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112E6599" w:rsidR="00E85096" w:rsidRPr="00C24E8D" w:rsidRDefault="00D7194A" w:rsidP="00675084">
      <w:pPr>
        <w:jc w:val="center"/>
        <w:rPr>
          <w:rFonts w:ascii="Arial" w:hAnsi="Arial" w:cs="Arial"/>
          <w:b/>
          <w:sz w:val="36"/>
          <w:szCs w:val="36"/>
        </w:rPr>
      </w:pPr>
      <w:r>
        <w:rPr>
          <w:rFonts w:ascii="Arial" w:hAnsi="Arial" w:cs="Arial"/>
          <w:b/>
          <w:bCs/>
          <w:sz w:val="36"/>
          <w:szCs w:val="36"/>
        </w:rPr>
        <w:t xml:space="preserve">COSHH </w:t>
      </w:r>
      <w:r w:rsidR="005B72F2">
        <w:rPr>
          <w:rFonts w:ascii="Arial" w:hAnsi="Arial" w:cs="Arial"/>
          <w:b/>
          <w:bCs/>
          <w:sz w:val="36"/>
          <w:szCs w:val="36"/>
        </w:rPr>
        <w:t xml:space="preserve">Risk Assessment </w:t>
      </w:r>
      <w:r w:rsidR="006F46ED">
        <w:rPr>
          <w:rFonts w:ascii="Arial" w:hAnsi="Arial" w:cs="Arial"/>
          <w:b/>
          <w:bCs/>
          <w:sz w:val="36"/>
          <w:szCs w:val="36"/>
        </w:rPr>
        <w:t>Guidance Document</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09"/>
        <w:gridCol w:w="2234"/>
        <w:gridCol w:w="2102"/>
        <w:gridCol w:w="3274"/>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7E1301"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5BC4E9F" w:rsidR="00675084" w:rsidRPr="00CD3C24" w:rsidRDefault="007E1301" w:rsidP="00515291">
            <w:pPr>
              <w:jc w:val="center"/>
              <w:rPr>
                <w:rFonts w:eastAsia="Arial" w:cs="Arial"/>
                <w:spacing w:val="-2"/>
                <w:sz w:val="26"/>
                <w:szCs w:val="26"/>
              </w:rPr>
            </w:pPr>
            <w:r>
              <w:rPr>
                <w:rFonts w:eastAsia="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FE33BB1" w:rsidR="00675084" w:rsidRPr="00CD3C24" w:rsidRDefault="007E1301" w:rsidP="00515291">
            <w:pPr>
              <w:rPr>
                <w:rFonts w:eastAsia="Arial" w:cs="Arial"/>
                <w:spacing w:val="-2"/>
                <w:sz w:val="26"/>
                <w:szCs w:val="26"/>
              </w:rPr>
            </w:pPr>
            <w:r>
              <w:rPr>
                <w:rFonts w:eastAsia="Arial" w:cs="Arial"/>
                <w:spacing w:val="-2"/>
                <w:sz w:val="26"/>
                <w:szCs w:val="26"/>
              </w:rPr>
              <w:t>17 May 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9BA4C37" w:rsidR="00675084" w:rsidRPr="00CD3C24" w:rsidRDefault="007E1301"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38851940" w:rsidR="00675084" w:rsidRPr="00CD3C24" w:rsidRDefault="007E1301" w:rsidP="00515291">
            <w:pPr>
              <w:rPr>
                <w:rFonts w:eastAsia="Arial" w:cs="Arial"/>
                <w:spacing w:val="-2"/>
                <w:sz w:val="26"/>
                <w:szCs w:val="26"/>
              </w:rPr>
            </w:pPr>
            <w:r>
              <w:rPr>
                <w:rFonts w:eastAsia="Arial" w:cs="Arial"/>
                <w:spacing w:val="-2"/>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ABEDFC7" w14:textId="4EDC1262" w:rsidR="00675084" w:rsidRDefault="007E1301" w:rsidP="00515291">
            <w:pPr>
              <w:rPr>
                <w:sz w:val="26"/>
                <w:szCs w:val="26"/>
                <w:lang w:val="fr-FR"/>
              </w:rPr>
            </w:pPr>
            <w:r w:rsidRPr="007E1301">
              <w:rPr>
                <w:sz w:val="26"/>
                <w:szCs w:val="26"/>
                <w:lang w:val="fr-FR"/>
              </w:rPr>
              <w:t xml:space="preserve">Practice Index document replaces </w:t>
            </w:r>
            <w:proofErr w:type="spellStart"/>
            <w:r>
              <w:rPr>
                <w:sz w:val="26"/>
                <w:szCs w:val="26"/>
                <w:lang w:val="fr-FR"/>
              </w:rPr>
              <w:t>current</w:t>
            </w:r>
            <w:proofErr w:type="spellEnd"/>
            <w:r>
              <w:rPr>
                <w:sz w:val="26"/>
                <w:szCs w:val="26"/>
                <w:lang w:val="fr-FR"/>
              </w:rPr>
              <w:t xml:space="preserve"> </w:t>
            </w:r>
            <w:r w:rsidRPr="007E1301">
              <w:rPr>
                <w:sz w:val="26"/>
                <w:szCs w:val="26"/>
                <w:lang w:val="fr-FR"/>
              </w:rPr>
              <w:t>docu</w:t>
            </w:r>
            <w:r>
              <w:rPr>
                <w:sz w:val="26"/>
                <w:szCs w:val="26"/>
                <w:lang w:val="fr-FR"/>
              </w:rPr>
              <w:t>ment</w:t>
            </w:r>
          </w:p>
          <w:p w14:paraId="2F80A7D7" w14:textId="25254972" w:rsidR="007E1301" w:rsidRPr="007E1301" w:rsidRDefault="007E1301" w:rsidP="00515291">
            <w:pPr>
              <w:rPr>
                <w:sz w:val="26"/>
                <w:szCs w:val="26"/>
                <w:lang w:val="fr-FR"/>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7E1301" w:rsidRDefault="00675084" w:rsidP="00515291">
            <w:pPr>
              <w:rPr>
                <w:sz w:val="26"/>
                <w:szCs w:val="26"/>
                <w:lang w:val="fr-FR"/>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2BEB36A" w:rsidR="00675084" w:rsidRPr="00CD3C24" w:rsidRDefault="007E1301" w:rsidP="00515291">
            <w:pPr>
              <w:rPr>
                <w:sz w:val="26"/>
                <w:szCs w:val="26"/>
              </w:rPr>
            </w:pPr>
            <w:r>
              <w:rPr>
                <w:sz w:val="26"/>
                <w:szCs w:val="26"/>
              </w:rPr>
              <w:t>May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21D894C4" w:rsidR="00675084" w:rsidRPr="00CD3C24" w:rsidRDefault="007E1301" w:rsidP="00515291">
            <w:pPr>
              <w:rPr>
                <w:sz w:val="26"/>
                <w:szCs w:val="26"/>
              </w:rPr>
            </w:pPr>
            <w:r>
              <w:rPr>
                <w:sz w:val="26"/>
                <w:szCs w:val="26"/>
              </w:rPr>
              <w:t>Next review</w:t>
            </w:r>
          </w:p>
        </w:tc>
      </w:tr>
      <w:tr w:rsidR="00675084" w:rsidRPr="00CD3C24" w14:paraId="0E2C595C" w14:textId="77777777" w:rsidTr="00FA19C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29AB9F5D" w14:textId="77777777" w:rsidR="007E1301" w:rsidRDefault="007E1301">
      <w:pPr>
        <w:rPr>
          <w:rFonts w:ascii="Arial" w:hAnsi="Arial" w:cs="Arial"/>
          <w:b/>
          <w:sz w:val="28"/>
          <w:szCs w:val="28"/>
        </w:rPr>
      </w:pPr>
      <w:r>
        <w:rPr>
          <w:rFonts w:ascii="Arial" w:hAnsi="Arial" w:cs="Arial"/>
          <w:b/>
          <w:sz w:val="28"/>
          <w:szCs w:val="28"/>
        </w:rPr>
        <w:br w:type="page"/>
      </w:r>
    </w:p>
    <w:p w14:paraId="77914D8F" w14:textId="77777777" w:rsidR="007E1301" w:rsidRDefault="007E1301">
      <w:pPr>
        <w:rPr>
          <w:rFonts w:ascii="Arial" w:hAnsi="Arial" w:cs="Arial"/>
          <w:b/>
          <w:sz w:val="28"/>
          <w:szCs w:val="28"/>
        </w:rPr>
      </w:pPr>
      <w:r>
        <w:rPr>
          <w:rFonts w:ascii="Arial" w:hAnsi="Arial" w:cs="Arial"/>
          <w:b/>
          <w:sz w:val="28"/>
          <w:szCs w:val="28"/>
        </w:rPr>
        <w:lastRenderedPageBreak/>
        <w:br w:type="page"/>
      </w:r>
    </w:p>
    <w:p w14:paraId="4ADDD4F7" w14:textId="380D76BF"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05E65303" w14:textId="77777777" w:rsidR="005314C2" w:rsidRPr="00C7753D" w:rsidRDefault="00D85E4D">
      <w:pPr>
        <w:pStyle w:val="TOC1"/>
        <w:rPr>
          <w:rFonts w:eastAsiaTheme="minorEastAsia"/>
          <w:b w:val="0"/>
          <w:bCs w:val="0"/>
          <w:sz w:val="22"/>
          <w:szCs w:val="22"/>
          <w:lang w:eastAsia="en-GB"/>
        </w:rPr>
      </w:pPr>
      <w:r w:rsidRPr="00453F4B">
        <w:rPr>
          <w:sz w:val="20"/>
          <w:szCs w:val="28"/>
        </w:rPr>
        <w:fldChar w:fldCharType="begin"/>
      </w:r>
      <w:r w:rsidRPr="00453F4B">
        <w:rPr>
          <w:sz w:val="20"/>
          <w:szCs w:val="28"/>
        </w:rPr>
        <w:instrText xml:space="preserve"> TOC \o "1-3" \h \z \u </w:instrText>
      </w:r>
      <w:r w:rsidRPr="00453F4B">
        <w:rPr>
          <w:sz w:val="20"/>
          <w:szCs w:val="28"/>
        </w:rPr>
        <w:fldChar w:fldCharType="separate"/>
      </w:r>
      <w:hyperlink w:anchor="_Toc46478054" w:history="1">
        <w:r w:rsidR="005314C2" w:rsidRPr="00C7753D">
          <w:rPr>
            <w:rStyle w:val="Hyperlink"/>
          </w:rPr>
          <w:t>1</w:t>
        </w:r>
        <w:r w:rsidR="005314C2" w:rsidRPr="00C7753D">
          <w:rPr>
            <w:rFonts w:eastAsiaTheme="minorEastAsia"/>
            <w:b w:val="0"/>
            <w:bCs w:val="0"/>
            <w:sz w:val="22"/>
            <w:szCs w:val="22"/>
            <w:lang w:eastAsia="en-GB"/>
          </w:rPr>
          <w:tab/>
        </w:r>
        <w:r w:rsidR="005314C2" w:rsidRPr="00C7753D">
          <w:rPr>
            <w:rStyle w:val="Hyperlink"/>
          </w:rPr>
          <w:t>Introduction</w:t>
        </w:r>
        <w:r w:rsidR="005314C2" w:rsidRPr="00C7753D">
          <w:rPr>
            <w:webHidden/>
          </w:rPr>
          <w:tab/>
        </w:r>
        <w:r w:rsidR="005314C2" w:rsidRPr="00C7753D">
          <w:rPr>
            <w:webHidden/>
          </w:rPr>
          <w:fldChar w:fldCharType="begin"/>
        </w:r>
        <w:r w:rsidR="005314C2" w:rsidRPr="00C7753D">
          <w:rPr>
            <w:webHidden/>
          </w:rPr>
          <w:instrText xml:space="preserve"> PAGEREF _Toc46478054 \h </w:instrText>
        </w:r>
        <w:r w:rsidR="005314C2" w:rsidRPr="00C7753D">
          <w:rPr>
            <w:webHidden/>
          </w:rPr>
        </w:r>
        <w:r w:rsidR="005314C2" w:rsidRPr="00C7753D">
          <w:rPr>
            <w:webHidden/>
          </w:rPr>
          <w:fldChar w:fldCharType="separate"/>
        </w:r>
        <w:r w:rsidR="005314C2" w:rsidRPr="00C7753D">
          <w:rPr>
            <w:webHidden/>
          </w:rPr>
          <w:t>3</w:t>
        </w:r>
        <w:r w:rsidR="005314C2" w:rsidRPr="00C7753D">
          <w:rPr>
            <w:webHidden/>
          </w:rPr>
          <w:fldChar w:fldCharType="end"/>
        </w:r>
      </w:hyperlink>
    </w:p>
    <w:p w14:paraId="700B4373"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55" w:history="1">
        <w:r w:rsidR="005314C2" w:rsidRPr="00C7753D">
          <w:rPr>
            <w:rStyle w:val="Hyperlink"/>
            <w:rFonts w:ascii="Arial" w:hAnsi="Arial" w:cs="Arial"/>
            <w:noProof/>
          </w:rPr>
          <w:t>1.1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Guidance statement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_Toc46478055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3</w:t>
        </w:r>
        <w:r w:rsidR="005314C2" w:rsidRPr="00C7753D">
          <w:rPr>
            <w:rFonts w:ascii="Arial" w:hAnsi="Arial" w:cs="Arial"/>
            <w:noProof/>
            <w:webHidden/>
          </w:rPr>
          <w:fldChar w:fldCharType="end"/>
        </w:r>
      </w:hyperlink>
    </w:p>
    <w:p w14:paraId="7B2776CE"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56" w:history="1">
        <w:r w:rsidR="005314C2" w:rsidRPr="00C7753D">
          <w:rPr>
            <w:rStyle w:val="Hyperlink"/>
            <w:rFonts w:ascii="Arial" w:hAnsi="Arial" w:cs="Arial"/>
            <w:noProof/>
          </w:rPr>
          <w:t>1.2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Status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_Toc46478056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3</w:t>
        </w:r>
        <w:r w:rsidR="005314C2" w:rsidRPr="00C7753D">
          <w:rPr>
            <w:rFonts w:ascii="Arial" w:hAnsi="Arial" w:cs="Arial"/>
            <w:noProof/>
            <w:webHidden/>
          </w:rPr>
          <w:fldChar w:fldCharType="end"/>
        </w:r>
      </w:hyperlink>
    </w:p>
    <w:p w14:paraId="3405A98F"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57" w:history="1">
        <w:r w:rsidR="005314C2" w:rsidRPr="00C7753D">
          <w:rPr>
            <w:rStyle w:val="Hyperlink"/>
            <w:rFonts w:ascii="Arial" w:hAnsi="Arial" w:cs="Arial"/>
            <w:noProof/>
          </w:rPr>
          <w:t>1.3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Training and support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_Toc46478057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58469C01" w14:textId="77777777" w:rsidR="005314C2" w:rsidRPr="00C7753D" w:rsidRDefault="00000000">
      <w:pPr>
        <w:pStyle w:val="TOC1"/>
        <w:rPr>
          <w:rFonts w:eastAsiaTheme="minorEastAsia"/>
          <w:b w:val="0"/>
          <w:bCs w:val="0"/>
          <w:sz w:val="22"/>
          <w:szCs w:val="22"/>
          <w:lang w:eastAsia="en-GB"/>
        </w:rPr>
      </w:pPr>
      <w:hyperlink w:anchor="_Toc46478058" w:history="1">
        <w:r w:rsidR="005314C2" w:rsidRPr="00C7753D">
          <w:rPr>
            <w:rStyle w:val="Hyperlink"/>
          </w:rPr>
          <w:t>2</w:t>
        </w:r>
        <w:r w:rsidR="005314C2" w:rsidRPr="00C7753D">
          <w:rPr>
            <w:rFonts w:eastAsiaTheme="minorEastAsia"/>
            <w:b w:val="0"/>
            <w:bCs w:val="0"/>
            <w:sz w:val="22"/>
            <w:szCs w:val="22"/>
            <w:lang w:eastAsia="en-GB"/>
          </w:rPr>
          <w:tab/>
        </w:r>
        <w:r w:rsidR="005314C2" w:rsidRPr="00C7753D">
          <w:rPr>
            <w:rStyle w:val="Hyperlink"/>
          </w:rPr>
          <w:t>Scope</w:t>
        </w:r>
        <w:r w:rsidR="005314C2" w:rsidRPr="00C7753D">
          <w:rPr>
            <w:webHidden/>
          </w:rPr>
          <w:tab/>
        </w:r>
        <w:r w:rsidR="005314C2" w:rsidRPr="00C7753D">
          <w:rPr>
            <w:webHidden/>
          </w:rPr>
          <w:fldChar w:fldCharType="begin"/>
        </w:r>
        <w:r w:rsidR="005314C2" w:rsidRPr="00C7753D">
          <w:rPr>
            <w:webHidden/>
          </w:rPr>
          <w:instrText xml:space="preserve"> PAGEREF _Toc46478058 \h </w:instrText>
        </w:r>
        <w:r w:rsidR="005314C2" w:rsidRPr="00C7753D">
          <w:rPr>
            <w:webHidden/>
          </w:rPr>
        </w:r>
        <w:r w:rsidR="005314C2" w:rsidRPr="00C7753D">
          <w:rPr>
            <w:webHidden/>
          </w:rPr>
          <w:fldChar w:fldCharType="separate"/>
        </w:r>
        <w:r w:rsidR="005314C2" w:rsidRPr="00C7753D">
          <w:rPr>
            <w:webHidden/>
          </w:rPr>
          <w:t>4</w:t>
        </w:r>
        <w:r w:rsidR="005314C2" w:rsidRPr="00C7753D">
          <w:rPr>
            <w:webHidden/>
          </w:rPr>
          <w:fldChar w:fldCharType="end"/>
        </w:r>
      </w:hyperlink>
    </w:p>
    <w:p w14:paraId="27DBB007"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59" w:history="1">
        <w:r w:rsidR="005314C2" w:rsidRPr="00C7753D">
          <w:rPr>
            <w:rStyle w:val="Hyperlink"/>
            <w:rFonts w:ascii="Arial" w:hAnsi="Arial" w:cs="Arial"/>
            <w:noProof/>
          </w:rPr>
          <w:t>2.1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Who it applies to</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_Toc46478059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31FCB1F8"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0" w:history="1">
        <w:r w:rsidR="005314C2" w:rsidRPr="00C7753D">
          <w:rPr>
            <w:rStyle w:val="Hyperlink"/>
            <w:rFonts w:ascii="Arial" w:hAnsi="Arial" w:cs="Arial"/>
            <w:noProof/>
          </w:rPr>
          <w:t>2.2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Why and how it applies to them</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46443E20" w14:textId="77777777" w:rsidR="005314C2" w:rsidRPr="00C7753D" w:rsidRDefault="00000000">
      <w:pPr>
        <w:pStyle w:val="TOC1"/>
        <w:rPr>
          <w:rFonts w:eastAsiaTheme="minorEastAsia"/>
          <w:b w:val="0"/>
          <w:bCs w:val="0"/>
          <w:sz w:val="22"/>
          <w:szCs w:val="22"/>
          <w:lang w:eastAsia="en-GB"/>
        </w:rPr>
      </w:pPr>
      <w:hyperlink w:anchor="_Toc46478061" w:history="1">
        <w:r w:rsidR="005314C2" w:rsidRPr="00C7753D">
          <w:rPr>
            <w:rStyle w:val="Hyperlink"/>
          </w:rPr>
          <w:t>3</w:t>
        </w:r>
        <w:r w:rsidR="005314C2" w:rsidRPr="00C7753D">
          <w:rPr>
            <w:rFonts w:eastAsiaTheme="minorEastAsia"/>
            <w:b w:val="0"/>
            <w:bCs w:val="0"/>
            <w:sz w:val="22"/>
            <w:szCs w:val="22"/>
            <w:lang w:eastAsia="en-GB"/>
          </w:rPr>
          <w:tab/>
        </w:r>
        <w:r w:rsidR="005314C2" w:rsidRPr="00C7753D">
          <w:rPr>
            <w:rStyle w:val="Hyperlink"/>
          </w:rPr>
          <w:t>Definition of terms</w:t>
        </w:r>
        <w:r w:rsidR="005314C2" w:rsidRPr="00C7753D">
          <w:rPr>
            <w:webHidden/>
          </w:rPr>
          <w:tab/>
        </w:r>
        <w:r w:rsidR="005314C2" w:rsidRPr="00C7753D">
          <w:rPr>
            <w:webHidden/>
          </w:rPr>
          <w:fldChar w:fldCharType="begin"/>
        </w:r>
        <w:r w:rsidR="005314C2" w:rsidRPr="00C7753D">
          <w:rPr>
            <w:webHidden/>
          </w:rPr>
          <w:instrText xml:space="preserve"> PAGEREF _Toc46478061 \h </w:instrText>
        </w:r>
        <w:r w:rsidR="005314C2" w:rsidRPr="00C7753D">
          <w:rPr>
            <w:webHidden/>
          </w:rPr>
        </w:r>
        <w:r w:rsidR="005314C2" w:rsidRPr="00C7753D">
          <w:rPr>
            <w:webHidden/>
          </w:rPr>
          <w:fldChar w:fldCharType="separate"/>
        </w:r>
        <w:r w:rsidR="005314C2" w:rsidRPr="00C7753D">
          <w:rPr>
            <w:webHidden/>
          </w:rPr>
          <w:t>4</w:t>
        </w:r>
        <w:r w:rsidR="005314C2" w:rsidRPr="00C7753D">
          <w:rPr>
            <w:webHidden/>
          </w:rPr>
          <w:fldChar w:fldCharType="end"/>
        </w:r>
      </w:hyperlink>
    </w:p>
    <w:p w14:paraId="431032F5"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2" w:history="1">
        <w:r w:rsidR="005314C2" w:rsidRPr="00C7753D">
          <w:rPr>
            <w:rStyle w:val="Hyperlink"/>
            <w:rFonts w:ascii="Arial" w:hAnsi="Arial" w:cs="Arial"/>
            <w:noProof/>
          </w:rPr>
          <w:t>3.1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Control of Substances Hazardous to Health (COSHH)</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5F7FB8F8"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3" w:history="1">
        <w:r w:rsidR="005314C2" w:rsidRPr="00C7753D">
          <w:rPr>
            <w:rStyle w:val="Hyperlink"/>
            <w:rFonts w:ascii="Arial" w:hAnsi="Arial" w:cs="Arial"/>
            <w:noProof/>
          </w:rPr>
          <w:t>3.2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Task</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_Toc46478063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41E7E560"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4" w:history="1">
        <w:r w:rsidR="005314C2" w:rsidRPr="00C7753D">
          <w:rPr>
            <w:rStyle w:val="Hyperlink"/>
            <w:rFonts w:ascii="Arial" w:hAnsi="Arial" w:cs="Arial"/>
            <w:noProof/>
          </w:rPr>
          <w:t>3.3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Hazard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_Toc46478064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78576133"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5" w:history="1">
        <w:r w:rsidR="005314C2" w:rsidRPr="00C7753D">
          <w:rPr>
            <w:rStyle w:val="Hyperlink"/>
            <w:rFonts w:ascii="Arial" w:hAnsi="Arial" w:cs="Arial"/>
            <w:noProof/>
          </w:rPr>
          <w:t>3.4</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Consequence</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4B38CCC0"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6" w:history="1">
        <w:r w:rsidR="005314C2" w:rsidRPr="00C7753D">
          <w:rPr>
            <w:rStyle w:val="Hyperlink"/>
            <w:rFonts w:ascii="Arial" w:hAnsi="Arial" w:cs="Arial"/>
            <w:noProof/>
          </w:rPr>
          <w:t>3.5</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Reasonably foreseeable accident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5D13B8E4"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7" w:history="1">
        <w:r w:rsidR="005314C2" w:rsidRPr="00C7753D">
          <w:rPr>
            <w:rStyle w:val="Hyperlink"/>
            <w:rFonts w:ascii="Arial" w:hAnsi="Arial" w:cs="Arial"/>
            <w:noProof/>
          </w:rPr>
          <w:t>3.6</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Reasonably foreseeable injury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58A8E62F"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8" w:history="1">
        <w:r w:rsidR="005314C2" w:rsidRPr="00C7753D">
          <w:rPr>
            <w:rStyle w:val="Hyperlink"/>
            <w:rFonts w:ascii="Arial" w:hAnsi="Arial" w:cs="Arial"/>
            <w:noProof/>
          </w:rPr>
          <w:t>3.7</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Likelihood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62936D5E"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69" w:history="1">
        <w:r w:rsidR="005314C2" w:rsidRPr="00C7753D">
          <w:rPr>
            <w:rStyle w:val="Hyperlink"/>
            <w:rFonts w:ascii="Arial" w:hAnsi="Arial" w:cs="Arial"/>
            <w:noProof/>
          </w:rPr>
          <w:t>3.8</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Risk</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4CD79640"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0" w:history="1">
        <w:r w:rsidR="005314C2" w:rsidRPr="00C7753D">
          <w:rPr>
            <w:rStyle w:val="Hyperlink"/>
            <w:rFonts w:ascii="Arial" w:hAnsi="Arial" w:cs="Arial"/>
            <w:noProof/>
          </w:rPr>
          <w:t>3.9</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Risk matrix</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05ABECB2" w14:textId="77777777" w:rsidR="005314C2" w:rsidRPr="00C7753D" w:rsidRDefault="00000000">
      <w:pPr>
        <w:pStyle w:val="TOC1"/>
        <w:rPr>
          <w:rFonts w:eastAsiaTheme="minorEastAsia"/>
          <w:b w:val="0"/>
          <w:bCs w:val="0"/>
          <w:sz w:val="22"/>
          <w:szCs w:val="22"/>
          <w:lang w:eastAsia="en-GB"/>
        </w:rPr>
      </w:pPr>
      <w:hyperlink w:anchor="_Toc46478071" w:history="1">
        <w:r w:rsidR="005314C2" w:rsidRPr="00C7753D">
          <w:rPr>
            <w:rStyle w:val="Hyperlink"/>
          </w:rPr>
          <w:t>4</w:t>
        </w:r>
        <w:r w:rsidR="005314C2" w:rsidRPr="00C7753D">
          <w:rPr>
            <w:rFonts w:eastAsiaTheme="minorEastAsia"/>
            <w:b w:val="0"/>
            <w:bCs w:val="0"/>
            <w:sz w:val="22"/>
            <w:szCs w:val="22"/>
            <w:lang w:eastAsia="en-GB"/>
          </w:rPr>
          <w:tab/>
        </w:r>
        <w:r w:rsidR="005314C2" w:rsidRPr="00C7753D">
          <w:rPr>
            <w:rStyle w:val="Hyperlink"/>
          </w:rPr>
          <w:t>Basic COSHH risk assessment principles and components</w:t>
        </w:r>
        <w:r w:rsidR="005314C2" w:rsidRPr="00C7753D">
          <w:rPr>
            <w:webHidden/>
          </w:rPr>
          <w:tab/>
        </w:r>
        <w:r w:rsidR="005314C2" w:rsidRPr="00C7753D">
          <w:rPr>
            <w:webHidden/>
          </w:rPr>
          <w:fldChar w:fldCharType="begin"/>
        </w:r>
        <w:r w:rsidR="005314C2" w:rsidRPr="00C7753D">
          <w:rPr>
            <w:webHidden/>
          </w:rPr>
          <w:instrText xml:space="preserve"> PAGEREF _Toc46478071 \h </w:instrText>
        </w:r>
        <w:r w:rsidR="005314C2" w:rsidRPr="00C7753D">
          <w:rPr>
            <w:webHidden/>
          </w:rPr>
        </w:r>
        <w:r w:rsidR="005314C2" w:rsidRPr="00C7753D">
          <w:rPr>
            <w:webHidden/>
          </w:rPr>
          <w:fldChar w:fldCharType="separate"/>
        </w:r>
        <w:r w:rsidR="005314C2" w:rsidRPr="00C7753D">
          <w:rPr>
            <w:webHidden/>
          </w:rPr>
          <w:t>6</w:t>
        </w:r>
        <w:r w:rsidR="005314C2" w:rsidRPr="00C7753D">
          <w:rPr>
            <w:webHidden/>
          </w:rPr>
          <w:fldChar w:fldCharType="end"/>
        </w:r>
      </w:hyperlink>
    </w:p>
    <w:p w14:paraId="2FA41B2B"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2" w:history="1">
        <w:r w:rsidR="005314C2" w:rsidRPr="00C7753D">
          <w:rPr>
            <w:rStyle w:val="Hyperlink"/>
            <w:rFonts w:ascii="Arial" w:hAnsi="Arial" w:cs="Arial"/>
            <w:noProof/>
          </w:rPr>
          <w:t>4.1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Overview</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6</w:t>
        </w:r>
        <w:r w:rsidR="005314C2" w:rsidRPr="00C7753D">
          <w:rPr>
            <w:rFonts w:ascii="Arial" w:hAnsi="Arial" w:cs="Arial"/>
            <w:noProof/>
            <w:webHidden/>
          </w:rPr>
          <w:fldChar w:fldCharType="end"/>
        </w:r>
      </w:hyperlink>
    </w:p>
    <w:p w14:paraId="45B3046E"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3" w:history="1">
        <w:r w:rsidR="005314C2" w:rsidRPr="00C7753D">
          <w:rPr>
            <w:rStyle w:val="Hyperlink"/>
            <w:rFonts w:ascii="Arial" w:hAnsi="Arial" w:cs="Arial"/>
            <w:noProof/>
          </w:rPr>
          <w:t>4.2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Duties and responsibilities (summary)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_Toc46478073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6</w:t>
        </w:r>
        <w:r w:rsidR="005314C2" w:rsidRPr="00C7753D">
          <w:rPr>
            <w:rFonts w:ascii="Arial" w:hAnsi="Arial" w:cs="Arial"/>
            <w:noProof/>
            <w:webHidden/>
          </w:rPr>
          <w:fldChar w:fldCharType="end"/>
        </w:r>
      </w:hyperlink>
    </w:p>
    <w:p w14:paraId="7FBDD88F"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4" w:history="1">
        <w:r w:rsidR="005314C2" w:rsidRPr="00C7753D">
          <w:rPr>
            <w:rStyle w:val="Hyperlink"/>
            <w:rFonts w:ascii="Arial" w:hAnsi="Arial" w:cs="Arial"/>
            <w:noProof/>
          </w:rPr>
          <w:t>4.3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What is a substance hazardous to health?</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_Toc46478074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7</w:t>
        </w:r>
        <w:r w:rsidR="005314C2" w:rsidRPr="00C7753D">
          <w:rPr>
            <w:rFonts w:ascii="Arial" w:hAnsi="Arial" w:cs="Arial"/>
            <w:noProof/>
            <w:webHidden/>
          </w:rPr>
          <w:fldChar w:fldCharType="end"/>
        </w:r>
      </w:hyperlink>
    </w:p>
    <w:p w14:paraId="3129D5AB"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5" w:history="1">
        <w:r w:rsidR="005314C2" w:rsidRPr="00C7753D">
          <w:rPr>
            <w:rStyle w:val="Hyperlink"/>
            <w:rFonts w:ascii="Arial" w:hAnsi="Arial" w:cs="Arial"/>
            <w:noProof/>
          </w:rPr>
          <w:t>4.4</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Routes of entry to the human body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7</w:t>
        </w:r>
        <w:r w:rsidR="005314C2" w:rsidRPr="00C7753D">
          <w:rPr>
            <w:rFonts w:ascii="Arial" w:hAnsi="Arial" w:cs="Arial"/>
            <w:noProof/>
            <w:webHidden/>
          </w:rPr>
          <w:fldChar w:fldCharType="end"/>
        </w:r>
      </w:hyperlink>
    </w:p>
    <w:p w14:paraId="2CF6D45E"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6" w:history="1">
        <w:r w:rsidR="005314C2" w:rsidRPr="00C7753D">
          <w:rPr>
            <w:rStyle w:val="Hyperlink"/>
            <w:rFonts w:ascii="Arial" w:hAnsi="Arial" w:cs="Arial"/>
            <w:noProof/>
          </w:rPr>
          <w:t>4.5</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General regulatory information (summary)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7</w:t>
        </w:r>
        <w:r w:rsidR="005314C2" w:rsidRPr="00C7753D">
          <w:rPr>
            <w:rFonts w:ascii="Arial" w:hAnsi="Arial" w:cs="Arial"/>
            <w:noProof/>
            <w:webHidden/>
          </w:rPr>
          <w:fldChar w:fldCharType="end"/>
        </w:r>
      </w:hyperlink>
    </w:p>
    <w:p w14:paraId="143DEC6C"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7" w:history="1">
        <w:r w:rsidR="005314C2" w:rsidRPr="00C7753D">
          <w:rPr>
            <w:rStyle w:val="Hyperlink"/>
            <w:rFonts w:ascii="Arial" w:hAnsi="Arial" w:cs="Arial"/>
            <w:noProof/>
          </w:rPr>
          <w:t>4.6</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Key COSHH regulations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9</w:t>
        </w:r>
        <w:r w:rsidR="005314C2" w:rsidRPr="00C7753D">
          <w:rPr>
            <w:rFonts w:ascii="Arial" w:hAnsi="Arial" w:cs="Arial"/>
            <w:noProof/>
            <w:webHidden/>
          </w:rPr>
          <w:fldChar w:fldCharType="end"/>
        </w:r>
      </w:hyperlink>
    </w:p>
    <w:p w14:paraId="26A3AFA5"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8" w:history="1">
        <w:r w:rsidR="005314C2" w:rsidRPr="00C7753D">
          <w:rPr>
            <w:rStyle w:val="Hyperlink"/>
            <w:rFonts w:ascii="Arial" w:hAnsi="Arial" w:cs="Arial"/>
            <w:noProof/>
          </w:rPr>
          <w:t>4.7</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COSHH reference documents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9</w:t>
        </w:r>
        <w:r w:rsidR="005314C2" w:rsidRPr="00C7753D">
          <w:rPr>
            <w:rFonts w:ascii="Arial" w:hAnsi="Arial" w:cs="Arial"/>
            <w:noProof/>
            <w:webHidden/>
          </w:rPr>
          <w:fldChar w:fldCharType="end"/>
        </w:r>
      </w:hyperlink>
    </w:p>
    <w:p w14:paraId="7096208F"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79" w:history="1">
        <w:r w:rsidR="005314C2" w:rsidRPr="00C7753D">
          <w:rPr>
            <w:rStyle w:val="Hyperlink"/>
            <w:rFonts w:ascii="Arial" w:hAnsi="Arial" w:cs="Arial"/>
            <w:noProof/>
          </w:rPr>
          <w:t>4.8</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COSHH risk assessment documentation</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11</w:t>
        </w:r>
        <w:r w:rsidR="005314C2" w:rsidRPr="00C7753D">
          <w:rPr>
            <w:rFonts w:ascii="Arial" w:hAnsi="Arial" w:cs="Arial"/>
            <w:noProof/>
            <w:webHidden/>
          </w:rPr>
          <w:fldChar w:fldCharType="end"/>
        </w:r>
      </w:hyperlink>
    </w:p>
    <w:p w14:paraId="4A6C0310"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80" w:history="1">
        <w:r w:rsidR="005314C2" w:rsidRPr="00C7753D">
          <w:rPr>
            <w:rStyle w:val="Hyperlink"/>
            <w:rFonts w:ascii="Arial" w:hAnsi="Arial" w:cs="Arial"/>
            <w:noProof/>
          </w:rPr>
          <w:t>4.9</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What should be assessed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11</w:t>
        </w:r>
        <w:r w:rsidR="005314C2" w:rsidRPr="00C7753D">
          <w:rPr>
            <w:rFonts w:ascii="Arial" w:hAnsi="Arial" w:cs="Arial"/>
            <w:noProof/>
            <w:webHidden/>
          </w:rPr>
          <w:fldChar w:fldCharType="end"/>
        </w:r>
      </w:hyperlink>
    </w:p>
    <w:p w14:paraId="2CBE530E"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81" w:history="1">
        <w:r w:rsidR="005314C2" w:rsidRPr="00C7753D">
          <w:rPr>
            <w:rStyle w:val="Hyperlink"/>
            <w:rFonts w:ascii="Arial" w:hAnsi="Arial" w:cs="Arial"/>
            <w:noProof/>
          </w:rPr>
          <w:t>4.10</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Making competency-based judgements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_Toc46478081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12</w:t>
        </w:r>
        <w:r w:rsidR="005314C2" w:rsidRPr="00C7753D">
          <w:rPr>
            <w:rFonts w:ascii="Arial" w:hAnsi="Arial" w:cs="Arial"/>
            <w:noProof/>
            <w:webHidden/>
          </w:rPr>
          <w:fldChar w:fldCharType="end"/>
        </w:r>
      </w:hyperlink>
    </w:p>
    <w:p w14:paraId="1C851C8D"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82" w:history="1">
        <w:r w:rsidR="005314C2" w:rsidRPr="00C7753D">
          <w:rPr>
            <w:rStyle w:val="Hyperlink"/>
            <w:rFonts w:ascii="Arial" w:hAnsi="Arial" w:cs="Arial"/>
            <w:noProof/>
          </w:rPr>
          <w:t>4.11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Task listing</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12</w:t>
        </w:r>
        <w:r w:rsidR="005314C2" w:rsidRPr="00C7753D">
          <w:rPr>
            <w:rFonts w:ascii="Arial" w:hAnsi="Arial" w:cs="Arial"/>
            <w:noProof/>
            <w:webHidden/>
          </w:rPr>
          <w:fldChar w:fldCharType="end"/>
        </w:r>
      </w:hyperlink>
    </w:p>
    <w:p w14:paraId="39A5063E"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83" w:history="1">
        <w:r w:rsidR="005314C2" w:rsidRPr="00C7753D">
          <w:rPr>
            <w:rStyle w:val="Hyperlink"/>
            <w:rFonts w:ascii="Arial" w:hAnsi="Arial" w:cs="Arial"/>
            <w:noProof/>
          </w:rPr>
          <w:t>4.12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Prioritising task listing</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_Toc46478083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14</w:t>
        </w:r>
        <w:r w:rsidR="005314C2" w:rsidRPr="00C7753D">
          <w:rPr>
            <w:rFonts w:ascii="Arial" w:hAnsi="Arial" w:cs="Arial"/>
            <w:noProof/>
            <w:webHidden/>
          </w:rPr>
          <w:fldChar w:fldCharType="end"/>
        </w:r>
      </w:hyperlink>
    </w:p>
    <w:p w14:paraId="0AED5B22" w14:textId="77777777" w:rsidR="005314C2" w:rsidRPr="00C7753D" w:rsidRDefault="00000000">
      <w:pPr>
        <w:pStyle w:val="TOC1"/>
        <w:rPr>
          <w:rFonts w:eastAsiaTheme="minorEastAsia"/>
          <w:b w:val="0"/>
          <w:bCs w:val="0"/>
          <w:sz w:val="22"/>
          <w:szCs w:val="22"/>
          <w:lang w:eastAsia="en-GB"/>
        </w:rPr>
      </w:pPr>
      <w:hyperlink w:anchor="_Toc46478084" w:history="1">
        <w:r w:rsidR="005314C2" w:rsidRPr="00C7753D">
          <w:rPr>
            <w:rStyle w:val="Hyperlink"/>
          </w:rPr>
          <w:t>5</w:t>
        </w:r>
        <w:r w:rsidR="005314C2" w:rsidRPr="00C7753D">
          <w:rPr>
            <w:rFonts w:eastAsiaTheme="minorEastAsia"/>
            <w:b w:val="0"/>
            <w:bCs w:val="0"/>
            <w:sz w:val="22"/>
            <w:szCs w:val="22"/>
            <w:lang w:eastAsia="en-GB"/>
          </w:rPr>
          <w:tab/>
        </w:r>
        <w:r w:rsidR="005314C2" w:rsidRPr="00C7753D">
          <w:rPr>
            <w:rStyle w:val="Hyperlink"/>
          </w:rPr>
          <w:t>Conducting a risk assessment</w:t>
        </w:r>
        <w:r w:rsidR="005314C2" w:rsidRPr="00C7753D">
          <w:rPr>
            <w:webHidden/>
          </w:rPr>
          <w:tab/>
        </w:r>
        <w:r w:rsidR="005314C2" w:rsidRPr="00C7753D">
          <w:rPr>
            <w:webHidden/>
          </w:rPr>
          <w:fldChar w:fldCharType="begin"/>
        </w:r>
        <w:r w:rsidR="005314C2" w:rsidRPr="00C7753D">
          <w:rPr>
            <w:webHidden/>
          </w:rPr>
          <w:instrText xml:space="preserve"> PAGEREF _Toc46478084 \h </w:instrText>
        </w:r>
        <w:r w:rsidR="005314C2" w:rsidRPr="00C7753D">
          <w:rPr>
            <w:webHidden/>
          </w:rPr>
        </w:r>
        <w:r w:rsidR="005314C2" w:rsidRPr="00C7753D">
          <w:rPr>
            <w:webHidden/>
          </w:rPr>
          <w:fldChar w:fldCharType="separate"/>
        </w:r>
        <w:r w:rsidR="005314C2" w:rsidRPr="00C7753D">
          <w:rPr>
            <w:webHidden/>
          </w:rPr>
          <w:t>14</w:t>
        </w:r>
        <w:r w:rsidR="005314C2" w:rsidRPr="00C7753D">
          <w:rPr>
            <w:webHidden/>
          </w:rPr>
          <w:fldChar w:fldCharType="end"/>
        </w:r>
      </w:hyperlink>
    </w:p>
    <w:p w14:paraId="4ECDDC53" w14:textId="78EB71F0" w:rsidR="005314C2" w:rsidRPr="00C7753D" w:rsidRDefault="00000000">
      <w:pPr>
        <w:pStyle w:val="TOC2"/>
        <w:rPr>
          <w:rFonts w:ascii="Arial" w:eastAsiaTheme="minorEastAsia" w:hAnsi="Arial" w:cs="Arial"/>
          <w:b w:val="0"/>
          <w:bCs w:val="0"/>
          <w:noProof/>
          <w:sz w:val="22"/>
          <w:szCs w:val="22"/>
          <w:lang w:eastAsia="en-GB"/>
        </w:rPr>
      </w:pPr>
      <w:hyperlink w:anchor="_Toc46478085" w:history="1">
        <w:r w:rsidR="005314C2" w:rsidRPr="00C7753D">
          <w:rPr>
            <w:rStyle w:val="Hyperlink"/>
            <w:rFonts w:ascii="Arial" w:hAnsi="Arial" w:cs="Arial"/>
            <w:noProof/>
          </w:rPr>
          <w:t>5.1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 xml:space="preserve">Aim of </w:t>
        </w:r>
        <w:r w:rsidR="00A93AE4" w:rsidRPr="00C7753D">
          <w:rPr>
            <w:rStyle w:val="Hyperlink"/>
            <w:rFonts w:ascii="Arial" w:hAnsi="Arial" w:cs="Arial"/>
            <w:noProof/>
          </w:rPr>
          <w:t xml:space="preserve">a </w:t>
        </w:r>
        <w:r w:rsidR="005314C2" w:rsidRPr="00C7753D">
          <w:rPr>
            <w:rStyle w:val="Hyperlink"/>
            <w:rFonts w:ascii="Arial" w:hAnsi="Arial" w:cs="Arial"/>
            <w:noProof/>
          </w:rPr>
          <w:t>risk assessment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14</w:t>
        </w:r>
        <w:r w:rsidR="005314C2" w:rsidRPr="00C7753D">
          <w:rPr>
            <w:rFonts w:ascii="Arial" w:hAnsi="Arial" w:cs="Arial"/>
            <w:noProof/>
            <w:webHidden/>
          </w:rPr>
          <w:fldChar w:fldCharType="end"/>
        </w:r>
      </w:hyperlink>
    </w:p>
    <w:p w14:paraId="4A8A461A"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86" w:history="1">
        <w:r w:rsidR="005314C2" w:rsidRPr="00C7753D">
          <w:rPr>
            <w:rStyle w:val="Hyperlink"/>
            <w:rFonts w:ascii="Arial" w:hAnsi="Arial" w:cs="Arial"/>
            <w:noProof/>
          </w:rPr>
          <w:t>5.2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Calculating risk(s)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15</w:t>
        </w:r>
        <w:r w:rsidR="005314C2" w:rsidRPr="00C7753D">
          <w:rPr>
            <w:rFonts w:ascii="Arial" w:hAnsi="Arial" w:cs="Arial"/>
            <w:noProof/>
            <w:webHidden/>
          </w:rPr>
          <w:fldChar w:fldCharType="end"/>
        </w:r>
      </w:hyperlink>
    </w:p>
    <w:p w14:paraId="35B02724"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87" w:history="1">
        <w:r w:rsidR="005314C2" w:rsidRPr="00C7753D">
          <w:rPr>
            <w:rStyle w:val="Hyperlink"/>
            <w:rFonts w:ascii="Arial" w:hAnsi="Arial" w:cs="Arial"/>
            <w:noProof/>
          </w:rPr>
          <w:t>5.3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Interpreting the risk matrix</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15</w:t>
        </w:r>
        <w:r w:rsidR="005314C2" w:rsidRPr="00C7753D">
          <w:rPr>
            <w:rFonts w:ascii="Arial" w:hAnsi="Arial" w:cs="Arial"/>
            <w:noProof/>
            <w:webHidden/>
          </w:rPr>
          <w:fldChar w:fldCharType="end"/>
        </w:r>
      </w:hyperlink>
    </w:p>
    <w:p w14:paraId="41DA65CC"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88" w:history="1">
        <w:r w:rsidR="005314C2" w:rsidRPr="00C7753D">
          <w:rPr>
            <w:rStyle w:val="Hyperlink"/>
            <w:rFonts w:ascii="Arial" w:hAnsi="Arial" w:cs="Arial"/>
            <w:noProof/>
          </w:rPr>
          <w:t>5.4</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Assessing the level of consequence (hazardous substances)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15</w:t>
        </w:r>
        <w:r w:rsidR="005314C2" w:rsidRPr="00C7753D">
          <w:rPr>
            <w:rFonts w:ascii="Arial" w:hAnsi="Arial" w:cs="Arial"/>
            <w:noProof/>
            <w:webHidden/>
          </w:rPr>
          <w:fldChar w:fldCharType="end"/>
        </w:r>
      </w:hyperlink>
    </w:p>
    <w:p w14:paraId="72801527"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89" w:history="1">
        <w:r w:rsidR="005314C2" w:rsidRPr="00C7753D">
          <w:rPr>
            <w:rStyle w:val="Hyperlink"/>
            <w:rFonts w:ascii="Arial" w:hAnsi="Arial" w:cs="Arial"/>
            <w:noProof/>
          </w:rPr>
          <w:t>5.5</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Assessing the level of likelihood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16</w:t>
        </w:r>
        <w:r w:rsidR="005314C2" w:rsidRPr="00C7753D">
          <w:rPr>
            <w:rFonts w:ascii="Arial" w:hAnsi="Arial" w:cs="Arial"/>
            <w:noProof/>
            <w:webHidden/>
          </w:rPr>
          <w:fldChar w:fldCharType="end"/>
        </w:r>
      </w:hyperlink>
    </w:p>
    <w:p w14:paraId="36B87566"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0" w:history="1">
        <w:r w:rsidR="005314C2" w:rsidRPr="00C7753D">
          <w:rPr>
            <w:rStyle w:val="Hyperlink"/>
            <w:rFonts w:ascii="Arial" w:hAnsi="Arial" w:cs="Arial"/>
            <w:noProof/>
          </w:rPr>
          <w:t>5.6</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Likelihood considerations (COSHH)</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17</w:t>
        </w:r>
        <w:r w:rsidR="005314C2" w:rsidRPr="00C7753D">
          <w:rPr>
            <w:rFonts w:ascii="Arial" w:hAnsi="Arial" w:cs="Arial"/>
            <w:noProof/>
            <w:webHidden/>
          </w:rPr>
          <w:fldChar w:fldCharType="end"/>
        </w:r>
      </w:hyperlink>
    </w:p>
    <w:p w14:paraId="5D7CAA30"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1" w:history="1">
        <w:r w:rsidR="005314C2" w:rsidRPr="00C7753D">
          <w:rPr>
            <w:rStyle w:val="Hyperlink"/>
            <w:rFonts w:ascii="Arial" w:hAnsi="Arial" w:cs="Arial"/>
            <w:noProof/>
          </w:rPr>
          <w:t>5.7</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Rating consequence and likelihood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_Toc46478091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18</w:t>
        </w:r>
        <w:r w:rsidR="005314C2" w:rsidRPr="00C7753D">
          <w:rPr>
            <w:rFonts w:ascii="Arial" w:hAnsi="Arial" w:cs="Arial"/>
            <w:noProof/>
            <w:webHidden/>
          </w:rPr>
          <w:fldChar w:fldCharType="end"/>
        </w:r>
      </w:hyperlink>
    </w:p>
    <w:p w14:paraId="1299CF01"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2" w:history="1">
        <w:r w:rsidR="005314C2" w:rsidRPr="00C7753D">
          <w:rPr>
            <w:rStyle w:val="Hyperlink"/>
            <w:rFonts w:ascii="Arial" w:hAnsi="Arial" w:cs="Arial"/>
            <w:noProof/>
          </w:rPr>
          <w:t>5.8</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Hazard and precautionary statements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19</w:t>
        </w:r>
        <w:r w:rsidR="005314C2" w:rsidRPr="00C7753D">
          <w:rPr>
            <w:rFonts w:ascii="Arial" w:hAnsi="Arial" w:cs="Arial"/>
            <w:noProof/>
            <w:webHidden/>
          </w:rPr>
          <w:fldChar w:fldCharType="end"/>
        </w:r>
      </w:hyperlink>
    </w:p>
    <w:p w14:paraId="31A70B7E"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3" w:history="1">
        <w:r w:rsidR="005314C2" w:rsidRPr="00C7753D">
          <w:rPr>
            <w:rStyle w:val="Hyperlink"/>
            <w:rFonts w:ascii="Arial" w:hAnsi="Arial" w:cs="Arial"/>
            <w:noProof/>
          </w:rPr>
          <w:t>5.9</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Using hazard and precautionary statements in a risk assessment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_Toc46478093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20</w:t>
        </w:r>
        <w:r w:rsidR="005314C2" w:rsidRPr="00C7753D">
          <w:rPr>
            <w:rFonts w:ascii="Arial" w:hAnsi="Arial" w:cs="Arial"/>
            <w:noProof/>
            <w:webHidden/>
          </w:rPr>
          <w:fldChar w:fldCharType="end"/>
        </w:r>
      </w:hyperlink>
    </w:p>
    <w:p w14:paraId="7070A81A"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4" w:history="1">
        <w:r w:rsidR="005314C2" w:rsidRPr="00C7753D">
          <w:rPr>
            <w:rStyle w:val="Hyperlink"/>
            <w:rFonts w:ascii="Arial" w:hAnsi="Arial" w:cs="Arial"/>
            <w:noProof/>
          </w:rPr>
          <w:t>5.10</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Multiple hazards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_Toc46478094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22</w:t>
        </w:r>
        <w:r w:rsidR="005314C2" w:rsidRPr="00C7753D">
          <w:rPr>
            <w:rFonts w:ascii="Arial" w:hAnsi="Arial" w:cs="Arial"/>
            <w:noProof/>
            <w:webHidden/>
          </w:rPr>
          <w:fldChar w:fldCharType="end"/>
        </w:r>
      </w:hyperlink>
    </w:p>
    <w:p w14:paraId="2CEDEAA7"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5" w:history="1">
        <w:r w:rsidR="005314C2" w:rsidRPr="00C7753D">
          <w:rPr>
            <w:rStyle w:val="Hyperlink"/>
            <w:rFonts w:ascii="Arial" w:hAnsi="Arial" w:cs="Arial"/>
            <w:noProof/>
          </w:rPr>
          <w:t>5.11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The principles of risk management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22</w:t>
        </w:r>
        <w:r w:rsidR="005314C2" w:rsidRPr="00C7753D">
          <w:rPr>
            <w:rFonts w:ascii="Arial" w:hAnsi="Arial" w:cs="Arial"/>
            <w:noProof/>
            <w:webHidden/>
          </w:rPr>
          <w:fldChar w:fldCharType="end"/>
        </w:r>
      </w:hyperlink>
    </w:p>
    <w:p w14:paraId="3E4FD03A"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6" w:history="1">
        <w:r w:rsidR="005314C2" w:rsidRPr="00C7753D">
          <w:rPr>
            <w:rStyle w:val="Hyperlink"/>
            <w:rFonts w:ascii="Arial" w:hAnsi="Arial" w:cs="Arial"/>
            <w:noProof/>
          </w:rPr>
          <w:t>5.12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Further considerations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22</w:t>
        </w:r>
        <w:r w:rsidR="005314C2" w:rsidRPr="00C7753D">
          <w:rPr>
            <w:rFonts w:ascii="Arial" w:hAnsi="Arial" w:cs="Arial"/>
            <w:noProof/>
            <w:webHidden/>
          </w:rPr>
          <w:fldChar w:fldCharType="end"/>
        </w:r>
      </w:hyperlink>
    </w:p>
    <w:p w14:paraId="16F40675"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7" w:history="1">
        <w:r w:rsidR="005314C2" w:rsidRPr="00C7753D">
          <w:rPr>
            <w:rStyle w:val="Hyperlink"/>
            <w:rFonts w:ascii="Arial" w:hAnsi="Arial" w:cs="Arial"/>
            <w:noProof/>
          </w:rPr>
          <w:t>5.13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Additional controls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23</w:t>
        </w:r>
        <w:r w:rsidR="005314C2" w:rsidRPr="00C7753D">
          <w:rPr>
            <w:rFonts w:ascii="Arial" w:hAnsi="Arial" w:cs="Arial"/>
            <w:noProof/>
            <w:webHidden/>
          </w:rPr>
          <w:fldChar w:fldCharType="end"/>
        </w:r>
      </w:hyperlink>
    </w:p>
    <w:p w14:paraId="2AA871A0"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8" w:history="1">
        <w:r w:rsidR="005314C2" w:rsidRPr="00C7753D">
          <w:rPr>
            <w:rStyle w:val="Hyperlink"/>
            <w:rFonts w:ascii="Arial" w:hAnsi="Arial" w:cs="Arial"/>
            <w:noProof/>
          </w:rPr>
          <w:t>5.14</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Reviewing risks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24</w:t>
        </w:r>
        <w:r w:rsidR="005314C2" w:rsidRPr="00C7753D">
          <w:rPr>
            <w:rFonts w:ascii="Arial" w:hAnsi="Arial" w:cs="Arial"/>
            <w:noProof/>
            <w:webHidden/>
          </w:rPr>
          <w:fldChar w:fldCharType="end"/>
        </w:r>
      </w:hyperlink>
    </w:p>
    <w:p w14:paraId="1B1BC6AB" w14:textId="77777777" w:rsidR="005314C2" w:rsidRPr="00C7753D" w:rsidRDefault="00000000">
      <w:pPr>
        <w:pStyle w:val="TOC2"/>
        <w:rPr>
          <w:rFonts w:ascii="Arial" w:eastAsiaTheme="minorEastAsia" w:hAnsi="Arial" w:cs="Arial"/>
          <w:b w:val="0"/>
          <w:bCs w:val="0"/>
          <w:noProof/>
          <w:sz w:val="22"/>
          <w:szCs w:val="22"/>
          <w:lang w:eastAsia="en-GB"/>
        </w:rPr>
      </w:pPr>
      <w:hyperlink w:anchor="_Toc46478099" w:history="1">
        <w:r w:rsidR="005314C2" w:rsidRPr="00C7753D">
          <w:rPr>
            <w:rStyle w:val="Hyperlink"/>
            <w:rFonts w:ascii="Arial" w:hAnsi="Arial" w:cs="Arial"/>
            <w:noProof/>
          </w:rPr>
          <w:t>5.15</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Monitoring risks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25</w:t>
        </w:r>
        <w:r w:rsidR="005314C2" w:rsidRPr="00C7753D">
          <w:rPr>
            <w:rFonts w:ascii="Arial" w:hAnsi="Arial" w:cs="Arial"/>
            <w:noProof/>
            <w:webHidden/>
          </w:rPr>
          <w:fldChar w:fldCharType="end"/>
        </w:r>
      </w:hyperlink>
    </w:p>
    <w:p w14:paraId="13A142CC" w14:textId="77777777" w:rsidR="005314C2" w:rsidRPr="00C7753D" w:rsidRDefault="00000000">
      <w:pPr>
        <w:pStyle w:val="TOC2"/>
        <w:rPr>
          <w:rFonts w:ascii="Arial" w:eastAsiaTheme="minorEastAsia" w:hAnsi="Arial" w:cs="Arial"/>
          <w:b w:val="0"/>
          <w:bCs w:val="0"/>
          <w:noProof/>
          <w:sz w:val="22"/>
          <w:szCs w:val="22"/>
          <w:lang w:eastAsia="en-GB"/>
        </w:rPr>
      </w:pPr>
      <w:hyperlink w:anchor="_Toc46478100" w:history="1">
        <w:r w:rsidR="005314C2" w:rsidRPr="00C7753D">
          <w:rPr>
            <w:rStyle w:val="Hyperlink"/>
            <w:rFonts w:ascii="Arial" w:hAnsi="Arial" w:cs="Arial"/>
            <w:noProof/>
          </w:rPr>
          <w:t>5.16</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Hazardous substance monitoring (a summary)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25</w:t>
        </w:r>
        <w:r w:rsidR="005314C2" w:rsidRPr="00C7753D">
          <w:rPr>
            <w:rFonts w:ascii="Arial" w:hAnsi="Arial" w:cs="Arial"/>
            <w:noProof/>
            <w:webHidden/>
          </w:rPr>
          <w:fldChar w:fldCharType="end"/>
        </w:r>
      </w:hyperlink>
    </w:p>
    <w:p w14:paraId="2C8C5A30" w14:textId="77777777" w:rsidR="005314C2" w:rsidRPr="00C7753D" w:rsidRDefault="00000000">
      <w:pPr>
        <w:pStyle w:val="TOC2"/>
        <w:rPr>
          <w:rFonts w:ascii="Arial" w:eastAsiaTheme="minorEastAsia" w:hAnsi="Arial" w:cs="Arial"/>
          <w:b w:val="0"/>
          <w:bCs w:val="0"/>
          <w:noProof/>
          <w:sz w:val="22"/>
          <w:szCs w:val="22"/>
          <w:lang w:eastAsia="en-GB"/>
        </w:rPr>
      </w:pPr>
      <w:hyperlink w:anchor="_Toc46478101" w:history="1">
        <w:r w:rsidR="005314C2" w:rsidRPr="00C7753D">
          <w:rPr>
            <w:rStyle w:val="Hyperlink"/>
            <w:rFonts w:ascii="Arial" w:hAnsi="Arial" w:cs="Arial"/>
            <w:noProof/>
          </w:rPr>
          <w:t>5.17</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Health surveillance</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_Toc46478101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25</w:t>
        </w:r>
        <w:r w:rsidR="005314C2" w:rsidRPr="00C7753D">
          <w:rPr>
            <w:rFonts w:ascii="Arial" w:hAnsi="Arial" w:cs="Arial"/>
            <w:noProof/>
            <w:webHidden/>
          </w:rPr>
          <w:fldChar w:fldCharType="end"/>
        </w:r>
      </w:hyperlink>
    </w:p>
    <w:p w14:paraId="1F6CA141" w14:textId="77777777" w:rsidR="005314C2" w:rsidRDefault="00000000">
      <w:pPr>
        <w:pStyle w:val="TOC2"/>
        <w:rPr>
          <w:rFonts w:ascii="Arial" w:hAnsi="Arial" w:cs="Arial"/>
          <w:noProof/>
        </w:rPr>
      </w:pPr>
      <w:hyperlink w:anchor="_Toc46478102" w:history="1">
        <w:r w:rsidR="005314C2" w:rsidRPr="00C7753D">
          <w:rPr>
            <w:rStyle w:val="Hyperlink"/>
            <w:rFonts w:ascii="Arial" w:hAnsi="Arial" w:cs="Arial"/>
            <w:noProof/>
          </w:rPr>
          <w:t>5.18</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The maintenance and use of control measures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26</w:t>
        </w:r>
        <w:r w:rsidR="005314C2" w:rsidRPr="00C7753D">
          <w:rPr>
            <w:rFonts w:ascii="Arial" w:hAnsi="Arial" w:cs="Arial"/>
            <w:noProof/>
            <w:webHidden/>
          </w:rPr>
          <w:fldChar w:fldCharType="end"/>
        </w:r>
      </w:hyperlink>
    </w:p>
    <w:p w14:paraId="773B5B22" w14:textId="77777777" w:rsidR="00C7753D" w:rsidRPr="00C7753D" w:rsidRDefault="00C7753D" w:rsidP="00C7753D">
      <w:pPr>
        <w:rPr>
          <w:rFonts w:eastAsiaTheme="minorEastAsia"/>
          <w:sz w:val="6"/>
          <w:lang w:eastAsia="en-US"/>
        </w:rPr>
      </w:pPr>
    </w:p>
    <w:p w14:paraId="25730ED6" w14:textId="65094EEF" w:rsidR="005314C2" w:rsidRPr="00C7753D" w:rsidRDefault="00000000" w:rsidP="005314C2">
      <w:pPr>
        <w:pStyle w:val="TOC3"/>
        <w:rPr>
          <w:rFonts w:eastAsiaTheme="minorEastAsia"/>
          <w:sz w:val="22"/>
          <w:szCs w:val="22"/>
          <w:lang w:eastAsia="en-GB"/>
        </w:rPr>
      </w:pPr>
      <w:hyperlink w:anchor="_Toc46478103" w:history="1">
        <w:r w:rsidR="005314C2" w:rsidRPr="00C7753D">
          <w:rPr>
            <w:rStyle w:val="Hyperlink"/>
          </w:rPr>
          <w:t>5.19     Accidents, incidents and emergency plans</w:t>
        </w:r>
        <w:r w:rsidR="005314C2" w:rsidRPr="00C7753D">
          <w:rPr>
            <w:webHidden/>
          </w:rPr>
          <w:tab/>
        </w:r>
        <w:r w:rsidR="005314C2" w:rsidRPr="00C7753D">
          <w:rPr>
            <w:webHidden/>
          </w:rPr>
          <w:fldChar w:fldCharType="begin"/>
        </w:r>
        <w:r w:rsidR="005314C2" w:rsidRPr="00C7753D">
          <w:rPr>
            <w:webHidden/>
          </w:rPr>
          <w:instrText xml:space="preserve"> PAGEREF _Toc46478103 \h </w:instrText>
        </w:r>
        <w:r w:rsidR="005314C2" w:rsidRPr="00C7753D">
          <w:rPr>
            <w:webHidden/>
          </w:rPr>
        </w:r>
        <w:r w:rsidR="005314C2" w:rsidRPr="00C7753D">
          <w:rPr>
            <w:webHidden/>
          </w:rPr>
          <w:fldChar w:fldCharType="separate"/>
        </w:r>
        <w:r w:rsidR="005314C2" w:rsidRPr="00C7753D">
          <w:rPr>
            <w:webHidden/>
          </w:rPr>
          <w:t>27</w:t>
        </w:r>
        <w:r w:rsidR="005314C2" w:rsidRPr="00C7753D">
          <w:rPr>
            <w:webHidden/>
          </w:rPr>
          <w:fldChar w:fldCharType="end"/>
        </w:r>
      </w:hyperlink>
    </w:p>
    <w:p w14:paraId="4A0CE183" w14:textId="77777777" w:rsidR="005314C2" w:rsidRPr="00C7753D" w:rsidRDefault="00000000">
      <w:pPr>
        <w:pStyle w:val="TOC2"/>
        <w:rPr>
          <w:rFonts w:ascii="Arial" w:eastAsiaTheme="minorEastAsia" w:hAnsi="Arial" w:cs="Arial"/>
          <w:b w:val="0"/>
          <w:bCs w:val="0"/>
          <w:noProof/>
          <w:sz w:val="22"/>
          <w:szCs w:val="22"/>
          <w:lang w:eastAsia="en-GB"/>
        </w:rPr>
      </w:pPr>
      <w:hyperlink w:anchor="_Toc46478104" w:history="1">
        <w:r w:rsidR="005314C2" w:rsidRPr="00C7753D">
          <w:rPr>
            <w:rStyle w:val="Hyperlink"/>
            <w:rFonts w:ascii="Arial" w:hAnsi="Arial" w:cs="Arial"/>
            <w:noProof/>
          </w:rPr>
          <w:t>5.20</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Provision of information, training and supervision</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_Toc46478104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28</w:t>
        </w:r>
        <w:r w:rsidR="005314C2" w:rsidRPr="00C7753D">
          <w:rPr>
            <w:rFonts w:ascii="Arial" w:hAnsi="Arial" w:cs="Arial"/>
            <w:noProof/>
            <w:webHidden/>
          </w:rPr>
          <w:fldChar w:fldCharType="end"/>
        </w:r>
      </w:hyperlink>
    </w:p>
    <w:p w14:paraId="6B343A26" w14:textId="77777777" w:rsidR="005314C2" w:rsidRPr="00C7753D" w:rsidRDefault="00000000">
      <w:pPr>
        <w:pStyle w:val="TOC2"/>
        <w:rPr>
          <w:rFonts w:ascii="Arial" w:eastAsiaTheme="minorEastAsia" w:hAnsi="Arial" w:cs="Arial"/>
          <w:b w:val="0"/>
          <w:bCs w:val="0"/>
          <w:noProof/>
          <w:sz w:val="22"/>
          <w:szCs w:val="22"/>
          <w:lang w:eastAsia="en-GB"/>
        </w:rPr>
      </w:pPr>
      <w:hyperlink w:anchor="_Toc46478105" w:history="1">
        <w:r w:rsidR="005314C2" w:rsidRPr="00C7753D">
          <w:rPr>
            <w:rStyle w:val="Hyperlink"/>
            <w:rFonts w:ascii="Arial" w:hAnsi="Arial" w:cs="Arial"/>
            <w:noProof/>
          </w:rPr>
          <w:t>5.21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Residual risk</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28</w:t>
        </w:r>
        <w:r w:rsidR="005314C2" w:rsidRPr="00C7753D">
          <w:rPr>
            <w:rFonts w:ascii="Arial" w:hAnsi="Arial" w:cs="Arial"/>
            <w:noProof/>
            <w:webHidden/>
          </w:rPr>
          <w:fldChar w:fldCharType="end"/>
        </w:r>
      </w:hyperlink>
    </w:p>
    <w:p w14:paraId="4DA7C2A8" w14:textId="77777777" w:rsidR="005314C2" w:rsidRDefault="00000000">
      <w:pPr>
        <w:pStyle w:val="TOC2"/>
        <w:rPr>
          <w:rFonts w:ascii="Arial" w:hAnsi="Arial" w:cs="Arial"/>
          <w:noProof/>
        </w:rPr>
      </w:pPr>
      <w:hyperlink w:anchor="_Toc46478106" w:history="1">
        <w:r w:rsidR="005314C2" w:rsidRPr="00C7753D">
          <w:rPr>
            <w:rStyle w:val="Hyperlink"/>
            <w:rFonts w:ascii="Arial" w:hAnsi="Arial" w:cs="Arial"/>
            <w:noProof/>
          </w:rPr>
          <w:t>5.22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Quality assurance and administration</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28</w:t>
        </w:r>
        <w:r w:rsidR="005314C2" w:rsidRPr="00C7753D">
          <w:rPr>
            <w:rFonts w:ascii="Arial" w:hAnsi="Arial" w:cs="Arial"/>
            <w:noProof/>
            <w:webHidden/>
          </w:rPr>
          <w:fldChar w:fldCharType="end"/>
        </w:r>
      </w:hyperlink>
    </w:p>
    <w:p w14:paraId="3B24308C" w14:textId="77777777" w:rsidR="00C7753D" w:rsidRPr="00C7753D" w:rsidRDefault="00C7753D" w:rsidP="00C7753D">
      <w:pPr>
        <w:rPr>
          <w:sz w:val="8"/>
          <w:lang w:eastAsia="en-US"/>
        </w:rPr>
      </w:pPr>
    </w:p>
    <w:p w14:paraId="206A05E9" w14:textId="3166B778" w:rsidR="005314C2" w:rsidRPr="00C7753D" w:rsidRDefault="005314C2" w:rsidP="005314C2">
      <w:pPr>
        <w:rPr>
          <w:rFonts w:ascii="Arial" w:eastAsiaTheme="minorEastAsia" w:hAnsi="Arial" w:cs="Arial"/>
          <w:b/>
          <w:sz w:val="20"/>
          <w:lang w:eastAsia="en-US"/>
        </w:rPr>
      </w:pPr>
      <w:r w:rsidRPr="00C7753D">
        <w:rPr>
          <w:rFonts w:ascii="Arial" w:eastAsiaTheme="minorEastAsia" w:hAnsi="Arial" w:cs="Arial"/>
          <w:b/>
          <w:sz w:val="20"/>
          <w:lang w:eastAsia="en-US"/>
        </w:rPr>
        <w:t>5.23     Audits and review</w:t>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t xml:space="preserve">         29</w:t>
      </w:r>
    </w:p>
    <w:p w14:paraId="37E394CD" w14:textId="77777777" w:rsidR="005314C2" w:rsidRPr="00C7753D" w:rsidRDefault="00000000">
      <w:pPr>
        <w:pStyle w:val="TOC1"/>
        <w:rPr>
          <w:rFonts w:eastAsiaTheme="minorEastAsia"/>
          <w:b w:val="0"/>
          <w:bCs w:val="0"/>
          <w:sz w:val="22"/>
          <w:szCs w:val="22"/>
          <w:lang w:eastAsia="en-GB"/>
        </w:rPr>
      </w:pPr>
      <w:hyperlink w:anchor="_Toc46478107" w:history="1">
        <w:r w:rsidR="005314C2" w:rsidRPr="00C7753D">
          <w:rPr>
            <w:rStyle w:val="Hyperlink"/>
          </w:rPr>
          <w:t>6</w:t>
        </w:r>
        <w:r w:rsidR="005314C2" w:rsidRPr="00C7753D">
          <w:rPr>
            <w:rFonts w:eastAsiaTheme="minorEastAsia"/>
            <w:b w:val="0"/>
            <w:bCs w:val="0"/>
            <w:sz w:val="22"/>
            <w:szCs w:val="22"/>
            <w:lang w:eastAsia="en-GB"/>
          </w:rPr>
          <w:tab/>
        </w:r>
        <w:r w:rsidR="005314C2" w:rsidRPr="00C7753D">
          <w:rPr>
            <w:rStyle w:val="Hyperlink"/>
          </w:rPr>
          <w:t>Additional information</w:t>
        </w:r>
        <w:r w:rsidR="005314C2" w:rsidRPr="00C7753D">
          <w:rPr>
            <w:webHidden/>
          </w:rPr>
          <w:tab/>
        </w:r>
        <w:r w:rsidR="005314C2" w:rsidRPr="00C7753D">
          <w:rPr>
            <w:webHidden/>
          </w:rPr>
          <w:fldChar w:fldCharType="begin"/>
        </w:r>
        <w:r w:rsidR="005314C2" w:rsidRPr="00C7753D">
          <w:rPr>
            <w:webHidden/>
          </w:rPr>
          <w:instrText xml:space="preserve"> PAGEREF _Toc46478107 \h </w:instrText>
        </w:r>
        <w:r w:rsidR="005314C2" w:rsidRPr="00C7753D">
          <w:rPr>
            <w:webHidden/>
          </w:rPr>
        </w:r>
        <w:r w:rsidR="005314C2" w:rsidRPr="00C7753D">
          <w:rPr>
            <w:webHidden/>
          </w:rPr>
          <w:fldChar w:fldCharType="separate"/>
        </w:r>
        <w:r w:rsidR="005314C2" w:rsidRPr="00C7753D">
          <w:rPr>
            <w:webHidden/>
          </w:rPr>
          <w:t>29</w:t>
        </w:r>
        <w:r w:rsidR="005314C2" w:rsidRPr="00C7753D">
          <w:rPr>
            <w:webHidden/>
          </w:rPr>
          <w:fldChar w:fldCharType="end"/>
        </w:r>
      </w:hyperlink>
    </w:p>
    <w:p w14:paraId="30D05A49" w14:textId="77777777" w:rsidR="005314C2" w:rsidRPr="00C7753D" w:rsidRDefault="00000000">
      <w:pPr>
        <w:pStyle w:val="TOC2"/>
        <w:rPr>
          <w:rFonts w:ascii="Arial" w:eastAsiaTheme="minorEastAsia" w:hAnsi="Arial" w:cs="Arial"/>
          <w:b w:val="0"/>
          <w:bCs w:val="0"/>
          <w:noProof/>
          <w:sz w:val="22"/>
          <w:szCs w:val="22"/>
          <w:lang w:eastAsia="en-GB"/>
        </w:rPr>
      </w:pPr>
      <w:hyperlink w:anchor="_Toc46478108" w:history="1">
        <w:r w:rsidR="005314C2" w:rsidRPr="00C7753D">
          <w:rPr>
            <w:rStyle w:val="Hyperlink"/>
            <w:rFonts w:ascii="Arial" w:hAnsi="Arial" w:cs="Arial"/>
            <w:noProof/>
          </w:rPr>
          <w:t>6.1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Recommended resources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29</w:t>
        </w:r>
        <w:r w:rsidR="005314C2" w:rsidRPr="00C7753D">
          <w:rPr>
            <w:rFonts w:ascii="Arial" w:hAnsi="Arial" w:cs="Arial"/>
            <w:noProof/>
            <w:webHidden/>
          </w:rPr>
          <w:fldChar w:fldCharType="end"/>
        </w:r>
      </w:hyperlink>
    </w:p>
    <w:p w14:paraId="442465E1" w14:textId="77777777" w:rsidR="005314C2" w:rsidRPr="00C7753D" w:rsidRDefault="00000000">
      <w:pPr>
        <w:pStyle w:val="TOC1"/>
        <w:rPr>
          <w:rFonts w:eastAsiaTheme="minorEastAsia"/>
          <w:b w:val="0"/>
          <w:bCs w:val="0"/>
          <w:sz w:val="22"/>
          <w:szCs w:val="22"/>
          <w:lang w:eastAsia="en-GB"/>
        </w:rPr>
      </w:pPr>
      <w:hyperlink w:anchor="_Toc46478109" w:history="1">
        <w:r w:rsidR="005314C2" w:rsidRPr="00C7753D">
          <w:rPr>
            <w:rStyle w:val="Hyperlink"/>
          </w:rPr>
          <w:t>7</w:t>
        </w:r>
        <w:r w:rsidR="005314C2" w:rsidRPr="00C7753D">
          <w:rPr>
            <w:rFonts w:eastAsiaTheme="minorEastAsia"/>
            <w:b w:val="0"/>
            <w:bCs w:val="0"/>
            <w:sz w:val="22"/>
            <w:szCs w:val="22"/>
            <w:lang w:eastAsia="en-GB"/>
          </w:rPr>
          <w:tab/>
        </w:r>
        <w:r w:rsidR="005314C2" w:rsidRPr="00C7753D">
          <w:rPr>
            <w:rStyle w:val="Hyperlink"/>
          </w:rPr>
          <w:t>Summary</w:t>
        </w:r>
        <w:r w:rsidR="005314C2" w:rsidRPr="00C7753D">
          <w:rPr>
            <w:webHidden/>
          </w:rPr>
          <w:tab/>
        </w:r>
        <w:r w:rsidR="005314C2" w:rsidRPr="00C7753D">
          <w:rPr>
            <w:webHidden/>
          </w:rPr>
          <w:fldChar w:fldCharType="begin"/>
        </w:r>
        <w:r w:rsidR="005314C2" w:rsidRPr="00C7753D">
          <w:rPr>
            <w:webHidden/>
          </w:rPr>
          <w:instrText xml:space="preserve"> PAGEREF _Toc46478109 \h </w:instrText>
        </w:r>
        <w:r w:rsidR="005314C2" w:rsidRPr="00C7753D">
          <w:rPr>
            <w:webHidden/>
          </w:rPr>
        </w:r>
        <w:r w:rsidR="005314C2" w:rsidRPr="00C7753D">
          <w:rPr>
            <w:webHidden/>
          </w:rPr>
          <w:fldChar w:fldCharType="separate"/>
        </w:r>
        <w:r w:rsidR="005314C2" w:rsidRPr="00C7753D">
          <w:rPr>
            <w:webHidden/>
          </w:rPr>
          <w:t>30</w:t>
        </w:r>
        <w:r w:rsidR="005314C2" w:rsidRPr="00C7753D">
          <w:rPr>
            <w:webHidden/>
          </w:rPr>
          <w:fldChar w:fldCharType="end"/>
        </w:r>
      </w:hyperlink>
    </w:p>
    <w:p w14:paraId="43654DE4" w14:textId="77777777" w:rsidR="005314C2" w:rsidRPr="00C7753D" w:rsidRDefault="00000000">
      <w:pPr>
        <w:pStyle w:val="TOC1"/>
        <w:rPr>
          <w:rFonts w:eastAsiaTheme="minorEastAsia"/>
          <w:b w:val="0"/>
          <w:bCs w:val="0"/>
          <w:sz w:val="22"/>
          <w:szCs w:val="22"/>
          <w:lang w:eastAsia="en-GB"/>
        </w:rPr>
      </w:pPr>
      <w:hyperlink w:anchor="_Toc46478110" w:history="1">
        <w:r w:rsidR="005314C2" w:rsidRPr="00C7753D">
          <w:rPr>
            <w:rStyle w:val="Hyperlink"/>
          </w:rPr>
          <w:t>Appendix 1</w:t>
        </w:r>
        <w:r w:rsidR="005314C2" w:rsidRPr="00C7753D">
          <w:rPr>
            <w:webHidden/>
          </w:rPr>
          <w:tab/>
        </w:r>
        <w:r w:rsidR="005314C2" w:rsidRPr="00C7753D">
          <w:rPr>
            <w:webHidden/>
          </w:rPr>
          <w:fldChar w:fldCharType="begin"/>
        </w:r>
        <w:r w:rsidR="005314C2" w:rsidRPr="00C7753D">
          <w:rPr>
            <w:webHidden/>
          </w:rPr>
          <w:instrText xml:space="preserve"> PAGEREF _Toc46478110 \h </w:instrText>
        </w:r>
        <w:r w:rsidR="005314C2" w:rsidRPr="00C7753D">
          <w:rPr>
            <w:webHidden/>
          </w:rPr>
        </w:r>
        <w:r w:rsidR="005314C2" w:rsidRPr="00C7753D">
          <w:rPr>
            <w:webHidden/>
          </w:rPr>
          <w:fldChar w:fldCharType="separate"/>
        </w:r>
        <w:r w:rsidR="005314C2" w:rsidRPr="00C7753D">
          <w:rPr>
            <w:webHidden/>
          </w:rPr>
          <w:t>31</w:t>
        </w:r>
        <w:r w:rsidR="005314C2" w:rsidRPr="00C7753D">
          <w:rPr>
            <w:webHidden/>
          </w:rPr>
          <w:fldChar w:fldCharType="end"/>
        </w:r>
      </w:hyperlink>
    </w:p>
    <w:p w14:paraId="319E469B" w14:textId="63549519" w:rsidR="00D85E4D" w:rsidRDefault="00D85E4D" w:rsidP="00453F4B">
      <w:pPr>
        <w:pStyle w:val="TOC1"/>
      </w:pPr>
      <w:r w:rsidRPr="00453F4B">
        <w:fldChar w:fldCharType="end"/>
      </w:r>
    </w:p>
    <w:p w14:paraId="216985CF" w14:textId="4BC12483" w:rsidR="00A37EAC" w:rsidRDefault="00A37EAC" w:rsidP="00A37EAC">
      <w:pPr>
        <w:rPr>
          <w:lang w:eastAsia="en-US"/>
        </w:rPr>
      </w:pPr>
    </w:p>
    <w:p w14:paraId="58A77DE2" w14:textId="77777777" w:rsidR="00A37EAC" w:rsidRPr="00044AB1" w:rsidRDefault="00A37EAC" w:rsidP="00044AB1"/>
    <w:p w14:paraId="7C1F4396" w14:textId="5FC4C65A" w:rsidR="000858D5" w:rsidRPr="000858D5" w:rsidRDefault="000858D5" w:rsidP="00DA47A9">
      <w:pPr>
        <w:pStyle w:val="Heading1"/>
        <w:keepLines/>
        <w:pBdr>
          <w:bottom w:val="single" w:sz="4" w:space="1" w:color="595959" w:themeColor="text1" w:themeTint="A6"/>
        </w:pBdr>
        <w:spacing w:before="0" w:after="160" w:line="259" w:lineRule="auto"/>
        <w:ind w:left="431" w:hanging="431"/>
        <w:rPr>
          <w:sz w:val="28"/>
          <w:szCs w:val="28"/>
        </w:rPr>
      </w:pPr>
      <w:bookmarkStart w:id="0" w:name="_Toc46478054"/>
      <w:r>
        <w:rPr>
          <w:sz w:val="28"/>
          <w:szCs w:val="28"/>
        </w:rPr>
        <w:t>Introduction</w:t>
      </w:r>
      <w:bookmarkEnd w:id="0"/>
    </w:p>
    <w:p w14:paraId="4C3C3D66" w14:textId="7F66D999" w:rsidR="00044905" w:rsidRPr="00D05574" w:rsidRDefault="003E726C" w:rsidP="00044905">
      <w:pPr>
        <w:pStyle w:val="Heading2"/>
        <w:rPr>
          <w:rFonts w:ascii="Arial" w:hAnsi="Arial" w:cs="Arial"/>
          <w:smallCaps w:val="0"/>
          <w:sz w:val="24"/>
          <w:szCs w:val="24"/>
        </w:rPr>
      </w:pPr>
      <w:bookmarkStart w:id="1" w:name="_Toc495852825"/>
      <w:bookmarkStart w:id="2" w:name="_Toc46478055"/>
      <w:r>
        <w:rPr>
          <w:rFonts w:ascii="Arial" w:hAnsi="Arial" w:cs="Arial"/>
          <w:smallCaps w:val="0"/>
          <w:sz w:val="24"/>
          <w:szCs w:val="24"/>
        </w:rPr>
        <w:t>Guidance</w:t>
      </w:r>
      <w:r w:rsidR="00044905" w:rsidRPr="00D05574">
        <w:rPr>
          <w:rFonts w:ascii="Arial" w:hAnsi="Arial" w:cs="Arial"/>
          <w:smallCaps w:val="0"/>
          <w:sz w:val="24"/>
          <w:szCs w:val="24"/>
        </w:rPr>
        <w:t xml:space="preserve"> statement</w:t>
      </w:r>
      <w:bookmarkEnd w:id="1"/>
      <w:bookmarkEnd w:id="2"/>
    </w:p>
    <w:p w14:paraId="6A814461" w14:textId="77777777" w:rsidR="00C24E8D" w:rsidRDefault="00C24E8D" w:rsidP="00C24E8D">
      <w:pPr>
        <w:jc w:val="both"/>
        <w:rPr>
          <w:rFonts w:ascii="Arial" w:hAnsi="Arial" w:cs="Arial"/>
        </w:rPr>
      </w:pPr>
    </w:p>
    <w:p w14:paraId="0926FE33" w14:textId="56DD93F4" w:rsidR="00D7194A" w:rsidRDefault="00D7194A" w:rsidP="00044AB1">
      <w:pPr>
        <w:rPr>
          <w:rFonts w:ascii="Arial" w:hAnsi="Arial" w:cs="Arial"/>
          <w:sz w:val="22"/>
          <w:szCs w:val="22"/>
        </w:rPr>
      </w:pPr>
      <w:r>
        <w:rPr>
          <w:rFonts w:ascii="Arial" w:hAnsi="Arial" w:cs="Arial"/>
          <w:sz w:val="22"/>
          <w:szCs w:val="22"/>
        </w:rPr>
        <w:t xml:space="preserve">The Control of Substances Hazardous to Health (COSHH) is a fundamental part of the management of health and safety for </w:t>
      </w:r>
      <w:r w:rsidR="0047768E">
        <w:rPr>
          <w:rFonts w:ascii="Arial" w:hAnsi="Arial" w:cs="Arial"/>
          <w:sz w:val="22"/>
          <w:szCs w:val="22"/>
        </w:rPr>
        <w:t>all healthcare organisations</w:t>
      </w:r>
      <w:r>
        <w:rPr>
          <w:rFonts w:ascii="Arial" w:hAnsi="Arial" w:cs="Arial"/>
          <w:sz w:val="22"/>
          <w:szCs w:val="22"/>
        </w:rPr>
        <w:t xml:space="preserve">.  The basic principles of </w:t>
      </w:r>
      <w:r w:rsidR="0047768E">
        <w:rPr>
          <w:rFonts w:ascii="Arial" w:hAnsi="Arial" w:cs="Arial"/>
          <w:sz w:val="22"/>
          <w:szCs w:val="22"/>
        </w:rPr>
        <w:t xml:space="preserve">COSHH </w:t>
      </w:r>
      <w:r>
        <w:rPr>
          <w:rFonts w:ascii="Arial" w:hAnsi="Arial" w:cs="Arial"/>
          <w:sz w:val="22"/>
          <w:szCs w:val="22"/>
        </w:rPr>
        <w:t>assessment</w:t>
      </w:r>
      <w:r w:rsidR="0047768E">
        <w:rPr>
          <w:rFonts w:ascii="Arial" w:hAnsi="Arial" w:cs="Arial"/>
          <w:sz w:val="22"/>
          <w:szCs w:val="22"/>
        </w:rPr>
        <w:t>s</w:t>
      </w:r>
      <w:r>
        <w:rPr>
          <w:rFonts w:ascii="Arial" w:hAnsi="Arial" w:cs="Arial"/>
          <w:sz w:val="22"/>
          <w:szCs w:val="22"/>
        </w:rPr>
        <w:t xml:space="preserve"> are the same as general risk assessments</w:t>
      </w:r>
      <w:r w:rsidR="00FA19C2">
        <w:rPr>
          <w:rFonts w:ascii="Arial" w:hAnsi="Arial" w:cs="Arial"/>
          <w:sz w:val="22"/>
          <w:szCs w:val="22"/>
        </w:rPr>
        <w:t>. H</w:t>
      </w:r>
      <w:r>
        <w:rPr>
          <w:rFonts w:ascii="Arial" w:hAnsi="Arial" w:cs="Arial"/>
          <w:sz w:val="22"/>
          <w:szCs w:val="22"/>
        </w:rPr>
        <w:t xml:space="preserve">owever, there are some additional considerations to be </w:t>
      </w:r>
      <w:r w:rsidR="00FA19C2">
        <w:rPr>
          <w:rFonts w:ascii="Arial" w:hAnsi="Arial" w:cs="Arial"/>
          <w:sz w:val="22"/>
          <w:szCs w:val="22"/>
        </w:rPr>
        <w:t>taken</w:t>
      </w:r>
      <w:r>
        <w:rPr>
          <w:rFonts w:ascii="Arial" w:hAnsi="Arial" w:cs="Arial"/>
          <w:sz w:val="22"/>
          <w:szCs w:val="22"/>
        </w:rPr>
        <w:t xml:space="preserve">.  </w:t>
      </w:r>
    </w:p>
    <w:p w14:paraId="730E8DBD" w14:textId="77777777" w:rsidR="00D7194A" w:rsidRDefault="00D7194A" w:rsidP="00044AB1">
      <w:pPr>
        <w:rPr>
          <w:rFonts w:ascii="Arial" w:hAnsi="Arial" w:cs="Arial"/>
          <w:sz w:val="22"/>
          <w:szCs w:val="22"/>
        </w:rPr>
      </w:pPr>
    </w:p>
    <w:p w14:paraId="7714F52B" w14:textId="6F273215" w:rsidR="00D7194A" w:rsidRDefault="006F46ED" w:rsidP="00044AB1">
      <w:pPr>
        <w:rPr>
          <w:rFonts w:ascii="Arial" w:hAnsi="Arial" w:cs="Arial"/>
          <w:sz w:val="22"/>
          <w:szCs w:val="22"/>
        </w:rPr>
      </w:pPr>
      <w:r>
        <w:rPr>
          <w:rFonts w:ascii="Arial" w:hAnsi="Arial" w:cs="Arial"/>
          <w:sz w:val="22"/>
          <w:szCs w:val="22"/>
        </w:rPr>
        <w:t>This</w:t>
      </w:r>
      <w:r w:rsidR="005B72F2" w:rsidRPr="001F0FFB">
        <w:rPr>
          <w:rFonts w:ascii="Arial" w:hAnsi="Arial" w:cs="Arial"/>
          <w:sz w:val="22"/>
          <w:szCs w:val="22"/>
        </w:rPr>
        <w:t xml:space="preserve"> </w:t>
      </w:r>
      <w:r>
        <w:rPr>
          <w:rFonts w:ascii="Arial" w:hAnsi="Arial" w:cs="Arial"/>
          <w:sz w:val="22"/>
          <w:szCs w:val="22"/>
        </w:rPr>
        <w:t>guidance</w:t>
      </w:r>
      <w:r w:rsidR="00D7194A">
        <w:rPr>
          <w:rFonts w:ascii="Arial" w:hAnsi="Arial" w:cs="Arial"/>
          <w:sz w:val="22"/>
          <w:szCs w:val="22"/>
        </w:rPr>
        <w:t xml:space="preserve"> document</w:t>
      </w:r>
      <w:r w:rsidR="005B72F2" w:rsidRPr="001F0FFB">
        <w:rPr>
          <w:rFonts w:ascii="Arial" w:hAnsi="Arial" w:cs="Arial"/>
          <w:sz w:val="22"/>
          <w:szCs w:val="22"/>
        </w:rPr>
        <w:t xml:space="preserve"> is provided to </w:t>
      </w:r>
      <w:r w:rsidR="00FA19C2">
        <w:rPr>
          <w:rFonts w:ascii="Arial" w:hAnsi="Arial" w:cs="Arial"/>
          <w:sz w:val="22"/>
          <w:szCs w:val="22"/>
        </w:rPr>
        <w:t>offer</w:t>
      </w:r>
      <w:r w:rsidR="005B72F2" w:rsidRPr="001F0FFB">
        <w:rPr>
          <w:rFonts w:ascii="Arial" w:hAnsi="Arial" w:cs="Arial"/>
          <w:sz w:val="22"/>
          <w:szCs w:val="22"/>
        </w:rPr>
        <w:t xml:space="preserve"> </w:t>
      </w:r>
      <w:r w:rsidR="00D7194A">
        <w:rPr>
          <w:rFonts w:ascii="Arial" w:hAnsi="Arial" w:cs="Arial"/>
          <w:sz w:val="22"/>
          <w:szCs w:val="22"/>
        </w:rPr>
        <w:t xml:space="preserve">those </w:t>
      </w:r>
      <w:r w:rsidR="00FA19C2">
        <w:rPr>
          <w:rFonts w:ascii="Arial" w:hAnsi="Arial" w:cs="Arial"/>
          <w:sz w:val="22"/>
          <w:szCs w:val="22"/>
        </w:rPr>
        <w:t>who</w:t>
      </w:r>
      <w:r w:rsidR="00D7194A">
        <w:rPr>
          <w:rFonts w:ascii="Arial" w:hAnsi="Arial" w:cs="Arial"/>
          <w:sz w:val="22"/>
          <w:szCs w:val="22"/>
        </w:rPr>
        <w:t xml:space="preserve"> undertake COSHH </w:t>
      </w:r>
      <w:r w:rsidR="00FA19C2">
        <w:rPr>
          <w:rFonts w:ascii="Arial" w:hAnsi="Arial" w:cs="Arial"/>
          <w:sz w:val="22"/>
          <w:szCs w:val="22"/>
        </w:rPr>
        <w:t>r</w:t>
      </w:r>
      <w:r w:rsidR="00D7194A">
        <w:rPr>
          <w:rFonts w:ascii="Arial" w:hAnsi="Arial" w:cs="Arial"/>
          <w:sz w:val="22"/>
          <w:szCs w:val="22"/>
        </w:rPr>
        <w:t xml:space="preserve">isk </w:t>
      </w:r>
      <w:r>
        <w:rPr>
          <w:rFonts w:ascii="Arial" w:hAnsi="Arial" w:cs="Arial"/>
          <w:sz w:val="22"/>
          <w:szCs w:val="22"/>
        </w:rPr>
        <w:t>assess</w:t>
      </w:r>
      <w:r w:rsidR="00D7194A">
        <w:rPr>
          <w:rFonts w:ascii="Arial" w:hAnsi="Arial" w:cs="Arial"/>
          <w:sz w:val="22"/>
          <w:szCs w:val="22"/>
        </w:rPr>
        <w:t>ments</w:t>
      </w:r>
      <w:r w:rsidR="005B72F2" w:rsidRPr="001F0FFB">
        <w:rPr>
          <w:rFonts w:ascii="Arial" w:hAnsi="Arial" w:cs="Arial"/>
          <w:sz w:val="22"/>
          <w:szCs w:val="22"/>
        </w:rPr>
        <w:t xml:space="preserve"> </w:t>
      </w:r>
      <w:r w:rsidR="00D7194A">
        <w:rPr>
          <w:rFonts w:ascii="Arial" w:hAnsi="Arial" w:cs="Arial"/>
          <w:sz w:val="22"/>
          <w:szCs w:val="22"/>
        </w:rPr>
        <w:t>with a basic understanding of the background to the subject and provide a structure to enable them to complete</w:t>
      </w:r>
      <w:r w:rsidR="005B72F2" w:rsidRPr="001F0FFB">
        <w:rPr>
          <w:rFonts w:ascii="Arial" w:hAnsi="Arial" w:cs="Arial"/>
          <w:sz w:val="22"/>
          <w:szCs w:val="22"/>
        </w:rPr>
        <w:t xml:space="preserve"> a suitable and sufficient </w:t>
      </w:r>
      <w:r w:rsidR="00A57576">
        <w:rPr>
          <w:rFonts w:ascii="Arial" w:hAnsi="Arial" w:cs="Arial"/>
          <w:sz w:val="22"/>
          <w:szCs w:val="22"/>
        </w:rPr>
        <w:t xml:space="preserve">risk </w:t>
      </w:r>
      <w:r w:rsidR="005B72F2" w:rsidRPr="001F0FFB">
        <w:rPr>
          <w:rFonts w:ascii="Arial" w:hAnsi="Arial" w:cs="Arial"/>
          <w:sz w:val="22"/>
          <w:szCs w:val="22"/>
        </w:rPr>
        <w:t>assessment</w:t>
      </w:r>
      <w:r w:rsidR="00D7194A">
        <w:rPr>
          <w:rFonts w:ascii="Arial" w:hAnsi="Arial" w:cs="Arial"/>
          <w:sz w:val="22"/>
          <w:szCs w:val="22"/>
        </w:rPr>
        <w:t>.</w:t>
      </w:r>
    </w:p>
    <w:p w14:paraId="18B3AAAE" w14:textId="77777777" w:rsidR="00D7194A" w:rsidRDefault="00D7194A" w:rsidP="00044AB1">
      <w:pPr>
        <w:rPr>
          <w:rFonts w:ascii="Arial" w:hAnsi="Arial" w:cs="Arial"/>
          <w:sz w:val="22"/>
          <w:szCs w:val="22"/>
        </w:rPr>
      </w:pPr>
    </w:p>
    <w:p w14:paraId="2EF30DF0" w14:textId="4DB94ABC" w:rsidR="00D7194A" w:rsidRDefault="00D7194A" w:rsidP="00044AB1">
      <w:pPr>
        <w:rPr>
          <w:rFonts w:ascii="Arial" w:hAnsi="Arial" w:cs="Arial"/>
          <w:sz w:val="22"/>
          <w:szCs w:val="22"/>
        </w:rPr>
      </w:pPr>
      <w:r>
        <w:rPr>
          <w:rFonts w:ascii="Arial" w:hAnsi="Arial" w:cs="Arial"/>
          <w:sz w:val="22"/>
          <w:szCs w:val="22"/>
        </w:rPr>
        <w:t xml:space="preserve">Each </w:t>
      </w:r>
      <w:r w:rsidR="0047768E">
        <w:rPr>
          <w:rFonts w:ascii="Arial" w:hAnsi="Arial" w:cs="Arial"/>
          <w:sz w:val="22"/>
          <w:szCs w:val="22"/>
        </w:rPr>
        <w:t xml:space="preserve">organisation </w:t>
      </w:r>
      <w:r>
        <w:rPr>
          <w:rFonts w:ascii="Arial" w:hAnsi="Arial" w:cs="Arial"/>
          <w:sz w:val="22"/>
          <w:szCs w:val="22"/>
        </w:rPr>
        <w:t xml:space="preserve">will have varying </w:t>
      </w:r>
      <w:r w:rsidR="005B72F2" w:rsidRPr="001F0FFB">
        <w:rPr>
          <w:rFonts w:ascii="Arial" w:hAnsi="Arial" w:cs="Arial"/>
          <w:sz w:val="22"/>
          <w:szCs w:val="22"/>
        </w:rPr>
        <w:t>risk</w:t>
      </w:r>
      <w:r>
        <w:rPr>
          <w:rFonts w:ascii="Arial" w:hAnsi="Arial" w:cs="Arial"/>
          <w:sz w:val="22"/>
          <w:szCs w:val="22"/>
        </w:rPr>
        <w:t xml:space="preserve">s that are associated with the chemicals, </w:t>
      </w:r>
      <w:proofErr w:type="gramStart"/>
      <w:r>
        <w:rPr>
          <w:rFonts w:ascii="Arial" w:hAnsi="Arial" w:cs="Arial"/>
          <w:sz w:val="22"/>
          <w:szCs w:val="22"/>
        </w:rPr>
        <w:t>products</w:t>
      </w:r>
      <w:proofErr w:type="gramEnd"/>
      <w:r>
        <w:rPr>
          <w:rFonts w:ascii="Arial" w:hAnsi="Arial" w:cs="Arial"/>
          <w:sz w:val="22"/>
          <w:szCs w:val="22"/>
        </w:rPr>
        <w:t xml:space="preserve"> and substances that they may utilise in the course of their activities.   </w:t>
      </w:r>
      <w:r w:rsidR="0047768E">
        <w:rPr>
          <w:rFonts w:ascii="Arial" w:hAnsi="Arial" w:cs="Arial"/>
          <w:sz w:val="22"/>
          <w:szCs w:val="22"/>
        </w:rPr>
        <w:lastRenderedPageBreak/>
        <w:t xml:space="preserve">Organisations </w:t>
      </w:r>
      <w:r>
        <w:rPr>
          <w:rFonts w:ascii="Arial" w:hAnsi="Arial" w:cs="Arial"/>
          <w:sz w:val="22"/>
          <w:szCs w:val="22"/>
        </w:rPr>
        <w:t xml:space="preserve">may already have arrangements in place to manage these risks </w:t>
      </w:r>
      <w:r w:rsidR="005B72F2" w:rsidRPr="001F0FFB">
        <w:rPr>
          <w:rFonts w:ascii="Arial" w:hAnsi="Arial" w:cs="Arial"/>
          <w:sz w:val="22"/>
          <w:szCs w:val="22"/>
        </w:rPr>
        <w:t>in context with others</w:t>
      </w:r>
      <w:r>
        <w:rPr>
          <w:rFonts w:ascii="Arial" w:hAnsi="Arial" w:cs="Arial"/>
          <w:sz w:val="22"/>
          <w:szCs w:val="22"/>
        </w:rPr>
        <w:t>.</w:t>
      </w:r>
    </w:p>
    <w:p w14:paraId="38BFDCED" w14:textId="77777777" w:rsidR="00D7194A" w:rsidRDefault="00D7194A" w:rsidP="00044AB1">
      <w:pPr>
        <w:rPr>
          <w:rFonts w:ascii="Arial" w:hAnsi="Arial" w:cs="Arial"/>
          <w:sz w:val="22"/>
          <w:szCs w:val="22"/>
        </w:rPr>
      </w:pPr>
    </w:p>
    <w:p w14:paraId="38FC2F47" w14:textId="5874F8EB" w:rsidR="00A57576" w:rsidRDefault="00D7194A" w:rsidP="00044AB1">
      <w:pPr>
        <w:rPr>
          <w:rFonts w:ascii="Arial" w:hAnsi="Arial" w:cs="Arial"/>
          <w:sz w:val="22"/>
          <w:szCs w:val="22"/>
        </w:rPr>
      </w:pPr>
      <w:r>
        <w:rPr>
          <w:rFonts w:ascii="Arial" w:hAnsi="Arial" w:cs="Arial"/>
          <w:sz w:val="22"/>
          <w:szCs w:val="22"/>
        </w:rPr>
        <w:t>Whilst t</w:t>
      </w:r>
      <w:r w:rsidR="005B72F2">
        <w:rPr>
          <w:rFonts w:ascii="Arial" w:hAnsi="Arial" w:cs="Arial"/>
          <w:sz w:val="22"/>
          <w:szCs w:val="22"/>
        </w:rPr>
        <w:t>his guide contains information and explanation</w:t>
      </w:r>
      <w:r w:rsidR="006F46ED">
        <w:rPr>
          <w:rFonts w:ascii="Arial" w:hAnsi="Arial" w:cs="Arial"/>
          <w:sz w:val="22"/>
          <w:szCs w:val="22"/>
        </w:rPr>
        <w:t>s</w:t>
      </w:r>
      <w:r w:rsidR="005B72F2">
        <w:rPr>
          <w:rFonts w:ascii="Arial" w:hAnsi="Arial" w:cs="Arial"/>
          <w:sz w:val="22"/>
          <w:szCs w:val="22"/>
        </w:rPr>
        <w:t xml:space="preserve"> of some of the broader principles</w:t>
      </w:r>
      <w:r>
        <w:rPr>
          <w:rFonts w:ascii="Arial" w:hAnsi="Arial" w:cs="Arial"/>
          <w:sz w:val="22"/>
          <w:szCs w:val="22"/>
        </w:rPr>
        <w:t xml:space="preserve"> and core components</w:t>
      </w:r>
      <w:r w:rsidR="005B72F2">
        <w:rPr>
          <w:rFonts w:ascii="Arial" w:hAnsi="Arial" w:cs="Arial"/>
          <w:sz w:val="22"/>
          <w:szCs w:val="22"/>
        </w:rPr>
        <w:t xml:space="preserve"> of </w:t>
      </w:r>
      <w:r>
        <w:rPr>
          <w:rFonts w:ascii="Arial" w:hAnsi="Arial" w:cs="Arial"/>
          <w:sz w:val="22"/>
          <w:szCs w:val="22"/>
        </w:rPr>
        <w:t xml:space="preserve">COSHH </w:t>
      </w:r>
      <w:r w:rsidR="005B72F2">
        <w:rPr>
          <w:rFonts w:ascii="Arial" w:hAnsi="Arial" w:cs="Arial"/>
          <w:sz w:val="22"/>
          <w:szCs w:val="22"/>
        </w:rPr>
        <w:t xml:space="preserve">risk, it is not intended to cover every aspect or circumstance. </w:t>
      </w:r>
      <w:r>
        <w:rPr>
          <w:rFonts w:ascii="Arial" w:hAnsi="Arial" w:cs="Arial"/>
          <w:sz w:val="22"/>
          <w:szCs w:val="22"/>
        </w:rPr>
        <w:t xml:space="preserve"> It must be recognised that some simplifications</w:t>
      </w:r>
      <w:r w:rsidR="00A57576">
        <w:rPr>
          <w:rFonts w:ascii="Arial" w:hAnsi="Arial" w:cs="Arial"/>
          <w:sz w:val="22"/>
          <w:szCs w:val="22"/>
        </w:rPr>
        <w:t xml:space="preserve"> of explanation and illustrative elements</w:t>
      </w:r>
      <w:r>
        <w:rPr>
          <w:rFonts w:ascii="Arial" w:hAnsi="Arial" w:cs="Arial"/>
          <w:sz w:val="22"/>
          <w:szCs w:val="22"/>
        </w:rPr>
        <w:t xml:space="preserve"> have been </w:t>
      </w:r>
      <w:r w:rsidR="00A57576">
        <w:rPr>
          <w:rFonts w:ascii="Arial" w:hAnsi="Arial" w:cs="Arial"/>
          <w:sz w:val="22"/>
          <w:szCs w:val="22"/>
        </w:rPr>
        <w:t>provided</w:t>
      </w:r>
      <w:r>
        <w:rPr>
          <w:rFonts w:ascii="Arial" w:hAnsi="Arial" w:cs="Arial"/>
          <w:sz w:val="22"/>
          <w:szCs w:val="22"/>
        </w:rPr>
        <w:t xml:space="preserve"> to assist managers</w:t>
      </w:r>
      <w:r w:rsidR="00A57576">
        <w:rPr>
          <w:rFonts w:ascii="Arial" w:hAnsi="Arial" w:cs="Arial"/>
          <w:sz w:val="22"/>
          <w:szCs w:val="22"/>
        </w:rPr>
        <w:t xml:space="preserve">.  </w:t>
      </w:r>
    </w:p>
    <w:p w14:paraId="6C03B320" w14:textId="77777777" w:rsidR="00A57576" w:rsidRDefault="00A57576" w:rsidP="00044AB1">
      <w:pPr>
        <w:rPr>
          <w:rFonts w:ascii="Arial" w:hAnsi="Arial" w:cs="Arial"/>
          <w:sz w:val="22"/>
          <w:szCs w:val="22"/>
        </w:rPr>
      </w:pPr>
    </w:p>
    <w:p w14:paraId="716F4317" w14:textId="588F37B4" w:rsidR="005B72F2" w:rsidRDefault="00A57576" w:rsidP="00044AB1">
      <w:pPr>
        <w:rPr>
          <w:rFonts w:ascii="Arial" w:hAnsi="Arial" w:cs="Arial"/>
          <w:sz w:val="22"/>
          <w:szCs w:val="22"/>
        </w:rPr>
      </w:pPr>
      <w:r>
        <w:rPr>
          <w:rFonts w:ascii="Arial" w:hAnsi="Arial" w:cs="Arial"/>
          <w:sz w:val="22"/>
          <w:szCs w:val="22"/>
        </w:rPr>
        <w:t>Note: T</w:t>
      </w:r>
      <w:r w:rsidR="00D7194A">
        <w:rPr>
          <w:rFonts w:ascii="Arial" w:hAnsi="Arial" w:cs="Arial"/>
          <w:sz w:val="22"/>
          <w:szCs w:val="22"/>
        </w:rPr>
        <w:t xml:space="preserve">he primary source of reference in relation to this subject must be the relevant regulations and any </w:t>
      </w:r>
      <w:r w:rsidR="00A10C5A">
        <w:rPr>
          <w:rFonts w:ascii="Arial" w:hAnsi="Arial" w:cs="Arial"/>
          <w:sz w:val="22"/>
          <w:szCs w:val="22"/>
        </w:rPr>
        <w:t>A</w:t>
      </w:r>
      <w:r w:rsidR="00D7194A">
        <w:rPr>
          <w:rFonts w:ascii="Arial" w:hAnsi="Arial" w:cs="Arial"/>
          <w:sz w:val="22"/>
          <w:szCs w:val="22"/>
        </w:rPr>
        <w:t xml:space="preserve">pproved </w:t>
      </w:r>
      <w:r w:rsidR="00A10C5A">
        <w:rPr>
          <w:rFonts w:ascii="Arial" w:hAnsi="Arial" w:cs="Arial"/>
          <w:sz w:val="22"/>
          <w:szCs w:val="22"/>
        </w:rPr>
        <w:t>C</w:t>
      </w:r>
      <w:r w:rsidR="00D7194A">
        <w:rPr>
          <w:rFonts w:ascii="Arial" w:hAnsi="Arial" w:cs="Arial"/>
          <w:sz w:val="22"/>
          <w:szCs w:val="22"/>
        </w:rPr>
        <w:t xml:space="preserve">ode of </w:t>
      </w:r>
      <w:r w:rsidR="00A10C5A">
        <w:rPr>
          <w:rFonts w:ascii="Arial" w:hAnsi="Arial" w:cs="Arial"/>
          <w:sz w:val="22"/>
          <w:szCs w:val="22"/>
        </w:rPr>
        <w:t>P</w:t>
      </w:r>
      <w:r w:rsidR="00D7194A">
        <w:rPr>
          <w:rFonts w:ascii="Arial" w:hAnsi="Arial" w:cs="Arial"/>
          <w:sz w:val="22"/>
          <w:szCs w:val="22"/>
        </w:rPr>
        <w:t>ractice (ACOP)</w:t>
      </w:r>
      <w:r>
        <w:rPr>
          <w:rFonts w:ascii="Arial" w:hAnsi="Arial" w:cs="Arial"/>
          <w:sz w:val="22"/>
          <w:szCs w:val="22"/>
        </w:rPr>
        <w:t xml:space="preserve"> or subsequent information provided by the Health and Safety Executive (HSE)</w:t>
      </w:r>
    </w:p>
    <w:p w14:paraId="1ACA9092" w14:textId="6819034F" w:rsidR="00A46D32" w:rsidRDefault="00A46D32" w:rsidP="00044AB1">
      <w:pPr>
        <w:rPr>
          <w:rFonts w:ascii="Arial" w:hAnsi="Arial" w:cs="Arial"/>
          <w:sz w:val="22"/>
          <w:szCs w:val="22"/>
        </w:rPr>
      </w:pPr>
    </w:p>
    <w:p w14:paraId="22A0D879" w14:textId="33CF71FB" w:rsidR="00A46D32" w:rsidRPr="00C50FA3" w:rsidRDefault="00A46D32" w:rsidP="00044AB1">
      <w:pPr>
        <w:rPr>
          <w:rFonts w:ascii="Arial" w:hAnsi="Arial" w:cs="Arial"/>
          <w:sz w:val="22"/>
          <w:szCs w:val="22"/>
        </w:rPr>
      </w:pPr>
      <w:r>
        <w:rPr>
          <w:rFonts w:ascii="Arial" w:hAnsi="Arial" w:cs="Arial"/>
          <w:sz w:val="22"/>
          <w:szCs w:val="22"/>
        </w:rPr>
        <w:t xml:space="preserve">Many of the key concepts are explained in detail in the </w:t>
      </w:r>
      <w:hyperlink r:id="rId8" w:history="1">
        <w:r w:rsidR="00FA19C2" w:rsidRPr="004D290F">
          <w:rPr>
            <w:rStyle w:val="Hyperlink"/>
            <w:rFonts w:ascii="Arial" w:hAnsi="Arial" w:cs="Arial"/>
            <w:sz w:val="22"/>
            <w:szCs w:val="22"/>
          </w:rPr>
          <w:t>Risk Assessment Guidance</w:t>
        </w:r>
        <w:r w:rsidR="00C50FA3" w:rsidRPr="004D290F">
          <w:rPr>
            <w:rStyle w:val="Hyperlink"/>
            <w:rFonts w:ascii="Arial" w:hAnsi="Arial" w:cs="Arial"/>
            <w:sz w:val="22"/>
            <w:szCs w:val="22"/>
          </w:rPr>
          <w:t xml:space="preserve"> Document</w:t>
        </w:r>
        <w:r w:rsidRPr="004D290F">
          <w:rPr>
            <w:rStyle w:val="Hyperlink"/>
            <w:rFonts w:ascii="Arial" w:hAnsi="Arial" w:cs="Arial"/>
            <w:sz w:val="22"/>
            <w:szCs w:val="22"/>
          </w:rPr>
          <w:t>.</w:t>
        </w:r>
      </w:hyperlink>
      <w:r w:rsidRPr="00C50FA3">
        <w:rPr>
          <w:rFonts w:ascii="Arial" w:hAnsi="Arial" w:cs="Arial"/>
          <w:sz w:val="22"/>
          <w:szCs w:val="22"/>
        </w:rPr>
        <w:t xml:space="preserve">  </w:t>
      </w:r>
    </w:p>
    <w:p w14:paraId="030917FC" w14:textId="6F4CABCF" w:rsidR="00044905" w:rsidRPr="00965FEA" w:rsidRDefault="00965FEA" w:rsidP="00044905">
      <w:pPr>
        <w:pStyle w:val="Heading2"/>
        <w:rPr>
          <w:rFonts w:ascii="Arial" w:hAnsi="Arial" w:cs="Arial"/>
          <w:smallCaps w:val="0"/>
          <w:sz w:val="24"/>
          <w:szCs w:val="24"/>
        </w:rPr>
      </w:pPr>
      <w:bookmarkStart w:id="3" w:name="_Toc44512534"/>
      <w:bookmarkStart w:id="4" w:name="_Toc44512699"/>
      <w:bookmarkStart w:id="5" w:name="_Toc44512535"/>
      <w:bookmarkStart w:id="6" w:name="_Toc44512700"/>
      <w:bookmarkStart w:id="7" w:name="_Toc44512536"/>
      <w:bookmarkStart w:id="8" w:name="_Toc44512701"/>
      <w:bookmarkStart w:id="9" w:name="_Toc44512537"/>
      <w:bookmarkStart w:id="10" w:name="_Toc44512702"/>
      <w:bookmarkStart w:id="11" w:name="_Toc44512538"/>
      <w:bookmarkStart w:id="12" w:name="_Toc44512703"/>
      <w:bookmarkStart w:id="13" w:name="_Toc44512539"/>
      <w:bookmarkStart w:id="14" w:name="_Toc44512704"/>
      <w:bookmarkStart w:id="15" w:name="_Toc495852828"/>
      <w:bookmarkStart w:id="16" w:name="_Toc46478056"/>
      <w:bookmarkEnd w:id="3"/>
      <w:bookmarkEnd w:id="4"/>
      <w:bookmarkEnd w:id="5"/>
      <w:bookmarkEnd w:id="6"/>
      <w:bookmarkEnd w:id="7"/>
      <w:bookmarkEnd w:id="8"/>
      <w:bookmarkEnd w:id="9"/>
      <w:bookmarkEnd w:id="10"/>
      <w:bookmarkEnd w:id="11"/>
      <w:bookmarkEnd w:id="12"/>
      <w:bookmarkEnd w:id="13"/>
      <w:bookmarkEnd w:id="14"/>
      <w:r w:rsidRPr="00965FEA">
        <w:rPr>
          <w:rFonts w:ascii="Arial" w:hAnsi="Arial" w:cs="Arial"/>
          <w:smallCaps w:val="0"/>
          <w:sz w:val="24"/>
          <w:szCs w:val="24"/>
        </w:rPr>
        <w:t>S</w:t>
      </w:r>
      <w:r w:rsidR="00044905" w:rsidRPr="00965FEA">
        <w:rPr>
          <w:rFonts w:ascii="Arial" w:hAnsi="Arial" w:cs="Arial"/>
          <w:smallCaps w:val="0"/>
          <w:sz w:val="24"/>
          <w:szCs w:val="24"/>
        </w:rPr>
        <w:t>tatus</w:t>
      </w:r>
      <w:bookmarkEnd w:id="15"/>
      <w:bookmarkEnd w:id="16"/>
    </w:p>
    <w:p w14:paraId="0EE9D9AB" w14:textId="77777777" w:rsidR="00044905" w:rsidRPr="00E53611" w:rsidRDefault="00044905" w:rsidP="00044905">
      <w:pPr>
        <w:rPr>
          <w:rFonts w:cstheme="minorHAnsi"/>
          <w:lang w:val="en-US"/>
        </w:rPr>
      </w:pPr>
    </w:p>
    <w:p w14:paraId="3C5034AA" w14:textId="27FCCFB9"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 xml:space="preserve">The </w:t>
      </w:r>
      <w:proofErr w:type="spellStart"/>
      <w:r w:rsidR="00570313">
        <w:rPr>
          <w:rFonts w:ascii="Arial" w:hAnsi="Arial" w:cs="Arial"/>
          <w:sz w:val="22"/>
          <w:szCs w:val="22"/>
          <w:lang w:val="en-US"/>
        </w:rPr>
        <w:t>organisation</w:t>
      </w:r>
      <w:proofErr w:type="spellEnd"/>
      <w:r w:rsidR="00570313" w:rsidRPr="0020058A">
        <w:rPr>
          <w:rFonts w:ascii="Arial" w:hAnsi="Arial" w:cs="Arial"/>
          <w:sz w:val="22"/>
          <w:szCs w:val="22"/>
          <w:lang w:val="en-US"/>
        </w:rPr>
        <w:t xml:space="preserve"> </w:t>
      </w:r>
      <w:r w:rsidR="00044905" w:rsidRPr="0020058A">
        <w:rPr>
          <w:rFonts w:ascii="Arial" w:hAnsi="Arial" w:cs="Arial"/>
          <w:sz w:val="22"/>
          <w:szCs w:val="22"/>
          <w:lang w:val="en-US"/>
        </w:rPr>
        <w:t>aims to design and implement policies and procedures that meet the diverse needs of our service and workforce</w:t>
      </w:r>
      <w:r w:rsidR="00C50FA3">
        <w:rPr>
          <w:rFonts w:ascii="Arial" w:hAnsi="Arial" w:cs="Arial"/>
          <w:sz w:val="22"/>
          <w:szCs w:val="22"/>
          <w:lang w:val="en-US"/>
        </w:rPr>
        <w:t>,</w:t>
      </w:r>
      <w:r w:rsidR="00044905" w:rsidRPr="0020058A">
        <w:rPr>
          <w:rFonts w:ascii="Arial" w:hAnsi="Arial" w:cs="Arial"/>
          <w:sz w:val="22"/>
          <w:szCs w:val="22"/>
          <w:lang w:val="en-US"/>
        </w:rPr>
        <w:t xml:space="preserv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 xml:space="preserve">his </w:t>
      </w:r>
      <w:r w:rsidR="00C50FA3">
        <w:rPr>
          <w:rFonts w:ascii="Arial" w:hAnsi="Arial" w:cs="Arial"/>
          <w:sz w:val="22"/>
          <w:szCs w:val="22"/>
          <w:lang w:val="en-US"/>
        </w:rPr>
        <w:t>guidance</w:t>
      </w:r>
      <w:r w:rsidR="00F454D3" w:rsidRPr="005B72F2">
        <w:rPr>
          <w:rFonts w:ascii="Arial" w:hAnsi="Arial" w:cs="Arial"/>
          <w:color w:val="000000" w:themeColor="text1"/>
          <w:sz w:val="22"/>
          <w:szCs w:val="22"/>
          <w:lang w:val="en-US"/>
        </w:rPr>
        <w:t xml:space="preserve"> </w:t>
      </w:r>
      <w:r w:rsidR="00F454D3" w:rsidRPr="0020058A">
        <w:rPr>
          <w:rFonts w:ascii="Arial" w:hAnsi="Arial" w:cs="Arial"/>
          <w:sz w:val="22"/>
          <w:szCs w:val="22"/>
          <w:lang w:val="en-US"/>
        </w:rPr>
        <w:t xml:space="preserve">might have </w:t>
      </w:r>
      <w:proofErr w:type="gramStart"/>
      <w:r w:rsidR="00FA19C2">
        <w:rPr>
          <w:rFonts w:ascii="Arial" w:hAnsi="Arial" w:cs="Arial"/>
          <w:sz w:val="22"/>
          <w:szCs w:val="22"/>
          <w:lang w:val="en-US"/>
        </w:rPr>
        <w:t xml:space="preserve">with </w:t>
      </w:r>
      <w:r w:rsidR="00F454D3" w:rsidRPr="0020058A">
        <w:rPr>
          <w:rFonts w:ascii="Arial" w:hAnsi="Arial" w:cs="Arial"/>
          <w:sz w:val="22"/>
          <w:szCs w:val="22"/>
          <w:lang w:val="en-US"/>
        </w:rPr>
        <w:t>regard</w:t>
      </w:r>
      <w:r w:rsidR="00044905" w:rsidRPr="0020058A">
        <w:rPr>
          <w:rFonts w:ascii="Arial" w:hAnsi="Arial" w:cs="Arial"/>
          <w:sz w:val="22"/>
          <w:szCs w:val="22"/>
          <w:lang w:val="en-US"/>
        </w:rPr>
        <w:t xml:space="preserve"> to</w:t>
      </w:r>
      <w:proofErr w:type="gramEnd"/>
      <w:r w:rsidR="00044905" w:rsidRPr="0020058A">
        <w:rPr>
          <w:rFonts w:ascii="Arial" w:hAnsi="Arial" w:cs="Arial"/>
          <w:sz w:val="22"/>
          <w:szCs w:val="22"/>
          <w:lang w:val="en-US"/>
        </w:rPr>
        <w:t xml:space="preserve">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4AB0AC9E" w14:textId="6931973A" w:rsidR="00A57576"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2E8377D2" w14:textId="04986E69" w:rsidR="004D71CD" w:rsidRDefault="004D71CD" w:rsidP="00044905">
      <w:pPr>
        <w:rPr>
          <w:rFonts w:ascii="Arial" w:hAnsi="Arial" w:cs="Arial"/>
          <w:sz w:val="22"/>
          <w:szCs w:val="22"/>
          <w:lang w:val="en-US"/>
        </w:rPr>
      </w:pPr>
    </w:p>
    <w:p w14:paraId="66D071AF" w14:textId="77777777" w:rsidR="004D71CD" w:rsidRPr="0020058A" w:rsidRDefault="004D71CD" w:rsidP="00044905">
      <w:pPr>
        <w:rPr>
          <w:rFonts w:ascii="Arial" w:hAnsi="Arial" w:cs="Arial"/>
          <w:sz w:val="22"/>
          <w:szCs w:val="22"/>
          <w:lang w:val="en-US"/>
        </w:rPr>
      </w:pPr>
    </w:p>
    <w:p w14:paraId="16FFFBBF" w14:textId="535F0A83" w:rsidR="00044905" w:rsidRPr="00F454D3" w:rsidRDefault="00F454D3" w:rsidP="00044905">
      <w:pPr>
        <w:pStyle w:val="Heading2"/>
        <w:rPr>
          <w:rFonts w:ascii="Arial" w:hAnsi="Arial" w:cs="Arial"/>
          <w:smallCaps w:val="0"/>
          <w:sz w:val="24"/>
          <w:szCs w:val="24"/>
        </w:rPr>
      </w:pPr>
      <w:bookmarkStart w:id="17" w:name="_Toc495852829"/>
      <w:bookmarkStart w:id="18" w:name="_Toc46478057"/>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17"/>
      <w:bookmarkEnd w:id="18"/>
    </w:p>
    <w:p w14:paraId="75698322" w14:textId="77777777" w:rsidR="00044905" w:rsidRDefault="00044905" w:rsidP="00044905">
      <w:pPr>
        <w:rPr>
          <w:lang w:val="en-US"/>
        </w:rPr>
      </w:pPr>
    </w:p>
    <w:p w14:paraId="6BD8AAC2" w14:textId="5F8F464F"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 xml:space="preserve">The </w:t>
      </w:r>
      <w:proofErr w:type="spellStart"/>
      <w:r w:rsidR="00570313">
        <w:rPr>
          <w:rFonts w:ascii="Arial" w:hAnsi="Arial" w:cs="Arial"/>
          <w:sz w:val="22"/>
          <w:szCs w:val="22"/>
          <w:lang w:val="en-US"/>
        </w:rPr>
        <w:t>organisation</w:t>
      </w:r>
      <w:proofErr w:type="spellEnd"/>
      <w:r w:rsidR="00570313" w:rsidRPr="0020058A">
        <w:rPr>
          <w:rFonts w:ascii="Arial" w:hAnsi="Arial" w:cs="Arial"/>
          <w:sz w:val="22"/>
          <w:szCs w:val="22"/>
          <w:lang w:val="en-US"/>
        </w:rPr>
        <w:t xml:space="preserve"> </w:t>
      </w:r>
      <w:r w:rsidR="00044905" w:rsidRPr="0020058A">
        <w:rPr>
          <w:rFonts w:ascii="Arial" w:hAnsi="Arial" w:cs="Arial"/>
          <w:sz w:val="22"/>
          <w:szCs w:val="22"/>
          <w:lang w:val="en-US"/>
        </w:rPr>
        <w:t xml:space="preserve">will provide guidance and support to help those to whom it applies </w:t>
      </w:r>
      <w:r w:rsidR="00E33B5B">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w:t>
      </w:r>
      <w:r w:rsidR="00B5483C">
        <w:rPr>
          <w:rFonts w:ascii="Arial" w:hAnsi="Arial" w:cs="Arial"/>
          <w:sz w:val="22"/>
          <w:szCs w:val="22"/>
          <w:lang w:val="en-US"/>
        </w:rPr>
        <w:t>guidance document</w:t>
      </w:r>
      <w:r w:rsidRPr="0020058A">
        <w:rPr>
          <w:rFonts w:ascii="Arial" w:hAnsi="Arial" w:cs="Arial"/>
          <w:sz w:val="22"/>
          <w:szCs w:val="22"/>
          <w:lang w:val="en-US"/>
        </w:rPr>
        <w:t xml:space="preserve">. </w:t>
      </w:r>
      <w:r w:rsidR="00044905" w:rsidRPr="0020058A">
        <w:rPr>
          <w:rFonts w:ascii="Arial" w:hAnsi="Arial" w:cs="Arial"/>
          <w:sz w:val="22"/>
          <w:szCs w:val="22"/>
          <w:lang w:val="en-US"/>
        </w:rPr>
        <w:t xml:space="preserve">Additional support will be provided to managers and supervisors to enable them to deal more effectively with matters arising from this </w:t>
      </w:r>
      <w:r w:rsidR="00B5483C">
        <w:rPr>
          <w:rFonts w:ascii="Arial" w:hAnsi="Arial" w:cs="Arial"/>
          <w:sz w:val="22"/>
          <w:szCs w:val="22"/>
          <w:lang w:val="en-US"/>
        </w:rPr>
        <w:t>document</w:t>
      </w:r>
      <w:r w:rsidR="00044905" w:rsidRPr="0020058A">
        <w:rPr>
          <w:rFonts w:ascii="Arial" w:hAnsi="Arial" w:cs="Arial"/>
          <w:sz w:val="22"/>
          <w:szCs w:val="22"/>
          <w:lang w:val="en-US"/>
        </w:rPr>
        <w:t>.</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9" w:name="_Toc495852830"/>
      <w:bookmarkStart w:id="20" w:name="_Toc46478058"/>
      <w:r>
        <w:rPr>
          <w:sz w:val="28"/>
          <w:szCs w:val="28"/>
        </w:rPr>
        <w:t>Scope</w:t>
      </w:r>
      <w:bookmarkEnd w:id="19"/>
      <w:bookmarkEnd w:id="20"/>
    </w:p>
    <w:p w14:paraId="2BECA050" w14:textId="3D67D3C6" w:rsidR="00044905" w:rsidRPr="00F454D3" w:rsidRDefault="00F454D3" w:rsidP="00044905">
      <w:pPr>
        <w:pStyle w:val="Heading2"/>
        <w:rPr>
          <w:rFonts w:ascii="Arial" w:hAnsi="Arial" w:cs="Arial"/>
          <w:smallCaps w:val="0"/>
          <w:sz w:val="24"/>
          <w:szCs w:val="24"/>
        </w:rPr>
      </w:pPr>
      <w:bookmarkStart w:id="21" w:name="_Toc495852831"/>
      <w:bookmarkStart w:id="22" w:name="_Toc46478059"/>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21"/>
      <w:bookmarkEnd w:id="22"/>
    </w:p>
    <w:p w14:paraId="2FCED63C" w14:textId="77777777" w:rsidR="00044905" w:rsidRPr="00F454D3" w:rsidRDefault="00044905" w:rsidP="00044905">
      <w:pPr>
        <w:rPr>
          <w:lang w:val="en-US"/>
        </w:rPr>
      </w:pPr>
    </w:p>
    <w:p w14:paraId="2CFD85FA" w14:textId="6DBB4C2B" w:rsidR="00044905" w:rsidRPr="00A636D9" w:rsidRDefault="00044905" w:rsidP="00044905">
      <w:pPr>
        <w:rPr>
          <w:rFonts w:ascii="Arial" w:hAnsi="Arial" w:cs="Arial"/>
          <w:sz w:val="22"/>
          <w:szCs w:val="22"/>
          <w:lang w:val="en-US"/>
        </w:rPr>
      </w:pPr>
      <w:r w:rsidRPr="00A636D9">
        <w:rPr>
          <w:rFonts w:ascii="Arial" w:hAnsi="Arial" w:cs="Arial"/>
          <w:sz w:val="22"/>
          <w:szCs w:val="22"/>
          <w:lang w:val="en-US"/>
        </w:rPr>
        <w:t>This document applies</w:t>
      </w:r>
      <w:r w:rsidR="00B5483C">
        <w:rPr>
          <w:rFonts w:ascii="Arial" w:hAnsi="Arial" w:cs="Arial"/>
          <w:sz w:val="22"/>
          <w:szCs w:val="22"/>
          <w:lang w:val="en-US"/>
        </w:rPr>
        <w:t xml:space="preserve"> to </w:t>
      </w:r>
      <w:r w:rsidR="00C15C4B">
        <w:rPr>
          <w:rFonts w:ascii="Arial" w:hAnsi="Arial" w:cs="Arial"/>
          <w:sz w:val="22"/>
          <w:szCs w:val="22"/>
          <w:lang w:val="en-US"/>
        </w:rPr>
        <w:t xml:space="preserve">all staff </w:t>
      </w:r>
      <w:r w:rsidR="00B5483C">
        <w:rPr>
          <w:rFonts w:ascii="Arial" w:hAnsi="Arial" w:cs="Arial"/>
          <w:sz w:val="22"/>
          <w:szCs w:val="22"/>
          <w:lang w:val="en-US"/>
        </w:rPr>
        <w:t xml:space="preserve">at </w:t>
      </w:r>
      <w:proofErr w:type="spellStart"/>
      <w:r w:rsidR="007E1301">
        <w:rPr>
          <w:rFonts w:ascii="Arial" w:hAnsi="Arial" w:cs="Arial"/>
          <w:sz w:val="22"/>
          <w:szCs w:val="22"/>
          <w:lang w:val="en-US"/>
        </w:rPr>
        <w:t>Sheerwater</w:t>
      </w:r>
      <w:proofErr w:type="spellEnd"/>
      <w:r w:rsidR="007E1301">
        <w:rPr>
          <w:rFonts w:ascii="Arial" w:hAnsi="Arial" w:cs="Arial"/>
          <w:sz w:val="22"/>
          <w:szCs w:val="22"/>
          <w:lang w:val="en-US"/>
        </w:rPr>
        <w:t xml:space="preserve"> Health Centre</w:t>
      </w:r>
      <w:r w:rsidR="0091688E">
        <w:rPr>
          <w:rFonts w:ascii="Arial" w:hAnsi="Arial" w:cs="Arial"/>
          <w:sz w:val="22"/>
          <w:szCs w:val="22"/>
          <w:lang w:val="en-US"/>
        </w:rPr>
        <w:t xml:space="preserve">. </w:t>
      </w:r>
      <w:r w:rsidR="00B5483C">
        <w:rPr>
          <w:rFonts w:ascii="Arial" w:hAnsi="Arial" w:cs="Arial"/>
          <w:sz w:val="22"/>
          <w:szCs w:val="22"/>
          <w:lang w:val="en-US"/>
        </w:rPr>
        <w:t>O</w:t>
      </w:r>
      <w:r w:rsidRPr="00A636D9">
        <w:rPr>
          <w:rFonts w:ascii="Arial" w:hAnsi="Arial" w:cs="Arial"/>
          <w:sz w:val="22"/>
          <w:szCs w:val="22"/>
          <w:lang w:val="en-US"/>
        </w:rPr>
        <w:t xml:space="preserve">ther individuals performing functions in relation to the </w:t>
      </w:r>
      <w:proofErr w:type="spellStart"/>
      <w:r w:rsidR="00570313">
        <w:rPr>
          <w:rFonts w:ascii="Arial" w:hAnsi="Arial" w:cs="Arial"/>
          <w:sz w:val="22"/>
          <w:szCs w:val="22"/>
          <w:lang w:val="en-US"/>
        </w:rPr>
        <w:t>organisat</w:t>
      </w:r>
      <w:r w:rsidR="002A34BF">
        <w:rPr>
          <w:rFonts w:ascii="Arial" w:hAnsi="Arial" w:cs="Arial"/>
          <w:sz w:val="22"/>
          <w:szCs w:val="22"/>
          <w:lang w:val="en-US"/>
        </w:rPr>
        <w:t>i</w:t>
      </w:r>
      <w:r w:rsidR="00570313">
        <w:rPr>
          <w:rFonts w:ascii="Arial" w:hAnsi="Arial" w:cs="Arial"/>
          <w:sz w:val="22"/>
          <w:szCs w:val="22"/>
          <w:lang w:val="en-US"/>
        </w:rPr>
        <w:t>on</w:t>
      </w:r>
      <w:proofErr w:type="spellEnd"/>
      <w:r w:rsidRPr="00A636D9">
        <w:rPr>
          <w:rFonts w:ascii="Arial" w:hAnsi="Arial" w:cs="Arial"/>
          <w:sz w:val="22"/>
          <w:szCs w:val="22"/>
          <w:lang w:val="en-US"/>
        </w:rPr>
        <w:t xml:space="preserve">, such as agency workers, </w:t>
      </w:r>
      <w:proofErr w:type="gramStart"/>
      <w:r w:rsidR="00344113">
        <w:rPr>
          <w:rFonts w:ascii="Arial" w:hAnsi="Arial" w:cs="Arial"/>
          <w:sz w:val="22"/>
          <w:szCs w:val="22"/>
          <w:lang w:val="en-US"/>
        </w:rPr>
        <w:t>locums</w:t>
      </w:r>
      <w:proofErr w:type="gramEnd"/>
      <w:r w:rsidR="00344113">
        <w:rPr>
          <w:rFonts w:ascii="Arial" w:hAnsi="Arial" w:cs="Arial"/>
          <w:sz w:val="22"/>
          <w:szCs w:val="22"/>
          <w:lang w:val="en-US"/>
        </w:rPr>
        <w:t xml:space="preserve"> and contractors</w:t>
      </w:r>
      <w:r w:rsidR="0091688E">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15099AEB" w14:textId="12757B42" w:rsidR="00044905" w:rsidRPr="00F454D3" w:rsidRDefault="00F454D3" w:rsidP="00044905">
      <w:pPr>
        <w:pStyle w:val="Heading2"/>
        <w:rPr>
          <w:rFonts w:ascii="Arial" w:hAnsi="Arial" w:cs="Arial"/>
          <w:smallCaps w:val="0"/>
          <w:sz w:val="24"/>
          <w:szCs w:val="24"/>
        </w:rPr>
      </w:pPr>
      <w:bookmarkStart w:id="23" w:name="_Toc495852832"/>
      <w:bookmarkStart w:id="24" w:name="_Toc46478060"/>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23"/>
      <w:r w:rsidR="0091688E">
        <w:rPr>
          <w:rFonts w:ascii="Arial" w:hAnsi="Arial" w:cs="Arial"/>
          <w:smallCaps w:val="0"/>
          <w:sz w:val="24"/>
          <w:szCs w:val="24"/>
        </w:rPr>
        <w:t>them</w:t>
      </w:r>
      <w:bookmarkEnd w:id="24"/>
    </w:p>
    <w:p w14:paraId="03B95DD3" w14:textId="5110CA34" w:rsidR="00B22E1E" w:rsidRDefault="00B22E1E" w:rsidP="005067B1">
      <w:pPr>
        <w:rPr>
          <w:rFonts w:ascii="Arial" w:hAnsi="Arial" w:cs="Arial"/>
          <w:lang w:val="en-US"/>
        </w:rPr>
      </w:pPr>
    </w:p>
    <w:p w14:paraId="31EE94BB" w14:textId="0C4AC155" w:rsidR="00C24E8D" w:rsidRPr="0020058A" w:rsidRDefault="00E66A5E" w:rsidP="005B058D">
      <w:pPr>
        <w:rPr>
          <w:rFonts w:ascii="Arial" w:hAnsi="Arial" w:cs="Arial"/>
          <w:sz w:val="22"/>
          <w:szCs w:val="22"/>
          <w:lang w:val="en-US"/>
        </w:rPr>
      </w:pPr>
      <w:r>
        <w:rPr>
          <w:rFonts w:ascii="Arial" w:hAnsi="Arial" w:cs="Arial"/>
          <w:sz w:val="22"/>
          <w:szCs w:val="22"/>
          <w:lang w:val="en-US"/>
        </w:rPr>
        <w:t xml:space="preserve">This document has been produced to </w:t>
      </w:r>
      <w:r w:rsidR="00467B44">
        <w:rPr>
          <w:rFonts w:ascii="Arial" w:hAnsi="Arial" w:cs="Arial"/>
          <w:sz w:val="22"/>
          <w:szCs w:val="22"/>
          <w:lang w:val="en-US"/>
        </w:rPr>
        <w:t xml:space="preserve">provide </w:t>
      </w:r>
      <w:r w:rsidR="00AA38F2">
        <w:rPr>
          <w:rFonts w:ascii="Arial" w:hAnsi="Arial" w:cs="Arial"/>
          <w:sz w:val="22"/>
          <w:szCs w:val="22"/>
          <w:lang w:val="en-US"/>
        </w:rPr>
        <w:t xml:space="preserve">staff at </w:t>
      </w:r>
      <w:proofErr w:type="spellStart"/>
      <w:r w:rsidR="007E1301">
        <w:rPr>
          <w:rFonts w:ascii="Arial" w:hAnsi="Arial" w:cs="Arial"/>
          <w:sz w:val="22"/>
          <w:szCs w:val="22"/>
          <w:lang w:val="en-US"/>
        </w:rPr>
        <w:t>Sheerwater</w:t>
      </w:r>
      <w:proofErr w:type="spellEnd"/>
      <w:r w:rsidR="007E1301">
        <w:rPr>
          <w:rFonts w:ascii="Arial" w:hAnsi="Arial" w:cs="Arial"/>
          <w:sz w:val="22"/>
          <w:szCs w:val="22"/>
          <w:lang w:val="en-US"/>
        </w:rPr>
        <w:t xml:space="preserve"> Health Centre</w:t>
      </w:r>
      <w:r w:rsidR="007E1301">
        <w:rPr>
          <w:rFonts w:ascii="Arial" w:hAnsi="Arial" w:cs="Arial"/>
          <w:sz w:val="22"/>
          <w:szCs w:val="22"/>
          <w:lang w:val="en-US"/>
        </w:rPr>
        <w:t xml:space="preserve"> </w:t>
      </w:r>
      <w:r w:rsidR="00B5483C">
        <w:rPr>
          <w:rFonts w:ascii="Arial" w:hAnsi="Arial" w:cs="Arial"/>
          <w:sz w:val="22"/>
          <w:szCs w:val="22"/>
          <w:lang w:val="en-US"/>
        </w:rPr>
        <w:t>with</w:t>
      </w:r>
      <w:r w:rsidR="00467B44">
        <w:rPr>
          <w:rFonts w:ascii="Arial" w:hAnsi="Arial" w:cs="Arial"/>
          <w:sz w:val="22"/>
          <w:szCs w:val="22"/>
          <w:lang w:val="en-US"/>
        </w:rPr>
        <w:t xml:space="preserve"> </w:t>
      </w:r>
      <w:r w:rsidR="00B5483C">
        <w:rPr>
          <w:rFonts w:ascii="Arial" w:hAnsi="Arial" w:cs="Arial"/>
          <w:sz w:val="22"/>
          <w:szCs w:val="22"/>
          <w:lang w:val="en-US"/>
        </w:rPr>
        <w:t xml:space="preserve">an overview of </w:t>
      </w:r>
      <w:r w:rsidR="002F5689">
        <w:rPr>
          <w:rFonts w:ascii="Arial" w:hAnsi="Arial" w:cs="Arial"/>
          <w:sz w:val="22"/>
          <w:szCs w:val="22"/>
          <w:lang w:val="en-US"/>
        </w:rPr>
        <w:t xml:space="preserve">how the </w:t>
      </w:r>
      <w:proofErr w:type="spellStart"/>
      <w:r w:rsidR="00570313">
        <w:rPr>
          <w:rFonts w:ascii="Arial" w:hAnsi="Arial" w:cs="Arial"/>
          <w:sz w:val="22"/>
          <w:szCs w:val="22"/>
          <w:lang w:val="en-US"/>
        </w:rPr>
        <w:t>organisation</w:t>
      </w:r>
      <w:proofErr w:type="spellEnd"/>
      <w:r w:rsidR="00570313">
        <w:rPr>
          <w:rFonts w:ascii="Arial" w:hAnsi="Arial" w:cs="Arial"/>
          <w:sz w:val="22"/>
          <w:szCs w:val="22"/>
          <w:lang w:val="en-US"/>
        </w:rPr>
        <w:t xml:space="preserve"> </w:t>
      </w:r>
      <w:r w:rsidR="002F5689" w:rsidRPr="005B72F2">
        <w:rPr>
          <w:rFonts w:ascii="Arial" w:hAnsi="Arial" w:cs="Arial"/>
          <w:color w:val="000000" w:themeColor="text1"/>
          <w:sz w:val="22"/>
          <w:szCs w:val="22"/>
          <w:lang w:val="en-US"/>
        </w:rPr>
        <w:t xml:space="preserve">can </w:t>
      </w:r>
      <w:r w:rsidR="00C24E8D" w:rsidRPr="005B72F2">
        <w:rPr>
          <w:rFonts w:ascii="Arial" w:hAnsi="Arial" w:cs="Arial"/>
          <w:color w:val="000000" w:themeColor="text1"/>
          <w:sz w:val="22"/>
          <w:szCs w:val="22"/>
          <w:lang w:val="en-US"/>
        </w:rPr>
        <w:t xml:space="preserve">undertake a suitable and sufficient </w:t>
      </w:r>
      <w:r w:rsidR="0047768E">
        <w:rPr>
          <w:rFonts w:ascii="Arial" w:hAnsi="Arial" w:cs="Arial"/>
          <w:color w:val="000000" w:themeColor="text1"/>
          <w:sz w:val="22"/>
          <w:szCs w:val="22"/>
          <w:lang w:val="en-US"/>
        </w:rPr>
        <w:t xml:space="preserve">COSHH </w:t>
      </w:r>
      <w:r w:rsidR="0047768E">
        <w:rPr>
          <w:rFonts w:ascii="Arial" w:hAnsi="Arial" w:cs="Arial"/>
          <w:color w:val="000000" w:themeColor="text1"/>
          <w:sz w:val="22"/>
          <w:szCs w:val="22"/>
          <w:lang w:val="en-US"/>
        </w:rPr>
        <w:lastRenderedPageBreak/>
        <w:t xml:space="preserve">risk </w:t>
      </w:r>
      <w:r w:rsidR="00C24E8D" w:rsidRPr="005B72F2">
        <w:rPr>
          <w:rFonts w:ascii="Arial" w:hAnsi="Arial" w:cs="Arial"/>
          <w:color w:val="000000" w:themeColor="text1"/>
          <w:sz w:val="22"/>
          <w:szCs w:val="22"/>
          <w:lang w:val="en-US"/>
        </w:rPr>
        <w:t>assessment</w:t>
      </w:r>
      <w:r w:rsidR="00B5483C" w:rsidRPr="005B72F2">
        <w:rPr>
          <w:rFonts w:ascii="Arial" w:hAnsi="Arial" w:cs="Arial"/>
          <w:color w:val="000000" w:themeColor="text1"/>
          <w:sz w:val="22"/>
          <w:szCs w:val="22"/>
          <w:lang w:val="en-US"/>
        </w:rPr>
        <w:t xml:space="preserve"> whilst giving the </w:t>
      </w:r>
      <w:r w:rsidR="00467B44" w:rsidRPr="005B72F2">
        <w:rPr>
          <w:rFonts w:ascii="Arial" w:hAnsi="Arial" w:cs="Arial"/>
          <w:color w:val="000000" w:themeColor="text1"/>
          <w:sz w:val="22"/>
          <w:szCs w:val="22"/>
          <w:lang w:val="en-US"/>
        </w:rPr>
        <w:t xml:space="preserve">necessary level of information </w:t>
      </w:r>
      <w:r w:rsidR="004950A8" w:rsidRPr="005B72F2">
        <w:rPr>
          <w:rFonts w:ascii="Arial" w:hAnsi="Arial" w:cs="Arial"/>
          <w:color w:val="000000" w:themeColor="text1"/>
          <w:sz w:val="22"/>
          <w:szCs w:val="22"/>
          <w:lang w:val="en-US"/>
        </w:rPr>
        <w:t>to understand how</w:t>
      </w:r>
      <w:r w:rsidR="002F5689" w:rsidRPr="005B72F2">
        <w:rPr>
          <w:rFonts w:ascii="Arial" w:hAnsi="Arial" w:cs="Arial"/>
          <w:color w:val="000000" w:themeColor="text1"/>
          <w:sz w:val="22"/>
          <w:szCs w:val="22"/>
          <w:lang w:val="en-US"/>
        </w:rPr>
        <w:t xml:space="preserve"> the process is undertaken and the benefits that can be gained </w:t>
      </w:r>
      <w:r w:rsidR="00E33B5B" w:rsidRPr="005B72F2">
        <w:rPr>
          <w:rFonts w:ascii="Arial" w:hAnsi="Arial" w:cs="Arial"/>
          <w:color w:val="000000" w:themeColor="text1"/>
          <w:sz w:val="22"/>
          <w:szCs w:val="22"/>
          <w:lang w:val="en-US"/>
        </w:rPr>
        <w:t>for</w:t>
      </w:r>
      <w:r w:rsidR="002F5689" w:rsidRPr="005B72F2">
        <w:rPr>
          <w:rFonts w:ascii="Arial" w:hAnsi="Arial" w:cs="Arial"/>
          <w:color w:val="000000" w:themeColor="text1"/>
          <w:sz w:val="22"/>
          <w:szCs w:val="22"/>
          <w:lang w:val="en-US"/>
        </w:rPr>
        <w:t xml:space="preserve"> both the </w:t>
      </w:r>
      <w:proofErr w:type="spellStart"/>
      <w:r w:rsidR="00570313">
        <w:rPr>
          <w:rFonts w:ascii="Arial" w:hAnsi="Arial" w:cs="Arial"/>
          <w:color w:val="000000" w:themeColor="text1"/>
          <w:sz w:val="22"/>
          <w:szCs w:val="22"/>
          <w:lang w:val="en-US"/>
        </w:rPr>
        <w:t>organisation</w:t>
      </w:r>
      <w:proofErr w:type="spellEnd"/>
      <w:r w:rsidR="00570313" w:rsidRPr="005B72F2">
        <w:rPr>
          <w:rFonts w:ascii="Arial" w:hAnsi="Arial" w:cs="Arial"/>
          <w:color w:val="000000" w:themeColor="text1"/>
          <w:sz w:val="22"/>
          <w:szCs w:val="22"/>
          <w:lang w:val="en-US"/>
        </w:rPr>
        <w:t xml:space="preserve"> </w:t>
      </w:r>
      <w:r w:rsidR="002F5689" w:rsidRPr="005B72F2">
        <w:rPr>
          <w:rFonts w:ascii="Arial" w:hAnsi="Arial" w:cs="Arial"/>
          <w:color w:val="000000" w:themeColor="text1"/>
          <w:sz w:val="22"/>
          <w:szCs w:val="22"/>
          <w:lang w:val="en-US"/>
        </w:rPr>
        <w:t>and</w:t>
      </w:r>
      <w:r w:rsidR="00FA19C2">
        <w:rPr>
          <w:rFonts w:ascii="Arial" w:hAnsi="Arial" w:cs="Arial"/>
          <w:color w:val="000000" w:themeColor="text1"/>
          <w:sz w:val="22"/>
          <w:szCs w:val="22"/>
          <w:lang w:val="en-US"/>
        </w:rPr>
        <w:t xml:space="preserve"> its</w:t>
      </w:r>
      <w:r w:rsidR="00C24E8D" w:rsidRPr="005B72F2">
        <w:rPr>
          <w:rFonts w:ascii="Arial" w:hAnsi="Arial" w:cs="Arial"/>
          <w:color w:val="000000" w:themeColor="text1"/>
          <w:sz w:val="22"/>
          <w:szCs w:val="22"/>
          <w:lang w:val="en-US"/>
        </w:rPr>
        <w:t xml:space="preserve"> patients</w:t>
      </w:r>
      <w:r w:rsidR="00B5483C" w:rsidRPr="005B72F2">
        <w:rPr>
          <w:rFonts w:ascii="Arial" w:hAnsi="Arial" w:cs="Arial"/>
          <w:color w:val="000000" w:themeColor="text1"/>
          <w:sz w:val="22"/>
          <w:szCs w:val="22"/>
          <w:lang w:val="en-US"/>
        </w:rPr>
        <w:t>.</w:t>
      </w:r>
      <w:r w:rsidR="004950A8" w:rsidRPr="005B72F2">
        <w:rPr>
          <w:rFonts w:ascii="Arial" w:hAnsi="Arial" w:cs="Arial"/>
          <w:color w:val="000000" w:themeColor="text1"/>
          <w:sz w:val="22"/>
          <w:szCs w:val="22"/>
          <w:lang w:val="en-US"/>
        </w:rPr>
        <w:t xml:space="preserve"> </w:t>
      </w:r>
    </w:p>
    <w:p w14:paraId="1FA73FDA" w14:textId="77777777" w:rsidR="00D32C03" w:rsidRPr="0020058A" w:rsidRDefault="00D32C03" w:rsidP="005B058D">
      <w:pPr>
        <w:rPr>
          <w:rFonts w:ascii="Arial" w:hAnsi="Arial" w:cs="Arial"/>
          <w:sz w:val="22"/>
          <w:szCs w:val="22"/>
          <w:lang w:val="en-US"/>
        </w:rPr>
      </w:pPr>
    </w:p>
    <w:p w14:paraId="7654DD43" w14:textId="0C15EE2C" w:rsidR="00631A5F" w:rsidRDefault="0091688E" w:rsidP="00DA47A9">
      <w:pPr>
        <w:pStyle w:val="Heading1"/>
        <w:keepLines/>
        <w:pBdr>
          <w:bottom w:val="single" w:sz="4" w:space="1" w:color="595959" w:themeColor="text1" w:themeTint="A6"/>
        </w:pBdr>
        <w:spacing w:before="0" w:after="160" w:line="259" w:lineRule="auto"/>
        <w:ind w:left="431" w:hanging="431"/>
        <w:rPr>
          <w:sz w:val="28"/>
          <w:szCs w:val="28"/>
        </w:rPr>
      </w:pPr>
      <w:bookmarkStart w:id="25" w:name="_Toc46478061"/>
      <w:r>
        <w:rPr>
          <w:sz w:val="28"/>
          <w:szCs w:val="28"/>
        </w:rPr>
        <w:t>Definition of t</w:t>
      </w:r>
      <w:r w:rsidR="00631A5F">
        <w:rPr>
          <w:sz w:val="28"/>
          <w:szCs w:val="28"/>
        </w:rPr>
        <w:t>erms</w:t>
      </w:r>
      <w:bookmarkEnd w:id="25"/>
    </w:p>
    <w:p w14:paraId="3071E3AA" w14:textId="4B14DD86" w:rsidR="006F46ED" w:rsidRDefault="0047768E" w:rsidP="006F46ED">
      <w:pPr>
        <w:pStyle w:val="Heading2"/>
        <w:rPr>
          <w:rFonts w:ascii="Arial" w:hAnsi="Arial" w:cs="Arial"/>
          <w:smallCaps w:val="0"/>
          <w:sz w:val="24"/>
          <w:szCs w:val="24"/>
        </w:rPr>
      </w:pPr>
      <w:bookmarkStart w:id="26" w:name="_Toc46478062"/>
      <w:r>
        <w:rPr>
          <w:rFonts w:ascii="Arial" w:hAnsi="Arial" w:cs="Arial"/>
          <w:smallCaps w:val="0"/>
          <w:sz w:val="24"/>
          <w:szCs w:val="24"/>
        </w:rPr>
        <w:t>Control of Substances Hazardous to Health (COSHH)</w:t>
      </w:r>
      <w:bookmarkEnd w:id="26"/>
    </w:p>
    <w:p w14:paraId="1C37CA26" w14:textId="77777777" w:rsidR="006F46ED" w:rsidRDefault="006F46ED" w:rsidP="006F46ED">
      <w:pPr>
        <w:rPr>
          <w:lang w:val="en-US" w:eastAsia="en-US"/>
        </w:rPr>
      </w:pPr>
    </w:p>
    <w:p w14:paraId="2352E208" w14:textId="0ACD8F29" w:rsidR="006F46ED" w:rsidRDefault="0047768E" w:rsidP="00CF4537">
      <w:pPr>
        <w:rPr>
          <w:rFonts w:ascii="Arial" w:hAnsi="Arial" w:cs="Arial"/>
          <w:sz w:val="22"/>
          <w:szCs w:val="22"/>
        </w:rPr>
      </w:pPr>
      <w:r>
        <w:rPr>
          <w:rFonts w:ascii="Arial" w:hAnsi="Arial" w:cs="Arial"/>
          <w:sz w:val="22"/>
          <w:szCs w:val="22"/>
        </w:rPr>
        <w:t>COSHH is the law that requires employers to control substances that are hazardous to health</w:t>
      </w:r>
      <w:r w:rsidR="006F46ED">
        <w:rPr>
          <w:rFonts w:ascii="Arial" w:hAnsi="Arial" w:cs="Arial"/>
          <w:sz w:val="22"/>
          <w:szCs w:val="22"/>
        </w:rPr>
        <w:t>.</w:t>
      </w:r>
      <w:r>
        <w:rPr>
          <w:rStyle w:val="FootnoteReference"/>
          <w:rFonts w:ascii="Arial" w:hAnsi="Arial" w:cs="Arial"/>
          <w:sz w:val="22"/>
          <w:szCs w:val="22"/>
        </w:rPr>
        <w:footnoteReference w:id="1"/>
      </w:r>
    </w:p>
    <w:p w14:paraId="1A3EBE68" w14:textId="77777777" w:rsidR="0047768E" w:rsidRDefault="0047768E" w:rsidP="0047768E">
      <w:pPr>
        <w:pStyle w:val="Heading2"/>
        <w:rPr>
          <w:rFonts w:ascii="Arial" w:hAnsi="Arial" w:cs="Arial"/>
          <w:smallCaps w:val="0"/>
          <w:sz w:val="24"/>
          <w:szCs w:val="24"/>
        </w:rPr>
      </w:pPr>
      <w:bookmarkStart w:id="27" w:name="_Toc46478063"/>
      <w:r>
        <w:rPr>
          <w:rFonts w:ascii="Arial" w:hAnsi="Arial" w:cs="Arial"/>
          <w:smallCaps w:val="0"/>
          <w:sz w:val="24"/>
          <w:szCs w:val="24"/>
        </w:rPr>
        <w:t>Task</w:t>
      </w:r>
      <w:bookmarkEnd w:id="27"/>
    </w:p>
    <w:p w14:paraId="7B150934" w14:textId="62B66BE5" w:rsidR="0047768E" w:rsidRDefault="0047768E" w:rsidP="006F46ED">
      <w:pPr>
        <w:ind w:left="720" w:hanging="720"/>
        <w:rPr>
          <w:rFonts w:ascii="Arial" w:hAnsi="Arial" w:cs="Arial"/>
          <w:sz w:val="22"/>
          <w:szCs w:val="22"/>
        </w:rPr>
      </w:pPr>
    </w:p>
    <w:p w14:paraId="050F6281" w14:textId="2126B67D" w:rsidR="0047768E" w:rsidRDefault="0047768E" w:rsidP="0047768E">
      <w:pPr>
        <w:ind w:left="720" w:hanging="720"/>
        <w:rPr>
          <w:rFonts w:ascii="Arial" w:hAnsi="Arial" w:cs="Arial"/>
          <w:sz w:val="22"/>
          <w:szCs w:val="22"/>
        </w:rPr>
      </w:pPr>
      <w:r w:rsidRPr="00C24E8D">
        <w:rPr>
          <w:rFonts w:ascii="Arial" w:hAnsi="Arial" w:cs="Arial"/>
          <w:sz w:val="22"/>
          <w:szCs w:val="22"/>
        </w:rPr>
        <w:t>An activity performed that sets the context for the risk assessment</w:t>
      </w:r>
    </w:p>
    <w:p w14:paraId="3DB618A9" w14:textId="77777777" w:rsidR="006F46ED" w:rsidRDefault="006F46ED" w:rsidP="006F46ED">
      <w:pPr>
        <w:pStyle w:val="Heading2"/>
        <w:rPr>
          <w:rFonts w:ascii="Arial" w:hAnsi="Arial" w:cs="Arial"/>
          <w:smallCaps w:val="0"/>
          <w:sz w:val="24"/>
          <w:szCs w:val="24"/>
        </w:rPr>
      </w:pPr>
      <w:bookmarkStart w:id="28" w:name="_Toc45884657"/>
      <w:bookmarkStart w:id="29" w:name="_Toc44318023"/>
      <w:bookmarkStart w:id="30" w:name="_Toc46478064"/>
      <w:bookmarkEnd w:id="28"/>
      <w:r>
        <w:rPr>
          <w:rFonts w:ascii="Arial" w:hAnsi="Arial" w:cs="Arial"/>
          <w:smallCaps w:val="0"/>
          <w:sz w:val="24"/>
          <w:szCs w:val="24"/>
        </w:rPr>
        <w:t>Hazard</w:t>
      </w:r>
      <w:bookmarkEnd w:id="29"/>
      <w:bookmarkEnd w:id="30"/>
    </w:p>
    <w:p w14:paraId="0DDCD760" w14:textId="77777777" w:rsidR="006F46ED" w:rsidRDefault="006F46ED" w:rsidP="006F46ED">
      <w:pPr>
        <w:rPr>
          <w:lang w:val="en-US" w:eastAsia="en-US"/>
        </w:rPr>
      </w:pPr>
    </w:p>
    <w:p w14:paraId="6C3F3864" w14:textId="6533A769" w:rsidR="006F46ED" w:rsidRDefault="006F46ED" w:rsidP="006F46ED">
      <w:pPr>
        <w:rPr>
          <w:rFonts w:ascii="Arial" w:hAnsi="Arial" w:cs="Arial"/>
          <w:sz w:val="22"/>
          <w:szCs w:val="22"/>
        </w:rPr>
      </w:pPr>
      <w:r w:rsidRPr="00C24E8D">
        <w:rPr>
          <w:rFonts w:ascii="Arial" w:hAnsi="Arial" w:cs="Arial"/>
          <w:sz w:val="22"/>
          <w:szCs w:val="22"/>
        </w:rPr>
        <w:t>Something with the potential to cause harm</w:t>
      </w:r>
      <w:r w:rsidR="00A57576">
        <w:rPr>
          <w:rFonts w:ascii="Arial" w:hAnsi="Arial" w:cs="Arial"/>
          <w:sz w:val="22"/>
          <w:szCs w:val="22"/>
        </w:rPr>
        <w:t xml:space="preserve"> (hazardous substance)</w:t>
      </w:r>
      <w:r>
        <w:rPr>
          <w:rFonts w:ascii="Arial" w:hAnsi="Arial" w:cs="Arial"/>
          <w:sz w:val="22"/>
          <w:szCs w:val="22"/>
        </w:rPr>
        <w:t xml:space="preserve"> </w:t>
      </w:r>
    </w:p>
    <w:p w14:paraId="50634F36" w14:textId="77777777" w:rsidR="006F46ED" w:rsidRDefault="006F46ED" w:rsidP="006F46ED">
      <w:pPr>
        <w:pStyle w:val="Heading2"/>
        <w:rPr>
          <w:rFonts w:ascii="Arial" w:hAnsi="Arial" w:cs="Arial"/>
          <w:smallCaps w:val="0"/>
          <w:sz w:val="24"/>
          <w:szCs w:val="24"/>
        </w:rPr>
      </w:pPr>
      <w:bookmarkStart w:id="31" w:name="_Toc44318024"/>
      <w:bookmarkStart w:id="32" w:name="_Toc46478065"/>
      <w:r>
        <w:rPr>
          <w:rFonts w:ascii="Arial" w:hAnsi="Arial" w:cs="Arial"/>
          <w:smallCaps w:val="0"/>
          <w:sz w:val="24"/>
          <w:szCs w:val="24"/>
        </w:rPr>
        <w:t>Consequence</w:t>
      </w:r>
      <w:bookmarkEnd w:id="31"/>
      <w:bookmarkEnd w:id="32"/>
    </w:p>
    <w:p w14:paraId="0CE2A043" w14:textId="77777777" w:rsidR="006F46ED" w:rsidRPr="00C24E8D" w:rsidRDefault="006F46ED" w:rsidP="006F46ED">
      <w:pPr>
        <w:rPr>
          <w:rFonts w:ascii="Arial" w:hAnsi="Arial" w:cs="Arial"/>
          <w:sz w:val="22"/>
          <w:szCs w:val="22"/>
        </w:rPr>
      </w:pPr>
    </w:p>
    <w:p w14:paraId="6D2AF56A" w14:textId="09AA445C" w:rsidR="006F46ED" w:rsidRDefault="006F46ED" w:rsidP="006F46ED">
      <w:pPr>
        <w:rPr>
          <w:rFonts w:ascii="Arial" w:hAnsi="Arial" w:cs="Arial"/>
          <w:sz w:val="22"/>
          <w:szCs w:val="22"/>
        </w:rPr>
      </w:pPr>
      <w:r w:rsidRPr="00C24E8D">
        <w:rPr>
          <w:rFonts w:ascii="Arial" w:hAnsi="Arial" w:cs="Arial"/>
          <w:sz w:val="22"/>
          <w:szCs w:val="22"/>
        </w:rPr>
        <w:t>An outcome that is reasonably foreseeable</w:t>
      </w:r>
    </w:p>
    <w:p w14:paraId="2415E3DD" w14:textId="77777777" w:rsidR="006F46ED" w:rsidRDefault="006F46ED" w:rsidP="006F46ED">
      <w:pPr>
        <w:pStyle w:val="Heading2"/>
        <w:rPr>
          <w:rFonts w:ascii="Arial" w:hAnsi="Arial" w:cs="Arial"/>
          <w:smallCaps w:val="0"/>
          <w:sz w:val="24"/>
          <w:szCs w:val="24"/>
        </w:rPr>
      </w:pPr>
      <w:bookmarkStart w:id="33" w:name="_Toc44318025"/>
      <w:bookmarkStart w:id="34" w:name="_Toc46478066"/>
      <w:r>
        <w:rPr>
          <w:rFonts w:ascii="Arial" w:hAnsi="Arial" w:cs="Arial"/>
          <w:smallCaps w:val="0"/>
          <w:sz w:val="24"/>
          <w:szCs w:val="24"/>
        </w:rPr>
        <w:t>Reasonably foreseeable accident</w:t>
      </w:r>
      <w:bookmarkEnd w:id="33"/>
      <w:bookmarkEnd w:id="34"/>
    </w:p>
    <w:p w14:paraId="76D34E9A" w14:textId="77777777" w:rsidR="006F46ED" w:rsidRPr="00C24E8D" w:rsidRDefault="006F46ED" w:rsidP="006F46ED">
      <w:pPr>
        <w:rPr>
          <w:rFonts w:ascii="Arial" w:hAnsi="Arial" w:cs="Arial"/>
          <w:sz w:val="22"/>
          <w:szCs w:val="22"/>
        </w:rPr>
      </w:pPr>
    </w:p>
    <w:p w14:paraId="237B686D" w14:textId="464D6059" w:rsidR="006F46ED" w:rsidRDefault="006F46ED" w:rsidP="006F46ED">
      <w:pPr>
        <w:ind w:left="3600" w:hanging="3600"/>
        <w:rPr>
          <w:rFonts w:ascii="Arial" w:hAnsi="Arial" w:cs="Arial"/>
          <w:sz w:val="22"/>
          <w:szCs w:val="22"/>
        </w:rPr>
      </w:pPr>
      <w:r w:rsidRPr="00C24E8D">
        <w:rPr>
          <w:rFonts w:ascii="Arial" w:hAnsi="Arial" w:cs="Arial"/>
          <w:sz w:val="22"/>
          <w:szCs w:val="22"/>
        </w:rPr>
        <w:t xml:space="preserve">A reasoned prediction of </w:t>
      </w:r>
      <w:r w:rsidRPr="00BB1426">
        <w:rPr>
          <w:rFonts w:ascii="Arial" w:hAnsi="Arial" w:cs="Arial"/>
          <w:sz w:val="22"/>
          <w:szCs w:val="22"/>
        </w:rPr>
        <w:t>what and why</w:t>
      </w:r>
      <w:r w:rsidRPr="00C24E8D">
        <w:rPr>
          <w:rFonts w:ascii="Arial" w:hAnsi="Arial" w:cs="Arial"/>
          <w:sz w:val="22"/>
          <w:szCs w:val="22"/>
        </w:rPr>
        <w:t xml:space="preserve"> an accident may occur</w:t>
      </w:r>
    </w:p>
    <w:p w14:paraId="5061E873" w14:textId="77777777" w:rsidR="006F46ED" w:rsidRDefault="006F46ED" w:rsidP="006F46ED">
      <w:pPr>
        <w:pStyle w:val="Heading2"/>
        <w:rPr>
          <w:rFonts w:ascii="Arial" w:hAnsi="Arial" w:cs="Arial"/>
          <w:smallCaps w:val="0"/>
          <w:sz w:val="24"/>
          <w:szCs w:val="24"/>
        </w:rPr>
      </w:pPr>
      <w:bookmarkStart w:id="35" w:name="_Toc45884661"/>
      <w:bookmarkStart w:id="36" w:name="_Toc44318026"/>
      <w:bookmarkStart w:id="37" w:name="_Toc46478067"/>
      <w:bookmarkEnd w:id="35"/>
      <w:r>
        <w:rPr>
          <w:rFonts w:ascii="Arial" w:hAnsi="Arial" w:cs="Arial"/>
          <w:smallCaps w:val="0"/>
          <w:sz w:val="24"/>
          <w:szCs w:val="24"/>
        </w:rPr>
        <w:t>Reasonably foreseeable injury</w:t>
      </w:r>
      <w:bookmarkEnd w:id="36"/>
      <w:bookmarkEnd w:id="37"/>
    </w:p>
    <w:p w14:paraId="571F6F39" w14:textId="77777777" w:rsidR="006F46ED" w:rsidRDefault="006F46ED" w:rsidP="006F46ED">
      <w:pPr>
        <w:ind w:left="3600" w:hanging="3600"/>
        <w:rPr>
          <w:rFonts w:ascii="Arial" w:hAnsi="Arial" w:cs="Arial"/>
          <w:sz w:val="22"/>
          <w:szCs w:val="22"/>
        </w:rPr>
      </w:pPr>
    </w:p>
    <w:p w14:paraId="6BFAC9AD" w14:textId="217622FB" w:rsidR="006F46ED" w:rsidRDefault="006F46ED" w:rsidP="006F46ED">
      <w:pPr>
        <w:ind w:left="3600" w:hanging="3600"/>
        <w:rPr>
          <w:rFonts w:ascii="Arial" w:hAnsi="Arial" w:cs="Arial"/>
          <w:sz w:val="22"/>
          <w:szCs w:val="22"/>
        </w:rPr>
      </w:pPr>
      <w:r>
        <w:rPr>
          <w:rFonts w:ascii="Arial" w:hAnsi="Arial" w:cs="Arial"/>
          <w:sz w:val="22"/>
          <w:szCs w:val="22"/>
        </w:rPr>
        <w:t>An injury (or level of harm) that could reasonably be anticipated as an outcome</w:t>
      </w:r>
    </w:p>
    <w:p w14:paraId="0F17E83D" w14:textId="77777777" w:rsidR="006F46ED" w:rsidRDefault="006F46ED" w:rsidP="006F46ED">
      <w:pPr>
        <w:pStyle w:val="Heading2"/>
        <w:rPr>
          <w:rFonts w:ascii="Arial" w:hAnsi="Arial" w:cs="Arial"/>
          <w:smallCaps w:val="0"/>
          <w:sz w:val="24"/>
          <w:szCs w:val="24"/>
        </w:rPr>
      </w:pPr>
      <w:bookmarkStart w:id="38" w:name="_Toc44318027"/>
      <w:bookmarkStart w:id="39" w:name="_Toc46478068"/>
      <w:r>
        <w:rPr>
          <w:rFonts w:ascii="Arial" w:hAnsi="Arial" w:cs="Arial"/>
          <w:smallCaps w:val="0"/>
          <w:sz w:val="24"/>
          <w:szCs w:val="24"/>
        </w:rPr>
        <w:t>Likelihood</w:t>
      </w:r>
      <w:bookmarkEnd w:id="38"/>
      <w:bookmarkEnd w:id="39"/>
    </w:p>
    <w:p w14:paraId="23351F57" w14:textId="77777777" w:rsidR="006F46ED" w:rsidRDefault="006F46ED" w:rsidP="006F46ED">
      <w:pPr>
        <w:rPr>
          <w:lang w:val="en-US" w:eastAsia="en-US"/>
        </w:rPr>
      </w:pPr>
    </w:p>
    <w:p w14:paraId="48000267" w14:textId="4C28B932" w:rsidR="006F46ED" w:rsidRPr="00C24E8D" w:rsidRDefault="006F46ED" w:rsidP="006F46ED">
      <w:pPr>
        <w:ind w:left="3600" w:hanging="3600"/>
        <w:rPr>
          <w:rFonts w:ascii="Arial" w:hAnsi="Arial" w:cs="Arial"/>
          <w:sz w:val="22"/>
          <w:szCs w:val="22"/>
        </w:rPr>
      </w:pPr>
      <w:r w:rsidRPr="00C24E8D">
        <w:rPr>
          <w:rFonts w:ascii="Arial" w:hAnsi="Arial" w:cs="Arial"/>
          <w:sz w:val="22"/>
          <w:szCs w:val="22"/>
        </w:rPr>
        <w:t>The likelihood of an accident (or exposure) occurring</w:t>
      </w:r>
    </w:p>
    <w:p w14:paraId="3115F0F9" w14:textId="77777777" w:rsidR="006F46ED" w:rsidRDefault="006F46ED" w:rsidP="006F46ED">
      <w:pPr>
        <w:pStyle w:val="Heading2"/>
        <w:rPr>
          <w:rFonts w:ascii="Arial" w:hAnsi="Arial" w:cs="Arial"/>
          <w:smallCaps w:val="0"/>
          <w:sz w:val="24"/>
          <w:szCs w:val="24"/>
        </w:rPr>
      </w:pPr>
      <w:bookmarkStart w:id="40" w:name="_Toc44318028"/>
      <w:bookmarkStart w:id="41" w:name="_Toc46478069"/>
      <w:r>
        <w:rPr>
          <w:rFonts w:ascii="Arial" w:hAnsi="Arial" w:cs="Arial"/>
          <w:smallCaps w:val="0"/>
          <w:sz w:val="24"/>
          <w:szCs w:val="24"/>
        </w:rPr>
        <w:t>Risk</w:t>
      </w:r>
      <w:bookmarkEnd w:id="40"/>
      <w:bookmarkEnd w:id="41"/>
    </w:p>
    <w:p w14:paraId="31CA5A4C" w14:textId="77777777" w:rsidR="006F46ED" w:rsidRDefault="006F46ED" w:rsidP="006F46ED">
      <w:pPr>
        <w:ind w:left="3600" w:hanging="3600"/>
        <w:rPr>
          <w:rFonts w:ascii="Arial" w:hAnsi="Arial" w:cs="Arial"/>
          <w:sz w:val="22"/>
          <w:szCs w:val="22"/>
        </w:rPr>
      </w:pPr>
    </w:p>
    <w:p w14:paraId="3AF6E748" w14:textId="426EB5E1" w:rsidR="006F46ED" w:rsidRDefault="00C50FA3" w:rsidP="006F46ED">
      <w:pPr>
        <w:ind w:left="3600" w:hanging="3600"/>
        <w:rPr>
          <w:rFonts w:ascii="Arial" w:hAnsi="Arial" w:cs="Arial"/>
          <w:sz w:val="22"/>
          <w:szCs w:val="22"/>
          <w:lang w:val="en-US"/>
        </w:rPr>
      </w:pPr>
      <w:r>
        <w:rPr>
          <w:rFonts w:ascii="Arial" w:hAnsi="Arial" w:cs="Arial"/>
          <w:sz w:val="22"/>
          <w:szCs w:val="22"/>
          <w:lang w:val="en-US"/>
        </w:rPr>
        <w:t>Hazard c</w:t>
      </w:r>
      <w:r w:rsidR="006F46ED" w:rsidRPr="00C24E8D">
        <w:rPr>
          <w:rFonts w:ascii="Arial" w:hAnsi="Arial" w:cs="Arial"/>
          <w:sz w:val="22"/>
          <w:szCs w:val="22"/>
          <w:lang w:val="en-US"/>
        </w:rPr>
        <w:t xml:space="preserve">onsequence (multiplied by) </w:t>
      </w:r>
      <w:r>
        <w:rPr>
          <w:rFonts w:ascii="Arial" w:hAnsi="Arial" w:cs="Arial"/>
          <w:sz w:val="22"/>
          <w:szCs w:val="22"/>
          <w:lang w:val="en-US"/>
        </w:rPr>
        <w:t>l</w:t>
      </w:r>
      <w:r w:rsidR="006F46ED" w:rsidRPr="00C24E8D">
        <w:rPr>
          <w:rFonts w:ascii="Arial" w:hAnsi="Arial" w:cs="Arial"/>
          <w:sz w:val="22"/>
          <w:szCs w:val="22"/>
          <w:lang w:val="en-US"/>
        </w:rPr>
        <w:t>ikelihood</w:t>
      </w:r>
    </w:p>
    <w:p w14:paraId="2D138E8C" w14:textId="77777777" w:rsidR="006F46ED" w:rsidRPr="00A46D32" w:rsidRDefault="006F46ED" w:rsidP="006F46ED">
      <w:pPr>
        <w:pStyle w:val="Heading2"/>
        <w:rPr>
          <w:rFonts w:ascii="Arial" w:hAnsi="Arial" w:cs="Arial"/>
          <w:smallCaps w:val="0"/>
          <w:sz w:val="24"/>
          <w:szCs w:val="24"/>
        </w:rPr>
      </w:pPr>
      <w:bookmarkStart w:id="42" w:name="_Toc44318029"/>
      <w:bookmarkStart w:id="43" w:name="_Toc46478070"/>
      <w:r w:rsidRPr="00A46D32">
        <w:rPr>
          <w:rFonts w:ascii="Arial" w:hAnsi="Arial" w:cs="Arial"/>
          <w:smallCaps w:val="0"/>
          <w:sz w:val="24"/>
          <w:szCs w:val="24"/>
        </w:rPr>
        <w:t>Risk matrix</w:t>
      </w:r>
      <w:bookmarkEnd w:id="42"/>
      <w:bookmarkEnd w:id="43"/>
    </w:p>
    <w:p w14:paraId="62505F15" w14:textId="77777777" w:rsidR="006F46ED" w:rsidRPr="00A46D32" w:rsidRDefault="006F46ED" w:rsidP="006F46ED">
      <w:pPr>
        <w:ind w:left="3600" w:hanging="3600"/>
        <w:rPr>
          <w:rFonts w:ascii="Arial" w:hAnsi="Arial" w:cs="Arial"/>
          <w:lang w:val="en-US"/>
        </w:rPr>
      </w:pPr>
    </w:p>
    <w:p w14:paraId="405C9ABF" w14:textId="5A348F5A" w:rsidR="006F46ED" w:rsidRPr="00A46D32" w:rsidRDefault="006F46ED" w:rsidP="006F46ED">
      <w:pPr>
        <w:ind w:left="3600" w:hanging="3600"/>
        <w:rPr>
          <w:rFonts w:ascii="Arial" w:hAnsi="Arial" w:cs="Arial"/>
          <w:sz w:val="22"/>
          <w:szCs w:val="22"/>
          <w:lang w:val="en-US"/>
        </w:rPr>
      </w:pPr>
      <w:r w:rsidRPr="00A46D32">
        <w:rPr>
          <w:rFonts w:ascii="Arial" w:hAnsi="Arial" w:cs="Arial"/>
          <w:sz w:val="22"/>
          <w:szCs w:val="22"/>
          <w:lang w:val="en-US"/>
        </w:rPr>
        <w:t>A numerical scale of consequence and likelihood</w:t>
      </w:r>
    </w:p>
    <w:p w14:paraId="3BA95D5D" w14:textId="77777777" w:rsidR="006F46ED" w:rsidRPr="00A46D32" w:rsidRDefault="006F46ED" w:rsidP="006F46ED">
      <w:pPr>
        <w:ind w:left="3600" w:hanging="3600"/>
        <w:rPr>
          <w:rFonts w:ascii="Arial" w:hAnsi="Arial" w:cs="Arial"/>
          <w:lang w:val="en-US" w:eastAsia="en-US"/>
        </w:rPr>
      </w:pPr>
    </w:p>
    <w:p w14:paraId="6B6F99AA" w14:textId="77777777" w:rsidR="006F46ED" w:rsidRPr="00A46D32" w:rsidRDefault="006F46ED" w:rsidP="006F46ED">
      <w:pPr>
        <w:tabs>
          <w:tab w:val="left" w:pos="567"/>
        </w:tabs>
        <w:rPr>
          <w:rFonts w:ascii="Arial" w:hAnsi="Arial" w:cs="Arial"/>
          <w:b/>
          <w:iCs/>
        </w:rPr>
      </w:pPr>
      <w:r w:rsidRPr="00A46D32">
        <w:rPr>
          <w:rFonts w:ascii="Arial" w:hAnsi="Arial" w:cs="Arial"/>
          <w:b/>
          <w:iCs/>
        </w:rPr>
        <w:lastRenderedPageBreak/>
        <w:t>3.9</w:t>
      </w:r>
      <w:r w:rsidRPr="00A46D32">
        <w:rPr>
          <w:rFonts w:ascii="Arial" w:hAnsi="Arial" w:cs="Arial"/>
          <w:b/>
          <w:iCs/>
        </w:rPr>
        <w:tab/>
        <w:t>Accreditation</w:t>
      </w:r>
    </w:p>
    <w:p w14:paraId="336709A4" w14:textId="77777777" w:rsidR="006F46ED" w:rsidRDefault="006F46ED" w:rsidP="006F46ED">
      <w:pPr>
        <w:tabs>
          <w:tab w:val="left" w:pos="567"/>
        </w:tabs>
        <w:rPr>
          <w:rFonts w:ascii="Arial" w:hAnsi="Arial" w:cs="Arial"/>
          <w:b/>
          <w:iCs/>
          <w:sz w:val="22"/>
          <w:szCs w:val="22"/>
        </w:rPr>
      </w:pPr>
    </w:p>
    <w:p w14:paraId="12E9AE39" w14:textId="2D6C603D" w:rsidR="006F46ED" w:rsidRDefault="006F46ED" w:rsidP="006F46ED">
      <w:pPr>
        <w:rPr>
          <w:rFonts w:ascii="Arial" w:hAnsi="Arial" w:cs="Arial"/>
          <w:sz w:val="22"/>
          <w:szCs w:val="22"/>
          <w:shd w:val="clear" w:color="auto" w:fill="FFFFFF"/>
        </w:rPr>
      </w:pPr>
      <w:r>
        <w:rPr>
          <w:rFonts w:ascii="Arial" w:hAnsi="Arial" w:cs="Arial"/>
          <w:sz w:val="22"/>
          <w:szCs w:val="22"/>
          <w:shd w:val="clear" w:color="auto" w:fill="FFFFFF"/>
        </w:rPr>
        <w:t>T</w:t>
      </w:r>
      <w:r w:rsidRPr="007E0BCC">
        <w:rPr>
          <w:rFonts w:ascii="Arial" w:hAnsi="Arial" w:cs="Arial"/>
          <w:sz w:val="22"/>
          <w:szCs w:val="22"/>
          <w:shd w:val="clear" w:color="auto" w:fill="FFFFFF"/>
        </w:rPr>
        <w:t>he action or process of officially recogni</w:t>
      </w:r>
      <w:r>
        <w:rPr>
          <w:rFonts w:ascii="Arial" w:hAnsi="Arial" w:cs="Arial"/>
          <w:sz w:val="22"/>
          <w:szCs w:val="22"/>
          <w:shd w:val="clear" w:color="auto" w:fill="FFFFFF"/>
        </w:rPr>
        <w:t>s</w:t>
      </w:r>
      <w:r w:rsidRPr="007E0BCC">
        <w:rPr>
          <w:rFonts w:ascii="Arial" w:hAnsi="Arial" w:cs="Arial"/>
          <w:sz w:val="22"/>
          <w:szCs w:val="22"/>
          <w:shd w:val="clear" w:color="auto" w:fill="FFFFFF"/>
        </w:rPr>
        <w:t xml:space="preserve">ing someone </w:t>
      </w:r>
      <w:r>
        <w:rPr>
          <w:rFonts w:ascii="Arial" w:hAnsi="Arial" w:cs="Arial"/>
          <w:sz w:val="22"/>
          <w:szCs w:val="22"/>
          <w:shd w:val="clear" w:color="auto" w:fill="FFFFFF"/>
        </w:rPr>
        <w:t xml:space="preserve">or an organisation </w:t>
      </w:r>
      <w:r w:rsidRPr="007E0BCC">
        <w:rPr>
          <w:rFonts w:ascii="Arial" w:hAnsi="Arial" w:cs="Arial"/>
          <w:sz w:val="22"/>
          <w:szCs w:val="22"/>
          <w:shd w:val="clear" w:color="auto" w:fill="FFFFFF"/>
        </w:rPr>
        <w:t>as having a particular status or being qualified to perform a particular activity</w:t>
      </w:r>
    </w:p>
    <w:p w14:paraId="5E05A658" w14:textId="19CB5D5B" w:rsidR="00274F86" w:rsidRDefault="00274F86" w:rsidP="006F46ED">
      <w:pPr>
        <w:rPr>
          <w:rFonts w:ascii="Arial" w:hAnsi="Arial" w:cs="Arial"/>
          <w:sz w:val="22"/>
          <w:szCs w:val="22"/>
          <w:shd w:val="clear" w:color="auto" w:fill="FFFFFF"/>
        </w:rPr>
      </w:pPr>
    </w:p>
    <w:p w14:paraId="18393802" w14:textId="2E9255B7" w:rsidR="00274F86" w:rsidRPr="00A46D32" w:rsidRDefault="00274F86" w:rsidP="00274F86">
      <w:pPr>
        <w:tabs>
          <w:tab w:val="left" w:pos="567"/>
        </w:tabs>
        <w:rPr>
          <w:rFonts w:ascii="Arial" w:hAnsi="Arial" w:cs="Arial"/>
          <w:b/>
          <w:iCs/>
        </w:rPr>
      </w:pPr>
      <w:r w:rsidRPr="00A46D32">
        <w:rPr>
          <w:rFonts w:ascii="Arial" w:hAnsi="Arial" w:cs="Arial"/>
          <w:b/>
          <w:iCs/>
        </w:rPr>
        <w:t>3.</w:t>
      </w:r>
      <w:r>
        <w:rPr>
          <w:rFonts w:ascii="Arial" w:hAnsi="Arial" w:cs="Arial"/>
          <w:b/>
          <w:iCs/>
        </w:rPr>
        <w:t>10</w:t>
      </w:r>
      <w:r w:rsidRPr="00A46D32">
        <w:rPr>
          <w:rFonts w:ascii="Arial" w:hAnsi="Arial" w:cs="Arial"/>
          <w:b/>
          <w:iCs/>
        </w:rPr>
        <w:tab/>
      </w:r>
      <w:r>
        <w:rPr>
          <w:rFonts w:ascii="Arial" w:hAnsi="Arial" w:cs="Arial"/>
          <w:b/>
          <w:iCs/>
        </w:rPr>
        <w:t>Health and Safety Executive</w:t>
      </w:r>
    </w:p>
    <w:p w14:paraId="29C9284D" w14:textId="79DA92D9" w:rsidR="00274F86" w:rsidRDefault="00274F86" w:rsidP="006F46ED">
      <w:pPr>
        <w:rPr>
          <w:rFonts w:ascii="Arial" w:hAnsi="Arial" w:cs="Arial"/>
          <w:sz w:val="22"/>
          <w:szCs w:val="22"/>
          <w:shd w:val="clear" w:color="auto" w:fill="FFFFFF"/>
        </w:rPr>
      </w:pPr>
    </w:p>
    <w:p w14:paraId="5140866B" w14:textId="3EEF0CF2" w:rsidR="00274F86" w:rsidRDefault="00274F86" w:rsidP="006F46ED">
      <w:pPr>
        <w:rPr>
          <w:rFonts w:ascii="Arial" w:hAnsi="Arial" w:cs="Arial"/>
          <w:sz w:val="22"/>
          <w:szCs w:val="22"/>
          <w:shd w:val="clear" w:color="auto" w:fill="FFFFFF"/>
        </w:rPr>
      </w:pPr>
      <w:r>
        <w:rPr>
          <w:rFonts w:ascii="Arial" w:hAnsi="Arial" w:cs="Arial"/>
          <w:sz w:val="22"/>
          <w:szCs w:val="22"/>
          <w:shd w:val="clear" w:color="auto" w:fill="FFFFFF"/>
        </w:rPr>
        <w:t xml:space="preserve">The Health and Safety Executive (HSE) is Britain’s national regulator for workplace health and safety. It prevents work-related death, </w:t>
      </w:r>
      <w:proofErr w:type="gramStart"/>
      <w:r>
        <w:rPr>
          <w:rFonts w:ascii="Arial" w:hAnsi="Arial" w:cs="Arial"/>
          <w:sz w:val="22"/>
          <w:szCs w:val="22"/>
          <w:shd w:val="clear" w:color="auto" w:fill="FFFFFF"/>
        </w:rPr>
        <w:t>injury</w:t>
      </w:r>
      <w:proofErr w:type="gramEnd"/>
      <w:r>
        <w:rPr>
          <w:rFonts w:ascii="Arial" w:hAnsi="Arial" w:cs="Arial"/>
          <w:sz w:val="22"/>
          <w:szCs w:val="22"/>
          <w:shd w:val="clear" w:color="auto" w:fill="FFFFFF"/>
        </w:rPr>
        <w:t xml:space="preserve"> and ill health.</w:t>
      </w:r>
      <w:r>
        <w:rPr>
          <w:rStyle w:val="FootnoteReference"/>
          <w:rFonts w:ascii="Arial" w:hAnsi="Arial" w:cs="Arial"/>
          <w:sz w:val="22"/>
          <w:szCs w:val="22"/>
          <w:shd w:val="clear" w:color="auto" w:fill="FFFFFF"/>
        </w:rPr>
        <w:footnoteReference w:id="2"/>
      </w:r>
      <w:r>
        <w:rPr>
          <w:rFonts w:ascii="Arial" w:hAnsi="Arial" w:cs="Arial"/>
          <w:sz w:val="22"/>
          <w:szCs w:val="22"/>
          <w:shd w:val="clear" w:color="auto" w:fill="FFFFFF"/>
        </w:rPr>
        <w:t xml:space="preserve"> </w:t>
      </w:r>
    </w:p>
    <w:p w14:paraId="73D073FB" w14:textId="1EFE5CBF" w:rsidR="00274F86" w:rsidRDefault="00274F86" w:rsidP="006F46ED">
      <w:pPr>
        <w:rPr>
          <w:rFonts w:ascii="Arial" w:hAnsi="Arial" w:cs="Arial"/>
          <w:sz w:val="22"/>
          <w:szCs w:val="22"/>
          <w:shd w:val="clear" w:color="auto" w:fill="FFFFFF"/>
        </w:rPr>
      </w:pPr>
    </w:p>
    <w:p w14:paraId="6CC3C791" w14:textId="75D03FE0" w:rsidR="00274F86" w:rsidRPr="00A46D32" w:rsidRDefault="00274F86" w:rsidP="00274F86">
      <w:pPr>
        <w:tabs>
          <w:tab w:val="left" w:pos="567"/>
        </w:tabs>
        <w:rPr>
          <w:rFonts w:ascii="Arial" w:hAnsi="Arial" w:cs="Arial"/>
          <w:b/>
          <w:iCs/>
        </w:rPr>
      </w:pPr>
      <w:r w:rsidRPr="00A46D32">
        <w:rPr>
          <w:rFonts w:ascii="Arial" w:hAnsi="Arial" w:cs="Arial"/>
          <w:b/>
          <w:iCs/>
        </w:rPr>
        <w:t>3.</w:t>
      </w:r>
      <w:r>
        <w:rPr>
          <w:rFonts w:ascii="Arial" w:hAnsi="Arial" w:cs="Arial"/>
          <w:b/>
          <w:iCs/>
        </w:rPr>
        <w:t>11</w:t>
      </w:r>
      <w:r w:rsidRPr="00A46D32">
        <w:rPr>
          <w:rFonts w:ascii="Arial" w:hAnsi="Arial" w:cs="Arial"/>
          <w:b/>
          <w:iCs/>
        </w:rPr>
        <w:tab/>
      </w:r>
      <w:r>
        <w:rPr>
          <w:rFonts w:ascii="Arial" w:hAnsi="Arial" w:cs="Arial"/>
          <w:b/>
          <w:iCs/>
        </w:rPr>
        <w:t>Substances hazardous to health</w:t>
      </w:r>
    </w:p>
    <w:p w14:paraId="1F38C8E8" w14:textId="608024A0" w:rsidR="00274F86" w:rsidRDefault="00274F86" w:rsidP="006F46ED">
      <w:pPr>
        <w:rPr>
          <w:rFonts w:ascii="Arial" w:hAnsi="Arial" w:cs="Arial"/>
          <w:sz w:val="22"/>
          <w:szCs w:val="22"/>
          <w:shd w:val="clear" w:color="auto" w:fill="FFFFFF"/>
        </w:rPr>
      </w:pPr>
    </w:p>
    <w:p w14:paraId="2F09FEBE" w14:textId="5EEABDA7" w:rsidR="00274F86" w:rsidRDefault="00274F86" w:rsidP="006F46ED">
      <w:pPr>
        <w:rPr>
          <w:rFonts w:ascii="Arial" w:hAnsi="Arial" w:cs="Arial"/>
          <w:sz w:val="22"/>
          <w:szCs w:val="22"/>
          <w:shd w:val="clear" w:color="auto" w:fill="FFFFFF"/>
        </w:rPr>
      </w:pPr>
      <w:r>
        <w:rPr>
          <w:rFonts w:ascii="Arial" w:hAnsi="Arial" w:cs="Arial"/>
          <w:sz w:val="22"/>
          <w:szCs w:val="22"/>
          <w:shd w:val="clear" w:color="auto" w:fill="FFFFFF"/>
        </w:rPr>
        <w:t>COSHH covers substances that are hazardous to health, including but not limited to:</w:t>
      </w:r>
      <w:r>
        <w:rPr>
          <w:rStyle w:val="FootnoteReference"/>
          <w:rFonts w:ascii="Arial" w:hAnsi="Arial" w:cs="Arial"/>
          <w:sz w:val="22"/>
          <w:szCs w:val="22"/>
          <w:shd w:val="clear" w:color="auto" w:fill="FFFFFF"/>
        </w:rPr>
        <w:footnoteReference w:id="3"/>
      </w:r>
    </w:p>
    <w:p w14:paraId="6E7A96EB" w14:textId="6FFC9ABF" w:rsidR="00274F86" w:rsidRDefault="00274F86" w:rsidP="006F46ED">
      <w:pPr>
        <w:rPr>
          <w:rFonts w:ascii="Arial" w:hAnsi="Arial" w:cs="Arial"/>
          <w:sz w:val="22"/>
          <w:szCs w:val="22"/>
          <w:shd w:val="clear" w:color="auto" w:fill="FFFFFF"/>
        </w:rPr>
      </w:pPr>
    </w:p>
    <w:p w14:paraId="48C98873" w14:textId="48DDFCD4"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Chemicals</w:t>
      </w:r>
    </w:p>
    <w:p w14:paraId="070E8D42" w14:textId="0987FDC5"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Products containing chemicals</w:t>
      </w:r>
    </w:p>
    <w:p w14:paraId="411F2377" w14:textId="1191A915"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Fumes</w:t>
      </w:r>
    </w:p>
    <w:p w14:paraId="27A932D9" w14:textId="276FA009"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Dusts</w:t>
      </w:r>
    </w:p>
    <w:p w14:paraId="7383E88B" w14:textId="41852F12"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Vapours</w:t>
      </w:r>
    </w:p>
    <w:p w14:paraId="465CED0B" w14:textId="6CFCE333"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Mists</w:t>
      </w:r>
    </w:p>
    <w:p w14:paraId="7F848232" w14:textId="5FCF46B8"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Nanotechnology</w:t>
      </w:r>
    </w:p>
    <w:p w14:paraId="63273C14" w14:textId="604854F1"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Gases and asphyxiating gases</w:t>
      </w:r>
    </w:p>
    <w:p w14:paraId="51EF99E3" w14:textId="3E8CE9F3"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Biological agents (germs)</w:t>
      </w:r>
    </w:p>
    <w:p w14:paraId="3EF7F63B" w14:textId="3314BB35" w:rsidR="00274F86" w:rsidRPr="00CF4537" w:rsidRDefault="00274F86" w:rsidP="00CF4537">
      <w:pPr>
        <w:pStyle w:val="ListParagraph"/>
        <w:numPr>
          <w:ilvl w:val="0"/>
          <w:numId w:val="21"/>
        </w:numPr>
        <w:rPr>
          <w:rFonts w:ascii="Arial" w:hAnsi="Arial" w:cs="Arial"/>
          <w:shd w:val="clear" w:color="auto" w:fill="FFFFFF"/>
        </w:rPr>
      </w:pPr>
      <w:r>
        <w:rPr>
          <w:rFonts w:ascii="Arial" w:hAnsi="Arial" w:cs="Arial"/>
          <w:shd w:val="clear" w:color="auto" w:fill="FFFFFF"/>
        </w:rPr>
        <w:t>Germs that cause diseases</w:t>
      </w:r>
    </w:p>
    <w:p w14:paraId="57D30271" w14:textId="492053CD" w:rsidR="005B058D" w:rsidRPr="000858D5" w:rsidRDefault="00AF335A" w:rsidP="005B058D">
      <w:pPr>
        <w:pStyle w:val="Heading1"/>
        <w:keepLines/>
        <w:pBdr>
          <w:bottom w:val="single" w:sz="4" w:space="1" w:color="595959" w:themeColor="text1" w:themeTint="A6"/>
        </w:pBdr>
        <w:spacing w:before="360" w:after="160" w:line="259" w:lineRule="auto"/>
        <w:rPr>
          <w:sz w:val="28"/>
          <w:szCs w:val="28"/>
        </w:rPr>
      </w:pPr>
      <w:bookmarkStart w:id="44" w:name="_Toc45884666"/>
      <w:bookmarkStart w:id="45" w:name="_Toc44512554"/>
      <w:bookmarkStart w:id="46" w:name="_Toc44512719"/>
      <w:bookmarkStart w:id="47" w:name="_Toc44512555"/>
      <w:bookmarkStart w:id="48" w:name="_Toc44512720"/>
      <w:bookmarkStart w:id="49" w:name="_Toc44512556"/>
      <w:bookmarkStart w:id="50" w:name="_Toc44512721"/>
      <w:bookmarkStart w:id="51" w:name="_Toc44512557"/>
      <w:bookmarkStart w:id="52" w:name="_Toc44512722"/>
      <w:bookmarkStart w:id="53" w:name="_Toc44512558"/>
      <w:bookmarkStart w:id="54" w:name="_Toc44512723"/>
      <w:bookmarkStart w:id="55" w:name="_Toc44512559"/>
      <w:bookmarkStart w:id="56" w:name="_Toc44512724"/>
      <w:bookmarkStart w:id="57" w:name="_Toc44512560"/>
      <w:bookmarkStart w:id="58" w:name="_Toc44512725"/>
      <w:bookmarkStart w:id="59" w:name="_Toc44512561"/>
      <w:bookmarkStart w:id="60" w:name="_Toc44512726"/>
      <w:bookmarkStart w:id="61" w:name="_Toc44512562"/>
      <w:bookmarkStart w:id="62" w:name="_Toc44512727"/>
      <w:bookmarkStart w:id="63" w:name="_Toc44512563"/>
      <w:bookmarkStart w:id="64" w:name="_Toc44512728"/>
      <w:bookmarkStart w:id="65" w:name="_Toc44512564"/>
      <w:bookmarkStart w:id="66" w:name="_Toc44512729"/>
      <w:bookmarkStart w:id="67" w:name="_Toc44512565"/>
      <w:bookmarkStart w:id="68" w:name="_Toc44512730"/>
      <w:bookmarkStart w:id="69" w:name="_Toc44512566"/>
      <w:bookmarkStart w:id="70" w:name="_Toc44512731"/>
      <w:bookmarkStart w:id="71" w:name="_Toc44512567"/>
      <w:bookmarkStart w:id="72" w:name="_Toc44512732"/>
      <w:bookmarkStart w:id="73" w:name="_Toc44512568"/>
      <w:bookmarkStart w:id="74" w:name="_Toc44512733"/>
      <w:bookmarkStart w:id="75" w:name="_Toc44512569"/>
      <w:bookmarkStart w:id="76" w:name="_Toc44512734"/>
      <w:bookmarkStart w:id="77" w:name="_Toc44512570"/>
      <w:bookmarkStart w:id="78" w:name="_Toc44512735"/>
      <w:bookmarkStart w:id="79" w:name="_Toc44512571"/>
      <w:bookmarkStart w:id="80" w:name="_Toc44512736"/>
      <w:bookmarkStart w:id="81" w:name="_Toc44512572"/>
      <w:bookmarkStart w:id="82" w:name="_Toc44512737"/>
      <w:bookmarkStart w:id="83" w:name="_Toc44512573"/>
      <w:bookmarkStart w:id="84" w:name="_Toc44512738"/>
      <w:bookmarkStart w:id="85" w:name="_Toc44512574"/>
      <w:bookmarkStart w:id="86" w:name="_Toc44512739"/>
      <w:bookmarkStart w:id="87" w:name="_Toc4647807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sz w:val="24"/>
          <w:szCs w:val="24"/>
        </w:rPr>
        <w:t xml:space="preserve">Basic </w:t>
      </w:r>
      <w:r w:rsidR="00D7194A">
        <w:rPr>
          <w:sz w:val="24"/>
          <w:szCs w:val="24"/>
        </w:rPr>
        <w:t xml:space="preserve">COSHH </w:t>
      </w:r>
      <w:r>
        <w:rPr>
          <w:sz w:val="24"/>
          <w:szCs w:val="24"/>
        </w:rPr>
        <w:t>risk assessment principles</w:t>
      </w:r>
      <w:r w:rsidR="00D7194A">
        <w:rPr>
          <w:sz w:val="24"/>
          <w:szCs w:val="24"/>
        </w:rPr>
        <w:t xml:space="preserve"> and components</w:t>
      </w:r>
      <w:bookmarkEnd w:id="87"/>
    </w:p>
    <w:p w14:paraId="2D166EBD" w14:textId="1CC944A4" w:rsidR="00290513" w:rsidRDefault="00A8723C" w:rsidP="002643F2">
      <w:pPr>
        <w:pStyle w:val="Heading2"/>
        <w:rPr>
          <w:rFonts w:ascii="Arial" w:hAnsi="Arial" w:cs="Arial"/>
          <w:smallCaps w:val="0"/>
          <w:sz w:val="24"/>
          <w:szCs w:val="24"/>
        </w:rPr>
      </w:pPr>
      <w:bookmarkStart w:id="88" w:name="_Toc46478072"/>
      <w:bookmarkStart w:id="89" w:name="_Toc508191159"/>
      <w:r>
        <w:rPr>
          <w:rFonts w:ascii="Arial" w:hAnsi="Arial" w:cs="Arial"/>
          <w:smallCaps w:val="0"/>
          <w:sz w:val="24"/>
          <w:szCs w:val="24"/>
        </w:rPr>
        <w:t>Overview</w:t>
      </w:r>
      <w:bookmarkEnd w:id="88"/>
    </w:p>
    <w:p w14:paraId="139F8F87" w14:textId="6B51EEB4" w:rsidR="00A61E3F" w:rsidRDefault="00A61E3F" w:rsidP="00A61E3F">
      <w:pPr>
        <w:rPr>
          <w:lang w:val="en-US" w:eastAsia="en-US"/>
        </w:rPr>
      </w:pPr>
      <w:bookmarkStart w:id="90" w:name="_The_Veteran_Friendly"/>
      <w:bookmarkEnd w:id="90"/>
    </w:p>
    <w:p w14:paraId="0C1A1AE6" w14:textId="31B4D742" w:rsidR="006F46ED" w:rsidRPr="00CF4537" w:rsidRDefault="006F46ED" w:rsidP="00A8723C">
      <w:pPr>
        <w:rPr>
          <w:rFonts w:ascii="Arial" w:hAnsi="Arial" w:cs="Arial"/>
          <w:color w:val="000000" w:themeColor="text1"/>
          <w:sz w:val="22"/>
          <w:szCs w:val="22"/>
        </w:rPr>
      </w:pPr>
      <w:r w:rsidRPr="00CF4537">
        <w:rPr>
          <w:rFonts w:ascii="Arial" w:hAnsi="Arial" w:cs="Arial"/>
          <w:color w:val="000000" w:themeColor="text1"/>
          <w:sz w:val="22"/>
          <w:szCs w:val="22"/>
        </w:rPr>
        <w:t xml:space="preserve">It will be of huge benefit to have a systematic approach to the identification, assessment and management of risk which would enable a much better understanding of what needs to be managed and to what extent.  </w:t>
      </w:r>
    </w:p>
    <w:p w14:paraId="02D370DA" w14:textId="77777777" w:rsidR="00972C0A" w:rsidRPr="00CF4537" w:rsidRDefault="00972C0A" w:rsidP="00044AB1">
      <w:pPr>
        <w:rPr>
          <w:rFonts w:ascii="Arial" w:hAnsi="Arial" w:cs="Arial"/>
          <w:color w:val="000000" w:themeColor="text1"/>
          <w:sz w:val="22"/>
          <w:szCs w:val="22"/>
        </w:rPr>
      </w:pPr>
    </w:p>
    <w:p w14:paraId="75AF9E02" w14:textId="10617DB5" w:rsidR="00A8723C" w:rsidRPr="00CF4537" w:rsidRDefault="00D7194A" w:rsidP="00044AB1">
      <w:pPr>
        <w:rPr>
          <w:rFonts w:ascii="Arial" w:hAnsi="Arial" w:cs="Arial"/>
          <w:color w:val="000000" w:themeColor="text1"/>
          <w:sz w:val="22"/>
          <w:szCs w:val="22"/>
        </w:rPr>
      </w:pPr>
      <w:r w:rsidRPr="00CF4537">
        <w:rPr>
          <w:rFonts w:ascii="Arial" w:hAnsi="Arial" w:cs="Arial"/>
          <w:color w:val="000000" w:themeColor="text1"/>
          <w:sz w:val="22"/>
          <w:szCs w:val="22"/>
        </w:rPr>
        <w:t>Employer</w:t>
      </w:r>
      <w:r w:rsidR="00FA19C2">
        <w:rPr>
          <w:rFonts w:ascii="Arial" w:hAnsi="Arial" w:cs="Arial"/>
          <w:color w:val="000000" w:themeColor="text1"/>
          <w:sz w:val="22"/>
          <w:szCs w:val="22"/>
        </w:rPr>
        <w:t>s’</w:t>
      </w:r>
      <w:r w:rsidRPr="00CF4537">
        <w:rPr>
          <w:rFonts w:ascii="Arial" w:hAnsi="Arial" w:cs="Arial"/>
          <w:color w:val="000000" w:themeColor="text1"/>
          <w:sz w:val="22"/>
          <w:szCs w:val="22"/>
        </w:rPr>
        <w:t xml:space="preserve"> duties and responsibilities </w:t>
      </w:r>
      <w:r w:rsidR="00A8723C" w:rsidRPr="00CF4537">
        <w:rPr>
          <w:rFonts w:ascii="Arial" w:hAnsi="Arial" w:cs="Arial"/>
          <w:color w:val="000000" w:themeColor="text1"/>
          <w:sz w:val="22"/>
          <w:szCs w:val="22"/>
        </w:rPr>
        <w:t>are set out in the</w:t>
      </w:r>
      <w:r w:rsidRPr="00CF4537">
        <w:rPr>
          <w:rFonts w:ascii="Arial" w:hAnsi="Arial" w:cs="Arial"/>
          <w:color w:val="000000" w:themeColor="text1"/>
          <w:sz w:val="22"/>
          <w:szCs w:val="22"/>
        </w:rPr>
        <w:t xml:space="preserve"> Control of Substances Hazardous to Health Regulations (2002) as amended</w:t>
      </w:r>
      <w:r w:rsidR="00A8723C" w:rsidRPr="00CF4537">
        <w:rPr>
          <w:rFonts w:ascii="Arial" w:hAnsi="Arial" w:cs="Arial"/>
          <w:color w:val="000000" w:themeColor="text1"/>
          <w:sz w:val="22"/>
          <w:szCs w:val="22"/>
        </w:rPr>
        <w:t xml:space="preserve"> and its Approved Code of Practice</w:t>
      </w:r>
      <w:r w:rsidR="00100657" w:rsidRPr="00CF4537">
        <w:rPr>
          <w:rFonts w:ascii="Arial" w:hAnsi="Arial" w:cs="Arial"/>
          <w:color w:val="000000" w:themeColor="text1"/>
          <w:sz w:val="22"/>
          <w:szCs w:val="22"/>
        </w:rPr>
        <w:t xml:space="preserve"> (ACOP)</w:t>
      </w:r>
      <w:r w:rsidR="00A8723C" w:rsidRPr="00CF4537">
        <w:rPr>
          <w:rFonts w:ascii="Arial" w:hAnsi="Arial" w:cs="Arial"/>
          <w:color w:val="000000" w:themeColor="text1"/>
          <w:sz w:val="22"/>
          <w:szCs w:val="22"/>
        </w:rPr>
        <w:t xml:space="preserve">. </w:t>
      </w:r>
      <w:r w:rsidRPr="00CF4537">
        <w:rPr>
          <w:rFonts w:ascii="Arial" w:hAnsi="Arial" w:cs="Arial"/>
          <w:color w:val="000000" w:themeColor="text1"/>
          <w:sz w:val="22"/>
          <w:szCs w:val="22"/>
        </w:rPr>
        <w:t>All ACOPs</w:t>
      </w:r>
      <w:r w:rsidR="00FA19C2">
        <w:rPr>
          <w:rFonts w:ascii="Arial" w:hAnsi="Arial" w:cs="Arial"/>
          <w:color w:val="000000" w:themeColor="text1"/>
          <w:sz w:val="22"/>
          <w:szCs w:val="22"/>
        </w:rPr>
        <w:t>,</w:t>
      </w:r>
      <w:r w:rsidRPr="00CF4537">
        <w:rPr>
          <w:rFonts w:ascii="Arial" w:hAnsi="Arial" w:cs="Arial"/>
          <w:color w:val="000000" w:themeColor="text1"/>
          <w:sz w:val="22"/>
          <w:szCs w:val="22"/>
        </w:rPr>
        <w:t xml:space="preserve"> as well as supporting information</w:t>
      </w:r>
      <w:r w:rsidR="00FA19C2">
        <w:rPr>
          <w:rFonts w:ascii="Arial" w:hAnsi="Arial" w:cs="Arial"/>
          <w:color w:val="000000" w:themeColor="text1"/>
          <w:sz w:val="22"/>
          <w:szCs w:val="22"/>
        </w:rPr>
        <w:t>,</w:t>
      </w:r>
      <w:r w:rsidRPr="00CF4537">
        <w:rPr>
          <w:rFonts w:ascii="Arial" w:hAnsi="Arial" w:cs="Arial"/>
          <w:color w:val="000000" w:themeColor="text1"/>
          <w:sz w:val="22"/>
          <w:szCs w:val="22"/>
        </w:rPr>
        <w:t xml:space="preserve"> can be </w:t>
      </w:r>
      <w:r w:rsidR="00A57576" w:rsidRPr="00CF4537">
        <w:rPr>
          <w:rFonts w:ascii="Arial" w:hAnsi="Arial" w:cs="Arial"/>
          <w:color w:val="000000" w:themeColor="text1"/>
          <w:sz w:val="22"/>
          <w:szCs w:val="22"/>
        </w:rPr>
        <w:t xml:space="preserve">searched </w:t>
      </w:r>
      <w:proofErr w:type="gramStart"/>
      <w:r w:rsidR="00A57576" w:rsidRPr="00CF4537">
        <w:rPr>
          <w:rFonts w:ascii="Arial" w:hAnsi="Arial" w:cs="Arial"/>
          <w:color w:val="000000" w:themeColor="text1"/>
          <w:sz w:val="22"/>
          <w:szCs w:val="22"/>
        </w:rPr>
        <w:t>for</w:t>
      </w:r>
      <w:proofErr w:type="gramEnd"/>
      <w:r w:rsidR="00A57576" w:rsidRPr="00CF4537">
        <w:rPr>
          <w:rFonts w:ascii="Arial" w:hAnsi="Arial" w:cs="Arial"/>
          <w:color w:val="000000" w:themeColor="text1"/>
          <w:sz w:val="22"/>
          <w:szCs w:val="22"/>
        </w:rPr>
        <w:t xml:space="preserve"> and </w:t>
      </w:r>
      <w:r w:rsidRPr="00CF4537">
        <w:rPr>
          <w:rFonts w:ascii="Arial" w:hAnsi="Arial" w:cs="Arial"/>
          <w:color w:val="000000" w:themeColor="text1"/>
          <w:sz w:val="22"/>
          <w:szCs w:val="22"/>
        </w:rPr>
        <w:t>downloaded free</w:t>
      </w:r>
      <w:r w:rsidR="00FA19C2">
        <w:rPr>
          <w:rFonts w:ascii="Arial" w:hAnsi="Arial" w:cs="Arial"/>
          <w:color w:val="000000" w:themeColor="text1"/>
          <w:sz w:val="22"/>
          <w:szCs w:val="22"/>
        </w:rPr>
        <w:t xml:space="preserve"> of charge</w:t>
      </w:r>
      <w:r w:rsidRPr="00CF4537">
        <w:rPr>
          <w:rFonts w:ascii="Arial" w:hAnsi="Arial" w:cs="Arial"/>
          <w:color w:val="000000" w:themeColor="text1"/>
          <w:sz w:val="22"/>
          <w:szCs w:val="22"/>
        </w:rPr>
        <w:t xml:space="preserve"> from the </w:t>
      </w:r>
      <w:r w:rsidR="00274F86" w:rsidRPr="00CF4537">
        <w:rPr>
          <w:rFonts w:ascii="Arial" w:hAnsi="Arial" w:cs="Arial"/>
          <w:color w:val="000000" w:themeColor="text1"/>
          <w:sz w:val="22"/>
          <w:szCs w:val="22"/>
        </w:rPr>
        <w:t xml:space="preserve">Health </w:t>
      </w:r>
      <w:r w:rsidRPr="00CF4537">
        <w:rPr>
          <w:rFonts w:ascii="Arial" w:hAnsi="Arial" w:cs="Arial"/>
          <w:color w:val="000000" w:themeColor="text1"/>
          <w:sz w:val="22"/>
          <w:szCs w:val="22"/>
        </w:rPr>
        <w:t xml:space="preserve">and </w:t>
      </w:r>
      <w:r w:rsidR="00274F86" w:rsidRPr="00CF4537">
        <w:rPr>
          <w:rFonts w:ascii="Arial" w:hAnsi="Arial" w:cs="Arial"/>
          <w:color w:val="000000" w:themeColor="text1"/>
          <w:sz w:val="22"/>
          <w:szCs w:val="22"/>
        </w:rPr>
        <w:t xml:space="preserve">Safety Executive </w:t>
      </w:r>
      <w:r w:rsidR="00A57576" w:rsidRPr="00CF4537">
        <w:rPr>
          <w:rFonts w:ascii="Arial" w:hAnsi="Arial" w:cs="Arial"/>
          <w:color w:val="000000" w:themeColor="text1"/>
          <w:sz w:val="22"/>
          <w:szCs w:val="22"/>
        </w:rPr>
        <w:t>website</w:t>
      </w:r>
      <w:r w:rsidR="00274F86" w:rsidRPr="00CF4537">
        <w:rPr>
          <w:rFonts w:ascii="Arial" w:hAnsi="Arial" w:cs="Arial"/>
          <w:color w:val="000000" w:themeColor="text1"/>
          <w:sz w:val="22"/>
          <w:szCs w:val="22"/>
        </w:rPr>
        <w:t>.</w:t>
      </w:r>
    </w:p>
    <w:p w14:paraId="25ED882C" w14:textId="2CE42DAB" w:rsidR="00A8723C" w:rsidRDefault="00A8723C" w:rsidP="00A8723C">
      <w:pPr>
        <w:pStyle w:val="Heading2"/>
        <w:rPr>
          <w:rFonts w:ascii="Arial" w:hAnsi="Arial" w:cs="Arial"/>
          <w:smallCaps w:val="0"/>
          <w:sz w:val="24"/>
          <w:szCs w:val="24"/>
        </w:rPr>
      </w:pPr>
      <w:bookmarkStart w:id="91" w:name="_Toc46478073"/>
      <w:r>
        <w:rPr>
          <w:rFonts w:ascii="Arial" w:hAnsi="Arial" w:cs="Arial"/>
          <w:smallCaps w:val="0"/>
          <w:sz w:val="24"/>
          <w:szCs w:val="24"/>
        </w:rPr>
        <w:t>Duties and responsibilities</w:t>
      </w:r>
      <w:r w:rsidR="00D7194A">
        <w:rPr>
          <w:rFonts w:ascii="Arial" w:hAnsi="Arial" w:cs="Arial"/>
          <w:smallCaps w:val="0"/>
          <w:sz w:val="24"/>
          <w:szCs w:val="24"/>
        </w:rPr>
        <w:t xml:space="preserve"> (summary)</w:t>
      </w:r>
      <w:bookmarkEnd w:id="91"/>
    </w:p>
    <w:p w14:paraId="0431DB57" w14:textId="28546DB9" w:rsidR="00A57576" w:rsidRDefault="00D7194A" w:rsidP="00D7194A">
      <w:pPr>
        <w:pStyle w:val="NormalWeb"/>
        <w:rPr>
          <w:rFonts w:ascii="Arial" w:hAnsi="Arial" w:cs="Arial"/>
          <w:sz w:val="22"/>
          <w:szCs w:val="22"/>
        </w:rPr>
      </w:pPr>
      <w:r w:rsidRPr="00D7194A">
        <w:rPr>
          <w:rFonts w:ascii="Arial" w:hAnsi="Arial" w:cs="Arial"/>
          <w:sz w:val="22"/>
          <w:szCs w:val="22"/>
        </w:rPr>
        <w:t xml:space="preserve">As an employer, there is a requirement for the </w:t>
      </w:r>
      <w:r w:rsidR="00D1446D">
        <w:rPr>
          <w:rFonts w:ascii="Arial" w:hAnsi="Arial" w:cs="Arial"/>
          <w:sz w:val="22"/>
          <w:szCs w:val="22"/>
        </w:rPr>
        <w:t>organisation</w:t>
      </w:r>
      <w:r w:rsidR="00D1446D" w:rsidRPr="00D7194A">
        <w:rPr>
          <w:rFonts w:ascii="Arial" w:hAnsi="Arial" w:cs="Arial"/>
          <w:sz w:val="22"/>
          <w:szCs w:val="22"/>
        </w:rPr>
        <w:t xml:space="preserve"> </w:t>
      </w:r>
      <w:r w:rsidRPr="00D7194A">
        <w:rPr>
          <w:rFonts w:ascii="Arial" w:hAnsi="Arial" w:cs="Arial"/>
          <w:sz w:val="22"/>
          <w:szCs w:val="22"/>
        </w:rPr>
        <w:t xml:space="preserve">to </w:t>
      </w:r>
      <w:r w:rsidR="00A57576">
        <w:rPr>
          <w:rFonts w:ascii="Arial" w:hAnsi="Arial" w:cs="Arial"/>
          <w:sz w:val="22"/>
          <w:szCs w:val="22"/>
        </w:rPr>
        <w:t>assess the risks associated with hazardous substances</w:t>
      </w:r>
      <w:r w:rsidRPr="00D7194A">
        <w:rPr>
          <w:rFonts w:ascii="Arial" w:hAnsi="Arial" w:cs="Arial"/>
          <w:sz w:val="22"/>
          <w:szCs w:val="22"/>
        </w:rPr>
        <w:t xml:space="preserve"> at work</w:t>
      </w:r>
      <w:r w:rsidR="00A57576">
        <w:rPr>
          <w:rFonts w:ascii="Arial" w:hAnsi="Arial" w:cs="Arial"/>
          <w:sz w:val="22"/>
          <w:szCs w:val="22"/>
        </w:rPr>
        <w:t xml:space="preserve"> and </w:t>
      </w:r>
      <w:r w:rsidR="00FA19C2">
        <w:rPr>
          <w:rFonts w:ascii="Arial" w:hAnsi="Arial" w:cs="Arial"/>
          <w:sz w:val="22"/>
          <w:szCs w:val="22"/>
        </w:rPr>
        <w:t xml:space="preserve">to </w:t>
      </w:r>
      <w:r w:rsidR="00A57576">
        <w:rPr>
          <w:rFonts w:ascii="Arial" w:hAnsi="Arial" w:cs="Arial"/>
          <w:sz w:val="22"/>
          <w:szCs w:val="22"/>
        </w:rPr>
        <w:t>control them</w:t>
      </w:r>
      <w:r w:rsidRPr="00D7194A">
        <w:rPr>
          <w:rFonts w:ascii="Arial" w:hAnsi="Arial" w:cs="Arial"/>
          <w:sz w:val="22"/>
          <w:szCs w:val="22"/>
        </w:rPr>
        <w:t xml:space="preserve">. </w:t>
      </w:r>
    </w:p>
    <w:p w14:paraId="2771E486" w14:textId="2C445C52" w:rsidR="00A57576" w:rsidRPr="00D7194A" w:rsidRDefault="00A57576" w:rsidP="00A57576">
      <w:pPr>
        <w:pStyle w:val="NormalWeb"/>
        <w:rPr>
          <w:rFonts w:ascii="Arial" w:hAnsi="Arial" w:cs="Arial"/>
          <w:sz w:val="22"/>
          <w:szCs w:val="22"/>
        </w:rPr>
      </w:pPr>
      <w:r w:rsidRPr="00D7194A">
        <w:rPr>
          <w:rFonts w:ascii="Arial" w:hAnsi="Arial" w:cs="Arial"/>
          <w:sz w:val="22"/>
          <w:szCs w:val="22"/>
        </w:rPr>
        <w:lastRenderedPageBreak/>
        <w:t xml:space="preserve">The </w:t>
      </w:r>
      <w:hyperlink r:id="rId9" w:history="1">
        <w:r w:rsidRPr="00274F86">
          <w:rPr>
            <w:rStyle w:val="Hyperlink"/>
            <w:rFonts w:ascii="Arial" w:hAnsi="Arial" w:cs="Arial"/>
            <w:sz w:val="22"/>
            <w:szCs w:val="22"/>
          </w:rPr>
          <w:t>HSE website</w:t>
        </w:r>
      </w:hyperlink>
      <w:r w:rsidR="0047768E">
        <w:rPr>
          <w:rFonts w:ascii="Arial" w:hAnsi="Arial" w:cs="Arial"/>
          <w:sz w:val="22"/>
          <w:szCs w:val="22"/>
          <w:vertAlign w:val="superscript"/>
        </w:rPr>
        <w:t xml:space="preserve"> </w:t>
      </w:r>
      <w:r w:rsidRPr="00D7194A">
        <w:rPr>
          <w:rFonts w:ascii="Arial" w:hAnsi="Arial" w:cs="Arial"/>
          <w:sz w:val="22"/>
          <w:szCs w:val="22"/>
        </w:rPr>
        <w:t xml:space="preserve">provides </w:t>
      </w:r>
      <w:r>
        <w:rPr>
          <w:rFonts w:ascii="Arial" w:hAnsi="Arial" w:cs="Arial"/>
          <w:sz w:val="22"/>
          <w:szCs w:val="22"/>
        </w:rPr>
        <w:t>many</w:t>
      </w:r>
      <w:r w:rsidRPr="00D7194A">
        <w:rPr>
          <w:rFonts w:ascii="Arial" w:hAnsi="Arial" w:cs="Arial"/>
          <w:sz w:val="22"/>
          <w:szCs w:val="22"/>
        </w:rPr>
        <w:t xml:space="preserve"> sources of useful information to help </w:t>
      </w:r>
      <w:r w:rsidR="00274F86">
        <w:rPr>
          <w:rFonts w:ascii="Arial" w:hAnsi="Arial" w:cs="Arial"/>
          <w:sz w:val="22"/>
          <w:szCs w:val="22"/>
        </w:rPr>
        <w:t>organisations</w:t>
      </w:r>
      <w:r w:rsidR="00C50FA3">
        <w:rPr>
          <w:rFonts w:ascii="Arial" w:hAnsi="Arial" w:cs="Arial"/>
          <w:sz w:val="22"/>
          <w:szCs w:val="22"/>
        </w:rPr>
        <w:t xml:space="preserve"> to</w:t>
      </w:r>
      <w:r w:rsidRPr="00D7194A">
        <w:rPr>
          <w:rFonts w:ascii="Arial" w:hAnsi="Arial" w:cs="Arial"/>
          <w:sz w:val="22"/>
          <w:szCs w:val="22"/>
        </w:rPr>
        <w:t xml:space="preserve"> comply with the law and </w:t>
      </w:r>
      <w:r w:rsidR="00FA19C2">
        <w:rPr>
          <w:rFonts w:ascii="Arial" w:hAnsi="Arial" w:cs="Arial"/>
          <w:sz w:val="22"/>
          <w:szCs w:val="22"/>
        </w:rPr>
        <w:t xml:space="preserve">to </w:t>
      </w:r>
      <w:r w:rsidRPr="00D7194A">
        <w:rPr>
          <w:rFonts w:ascii="Arial" w:hAnsi="Arial" w:cs="Arial"/>
          <w:sz w:val="22"/>
          <w:szCs w:val="22"/>
        </w:rPr>
        <w:t xml:space="preserve">control exposure to </w:t>
      </w:r>
      <w:r>
        <w:rPr>
          <w:rFonts w:ascii="Arial" w:hAnsi="Arial" w:cs="Arial"/>
          <w:sz w:val="22"/>
          <w:szCs w:val="22"/>
        </w:rPr>
        <w:t>hazardous substances</w:t>
      </w:r>
      <w:r w:rsidRPr="00D7194A">
        <w:rPr>
          <w:rFonts w:ascii="Arial" w:hAnsi="Arial" w:cs="Arial"/>
          <w:sz w:val="22"/>
          <w:szCs w:val="22"/>
        </w:rPr>
        <w:t xml:space="preserve"> in the workplace.</w:t>
      </w:r>
    </w:p>
    <w:p w14:paraId="30592A51" w14:textId="1B612EED" w:rsidR="00D7194A" w:rsidRDefault="00D7194A" w:rsidP="00D7194A">
      <w:pPr>
        <w:pStyle w:val="NormalWeb"/>
        <w:rPr>
          <w:rFonts w:ascii="Arial" w:hAnsi="Arial" w:cs="Arial"/>
          <w:sz w:val="22"/>
          <w:szCs w:val="22"/>
        </w:rPr>
      </w:pPr>
      <w:r w:rsidRPr="00D7194A">
        <w:rPr>
          <w:rFonts w:ascii="Arial" w:hAnsi="Arial" w:cs="Arial"/>
          <w:sz w:val="22"/>
          <w:szCs w:val="22"/>
        </w:rPr>
        <w:t xml:space="preserve">If the </w:t>
      </w:r>
      <w:r w:rsidR="00D1446D">
        <w:rPr>
          <w:rFonts w:ascii="Arial" w:hAnsi="Arial" w:cs="Arial"/>
          <w:sz w:val="22"/>
          <w:szCs w:val="22"/>
        </w:rPr>
        <w:t>organisation</w:t>
      </w:r>
      <w:r w:rsidR="00D1446D" w:rsidRPr="00D7194A">
        <w:rPr>
          <w:rFonts w:ascii="Arial" w:hAnsi="Arial" w:cs="Arial"/>
          <w:sz w:val="22"/>
          <w:szCs w:val="22"/>
        </w:rPr>
        <w:t xml:space="preserve"> </w:t>
      </w:r>
      <w:r w:rsidRPr="00D7194A">
        <w:rPr>
          <w:rFonts w:ascii="Arial" w:hAnsi="Arial" w:cs="Arial"/>
          <w:sz w:val="22"/>
          <w:szCs w:val="22"/>
        </w:rPr>
        <w:t xml:space="preserve">uses or generates chemicals or other hazardous substances at work that could put people’s health at risk, then COSHH risk assessments and </w:t>
      </w:r>
      <w:r>
        <w:rPr>
          <w:rFonts w:ascii="Arial" w:hAnsi="Arial" w:cs="Arial"/>
          <w:sz w:val="22"/>
          <w:szCs w:val="22"/>
        </w:rPr>
        <w:t xml:space="preserve">adequate </w:t>
      </w:r>
      <w:r w:rsidRPr="00D7194A">
        <w:rPr>
          <w:rFonts w:ascii="Arial" w:hAnsi="Arial" w:cs="Arial"/>
          <w:sz w:val="22"/>
          <w:szCs w:val="22"/>
        </w:rPr>
        <w:t xml:space="preserve">controls will be required. </w:t>
      </w:r>
    </w:p>
    <w:p w14:paraId="30C29A3E" w14:textId="5CCD45D1" w:rsidR="00A46D32" w:rsidRDefault="00FA19C2" w:rsidP="00D7194A">
      <w:pPr>
        <w:pStyle w:val="NormalWeb"/>
        <w:rPr>
          <w:rFonts w:ascii="Arial" w:hAnsi="Arial" w:cs="Arial"/>
          <w:sz w:val="22"/>
          <w:szCs w:val="22"/>
          <w:lang w:val="en-US" w:eastAsia="en-US"/>
        </w:rPr>
      </w:pPr>
      <w:r>
        <w:rPr>
          <w:rFonts w:ascii="Arial" w:hAnsi="Arial" w:cs="Arial"/>
          <w:sz w:val="22"/>
          <w:szCs w:val="22"/>
          <w:lang w:val="en-US" w:eastAsia="en-US"/>
        </w:rPr>
        <w:t xml:space="preserve">An </w:t>
      </w:r>
      <w:r w:rsidR="00D7194A" w:rsidRPr="00D7194A">
        <w:rPr>
          <w:rFonts w:ascii="Arial" w:hAnsi="Arial" w:cs="Arial"/>
          <w:sz w:val="22"/>
          <w:szCs w:val="22"/>
          <w:lang w:val="en-US" w:eastAsia="en-US"/>
        </w:rPr>
        <w:t>employer</w:t>
      </w:r>
      <w:r>
        <w:rPr>
          <w:rFonts w:ascii="Arial" w:hAnsi="Arial" w:cs="Arial"/>
          <w:sz w:val="22"/>
          <w:szCs w:val="22"/>
          <w:lang w:val="en-US" w:eastAsia="en-US"/>
        </w:rPr>
        <w:t>’s</w:t>
      </w:r>
      <w:r w:rsidR="00D7194A" w:rsidRPr="00D7194A">
        <w:rPr>
          <w:rFonts w:ascii="Arial" w:hAnsi="Arial" w:cs="Arial"/>
          <w:sz w:val="22"/>
          <w:szCs w:val="22"/>
          <w:lang w:val="en-US" w:eastAsia="en-US"/>
        </w:rPr>
        <w:t xml:space="preserve"> duties </w:t>
      </w:r>
      <w:r w:rsidR="00D7194A" w:rsidRPr="00D7194A">
        <w:rPr>
          <w:rFonts w:ascii="Arial" w:hAnsi="Arial" w:cs="Arial"/>
          <w:color w:val="000000"/>
          <w:sz w:val="22"/>
          <w:szCs w:val="22"/>
          <w:lang w:eastAsia="en-US"/>
        </w:rPr>
        <w:t>under COSHH (</w:t>
      </w:r>
      <w:hyperlink r:id="rId10" w:history="1">
        <w:r w:rsidR="00D7194A" w:rsidRPr="00D1446D">
          <w:rPr>
            <w:rStyle w:val="Hyperlink"/>
            <w:rFonts w:ascii="Arial" w:hAnsi="Arial" w:cs="Arial"/>
            <w:sz w:val="22"/>
            <w:szCs w:val="22"/>
            <w:lang w:eastAsia="en-US"/>
          </w:rPr>
          <w:t>Regulation 3</w:t>
        </w:r>
      </w:hyperlink>
      <w:r w:rsidR="00D7194A" w:rsidRPr="00D7194A">
        <w:rPr>
          <w:rFonts w:ascii="Arial" w:hAnsi="Arial" w:cs="Arial"/>
          <w:color w:val="000000"/>
          <w:sz w:val="22"/>
          <w:szCs w:val="22"/>
          <w:lang w:eastAsia="en-US"/>
        </w:rPr>
        <w:t>) towards employees and other people</w:t>
      </w:r>
      <w:r w:rsidR="00D7194A" w:rsidRPr="00D7194A">
        <w:rPr>
          <w:rFonts w:ascii="Arial" w:hAnsi="Arial" w:cs="Arial"/>
          <w:sz w:val="22"/>
          <w:szCs w:val="22"/>
          <w:lang w:eastAsia="en-US"/>
        </w:rPr>
        <w:t xml:space="preserve"> on the premises</w:t>
      </w:r>
      <w:r w:rsidR="00D1446D">
        <w:rPr>
          <w:rFonts w:ascii="Arial" w:hAnsi="Arial" w:cs="Arial"/>
          <w:sz w:val="22"/>
          <w:szCs w:val="22"/>
          <w:lang w:eastAsia="en-US"/>
        </w:rPr>
        <w:t>,</w:t>
      </w:r>
      <w:r w:rsidR="00D7194A" w:rsidRPr="00D7194A">
        <w:rPr>
          <w:rFonts w:ascii="Arial" w:hAnsi="Arial" w:cs="Arial"/>
          <w:sz w:val="22"/>
          <w:szCs w:val="22"/>
          <w:lang w:eastAsia="en-US"/>
        </w:rPr>
        <w:t xml:space="preserve"> or those</w:t>
      </w:r>
      <w:r w:rsidR="00D7194A" w:rsidRPr="00D7194A">
        <w:rPr>
          <w:rFonts w:ascii="Arial" w:hAnsi="Arial" w:cs="Arial"/>
          <w:color w:val="000000"/>
          <w:sz w:val="22"/>
          <w:szCs w:val="22"/>
          <w:lang w:eastAsia="en-US"/>
        </w:rPr>
        <w:t xml:space="preserve"> likely to be affected by the</w:t>
      </w:r>
      <w:r w:rsidR="00D7194A" w:rsidRPr="00D7194A">
        <w:rPr>
          <w:rFonts w:ascii="Arial" w:hAnsi="Arial" w:cs="Arial"/>
          <w:sz w:val="22"/>
          <w:szCs w:val="22"/>
          <w:lang w:eastAsia="en-US"/>
        </w:rPr>
        <w:t>se risks</w:t>
      </w:r>
      <w:r w:rsidR="00D7194A" w:rsidRPr="00D7194A">
        <w:rPr>
          <w:rFonts w:ascii="Arial" w:hAnsi="Arial" w:cs="Arial"/>
          <w:color w:val="000000"/>
          <w:sz w:val="22"/>
          <w:szCs w:val="22"/>
          <w:lang w:eastAsia="en-US"/>
        </w:rPr>
        <w:t xml:space="preserve"> such as contractors, visitors and patients</w:t>
      </w:r>
      <w:r w:rsidR="00D7194A" w:rsidRPr="00D7194A">
        <w:rPr>
          <w:rFonts w:ascii="Arial" w:hAnsi="Arial" w:cs="Arial"/>
          <w:sz w:val="22"/>
          <w:szCs w:val="22"/>
          <w:lang w:eastAsia="en-US"/>
        </w:rPr>
        <w:t xml:space="preserve"> (public)</w:t>
      </w:r>
      <w:r>
        <w:rPr>
          <w:rFonts w:ascii="Arial" w:hAnsi="Arial" w:cs="Arial"/>
          <w:sz w:val="22"/>
          <w:szCs w:val="22"/>
          <w:lang w:eastAsia="en-US"/>
        </w:rPr>
        <w:t>,</w:t>
      </w:r>
      <w:r w:rsidR="00D7194A" w:rsidRPr="00D7194A">
        <w:rPr>
          <w:rFonts w:ascii="Arial" w:hAnsi="Arial" w:cs="Arial"/>
          <w:color w:val="000000"/>
          <w:sz w:val="22"/>
          <w:szCs w:val="22"/>
          <w:lang w:eastAsia="en-US"/>
        </w:rPr>
        <w:t xml:space="preserve"> </w:t>
      </w:r>
      <w:r w:rsidR="00D1446D">
        <w:rPr>
          <w:rFonts w:ascii="Arial" w:hAnsi="Arial" w:cs="Arial"/>
          <w:sz w:val="22"/>
          <w:szCs w:val="22"/>
          <w:lang w:val="en-US" w:eastAsia="en-US"/>
        </w:rPr>
        <w:t>are set out in tabular form on page 15 of the hyperlinked document</w:t>
      </w:r>
      <w:r w:rsidR="00A46D32">
        <w:rPr>
          <w:rFonts w:ascii="Arial" w:hAnsi="Arial" w:cs="Arial"/>
          <w:sz w:val="22"/>
          <w:szCs w:val="22"/>
          <w:lang w:val="en-US" w:eastAsia="en-US"/>
        </w:rPr>
        <w:t>.</w:t>
      </w:r>
    </w:p>
    <w:p w14:paraId="388FFA15" w14:textId="53DA0173" w:rsidR="00D7194A" w:rsidRPr="00D7194A" w:rsidRDefault="00D7194A" w:rsidP="00D7194A">
      <w:pPr>
        <w:pStyle w:val="NormalWeb"/>
        <w:rPr>
          <w:rFonts w:ascii="Arial" w:hAnsi="Arial" w:cs="Arial"/>
          <w:sz w:val="22"/>
          <w:szCs w:val="22"/>
        </w:rPr>
      </w:pPr>
      <w:r w:rsidRPr="00D7194A">
        <w:rPr>
          <w:rFonts w:ascii="Arial" w:hAnsi="Arial" w:cs="Arial"/>
          <w:sz w:val="22"/>
          <w:szCs w:val="22"/>
          <w:lang w:val="en-US" w:eastAsia="en-US"/>
        </w:rPr>
        <w:t>This table (in summary) includes the following requirements:</w:t>
      </w:r>
    </w:p>
    <w:p w14:paraId="6258C45B" w14:textId="40C332DA" w:rsidR="00D7194A" w:rsidRDefault="00D7194A" w:rsidP="00165DF8">
      <w:pPr>
        <w:pStyle w:val="Default"/>
        <w:numPr>
          <w:ilvl w:val="0"/>
          <w:numId w:val="6"/>
        </w:numPr>
        <w:rPr>
          <w:sz w:val="22"/>
          <w:szCs w:val="22"/>
          <w:lang w:val="en-US" w:eastAsia="en-US"/>
        </w:rPr>
      </w:pPr>
      <w:r>
        <w:rPr>
          <w:sz w:val="22"/>
          <w:szCs w:val="22"/>
          <w:lang w:val="en-US" w:eastAsia="en-US"/>
        </w:rPr>
        <w:t xml:space="preserve">To undertake risk assessment with prevention and control of exposure, the use of control measures (including their testing and maintenance), monitoring exposure, health surveillance, the provision of information, </w:t>
      </w:r>
      <w:proofErr w:type="gramStart"/>
      <w:r>
        <w:rPr>
          <w:sz w:val="22"/>
          <w:szCs w:val="22"/>
          <w:lang w:val="en-US" w:eastAsia="en-US"/>
        </w:rPr>
        <w:t>training</w:t>
      </w:r>
      <w:proofErr w:type="gramEnd"/>
      <w:r>
        <w:rPr>
          <w:sz w:val="22"/>
          <w:szCs w:val="22"/>
          <w:lang w:val="en-US" w:eastAsia="en-US"/>
        </w:rPr>
        <w:t xml:space="preserve"> and arrangements for emergencies.   </w:t>
      </w:r>
    </w:p>
    <w:p w14:paraId="3E63476E" w14:textId="01B818B6" w:rsidR="00D7194A" w:rsidRDefault="00D7194A" w:rsidP="00044AB1">
      <w:pPr>
        <w:rPr>
          <w:rFonts w:ascii="Arial" w:hAnsi="Arial" w:cs="Arial"/>
          <w:sz w:val="22"/>
          <w:szCs w:val="22"/>
          <w:lang w:val="en-US" w:eastAsia="en-US"/>
        </w:rPr>
      </w:pPr>
    </w:p>
    <w:p w14:paraId="0BBFF2CE" w14:textId="4C3F5934" w:rsidR="00D7194A" w:rsidRDefault="00D7194A" w:rsidP="00D7194A">
      <w:pPr>
        <w:pStyle w:val="Default"/>
        <w:rPr>
          <w:sz w:val="22"/>
          <w:szCs w:val="22"/>
          <w:lang w:val="en-US" w:eastAsia="en-US"/>
        </w:rPr>
      </w:pPr>
      <w:r>
        <w:rPr>
          <w:sz w:val="22"/>
          <w:szCs w:val="22"/>
          <w:lang w:val="en-US" w:eastAsia="en-US"/>
        </w:rPr>
        <w:t>It must be noted that</w:t>
      </w:r>
      <w:r w:rsidR="00A57576">
        <w:rPr>
          <w:sz w:val="22"/>
          <w:szCs w:val="22"/>
          <w:lang w:val="en-US" w:eastAsia="en-US"/>
        </w:rPr>
        <w:t xml:space="preserve"> the term</w:t>
      </w:r>
      <w:r>
        <w:rPr>
          <w:sz w:val="22"/>
          <w:szCs w:val="22"/>
          <w:lang w:val="en-US" w:eastAsia="en-US"/>
        </w:rPr>
        <w:t xml:space="preserve"> </w:t>
      </w:r>
      <w:r w:rsidR="00FA19C2">
        <w:rPr>
          <w:sz w:val="22"/>
          <w:szCs w:val="22"/>
          <w:lang w:val="en-US" w:eastAsia="en-US"/>
        </w:rPr>
        <w:t>‘</w:t>
      </w:r>
      <w:r>
        <w:rPr>
          <w:sz w:val="22"/>
          <w:szCs w:val="22"/>
          <w:lang w:val="en-US" w:eastAsia="en-US"/>
        </w:rPr>
        <w:t>so far as is reasonably practicable</w:t>
      </w:r>
      <w:r w:rsidR="00FA19C2">
        <w:rPr>
          <w:sz w:val="22"/>
          <w:szCs w:val="22"/>
          <w:lang w:val="en-US" w:eastAsia="en-US"/>
        </w:rPr>
        <w:t>’</w:t>
      </w:r>
      <w:r>
        <w:rPr>
          <w:sz w:val="22"/>
          <w:szCs w:val="22"/>
          <w:lang w:val="en-US" w:eastAsia="en-US"/>
        </w:rPr>
        <w:t xml:space="preserve"> (SFAIRP</w:t>
      </w:r>
      <w:r w:rsidR="00A46D32">
        <w:rPr>
          <w:sz w:val="22"/>
          <w:szCs w:val="22"/>
          <w:lang w:val="en-US" w:eastAsia="en-US"/>
        </w:rPr>
        <w:t>)</w:t>
      </w:r>
      <w:r w:rsidR="00A57576">
        <w:rPr>
          <w:sz w:val="22"/>
          <w:szCs w:val="22"/>
          <w:lang w:val="en-US" w:eastAsia="en-US"/>
        </w:rPr>
        <w:t xml:space="preserve"> </w:t>
      </w:r>
      <w:r w:rsidR="00A46D32">
        <w:rPr>
          <w:sz w:val="22"/>
          <w:szCs w:val="22"/>
          <w:lang w:val="en-US" w:eastAsia="en-US"/>
        </w:rPr>
        <w:t>is o</w:t>
      </w:r>
      <w:r>
        <w:rPr>
          <w:sz w:val="22"/>
          <w:szCs w:val="22"/>
          <w:lang w:val="en-US" w:eastAsia="en-US"/>
        </w:rPr>
        <w:t>ften an interchangeable term with</w:t>
      </w:r>
      <w:r w:rsidR="00A46D32">
        <w:rPr>
          <w:sz w:val="22"/>
          <w:szCs w:val="22"/>
          <w:lang w:val="en-US" w:eastAsia="en-US"/>
        </w:rPr>
        <w:t xml:space="preserve"> </w:t>
      </w:r>
      <w:r w:rsidR="00FA19C2">
        <w:rPr>
          <w:sz w:val="22"/>
          <w:szCs w:val="22"/>
          <w:lang w:val="en-US" w:eastAsia="en-US"/>
        </w:rPr>
        <w:t>‘</w:t>
      </w:r>
      <w:r>
        <w:rPr>
          <w:sz w:val="22"/>
          <w:szCs w:val="22"/>
          <w:lang w:val="en-US" w:eastAsia="en-US"/>
        </w:rPr>
        <w:t>as low as is reasonably practicable</w:t>
      </w:r>
      <w:r w:rsidR="00FA19C2">
        <w:rPr>
          <w:sz w:val="22"/>
          <w:szCs w:val="22"/>
          <w:lang w:val="en-US" w:eastAsia="en-US"/>
        </w:rPr>
        <w:t>’</w:t>
      </w:r>
      <w:r w:rsidR="00A46D32">
        <w:rPr>
          <w:sz w:val="22"/>
          <w:szCs w:val="22"/>
          <w:lang w:val="en-US" w:eastAsia="en-US"/>
        </w:rPr>
        <w:t xml:space="preserve"> (ALARP)</w:t>
      </w:r>
      <w:r w:rsidR="00D1446D">
        <w:rPr>
          <w:rStyle w:val="FootnoteReference"/>
          <w:sz w:val="22"/>
          <w:szCs w:val="22"/>
          <w:lang w:val="en-US" w:eastAsia="en-US"/>
        </w:rPr>
        <w:footnoteReference w:id="4"/>
      </w:r>
      <w:r w:rsidR="006512C2">
        <w:rPr>
          <w:sz w:val="22"/>
          <w:szCs w:val="22"/>
          <w:lang w:val="en-US" w:eastAsia="en-US"/>
        </w:rPr>
        <w:t>; t</w:t>
      </w:r>
      <w:r w:rsidR="00A46D32">
        <w:rPr>
          <w:sz w:val="22"/>
          <w:szCs w:val="22"/>
          <w:lang w:val="en-US" w:eastAsia="en-US"/>
        </w:rPr>
        <w:t xml:space="preserve">his </w:t>
      </w:r>
      <w:r>
        <w:rPr>
          <w:sz w:val="22"/>
          <w:szCs w:val="22"/>
          <w:lang w:val="en-US" w:eastAsia="en-US"/>
        </w:rPr>
        <w:t xml:space="preserve">is the measure of </w:t>
      </w:r>
      <w:r w:rsidR="00A57576">
        <w:rPr>
          <w:sz w:val="22"/>
          <w:szCs w:val="22"/>
          <w:lang w:val="en-US" w:eastAsia="en-US"/>
        </w:rPr>
        <w:t>control</w:t>
      </w:r>
      <w:r>
        <w:rPr>
          <w:sz w:val="22"/>
          <w:szCs w:val="22"/>
          <w:lang w:val="en-US" w:eastAsia="en-US"/>
        </w:rPr>
        <w:t xml:space="preserve"> </w:t>
      </w:r>
      <w:r w:rsidR="00A57576">
        <w:rPr>
          <w:sz w:val="22"/>
          <w:szCs w:val="22"/>
          <w:lang w:val="en-US" w:eastAsia="en-US"/>
        </w:rPr>
        <w:t>to</w:t>
      </w:r>
      <w:r>
        <w:rPr>
          <w:sz w:val="22"/>
          <w:szCs w:val="22"/>
          <w:lang w:val="en-US" w:eastAsia="en-US"/>
        </w:rPr>
        <w:t xml:space="preserve"> fulfil these employer duties</w:t>
      </w:r>
      <w:r w:rsidR="006512C2">
        <w:rPr>
          <w:sz w:val="22"/>
          <w:szCs w:val="22"/>
          <w:lang w:val="en-US" w:eastAsia="en-US"/>
        </w:rPr>
        <w:t xml:space="preserve"> as detailed by the HSE</w:t>
      </w:r>
      <w:r>
        <w:rPr>
          <w:sz w:val="22"/>
          <w:szCs w:val="22"/>
          <w:lang w:val="en-US" w:eastAsia="en-US"/>
        </w:rPr>
        <w:t>.</w:t>
      </w:r>
    </w:p>
    <w:p w14:paraId="35C4334C" w14:textId="5904ECC7" w:rsidR="00D7194A" w:rsidRDefault="00D7194A" w:rsidP="0095089E">
      <w:pPr>
        <w:pStyle w:val="Default"/>
        <w:rPr>
          <w:sz w:val="22"/>
          <w:szCs w:val="22"/>
          <w:lang w:val="en-US" w:eastAsia="en-US"/>
        </w:rPr>
      </w:pPr>
      <w:r>
        <w:rPr>
          <w:sz w:val="22"/>
          <w:szCs w:val="22"/>
          <w:lang w:val="en-US" w:eastAsia="en-US"/>
        </w:rPr>
        <w:t xml:space="preserve">The primary duties of the employer and employee are </w:t>
      </w:r>
      <w:r w:rsidRPr="00044AB1">
        <w:rPr>
          <w:sz w:val="22"/>
          <w:szCs w:val="22"/>
          <w:lang w:val="en-US" w:eastAsia="en-US"/>
        </w:rPr>
        <w:t>detailed in the Health and Safety at Work etc. Act 1974 (HASAWA)</w:t>
      </w:r>
      <w:r>
        <w:rPr>
          <w:sz w:val="22"/>
          <w:szCs w:val="22"/>
          <w:lang w:val="en-US" w:eastAsia="en-US"/>
        </w:rPr>
        <w:t xml:space="preserve">. These are </w:t>
      </w:r>
      <w:r w:rsidR="00A57576">
        <w:rPr>
          <w:sz w:val="22"/>
          <w:szCs w:val="22"/>
          <w:lang w:val="en-US" w:eastAsia="en-US"/>
        </w:rPr>
        <w:t xml:space="preserve">also </w:t>
      </w:r>
      <w:r>
        <w:rPr>
          <w:sz w:val="22"/>
          <w:szCs w:val="22"/>
          <w:lang w:val="en-US" w:eastAsia="en-US"/>
        </w:rPr>
        <w:t>described in the Healt</w:t>
      </w:r>
      <w:r w:rsidR="00FA19C2">
        <w:rPr>
          <w:sz w:val="22"/>
          <w:szCs w:val="22"/>
          <w:lang w:val="en-US" w:eastAsia="en-US"/>
        </w:rPr>
        <w:t>h and Safety Law p</w:t>
      </w:r>
      <w:r>
        <w:rPr>
          <w:sz w:val="22"/>
          <w:szCs w:val="22"/>
          <w:lang w:val="en-US" w:eastAsia="en-US"/>
        </w:rPr>
        <w:t>oster.</w:t>
      </w:r>
    </w:p>
    <w:p w14:paraId="5989D281" w14:textId="29BFE601" w:rsidR="00D7194A" w:rsidRDefault="00D7194A" w:rsidP="00D7194A">
      <w:pPr>
        <w:pStyle w:val="Heading2"/>
        <w:rPr>
          <w:rFonts w:ascii="Arial" w:hAnsi="Arial" w:cs="Arial"/>
          <w:smallCaps w:val="0"/>
          <w:sz w:val="24"/>
          <w:szCs w:val="24"/>
        </w:rPr>
      </w:pPr>
      <w:bookmarkStart w:id="92" w:name="_Toc46478074"/>
      <w:r>
        <w:rPr>
          <w:rFonts w:ascii="Arial" w:hAnsi="Arial" w:cs="Arial"/>
          <w:smallCaps w:val="0"/>
          <w:sz w:val="24"/>
          <w:szCs w:val="24"/>
        </w:rPr>
        <w:t>What is a substance hazardous to health?</w:t>
      </w:r>
      <w:bookmarkEnd w:id="92"/>
    </w:p>
    <w:p w14:paraId="5EC3797A" w14:textId="77777777" w:rsidR="00D7194A" w:rsidRPr="00D7194A" w:rsidRDefault="00D7194A" w:rsidP="00D7194A">
      <w:pPr>
        <w:rPr>
          <w:lang w:val="en-US" w:eastAsia="en-US"/>
        </w:rPr>
      </w:pPr>
    </w:p>
    <w:p w14:paraId="14278BBF" w14:textId="5BE957D4" w:rsidR="00A57576" w:rsidRDefault="006512C2" w:rsidP="00A57576">
      <w:pPr>
        <w:autoSpaceDE w:val="0"/>
        <w:autoSpaceDN w:val="0"/>
        <w:adjustRightInd w:val="0"/>
        <w:spacing w:after="150"/>
        <w:rPr>
          <w:rFonts w:ascii="Arial" w:hAnsi="Arial" w:cs="Arial"/>
          <w:color w:val="000000"/>
          <w:sz w:val="22"/>
          <w:szCs w:val="22"/>
          <w:lang w:eastAsia="en-US"/>
        </w:rPr>
      </w:pPr>
      <w:r>
        <w:rPr>
          <w:rFonts w:ascii="Arial" w:hAnsi="Arial" w:cs="Arial"/>
          <w:color w:val="000000"/>
          <w:sz w:val="22"/>
          <w:szCs w:val="22"/>
          <w:lang w:eastAsia="en-US"/>
        </w:rPr>
        <w:t>The term</w:t>
      </w:r>
      <w:r w:rsidR="00FA19C2">
        <w:rPr>
          <w:rFonts w:ascii="Arial" w:hAnsi="Arial" w:cs="Arial"/>
          <w:color w:val="000000"/>
          <w:sz w:val="22"/>
          <w:szCs w:val="22"/>
          <w:lang w:eastAsia="en-US"/>
        </w:rPr>
        <w:t>,</w:t>
      </w:r>
      <w:r>
        <w:rPr>
          <w:rFonts w:ascii="Arial" w:hAnsi="Arial" w:cs="Arial"/>
          <w:color w:val="000000"/>
          <w:sz w:val="22"/>
          <w:szCs w:val="22"/>
          <w:lang w:eastAsia="en-US"/>
        </w:rPr>
        <w:t xml:space="preserve"> hazardous substance</w:t>
      </w:r>
      <w:r w:rsidR="00FA19C2">
        <w:rPr>
          <w:rFonts w:ascii="Arial" w:hAnsi="Arial" w:cs="Arial"/>
          <w:color w:val="000000"/>
          <w:sz w:val="22"/>
          <w:szCs w:val="22"/>
          <w:lang w:eastAsia="en-US"/>
        </w:rPr>
        <w:t>, is wide ranging. T</w:t>
      </w:r>
      <w:r w:rsidR="00A46D32">
        <w:rPr>
          <w:rFonts w:ascii="Arial" w:hAnsi="Arial" w:cs="Arial"/>
          <w:color w:val="000000"/>
          <w:sz w:val="22"/>
          <w:szCs w:val="22"/>
          <w:lang w:eastAsia="en-US"/>
        </w:rPr>
        <w:t>he COSHH ACOP contains a</w:t>
      </w:r>
      <w:r w:rsidR="00A46D32" w:rsidRPr="00D7194A">
        <w:rPr>
          <w:rFonts w:ascii="Arial" w:hAnsi="Arial" w:cs="Arial"/>
          <w:color w:val="000000"/>
          <w:sz w:val="22"/>
          <w:szCs w:val="22"/>
          <w:lang w:eastAsia="en-US"/>
        </w:rPr>
        <w:t xml:space="preserve"> full </w:t>
      </w:r>
      <w:r w:rsidR="00A46D32">
        <w:rPr>
          <w:rFonts w:ascii="Arial" w:hAnsi="Arial" w:cs="Arial"/>
          <w:color w:val="000000"/>
          <w:sz w:val="22"/>
          <w:szCs w:val="22"/>
          <w:lang w:eastAsia="en-US"/>
        </w:rPr>
        <w:t xml:space="preserve">list and </w:t>
      </w:r>
      <w:r w:rsidR="00A46D32" w:rsidRPr="00D7194A">
        <w:rPr>
          <w:rFonts w:ascii="Arial" w:hAnsi="Arial" w:cs="Arial"/>
          <w:color w:val="000000"/>
          <w:sz w:val="22"/>
          <w:szCs w:val="22"/>
          <w:lang w:eastAsia="en-US"/>
        </w:rPr>
        <w:t>description</w:t>
      </w:r>
      <w:r w:rsidR="00A46D32">
        <w:rPr>
          <w:rFonts w:ascii="Arial" w:hAnsi="Arial" w:cs="Arial"/>
          <w:color w:val="000000"/>
          <w:sz w:val="22"/>
          <w:szCs w:val="22"/>
          <w:lang w:eastAsia="en-US"/>
        </w:rPr>
        <w:t xml:space="preserve"> of potentially hazardous substances</w:t>
      </w:r>
      <w:r w:rsidR="00A46D32" w:rsidRPr="00D7194A">
        <w:rPr>
          <w:rFonts w:ascii="Arial" w:hAnsi="Arial" w:cs="Arial"/>
          <w:color w:val="000000"/>
          <w:sz w:val="22"/>
          <w:szCs w:val="22"/>
          <w:lang w:eastAsia="en-US"/>
        </w:rPr>
        <w:t xml:space="preserve"> </w:t>
      </w:r>
      <w:r w:rsidR="00A46D32">
        <w:rPr>
          <w:rFonts w:ascii="Arial" w:hAnsi="Arial" w:cs="Arial"/>
          <w:color w:val="000000"/>
          <w:sz w:val="22"/>
          <w:szCs w:val="22"/>
          <w:lang w:eastAsia="en-US"/>
        </w:rPr>
        <w:t xml:space="preserve">as well as guidance, </w:t>
      </w:r>
      <w:proofErr w:type="gramStart"/>
      <w:r w:rsidR="00A46D32">
        <w:rPr>
          <w:rFonts w:ascii="Arial" w:hAnsi="Arial" w:cs="Arial"/>
          <w:color w:val="000000"/>
          <w:sz w:val="22"/>
          <w:szCs w:val="22"/>
          <w:lang w:eastAsia="en-US"/>
        </w:rPr>
        <w:t>references</w:t>
      </w:r>
      <w:proofErr w:type="gramEnd"/>
      <w:r w:rsidR="00A46D32">
        <w:rPr>
          <w:rFonts w:ascii="Arial" w:hAnsi="Arial" w:cs="Arial"/>
          <w:color w:val="000000"/>
          <w:sz w:val="22"/>
          <w:szCs w:val="22"/>
          <w:lang w:eastAsia="en-US"/>
        </w:rPr>
        <w:t xml:space="preserve"> and specific linked regulations</w:t>
      </w:r>
      <w:r w:rsidR="00A46D32" w:rsidRPr="00D7194A">
        <w:rPr>
          <w:rFonts w:ascii="Arial" w:hAnsi="Arial" w:cs="Arial"/>
          <w:color w:val="000000"/>
          <w:sz w:val="22"/>
          <w:szCs w:val="22"/>
          <w:lang w:eastAsia="en-US"/>
        </w:rPr>
        <w:t xml:space="preserve">. </w:t>
      </w:r>
      <w:r w:rsidR="00A46D32">
        <w:rPr>
          <w:rFonts w:ascii="Arial" w:hAnsi="Arial" w:cs="Arial"/>
          <w:color w:val="000000"/>
          <w:sz w:val="22"/>
          <w:szCs w:val="22"/>
          <w:lang w:eastAsia="en-US"/>
        </w:rPr>
        <w:t xml:space="preserve">It </w:t>
      </w:r>
      <w:r w:rsidR="00D7194A" w:rsidRPr="00D7194A">
        <w:rPr>
          <w:rFonts w:ascii="Arial" w:hAnsi="Arial" w:cs="Arial"/>
          <w:color w:val="000000"/>
          <w:sz w:val="22"/>
          <w:szCs w:val="22"/>
          <w:lang w:eastAsia="en-US"/>
        </w:rPr>
        <w:t xml:space="preserve">applies to a wide range of substances and preparations (mixtures of two or more substances) which have the potential to cause harm. </w:t>
      </w:r>
    </w:p>
    <w:p w14:paraId="41CBFE69" w14:textId="1F1AD113" w:rsidR="00A57576" w:rsidRDefault="00A57576" w:rsidP="00A57576">
      <w:pPr>
        <w:autoSpaceDE w:val="0"/>
        <w:autoSpaceDN w:val="0"/>
        <w:adjustRightInd w:val="0"/>
        <w:spacing w:after="150"/>
        <w:rPr>
          <w:rFonts w:ascii="Arial" w:hAnsi="Arial" w:cs="Arial"/>
          <w:color w:val="000000"/>
          <w:sz w:val="22"/>
          <w:szCs w:val="22"/>
          <w:lang w:eastAsia="en-US"/>
        </w:rPr>
      </w:pPr>
      <w:r w:rsidRPr="00D7194A">
        <w:rPr>
          <w:rFonts w:ascii="Arial" w:hAnsi="Arial" w:cs="Arial"/>
          <w:color w:val="000000"/>
          <w:sz w:val="22"/>
          <w:szCs w:val="22"/>
          <w:lang w:eastAsia="en-US"/>
        </w:rPr>
        <w:t>Hazardous substances can occur in many forms inclu</w:t>
      </w:r>
      <w:r w:rsidR="00EB50D9">
        <w:rPr>
          <w:rFonts w:ascii="Arial" w:hAnsi="Arial" w:cs="Arial"/>
          <w:color w:val="000000"/>
          <w:sz w:val="22"/>
          <w:szCs w:val="22"/>
          <w:lang w:eastAsia="en-US"/>
        </w:rPr>
        <w:t>ding</w:t>
      </w:r>
      <w:r w:rsidRPr="00D7194A">
        <w:rPr>
          <w:rFonts w:ascii="Arial" w:hAnsi="Arial" w:cs="Arial"/>
          <w:color w:val="000000"/>
          <w:sz w:val="22"/>
          <w:szCs w:val="22"/>
          <w:lang w:eastAsia="en-US"/>
        </w:rPr>
        <w:t xml:space="preserve"> those that are both naturally occurring materials </w:t>
      </w:r>
      <w:r>
        <w:rPr>
          <w:rFonts w:ascii="Arial" w:hAnsi="Arial" w:cs="Arial"/>
          <w:color w:val="000000"/>
          <w:sz w:val="22"/>
          <w:szCs w:val="22"/>
          <w:lang w:eastAsia="en-US"/>
        </w:rPr>
        <w:t xml:space="preserve">as well as </w:t>
      </w:r>
      <w:r w:rsidRPr="00D7194A">
        <w:rPr>
          <w:rFonts w:ascii="Arial" w:hAnsi="Arial" w:cs="Arial"/>
          <w:color w:val="000000"/>
          <w:sz w:val="22"/>
          <w:szCs w:val="22"/>
          <w:lang w:eastAsia="en-US"/>
        </w:rPr>
        <w:t xml:space="preserve">manufactured products.  This includes solids, liquids, vapours, gases, </w:t>
      </w:r>
      <w:proofErr w:type="gramStart"/>
      <w:r w:rsidRPr="00D7194A">
        <w:rPr>
          <w:rFonts w:ascii="Arial" w:hAnsi="Arial" w:cs="Arial"/>
          <w:color w:val="000000"/>
          <w:sz w:val="22"/>
          <w:szCs w:val="22"/>
          <w:lang w:eastAsia="en-US"/>
        </w:rPr>
        <w:t>dusts</w:t>
      </w:r>
      <w:proofErr w:type="gramEnd"/>
      <w:r w:rsidRPr="00D7194A">
        <w:rPr>
          <w:rFonts w:ascii="Arial" w:hAnsi="Arial" w:cs="Arial"/>
          <w:color w:val="000000"/>
          <w:sz w:val="22"/>
          <w:szCs w:val="22"/>
          <w:lang w:eastAsia="en-US"/>
        </w:rPr>
        <w:t xml:space="preserve"> and fumes as well as asphyxiants, biological agents, mixtures of compounds, micro-organisms or natural materials such as flour, stone</w:t>
      </w:r>
      <w:r>
        <w:rPr>
          <w:rFonts w:ascii="Arial" w:hAnsi="Arial" w:cs="Arial"/>
          <w:color w:val="000000"/>
          <w:sz w:val="22"/>
          <w:szCs w:val="22"/>
          <w:lang w:eastAsia="en-US"/>
        </w:rPr>
        <w:t>, plaster</w:t>
      </w:r>
      <w:r w:rsidRPr="00D7194A">
        <w:rPr>
          <w:rFonts w:ascii="Arial" w:hAnsi="Arial" w:cs="Arial"/>
          <w:color w:val="000000"/>
          <w:sz w:val="22"/>
          <w:szCs w:val="22"/>
          <w:lang w:eastAsia="en-US"/>
        </w:rPr>
        <w:t xml:space="preserve"> or wood dust.</w:t>
      </w:r>
    </w:p>
    <w:p w14:paraId="16C41577" w14:textId="77777777" w:rsidR="00D7194A" w:rsidRDefault="00D7194A" w:rsidP="00D7194A">
      <w:pPr>
        <w:autoSpaceDE w:val="0"/>
        <w:autoSpaceDN w:val="0"/>
        <w:adjustRightInd w:val="0"/>
        <w:spacing w:after="150"/>
        <w:rPr>
          <w:rFonts w:ascii="Arial" w:hAnsi="Arial" w:cs="Arial"/>
          <w:color w:val="000000"/>
          <w:sz w:val="22"/>
          <w:szCs w:val="22"/>
          <w:lang w:eastAsia="en-US"/>
        </w:rPr>
      </w:pPr>
      <w:r w:rsidRPr="00D7194A">
        <w:rPr>
          <w:rFonts w:ascii="Arial" w:hAnsi="Arial" w:cs="Arial"/>
          <w:color w:val="000000"/>
          <w:sz w:val="22"/>
          <w:szCs w:val="22"/>
          <w:lang w:eastAsia="en-US"/>
        </w:rPr>
        <w:t xml:space="preserve">Employers should regard a substance as </w:t>
      </w:r>
      <w:r>
        <w:rPr>
          <w:rFonts w:ascii="Arial" w:hAnsi="Arial" w:cs="Arial"/>
          <w:color w:val="000000"/>
          <w:sz w:val="22"/>
          <w:szCs w:val="22"/>
          <w:lang w:eastAsia="en-US"/>
        </w:rPr>
        <w:t xml:space="preserve">being </w:t>
      </w:r>
      <w:r w:rsidRPr="00D7194A">
        <w:rPr>
          <w:rFonts w:ascii="Arial" w:hAnsi="Arial" w:cs="Arial"/>
          <w:color w:val="000000"/>
          <w:sz w:val="22"/>
          <w:szCs w:val="22"/>
          <w:lang w:eastAsia="en-US"/>
        </w:rPr>
        <w:t xml:space="preserve">hazardous to health if it is hazardous in the form in which it may occur in the work activity. </w:t>
      </w:r>
    </w:p>
    <w:p w14:paraId="315234E5" w14:textId="4EF8401B" w:rsidR="00D7194A" w:rsidRDefault="00D7194A" w:rsidP="00D7194A">
      <w:pPr>
        <w:autoSpaceDE w:val="0"/>
        <w:autoSpaceDN w:val="0"/>
        <w:adjustRightInd w:val="0"/>
        <w:spacing w:after="150"/>
        <w:rPr>
          <w:rFonts w:ascii="Arial" w:hAnsi="Arial" w:cs="Arial"/>
          <w:color w:val="000000"/>
          <w:sz w:val="22"/>
          <w:szCs w:val="22"/>
          <w:lang w:eastAsia="en-US"/>
        </w:rPr>
      </w:pPr>
      <w:r w:rsidRPr="00D7194A">
        <w:rPr>
          <w:rFonts w:ascii="Arial" w:hAnsi="Arial" w:cs="Arial"/>
          <w:color w:val="000000"/>
          <w:sz w:val="22"/>
          <w:szCs w:val="22"/>
          <w:lang w:eastAsia="en-US"/>
        </w:rPr>
        <w:t>A substance hazardous to health need not be just a chemical compound, it can also include any substance that ha</w:t>
      </w:r>
      <w:r>
        <w:rPr>
          <w:rFonts w:ascii="Arial" w:hAnsi="Arial" w:cs="Arial"/>
          <w:color w:val="000000"/>
          <w:sz w:val="22"/>
          <w:szCs w:val="22"/>
          <w:lang w:eastAsia="en-US"/>
        </w:rPr>
        <w:t>s</w:t>
      </w:r>
      <w:r w:rsidRPr="00D7194A">
        <w:rPr>
          <w:rFonts w:ascii="Arial" w:hAnsi="Arial" w:cs="Arial"/>
          <w:color w:val="000000"/>
          <w:sz w:val="22"/>
          <w:szCs w:val="22"/>
          <w:lang w:eastAsia="en-US"/>
        </w:rPr>
        <w:t xml:space="preserve"> chemical</w:t>
      </w:r>
      <w:r w:rsidR="00A10C5A">
        <w:rPr>
          <w:rFonts w:ascii="Arial" w:hAnsi="Arial" w:cs="Arial"/>
          <w:color w:val="000000"/>
          <w:sz w:val="22"/>
          <w:szCs w:val="22"/>
          <w:lang w:eastAsia="en-US"/>
        </w:rPr>
        <w:t xml:space="preserve">, biological </w:t>
      </w:r>
      <w:r w:rsidRPr="00D7194A">
        <w:rPr>
          <w:rFonts w:ascii="Arial" w:hAnsi="Arial" w:cs="Arial"/>
          <w:color w:val="000000"/>
          <w:sz w:val="22"/>
          <w:szCs w:val="22"/>
          <w:lang w:eastAsia="en-US"/>
        </w:rPr>
        <w:t xml:space="preserve">or toxicological properties and the way it is used or </w:t>
      </w:r>
      <w:r w:rsidR="00EB50D9">
        <w:rPr>
          <w:rFonts w:ascii="Arial" w:hAnsi="Arial" w:cs="Arial"/>
          <w:color w:val="000000"/>
          <w:sz w:val="22"/>
          <w:szCs w:val="22"/>
          <w:lang w:eastAsia="en-US"/>
        </w:rPr>
        <w:t xml:space="preserve">is </w:t>
      </w:r>
      <w:r w:rsidRPr="00D7194A">
        <w:rPr>
          <w:rFonts w:ascii="Arial" w:hAnsi="Arial" w:cs="Arial"/>
          <w:color w:val="000000"/>
          <w:sz w:val="22"/>
          <w:szCs w:val="22"/>
          <w:lang w:eastAsia="en-US"/>
        </w:rPr>
        <w:t>present at the workplace that creates a risk to health.</w:t>
      </w:r>
      <w:r w:rsidR="00A57576">
        <w:rPr>
          <w:rFonts w:ascii="Arial" w:hAnsi="Arial" w:cs="Arial"/>
          <w:color w:val="000000"/>
          <w:sz w:val="22"/>
          <w:szCs w:val="22"/>
          <w:lang w:eastAsia="en-US"/>
        </w:rPr>
        <w:t xml:space="preserve">  </w:t>
      </w:r>
      <w:r>
        <w:rPr>
          <w:rFonts w:ascii="Arial" w:hAnsi="Arial" w:cs="Arial"/>
          <w:color w:val="000000"/>
          <w:sz w:val="22"/>
          <w:szCs w:val="22"/>
          <w:lang w:eastAsia="en-US"/>
        </w:rPr>
        <w:t xml:space="preserve">It is important to </w:t>
      </w:r>
      <w:r w:rsidR="00A57576">
        <w:rPr>
          <w:rFonts w:ascii="Arial" w:hAnsi="Arial" w:cs="Arial"/>
          <w:color w:val="000000"/>
          <w:sz w:val="22"/>
          <w:szCs w:val="22"/>
          <w:lang w:eastAsia="en-US"/>
        </w:rPr>
        <w:t>appreciate</w:t>
      </w:r>
      <w:r>
        <w:rPr>
          <w:rFonts w:ascii="Arial" w:hAnsi="Arial" w:cs="Arial"/>
          <w:color w:val="000000"/>
          <w:sz w:val="22"/>
          <w:szCs w:val="22"/>
          <w:lang w:eastAsia="en-US"/>
        </w:rPr>
        <w:t xml:space="preserve"> that</w:t>
      </w:r>
      <w:r w:rsidR="00EB50D9">
        <w:rPr>
          <w:rFonts w:ascii="Arial" w:hAnsi="Arial" w:cs="Arial"/>
          <w:color w:val="000000"/>
          <w:sz w:val="22"/>
          <w:szCs w:val="22"/>
          <w:lang w:eastAsia="en-US"/>
        </w:rPr>
        <w:t>,</w:t>
      </w:r>
      <w:r>
        <w:rPr>
          <w:rFonts w:ascii="Arial" w:hAnsi="Arial" w:cs="Arial"/>
          <w:color w:val="000000"/>
          <w:sz w:val="22"/>
          <w:szCs w:val="22"/>
          <w:lang w:eastAsia="en-US"/>
        </w:rPr>
        <w:t xml:space="preserve"> under </w:t>
      </w:r>
      <w:r w:rsidR="00EB50D9">
        <w:rPr>
          <w:rFonts w:ascii="Arial" w:hAnsi="Arial" w:cs="Arial"/>
          <w:color w:val="000000"/>
          <w:sz w:val="22"/>
          <w:szCs w:val="22"/>
          <w:lang w:eastAsia="en-US"/>
        </w:rPr>
        <w:t>COSHH r</w:t>
      </w:r>
      <w:r>
        <w:rPr>
          <w:rFonts w:ascii="Arial" w:hAnsi="Arial" w:cs="Arial"/>
          <w:color w:val="000000"/>
          <w:sz w:val="22"/>
          <w:szCs w:val="22"/>
          <w:lang w:eastAsia="en-US"/>
        </w:rPr>
        <w:t>egulations, the following are also relevant:</w:t>
      </w:r>
    </w:p>
    <w:p w14:paraId="2DCA0263" w14:textId="24C035E9" w:rsidR="00D7194A" w:rsidRPr="00D7194A" w:rsidRDefault="00D7194A" w:rsidP="00165DF8">
      <w:pPr>
        <w:pStyle w:val="ListParagraph"/>
        <w:numPr>
          <w:ilvl w:val="0"/>
          <w:numId w:val="6"/>
        </w:numPr>
        <w:autoSpaceDE w:val="0"/>
        <w:autoSpaceDN w:val="0"/>
        <w:adjustRightInd w:val="0"/>
        <w:spacing w:after="150"/>
        <w:rPr>
          <w:rFonts w:ascii="Arial" w:hAnsi="Arial" w:cs="Arial"/>
          <w:color w:val="000000"/>
        </w:rPr>
      </w:pPr>
      <w:r w:rsidRPr="00D7194A">
        <w:rPr>
          <w:rFonts w:ascii="Arial" w:hAnsi="Arial" w:cs="Arial"/>
          <w:color w:val="000000"/>
        </w:rPr>
        <w:lastRenderedPageBreak/>
        <w:t>Carcinogens</w:t>
      </w:r>
    </w:p>
    <w:p w14:paraId="493CD4DF" w14:textId="75C19AA5" w:rsidR="00D7194A" w:rsidRPr="00A57576" w:rsidRDefault="00D7194A" w:rsidP="00165DF8">
      <w:pPr>
        <w:pStyle w:val="ListParagraph"/>
        <w:numPr>
          <w:ilvl w:val="0"/>
          <w:numId w:val="6"/>
        </w:numPr>
        <w:autoSpaceDE w:val="0"/>
        <w:autoSpaceDN w:val="0"/>
        <w:adjustRightInd w:val="0"/>
        <w:spacing w:after="150"/>
        <w:rPr>
          <w:rFonts w:ascii="Arial" w:hAnsi="Arial" w:cs="Arial"/>
          <w:color w:val="000000"/>
        </w:rPr>
      </w:pPr>
      <w:r w:rsidRPr="00D7194A">
        <w:rPr>
          <w:rFonts w:ascii="Arial" w:hAnsi="Arial" w:cs="Arial"/>
          <w:color w:val="000000"/>
        </w:rPr>
        <w:t>Mutagens</w:t>
      </w:r>
      <w:r w:rsidRPr="00A57576">
        <w:rPr>
          <w:rFonts w:ascii="Arial" w:hAnsi="Arial" w:cs="Arial"/>
          <w:color w:val="000000"/>
        </w:rPr>
        <w:t xml:space="preserve"> </w:t>
      </w:r>
    </w:p>
    <w:p w14:paraId="2AC1789F" w14:textId="0E361E15" w:rsidR="00D7194A" w:rsidRDefault="00D7194A" w:rsidP="00D7194A">
      <w:pPr>
        <w:pStyle w:val="Heading2"/>
        <w:rPr>
          <w:rFonts w:ascii="Arial" w:hAnsi="Arial" w:cs="Arial"/>
          <w:smallCaps w:val="0"/>
          <w:sz w:val="24"/>
          <w:szCs w:val="24"/>
        </w:rPr>
      </w:pPr>
      <w:r w:rsidRPr="00D7194A">
        <w:rPr>
          <w:rFonts w:ascii="Arial" w:hAnsi="Arial" w:cs="Arial"/>
          <w:color w:val="000000"/>
          <w:sz w:val="22"/>
          <w:szCs w:val="22"/>
        </w:rPr>
        <w:t xml:space="preserve"> </w:t>
      </w:r>
      <w:bookmarkStart w:id="93" w:name="_Toc46478075"/>
      <w:r>
        <w:rPr>
          <w:rFonts w:ascii="Arial" w:hAnsi="Arial" w:cs="Arial"/>
          <w:smallCaps w:val="0"/>
          <w:sz w:val="24"/>
          <w:szCs w:val="24"/>
        </w:rPr>
        <w:t>Routes of entry to the human body</w:t>
      </w:r>
      <w:bookmarkEnd w:id="93"/>
    </w:p>
    <w:p w14:paraId="195D2EDF" w14:textId="77777777" w:rsidR="006512C2" w:rsidRDefault="006512C2" w:rsidP="00D7194A">
      <w:pPr>
        <w:autoSpaceDE w:val="0"/>
        <w:autoSpaceDN w:val="0"/>
        <w:adjustRightInd w:val="0"/>
        <w:spacing w:after="150"/>
        <w:rPr>
          <w:rFonts w:ascii="Arial" w:hAnsi="Arial" w:cs="Arial"/>
          <w:color w:val="000000"/>
          <w:sz w:val="22"/>
          <w:szCs w:val="22"/>
          <w:lang w:eastAsia="en-US"/>
        </w:rPr>
      </w:pPr>
    </w:p>
    <w:p w14:paraId="1C4BA93B" w14:textId="4A14C1D7" w:rsidR="00D7194A" w:rsidRPr="00D7194A" w:rsidRDefault="00D7194A" w:rsidP="00D7194A">
      <w:pPr>
        <w:autoSpaceDE w:val="0"/>
        <w:autoSpaceDN w:val="0"/>
        <w:adjustRightInd w:val="0"/>
        <w:spacing w:after="150"/>
        <w:rPr>
          <w:rFonts w:ascii="Arial" w:hAnsi="Arial" w:cs="Arial"/>
          <w:color w:val="000000"/>
          <w:sz w:val="22"/>
          <w:szCs w:val="22"/>
          <w:lang w:eastAsia="en-US"/>
        </w:rPr>
      </w:pPr>
      <w:r w:rsidRPr="00D7194A">
        <w:rPr>
          <w:rFonts w:ascii="Arial" w:hAnsi="Arial" w:cs="Arial"/>
          <w:color w:val="000000"/>
          <w:sz w:val="22"/>
          <w:szCs w:val="22"/>
          <w:lang w:eastAsia="en-US"/>
        </w:rPr>
        <w:t>The potential routes of entry</w:t>
      </w:r>
      <w:r>
        <w:rPr>
          <w:rFonts w:ascii="Arial" w:hAnsi="Arial" w:cs="Arial"/>
          <w:color w:val="000000"/>
          <w:sz w:val="22"/>
          <w:szCs w:val="22"/>
          <w:lang w:eastAsia="en-US"/>
        </w:rPr>
        <w:t xml:space="preserve"> for hazardous substances</w:t>
      </w:r>
      <w:r w:rsidRPr="00D7194A">
        <w:rPr>
          <w:rFonts w:ascii="Arial" w:hAnsi="Arial" w:cs="Arial"/>
          <w:color w:val="000000"/>
          <w:sz w:val="22"/>
          <w:szCs w:val="22"/>
          <w:lang w:eastAsia="en-US"/>
        </w:rPr>
        <w:t xml:space="preserve"> to the human body</w:t>
      </w:r>
      <w:r>
        <w:rPr>
          <w:rFonts w:ascii="Arial" w:hAnsi="Arial" w:cs="Arial"/>
          <w:color w:val="000000"/>
          <w:sz w:val="22"/>
          <w:szCs w:val="22"/>
          <w:lang w:eastAsia="en-US"/>
        </w:rPr>
        <w:t xml:space="preserve"> </w:t>
      </w:r>
      <w:r w:rsidRPr="00D7194A">
        <w:rPr>
          <w:rFonts w:ascii="Arial" w:hAnsi="Arial" w:cs="Arial"/>
          <w:color w:val="000000"/>
          <w:sz w:val="22"/>
          <w:szCs w:val="22"/>
          <w:lang w:eastAsia="en-US"/>
        </w:rPr>
        <w:t>are:</w:t>
      </w:r>
    </w:p>
    <w:p w14:paraId="1DA7FB60" w14:textId="73E93B38" w:rsidR="00D7194A" w:rsidRPr="00CF4537" w:rsidRDefault="00D7194A" w:rsidP="00CF4537">
      <w:pPr>
        <w:pStyle w:val="ListParagraph"/>
        <w:numPr>
          <w:ilvl w:val="0"/>
          <w:numId w:val="22"/>
        </w:numPr>
        <w:autoSpaceDE w:val="0"/>
        <w:autoSpaceDN w:val="0"/>
        <w:adjustRightInd w:val="0"/>
        <w:spacing w:after="150"/>
        <w:rPr>
          <w:rFonts w:ascii="Arial" w:hAnsi="Arial" w:cs="Arial"/>
          <w:color w:val="000000"/>
        </w:rPr>
      </w:pPr>
      <w:r w:rsidRPr="00CF4537">
        <w:rPr>
          <w:rFonts w:ascii="Arial" w:hAnsi="Arial" w:cs="Arial"/>
          <w:color w:val="000000"/>
        </w:rPr>
        <w:t>Ingestion (by swallowing)</w:t>
      </w:r>
    </w:p>
    <w:p w14:paraId="50635B87" w14:textId="5591B69F" w:rsidR="00D7194A" w:rsidRPr="00CF4537" w:rsidRDefault="00D7194A" w:rsidP="00CF4537">
      <w:pPr>
        <w:pStyle w:val="ListParagraph"/>
        <w:numPr>
          <w:ilvl w:val="0"/>
          <w:numId w:val="22"/>
        </w:numPr>
        <w:autoSpaceDE w:val="0"/>
        <w:autoSpaceDN w:val="0"/>
        <w:adjustRightInd w:val="0"/>
        <w:spacing w:after="150"/>
        <w:rPr>
          <w:rFonts w:ascii="Arial" w:hAnsi="Arial" w:cs="Arial"/>
          <w:color w:val="000000"/>
        </w:rPr>
      </w:pPr>
      <w:r w:rsidRPr="00CF4537">
        <w:rPr>
          <w:rFonts w:ascii="Arial" w:hAnsi="Arial" w:cs="Arial"/>
          <w:color w:val="000000"/>
        </w:rPr>
        <w:t xml:space="preserve">Injection </w:t>
      </w:r>
    </w:p>
    <w:p w14:paraId="0EBB3917" w14:textId="5217E586" w:rsidR="00D7194A" w:rsidRPr="00CF4537" w:rsidRDefault="00D7194A" w:rsidP="00CF4537">
      <w:pPr>
        <w:pStyle w:val="ListParagraph"/>
        <w:numPr>
          <w:ilvl w:val="0"/>
          <w:numId w:val="22"/>
        </w:numPr>
        <w:autoSpaceDE w:val="0"/>
        <w:autoSpaceDN w:val="0"/>
        <w:adjustRightInd w:val="0"/>
        <w:spacing w:after="150"/>
        <w:rPr>
          <w:rFonts w:ascii="Arial" w:hAnsi="Arial" w:cs="Arial"/>
          <w:color w:val="000000"/>
        </w:rPr>
      </w:pPr>
      <w:r w:rsidRPr="00CF4537">
        <w:rPr>
          <w:rFonts w:ascii="Arial" w:hAnsi="Arial" w:cs="Arial"/>
          <w:color w:val="000000"/>
        </w:rPr>
        <w:t>Absorption (through the skin or body membranes)</w:t>
      </w:r>
    </w:p>
    <w:p w14:paraId="77C51CC6" w14:textId="79CD37DE" w:rsidR="00A46D32" w:rsidRPr="00CF4537" w:rsidRDefault="00D7194A" w:rsidP="00CF4537">
      <w:pPr>
        <w:pStyle w:val="ListParagraph"/>
        <w:numPr>
          <w:ilvl w:val="0"/>
          <w:numId w:val="22"/>
        </w:numPr>
        <w:autoSpaceDE w:val="0"/>
        <w:autoSpaceDN w:val="0"/>
        <w:adjustRightInd w:val="0"/>
        <w:spacing w:after="150"/>
        <w:rPr>
          <w:rFonts w:ascii="Arial" w:hAnsi="Arial" w:cs="Arial"/>
          <w:color w:val="000000"/>
        </w:rPr>
      </w:pPr>
      <w:r w:rsidRPr="00CF4537">
        <w:rPr>
          <w:rFonts w:ascii="Arial" w:hAnsi="Arial" w:cs="Arial"/>
          <w:color w:val="000000"/>
        </w:rPr>
        <w:t>Inhalation</w:t>
      </w:r>
      <w:r w:rsidR="006512C2">
        <w:rPr>
          <w:rFonts w:ascii="Arial" w:hAnsi="Arial" w:cs="Arial"/>
          <w:color w:val="000000"/>
        </w:rPr>
        <w:t xml:space="preserve"> </w:t>
      </w:r>
      <w:r w:rsidRPr="00CF4537">
        <w:rPr>
          <w:rFonts w:ascii="Arial" w:hAnsi="Arial" w:cs="Arial"/>
          <w:color w:val="000000"/>
        </w:rPr>
        <w:t>(through nose or mouth into lungs)</w:t>
      </w:r>
    </w:p>
    <w:p w14:paraId="194CD7BF" w14:textId="32A9D2F8" w:rsidR="00D7194A" w:rsidRDefault="004D71CD" w:rsidP="00D7194A">
      <w:pPr>
        <w:pStyle w:val="Heading2"/>
        <w:rPr>
          <w:rFonts w:ascii="Arial" w:hAnsi="Arial" w:cs="Arial"/>
          <w:smallCaps w:val="0"/>
          <w:sz w:val="24"/>
          <w:szCs w:val="24"/>
        </w:rPr>
      </w:pPr>
      <w:bookmarkStart w:id="94" w:name="_Toc46478076"/>
      <w:r>
        <w:rPr>
          <w:rFonts w:ascii="Arial" w:hAnsi="Arial" w:cs="Arial"/>
          <w:smallCaps w:val="0"/>
          <w:sz w:val="24"/>
          <w:szCs w:val="24"/>
        </w:rPr>
        <w:t>General re</w:t>
      </w:r>
      <w:r w:rsidR="00D7194A">
        <w:rPr>
          <w:rFonts w:ascii="Arial" w:hAnsi="Arial" w:cs="Arial"/>
          <w:smallCaps w:val="0"/>
          <w:sz w:val="24"/>
          <w:szCs w:val="24"/>
        </w:rPr>
        <w:t xml:space="preserve">gulatory </w:t>
      </w:r>
      <w:r>
        <w:rPr>
          <w:rFonts w:ascii="Arial" w:hAnsi="Arial" w:cs="Arial"/>
          <w:smallCaps w:val="0"/>
          <w:sz w:val="24"/>
          <w:szCs w:val="24"/>
        </w:rPr>
        <w:t>i</w:t>
      </w:r>
      <w:r w:rsidR="00D7194A">
        <w:rPr>
          <w:rFonts w:ascii="Arial" w:hAnsi="Arial" w:cs="Arial"/>
          <w:smallCaps w:val="0"/>
          <w:sz w:val="24"/>
          <w:szCs w:val="24"/>
        </w:rPr>
        <w:t>nformation (summary)</w:t>
      </w:r>
      <w:bookmarkEnd w:id="94"/>
    </w:p>
    <w:p w14:paraId="1AEBB1F8" w14:textId="77777777" w:rsidR="00D7194A" w:rsidRDefault="00D7194A" w:rsidP="00D7194A">
      <w:pPr>
        <w:pStyle w:val="Default"/>
        <w:rPr>
          <w:sz w:val="22"/>
          <w:szCs w:val="22"/>
          <w:lang w:val="en-US" w:eastAsia="en-US"/>
        </w:rPr>
      </w:pPr>
    </w:p>
    <w:p w14:paraId="17DF9AF9" w14:textId="26752409" w:rsidR="00D7194A" w:rsidRPr="00A57576" w:rsidRDefault="00D7194A" w:rsidP="00D7194A">
      <w:pPr>
        <w:rPr>
          <w:rFonts w:ascii="Arial" w:hAnsi="Arial" w:cs="Arial"/>
          <w:color w:val="FF0000"/>
          <w:sz w:val="22"/>
          <w:szCs w:val="22"/>
          <w:lang w:val="en-US" w:eastAsia="en-US"/>
        </w:rPr>
      </w:pPr>
      <w:r>
        <w:rPr>
          <w:rFonts w:ascii="Arial" w:hAnsi="Arial" w:cs="Arial"/>
          <w:sz w:val="22"/>
          <w:szCs w:val="22"/>
          <w:lang w:val="en-US" w:eastAsia="en-US"/>
        </w:rPr>
        <w:t xml:space="preserve">COSHH is a broad and potentially complex subject with </w:t>
      </w:r>
      <w:r w:rsidR="00A10C5A">
        <w:rPr>
          <w:rFonts w:ascii="Arial" w:hAnsi="Arial" w:cs="Arial"/>
          <w:sz w:val="22"/>
          <w:szCs w:val="22"/>
          <w:lang w:val="en-US" w:eastAsia="en-US"/>
        </w:rPr>
        <w:t xml:space="preserve">many </w:t>
      </w:r>
      <w:r>
        <w:rPr>
          <w:rFonts w:ascii="Arial" w:hAnsi="Arial" w:cs="Arial"/>
          <w:sz w:val="22"/>
          <w:szCs w:val="22"/>
          <w:lang w:val="en-US" w:eastAsia="en-US"/>
        </w:rPr>
        <w:t xml:space="preserve">associated regulations that must be considered in context.  It is not intended to repeat the wide range of regulatory requirements and guidance within this document but </w:t>
      </w:r>
      <w:r w:rsidR="006512C2">
        <w:rPr>
          <w:rFonts w:ascii="Arial" w:hAnsi="Arial" w:cs="Arial"/>
          <w:sz w:val="22"/>
          <w:szCs w:val="22"/>
          <w:lang w:val="en-US" w:eastAsia="en-US"/>
        </w:rPr>
        <w:t xml:space="preserve">to </w:t>
      </w:r>
      <w:r>
        <w:rPr>
          <w:rFonts w:ascii="Arial" w:hAnsi="Arial" w:cs="Arial"/>
          <w:sz w:val="22"/>
          <w:szCs w:val="22"/>
          <w:lang w:val="en-US" w:eastAsia="en-US"/>
        </w:rPr>
        <w:t>provide a simplified summary of key elements and</w:t>
      </w:r>
      <w:r w:rsidR="00EB50D9">
        <w:rPr>
          <w:rFonts w:ascii="Arial" w:hAnsi="Arial" w:cs="Arial"/>
          <w:sz w:val="22"/>
          <w:szCs w:val="22"/>
          <w:lang w:val="en-US" w:eastAsia="en-US"/>
        </w:rPr>
        <w:t xml:space="preserve"> to</w:t>
      </w:r>
      <w:r>
        <w:rPr>
          <w:rFonts w:ascii="Arial" w:hAnsi="Arial" w:cs="Arial"/>
          <w:sz w:val="22"/>
          <w:szCs w:val="22"/>
          <w:lang w:val="en-US" w:eastAsia="en-US"/>
        </w:rPr>
        <w:t xml:space="preserve"> illustrate relevant points. </w:t>
      </w:r>
      <w:r w:rsidR="00A57576">
        <w:rPr>
          <w:rFonts w:ascii="Arial" w:hAnsi="Arial" w:cs="Arial"/>
          <w:sz w:val="22"/>
          <w:szCs w:val="22"/>
          <w:lang w:val="en-US" w:eastAsia="en-US"/>
        </w:rPr>
        <w:t>If there are elements of the process that are not understood, or there are significant concerns identified, competent advice is</w:t>
      </w:r>
      <w:r w:rsidR="00C31BDA">
        <w:rPr>
          <w:rFonts w:ascii="Arial" w:hAnsi="Arial" w:cs="Arial"/>
          <w:sz w:val="22"/>
          <w:szCs w:val="22"/>
          <w:lang w:val="en-US" w:eastAsia="en-US"/>
        </w:rPr>
        <w:t xml:space="preserve"> to be</w:t>
      </w:r>
      <w:r w:rsidR="00A57576">
        <w:rPr>
          <w:rFonts w:ascii="Arial" w:hAnsi="Arial" w:cs="Arial"/>
          <w:sz w:val="22"/>
          <w:szCs w:val="22"/>
          <w:lang w:val="en-US" w:eastAsia="en-US"/>
        </w:rPr>
        <w:t xml:space="preserve"> sought. </w:t>
      </w:r>
    </w:p>
    <w:p w14:paraId="21746A7B" w14:textId="77777777" w:rsidR="00D7194A" w:rsidRDefault="00D7194A" w:rsidP="00D7194A">
      <w:pPr>
        <w:rPr>
          <w:rFonts w:ascii="Arial" w:hAnsi="Arial" w:cs="Arial"/>
          <w:sz w:val="22"/>
          <w:szCs w:val="22"/>
          <w:lang w:val="en-US" w:eastAsia="en-US"/>
        </w:rPr>
      </w:pPr>
    </w:p>
    <w:p w14:paraId="56693C6E" w14:textId="6983BBAC" w:rsidR="00D7194A" w:rsidRPr="00D7194A" w:rsidRDefault="00D7194A" w:rsidP="00D7194A">
      <w:pPr>
        <w:rPr>
          <w:rFonts w:ascii="Arial" w:hAnsi="Arial" w:cs="Arial"/>
          <w:sz w:val="22"/>
          <w:szCs w:val="22"/>
          <w:lang w:val="en-US" w:eastAsia="en-US"/>
        </w:rPr>
      </w:pPr>
      <w:r>
        <w:rPr>
          <w:rFonts w:ascii="Arial" w:hAnsi="Arial" w:cs="Arial"/>
          <w:sz w:val="22"/>
          <w:szCs w:val="22"/>
          <w:lang w:val="en-US" w:eastAsia="en-US"/>
        </w:rPr>
        <w:t xml:space="preserve">The following may </w:t>
      </w:r>
      <w:r w:rsidR="00AE2E1F">
        <w:rPr>
          <w:rFonts w:ascii="Arial" w:hAnsi="Arial" w:cs="Arial"/>
          <w:sz w:val="22"/>
          <w:szCs w:val="22"/>
          <w:lang w:val="en-US" w:eastAsia="en-US"/>
        </w:rPr>
        <w:t xml:space="preserve">be of use to </w:t>
      </w:r>
      <w:proofErr w:type="spellStart"/>
      <w:r w:rsidR="00AE2E1F">
        <w:rPr>
          <w:rFonts w:ascii="Arial" w:hAnsi="Arial" w:cs="Arial"/>
          <w:sz w:val="22"/>
          <w:szCs w:val="22"/>
          <w:lang w:val="en-US" w:eastAsia="en-US"/>
        </w:rPr>
        <w:t>organisations</w:t>
      </w:r>
      <w:proofErr w:type="spellEnd"/>
      <w:r>
        <w:rPr>
          <w:rFonts w:ascii="Arial" w:hAnsi="Arial" w:cs="Arial"/>
          <w:sz w:val="22"/>
          <w:szCs w:val="22"/>
          <w:lang w:val="en-US" w:eastAsia="en-US"/>
        </w:rPr>
        <w:t>:</w:t>
      </w:r>
    </w:p>
    <w:p w14:paraId="1EF5B4C8" w14:textId="77777777" w:rsidR="00D7194A" w:rsidRDefault="00D7194A" w:rsidP="00D7194A">
      <w:pPr>
        <w:pStyle w:val="Default"/>
        <w:rPr>
          <w:sz w:val="22"/>
          <w:szCs w:val="22"/>
          <w:lang w:val="en-US" w:eastAsia="en-US"/>
        </w:rPr>
      </w:pPr>
    </w:p>
    <w:p w14:paraId="0FD97AB8" w14:textId="7ED8C0E2" w:rsidR="00A57576" w:rsidRDefault="00D7194A" w:rsidP="00165DF8">
      <w:pPr>
        <w:pStyle w:val="ListParagraph"/>
        <w:numPr>
          <w:ilvl w:val="0"/>
          <w:numId w:val="7"/>
        </w:numPr>
        <w:rPr>
          <w:rFonts w:ascii="Arial" w:hAnsi="Arial" w:cs="Arial"/>
        </w:rPr>
      </w:pPr>
      <w:r w:rsidRPr="00D7194A">
        <w:rPr>
          <w:rFonts w:ascii="Arial" w:hAnsi="Arial" w:cs="Arial"/>
          <w:lang w:val="en-US"/>
        </w:rPr>
        <w:t xml:space="preserve">The Management of Health and Safety at Work Regulations (MHSWR) and its ACOP </w:t>
      </w:r>
      <w:r w:rsidR="004D71CD">
        <w:rPr>
          <w:rFonts w:ascii="Arial" w:hAnsi="Arial" w:cs="Arial"/>
          <w:lang w:val="en-US"/>
        </w:rPr>
        <w:t xml:space="preserve">(this is often referred to as the management regulations) </w:t>
      </w:r>
      <w:r w:rsidR="00A57576">
        <w:rPr>
          <w:rFonts w:ascii="Arial" w:hAnsi="Arial" w:cs="Arial"/>
          <w:lang w:val="en-US"/>
        </w:rPr>
        <w:t>that</w:t>
      </w:r>
      <w:r w:rsidRPr="00D7194A">
        <w:rPr>
          <w:rFonts w:ascii="Arial" w:hAnsi="Arial" w:cs="Arial"/>
        </w:rPr>
        <w:t xml:space="preserve"> may need to be </w:t>
      </w:r>
      <w:proofErr w:type="gramStart"/>
      <w:r w:rsidRPr="00D7194A">
        <w:rPr>
          <w:rFonts w:ascii="Arial" w:hAnsi="Arial" w:cs="Arial"/>
        </w:rPr>
        <w:t>taken into account</w:t>
      </w:r>
      <w:proofErr w:type="gramEnd"/>
      <w:r w:rsidRPr="00D7194A">
        <w:rPr>
          <w:rFonts w:ascii="Arial" w:hAnsi="Arial" w:cs="Arial"/>
        </w:rPr>
        <w:t xml:space="preserve"> when managing</w:t>
      </w:r>
      <w:r w:rsidR="0095089E">
        <w:rPr>
          <w:rFonts w:ascii="Arial" w:hAnsi="Arial" w:cs="Arial"/>
        </w:rPr>
        <w:t>, for example,</w:t>
      </w:r>
      <w:r w:rsidR="00A10C5A">
        <w:rPr>
          <w:rFonts w:ascii="Arial" w:hAnsi="Arial" w:cs="Arial"/>
        </w:rPr>
        <w:t xml:space="preserve"> </w:t>
      </w:r>
      <w:r w:rsidRPr="00D7194A">
        <w:rPr>
          <w:rFonts w:ascii="Arial" w:hAnsi="Arial" w:cs="Arial"/>
        </w:rPr>
        <w:t>pregnant workers or to ensure the protection of young people at work.</w:t>
      </w:r>
    </w:p>
    <w:p w14:paraId="741ACCC9" w14:textId="5F85173D" w:rsidR="00A57576" w:rsidRPr="00A57576" w:rsidRDefault="00D7194A" w:rsidP="00A57576">
      <w:pPr>
        <w:pStyle w:val="ListParagraph"/>
        <w:rPr>
          <w:rFonts w:ascii="Arial" w:hAnsi="Arial" w:cs="Arial"/>
        </w:rPr>
      </w:pPr>
      <w:r w:rsidRPr="00D7194A">
        <w:rPr>
          <w:rFonts w:ascii="Arial" w:hAnsi="Arial" w:cs="Arial"/>
        </w:rPr>
        <w:t xml:space="preserve"> </w:t>
      </w:r>
    </w:p>
    <w:p w14:paraId="3F6D62D3" w14:textId="5C6C9D1B" w:rsidR="00A57576" w:rsidRDefault="00D7194A" w:rsidP="00A57576">
      <w:pPr>
        <w:pStyle w:val="ListParagraph"/>
        <w:numPr>
          <w:ilvl w:val="0"/>
          <w:numId w:val="7"/>
        </w:numPr>
        <w:rPr>
          <w:rFonts w:ascii="Arial" w:hAnsi="Arial" w:cs="Arial"/>
        </w:rPr>
      </w:pPr>
      <w:r w:rsidRPr="00D7194A">
        <w:rPr>
          <w:rFonts w:ascii="Arial" w:hAnsi="Arial" w:cs="Arial"/>
          <w:color w:val="000000"/>
        </w:rPr>
        <w:t xml:space="preserve">Registration, Evaluation, Authorisation and </w:t>
      </w:r>
      <w:r w:rsidRPr="00D7194A">
        <w:rPr>
          <w:rFonts w:ascii="Arial" w:hAnsi="Arial" w:cs="Arial"/>
        </w:rPr>
        <w:t>R</w:t>
      </w:r>
      <w:r w:rsidRPr="00D7194A">
        <w:rPr>
          <w:rFonts w:ascii="Arial" w:hAnsi="Arial" w:cs="Arial"/>
          <w:color w:val="000000"/>
        </w:rPr>
        <w:t>estriction of Chemicals</w:t>
      </w:r>
      <w:r w:rsidRPr="00D7194A">
        <w:rPr>
          <w:rFonts w:ascii="Arial" w:hAnsi="Arial" w:cs="Arial"/>
        </w:rPr>
        <w:t xml:space="preserve"> </w:t>
      </w:r>
      <w:r w:rsidRPr="00D7194A">
        <w:rPr>
          <w:rFonts w:ascii="Arial" w:hAnsi="Arial" w:cs="Arial"/>
          <w:lang w:val="en-US"/>
        </w:rPr>
        <w:t>(REACH).</w:t>
      </w:r>
      <w:r w:rsidR="00AE2E1F">
        <w:rPr>
          <w:rStyle w:val="FootnoteReference"/>
          <w:rFonts w:ascii="Arial" w:hAnsi="Arial" w:cs="Arial"/>
          <w:lang w:val="en-US"/>
        </w:rPr>
        <w:footnoteReference w:id="5"/>
      </w:r>
      <w:r w:rsidRPr="00D7194A">
        <w:rPr>
          <w:rFonts w:ascii="Arial" w:hAnsi="Arial" w:cs="Arial"/>
          <w:lang w:val="en-US"/>
        </w:rPr>
        <w:t xml:space="preserve">  </w:t>
      </w:r>
      <w:r w:rsidRPr="00D7194A">
        <w:rPr>
          <w:rFonts w:ascii="Arial" w:hAnsi="Arial" w:cs="Arial"/>
        </w:rPr>
        <w:t>This</w:t>
      </w:r>
      <w:r w:rsidRPr="00D7194A">
        <w:rPr>
          <w:rFonts w:ascii="Arial" w:hAnsi="Arial" w:cs="Arial"/>
          <w:color w:val="000000"/>
        </w:rPr>
        <w:t xml:space="preserve"> is the system for controlling chemicals in Europe</w:t>
      </w:r>
      <w:r w:rsidRPr="00D7194A">
        <w:rPr>
          <w:rFonts w:ascii="Arial" w:hAnsi="Arial" w:cs="Arial"/>
        </w:rPr>
        <w:t xml:space="preserve"> which has adopted </w:t>
      </w:r>
      <w:r w:rsidRPr="00D7194A">
        <w:rPr>
          <w:rFonts w:ascii="Arial" w:hAnsi="Arial" w:cs="Arial"/>
          <w:color w:val="000000"/>
        </w:rPr>
        <w:t xml:space="preserve">some of the older aspects of the chemicals system in Europe including Safety Data Sheets (SDS). </w:t>
      </w:r>
      <w:r w:rsidR="00A57576" w:rsidRPr="00A57576">
        <w:rPr>
          <w:rFonts w:ascii="Arial" w:hAnsi="Arial" w:cs="Arial"/>
        </w:rPr>
        <w:t>This includes the list of contents</w:t>
      </w:r>
      <w:r w:rsidR="00A57576">
        <w:rPr>
          <w:rFonts w:ascii="Arial" w:hAnsi="Arial" w:cs="Arial"/>
        </w:rPr>
        <w:t xml:space="preserve"> of a data sheet</w:t>
      </w:r>
      <w:r w:rsidR="00A57576" w:rsidRPr="00A57576">
        <w:rPr>
          <w:rFonts w:ascii="Arial" w:hAnsi="Arial" w:cs="Arial"/>
        </w:rPr>
        <w:t>.</w:t>
      </w:r>
    </w:p>
    <w:p w14:paraId="7FF64ECF" w14:textId="77777777" w:rsidR="00AE2E1F" w:rsidRPr="00CF4537" w:rsidRDefault="00AE2E1F" w:rsidP="00CF4537">
      <w:pPr>
        <w:rPr>
          <w:rFonts w:ascii="Arial" w:hAnsi="Arial" w:cs="Arial"/>
        </w:rPr>
      </w:pPr>
    </w:p>
    <w:p w14:paraId="032172E9" w14:textId="62671A34" w:rsidR="00A57576" w:rsidRPr="00A57576" w:rsidRDefault="00A57576" w:rsidP="00165DF8">
      <w:pPr>
        <w:pStyle w:val="ListParagraph"/>
        <w:numPr>
          <w:ilvl w:val="0"/>
          <w:numId w:val="7"/>
        </w:numPr>
        <w:rPr>
          <w:rFonts w:ascii="Arial" w:hAnsi="Arial" w:cs="Arial"/>
        </w:rPr>
      </w:pPr>
      <w:r w:rsidRPr="00A57576">
        <w:rPr>
          <w:rFonts w:ascii="Arial" w:hAnsi="Arial" w:cs="Arial"/>
        </w:rPr>
        <w:t>The Classification, Labelling and Packaging of Substances and Mixtures Regulations (CLP). This includes updated hazard pictograms which alert to the presence of a hazardous chemical.  These pictograms help us to know that the chemicals we are using might cause harm to people or the environment. </w:t>
      </w:r>
    </w:p>
    <w:p w14:paraId="354212B0" w14:textId="1FF05B81" w:rsidR="00A57576" w:rsidRPr="0095089E" w:rsidRDefault="0095089E" w:rsidP="00165DF8">
      <w:pPr>
        <w:pStyle w:val="NormalWeb"/>
        <w:numPr>
          <w:ilvl w:val="1"/>
          <w:numId w:val="13"/>
        </w:numPr>
        <w:rPr>
          <w:rFonts w:ascii="Arial" w:hAnsi="Arial" w:cs="Arial"/>
        </w:rPr>
      </w:pPr>
      <w:r w:rsidRPr="0095089E">
        <w:rPr>
          <w:rFonts w:ascii="Arial" w:hAnsi="Arial" w:cs="Arial"/>
          <w:sz w:val="22"/>
          <w:szCs w:val="22"/>
        </w:rPr>
        <w:t>The CLP r</w:t>
      </w:r>
      <w:r w:rsidR="00A57576" w:rsidRPr="0095089E">
        <w:rPr>
          <w:rFonts w:ascii="Arial" w:hAnsi="Arial" w:cs="Arial"/>
          <w:sz w:val="22"/>
          <w:szCs w:val="22"/>
        </w:rPr>
        <w:t>egulation</w:t>
      </w:r>
      <w:r w:rsidRPr="0095089E">
        <w:rPr>
          <w:rFonts w:ascii="Arial" w:hAnsi="Arial" w:cs="Arial"/>
          <w:sz w:val="22"/>
          <w:szCs w:val="22"/>
        </w:rPr>
        <w:t>s</w:t>
      </w:r>
      <w:r w:rsidR="00A57576" w:rsidRPr="0095089E">
        <w:rPr>
          <w:rFonts w:ascii="Arial" w:hAnsi="Arial" w:cs="Arial"/>
          <w:sz w:val="22"/>
          <w:szCs w:val="22"/>
        </w:rPr>
        <w:t xml:space="preserve"> also introduce two new signal words</w:t>
      </w:r>
      <w:r w:rsidRPr="0095089E">
        <w:rPr>
          <w:rFonts w:ascii="Arial" w:hAnsi="Arial" w:cs="Arial"/>
          <w:sz w:val="22"/>
          <w:szCs w:val="22"/>
        </w:rPr>
        <w:t xml:space="preserve"> – </w:t>
      </w:r>
      <w:r w:rsidR="00A57576" w:rsidRPr="0095089E">
        <w:rPr>
          <w:rFonts w:ascii="Arial" w:hAnsi="Arial" w:cs="Arial"/>
          <w:sz w:val="22"/>
          <w:szCs w:val="22"/>
        </w:rPr>
        <w:t>‘Danger’ and ‘Warning</w:t>
      </w:r>
      <w:proofErr w:type="gramStart"/>
      <w:r w:rsidR="00A57576" w:rsidRPr="0095089E">
        <w:rPr>
          <w:rFonts w:ascii="Arial" w:hAnsi="Arial" w:cs="Arial"/>
          <w:sz w:val="22"/>
          <w:szCs w:val="22"/>
        </w:rPr>
        <w:t>’.</w:t>
      </w:r>
      <w:proofErr w:type="gramEnd"/>
      <w:r w:rsidR="00A57576" w:rsidRPr="0095089E">
        <w:rPr>
          <w:rFonts w:ascii="Arial" w:hAnsi="Arial" w:cs="Arial"/>
          <w:sz w:val="22"/>
          <w:szCs w:val="22"/>
        </w:rPr>
        <w:t xml:space="preserve">  If the chemical has a more severe hazard, the label includes the signal word</w:t>
      </w:r>
      <w:r w:rsidR="00EB50D9" w:rsidRPr="0095089E">
        <w:rPr>
          <w:rFonts w:ascii="Arial" w:hAnsi="Arial" w:cs="Arial"/>
          <w:sz w:val="22"/>
          <w:szCs w:val="22"/>
        </w:rPr>
        <w:t>,</w:t>
      </w:r>
      <w:r w:rsidR="00A57576" w:rsidRPr="0095089E">
        <w:rPr>
          <w:rFonts w:ascii="Arial" w:hAnsi="Arial" w:cs="Arial"/>
          <w:sz w:val="22"/>
          <w:szCs w:val="22"/>
        </w:rPr>
        <w:t xml:space="preserve"> ‘Danger</w:t>
      </w:r>
      <w:proofErr w:type="gramStart"/>
      <w:r w:rsidR="00A57576" w:rsidRPr="0095089E">
        <w:rPr>
          <w:rFonts w:ascii="Arial" w:hAnsi="Arial" w:cs="Arial"/>
          <w:sz w:val="22"/>
          <w:szCs w:val="22"/>
        </w:rPr>
        <w:t>’;</w:t>
      </w:r>
      <w:proofErr w:type="gramEnd"/>
      <w:r w:rsidR="00A57576" w:rsidRPr="0095089E">
        <w:rPr>
          <w:rFonts w:ascii="Arial" w:hAnsi="Arial" w:cs="Arial"/>
          <w:sz w:val="22"/>
          <w:szCs w:val="22"/>
        </w:rPr>
        <w:t xml:space="preserve"> in case of less severe hazards, the signal word is ‘Warning’.</w:t>
      </w:r>
      <w:r w:rsidR="00A57576" w:rsidRPr="0095089E">
        <w:rPr>
          <w:rFonts w:ascii="Arial" w:hAnsi="Arial" w:cs="Arial"/>
        </w:rPr>
        <w:t xml:space="preserve"> </w:t>
      </w:r>
    </w:p>
    <w:p w14:paraId="42D3ACB3" w14:textId="77777777" w:rsidR="00A57576" w:rsidRDefault="00A57576" w:rsidP="00165DF8">
      <w:pPr>
        <w:pStyle w:val="ListParagraph"/>
        <w:numPr>
          <w:ilvl w:val="1"/>
          <w:numId w:val="13"/>
        </w:numPr>
        <w:rPr>
          <w:rFonts w:ascii="Arial" w:hAnsi="Arial" w:cs="Arial"/>
        </w:rPr>
      </w:pPr>
      <w:r w:rsidRPr="00A57576">
        <w:rPr>
          <w:rFonts w:ascii="Arial" w:hAnsi="Arial" w:cs="Arial"/>
        </w:rPr>
        <w:t>The CLP hazard pictograms appear in the shape of a diamond with a distinctive red border and white background.  One or more pictograms might appear on the labelling of a single chemical.</w:t>
      </w:r>
    </w:p>
    <w:p w14:paraId="4D9539CD" w14:textId="77777777" w:rsidR="00A57576" w:rsidRDefault="00A57576" w:rsidP="00A57576">
      <w:pPr>
        <w:pStyle w:val="ListParagraph"/>
        <w:rPr>
          <w:rFonts w:ascii="Arial" w:hAnsi="Arial" w:cs="Arial"/>
        </w:rPr>
      </w:pPr>
    </w:p>
    <w:p w14:paraId="70D74117" w14:textId="607F450D" w:rsidR="00A57576" w:rsidRPr="0095089E" w:rsidRDefault="00A57576" w:rsidP="0095089E">
      <w:pPr>
        <w:rPr>
          <w:rFonts w:ascii="Arial" w:hAnsi="Arial" w:cs="Arial"/>
          <w:sz w:val="22"/>
        </w:rPr>
      </w:pPr>
      <w:r w:rsidRPr="0095089E">
        <w:rPr>
          <w:rFonts w:ascii="Arial" w:hAnsi="Arial" w:cs="Arial"/>
          <w:sz w:val="22"/>
        </w:rPr>
        <w:lastRenderedPageBreak/>
        <w:t>Note: I</w:t>
      </w:r>
      <w:r w:rsidR="00EB50D9" w:rsidRPr="0095089E">
        <w:rPr>
          <w:rFonts w:ascii="Arial" w:hAnsi="Arial" w:cs="Arial"/>
          <w:sz w:val="22"/>
        </w:rPr>
        <w:t xml:space="preserve">f you buy </w:t>
      </w:r>
      <w:r w:rsidRPr="0095089E">
        <w:rPr>
          <w:rFonts w:ascii="Arial" w:hAnsi="Arial" w:cs="Arial"/>
          <w:sz w:val="22"/>
        </w:rPr>
        <w:t xml:space="preserve">in a chemical product that </w:t>
      </w:r>
      <w:r w:rsidR="00EB50D9" w:rsidRPr="0095089E">
        <w:rPr>
          <w:rFonts w:ascii="Arial" w:hAnsi="Arial" w:cs="Arial"/>
          <w:sz w:val="22"/>
        </w:rPr>
        <w:t>is</w:t>
      </w:r>
      <w:r w:rsidRPr="0095089E">
        <w:rPr>
          <w:rFonts w:ascii="Arial" w:hAnsi="Arial" w:cs="Arial"/>
          <w:sz w:val="22"/>
        </w:rPr>
        <w:t xml:space="preserve"> classified as ‘dangerous to supply</w:t>
      </w:r>
      <w:proofErr w:type="gramStart"/>
      <w:r w:rsidRPr="0095089E">
        <w:rPr>
          <w:rFonts w:ascii="Arial" w:hAnsi="Arial" w:cs="Arial"/>
          <w:sz w:val="22"/>
        </w:rPr>
        <w:t>’,</w:t>
      </w:r>
      <w:proofErr w:type="gramEnd"/>
      <w:r w:rsidRPr="0095089E">
        <w:rPr>
          <w:rFonts w:ascii="Arial" w:hAnsi="Arial" w:cs="Arial"/>
          <w:sz w:val="22"/>
        </w:rPr>
        <w:t xml:space="preserve"> it will come with a Safety Data Sheet (SDS)</w:t>
      </w:r>
      <w:r w:rsidR="0095089E">
        <w:rPr>
          <w:rFonts w:ascii="Arial" w:hAnsi="Arial" w:cs="Arial"/>
          <w:sz w:val="22"/>
        </w:rPr>
        <w:t xml:space="preserve"> </w:t>
      </w:r>
      <w:r w:rsidRPr="0095089E">
        <w:rPr>
          <w:rFonts w:ascii="Arial" w:hAnsi="Arial" w:cs="Arial"/>
          <w:sz w:val="22"/>
        </w:rPr>
        <w:t xml:space="preserve">which will help you to make a risk assessment. An SDS describes the hazards the chemical presents and will give you information </w:t>
      </w:r>
      <w:r w:rsidR="00EB50D9" w:rsidRPr="0095089E">
        <w:rPr>
          <w:rFonts w:ascii="Arial" w:hAnsi="Arial" w:cs="Arial"/>
          <w:sz w:val="22"/>
        </w:rPr>
        <w:t>regarding</w:t>
      </w:r>
      <w:r w:rsidR="0095089E">
        <w:rPr>
          <w:rFonts w:ascii="Arial" w:hAnsi="Arial" w:cs="Arial"/>
          <w:sz w:val="22"/>
        </w:rPr>
        <w:t>, for example,</w:t>
      </w:r>
      <w:r w:rsidRPr="0095089E">
        <w:rPr>
          <w:rFonts w:ascii="Arial" w:hAnsi="Arial" w:cs="Arial"/>
          <w:sz w:val="22"/>
        </w:rPr>
        <w:t xml:space="preserve"> handling, </w:t>
      </w:r>
      <w:proofErr w:type="gramStart"/>
      <w:r w:rsidRPr="0095089E">
        <w:rPr>
          <w:rFonts w:ascii="Arial" w:hAnsi="Arial" w:cs="Arial"/>
          <w:sz w:val="22"/>
        </w:rPr>
        <w:t>storage</w:t>
      </w:r>
      <w:proofErr w:type="gramEnd"/>
      <w:r w:rsidRPr="0095089E">
        <w:rPr>
          <w:rFonts w:ascii="Arial" w:hAnsi="Arial" w:cs="Arial"/>
          <w:sz w:val="22"/>
        </w:rPr>
        <w:t xml:space="preserve"> and emergency measures in case of accident.  </w:t>
      </w:r>
    </w:p>
    <w:p w14:paraId="0CE90479" w14:textId="77777777" w:rsidR="00A57576" w:rsidRPr="00A57576" w:rsidRDefault="00A57576" w:rsidP="00A57576">
      <w:pPr>
        <w:pStyle w:val="ListParagraph"/>
        <w:ind w:left="1440"/>
        <w:rPr>
          <w:rFonts w:ascii="Arial" w:hAnsi="Arial" w:cs="Arial"/>
        </w:rPr>
      </w:pPr>
    </w:p>
    <w:p w14:paraId="625D45D6" w14:textId="3EF136B4" w:rsidR="00A57576" w:rsidRDefault="00AE2E1F" w:rsidP="00A57576">
      <w:pPr>
        <w:pStyle w:val="Default"/>
        <w:rPr>
          <w:sz w:val="22"/>
          <w:szCs w:val="22"/>
          <w:lang w:val="en-US" w:eastAsia="en-US"/>
        </w:rPr>
      </w:pPr>
      <w:r>
        <w:rPr>
          <w:sz w:val="22"/>
          <w:szCs w:val="22"/>
          <w:lang w:val="en-US" w:eastAsia="en-US"/>
        </w:rPr>
        <w:t>An</w:t>
      </w:r>
      <w:r w:rsidR="00A57576">
        <w:rPr>
          <w:sz w:val="22"/>
          <w:szCs w:val="22"/>
          <w:lang w:val="en-US" w:eastAsia="en-US"/>
        </w:rPr>
        <w:t xml:space="preserve"> illustrative selection</w:t>
      </w:r>
      <w:r w:rsidR="00A10C5A">
        <w:rPr>
          <w:sz w:val="22"/>
          <w:szCs w:val="22"/>
          <w:lang w:val="en-US" w:eastAsia="en-US"/>
        </w:rPr>
        <w:t xml:space="preserve"> of pictograms</w:t>
      </w:r>
      <w:r w:rsidR="00A57576">
        <w:rPr>
          <w:sz w:val="22"/>
          <w:szCs w:val="22"/>
          <w:lang w:val="en-US" w:eastAsia="en-US"/>
        </w:rPr>
        <w:t xml:space="preserve"> with a basic description</w:t>
      </w:r>
      <w:r>
        <w:rPr>
          <w:sz w:val="22"/>
          <w:szCs w:val="22"/>
          <w:lang w:val="en-US" w:eastAsia="en-US"/>
        </w:rPr>
        <w:t xml:space="preserve"> are shown overleaf. F</w:t>
      </w:r>
      <w:r w:rsidR="00A57576">
        <w:rPr>
          <w:sz w:val="22"/>
          <w:szCs w:val="22"/>
          <w:lang w:val="en-US" w:eastAsia="en-US"/>
        </w:rPr>
        <w:t>urther information and examples can be found on the HSE website</w:t>
      </w:r>
      <w:r>
        <w:rPr>
          <w:sz w:val="22"/>
          <w:szCs w:val="22"/>
          <w:lang w:val="en-US" w:eastAsia="en-US"/>
        </w:rPr>
        <w:t>.</w:t>
      </w:r>
      <w:r>
        <w:rPr>
          <w:rStyle w:val="FootnoteReference"/>
          <w:sz w:val="22"/>
          <w:szCs w:val="22"/>
          <w:lang w:val="en-US" w:eastAsia="en-US"/>
        </w:rPr>
        <w:footnoteReference w:id="6"/>
      </w:r>
    </w:p>
    <w:p w14:paraId="5DA205DE" w14:textId="77777777" w:rsidR="00A57576" w:rsidRDefault="00A57576" w:rsidP="00A57576">
      <w:pPr>
        <w:rPr>
          <w:rFonts w:ascii="Arial" w:hAnsi="Arial" w:cs="Arial"/>
        </w:rPr>
      </w:pPr>
    </w:p>
    <w:p w14:paraId="7B87272D" w14:textId="77777777" w:rsidR="00D7194A" w:rsidRDefault="00D7194A" w:rsidP="00D7194A">
      <w:pPr>
        <w:pStyle w:val="Default"/>
        <w:rPr>
          <w:sz w:val="22"/>
          <w:szCs w:val="22"/>
          <w:lang w:val="en-US" w:eastAsia="en-US"/>
        </w:rPr>
      </w:pPr>
    </w:p>
    <w:p w14:paraId="18ADEE02" w14:textId="10B53287" w:rsidR="00A57576" w:rsidRDefault="00D7194A" w:rsidP="00D7194A">
      <w:pPr>
        <w:pStyle w:val="Default"/>
        <w:rPr>
          <w:sz w:val="22"/>
          <w:szCs w:val="22"/>
          <w:lang w:val="en-US" w:eastAsia="en-US"/>
        </w:rPr>
      </w:pPr>
      <w:r>
        <w:rPr>
          <w:noProof/>
          <w:sz w:val="22"/>
          <w:szCs w:val="22"/>
        </w:rPr>
        <w:drawing>
          <wp:inline distT="0" distB="0" distL="0" distR="0" wp14:anchorId="7C4C6FE5" wp14:editId="1437298D">
            <wp:extent cx="5270500" cy="3082925"/>
            <wp:effectExtent l="0" t="0" r="0" b="317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azard pictograms.PNG"/>
                    <pic:cNvPicPr/>
                  </pic:nvPicPr>
                  <pic:blipFill>
                    <a:blip r:embed="rId11">
                      <a:extLst>
                        <a:ext uri="{28A0092B-C50C-407E-A947-70E740481C1C}">
                          <a14:useLocalDpi xmlns:a14="http://schemas.microsoft.com/office/drawing/2010/main" val="0"/>
                        </a:ext>
                      </a:extLst>
                    </a:blip>
                    <a:stretch>
                      <a:fillRect/>
                    </a:stretch>
                  </pic:blipFill>
                  <pic:spPr>
                    <a:xfrm>
                      <a:off x="0" y="0"/>
                      <a:ext cx="5270500" cy="3082925"/>
                    </a:xfrm>
                    <a:prstGeom prst="rect">
                      <a:avLst/>
                    </a:prstGeom>
                  </pic:spPr>
                </pic:pic>
              </a:graphicData>
            </a:graphic>
          </wp:inline>
        </w:drawing>
      </w:r>
    </w:p>
    <w:p w14:paraId="12601453" w14:textId="1511A341" w:rsidR="00AE2E1F" w:rsidRPr="00CF4537" w:rsidRDefault="00AE2E1F" w:rsidP="00D7194A">
      <w:pPr>
        <w:pStyle w:val="Default"/>
        <w:rPr>
          <w:sz w:val="18"/>
          <w:szCs w:val="18"/>
          <w:lang w:val="en-US" w:eastAsia="en-US"/>
        </w:rPr>
      </w:pPr>
      <w:r w:rsidRPr="00CF4537">
        <w:rPr>
          <w:sz w:val="18"/>
          <w:szCs w:val="18"/>
          <w:lang w:val="en-US" w:eastAsia="en-US"/>
        </w:rPr>
        <w:t>Image source: hse.gov.uk</w:t>
      </w:r>
    </w:p>
    <w:p w14:paraId="6F30E22B" w14:textId="2856B887" w:rsidR="00D7194A" w:rsidRDefault="00D7194A" w:rsidP="00D7194A">
      <w:pPr>
        <w:pStyle w:val="Heading2"/>
        <w:rPr>
          <w:rFonts w:ascii="Arial" w:hAnsi="Arial" w:cs="Arial"/>
          <w:smallCaps w:val="0"/>
          <w:sz w:val="24"/>
          <w:szCs w:val="24"/>
        </w:rPr>
      </w:pPr>
      <w:bookmarkStart w:id="95" w:name="_Toc45884673"/>
      <w:bookmarkStart w:id="96" w:name="_Toc45884674"/>
      <w:bookmarkStart w:id="97" w:name="_Toc45884675"/>
      <w:bookmarkStart w:id="98" w:name="_Toc45884676"/>
      <w:bookmarkStart w:id="99" w:name="_Toc46478077"/>
      <w:bookmarkEnd w:id="95"/>
      <w:bookmarkEnd w:id="96"/>
      <w:bookmarkEnd w:id="97"/>
      <w:bookmarkEnd w:id="98"/>
      <w:r>
        <w:rPr>
          <w:rFonts w:ascii="Arial" w:hAnsi="Arial" w:cs="Arial"/>
          <w:smallCaps w:val="0"/>
          <w:sz w:val="24"/>
          <w:szCs w:val="24"/>
        </w:rPr>
        <w:t>Key CO</w:t>
      </w:r>
      <w:r w:rsidR="00EB50D9">
        <w:rPr>
          <w:rFonts w:ascii="Arial" w:hAnsi="Arial" w:cs="Arial"/>
          <w:smallCaps w:val="0"/>
          <w:sz w:val="24"/>
          <w:szCs w:val="24"/>
        </w:rPr>
        <w:t>SHH r</w:t>
      </w:r>
      <w:r>
        <w:rPr>
          <w:rFonts w:ascii="Arial" w:hAnsi="Arial" w:cs="Arial"/>
          <w:smallCaps w:val="0"/>
          <w:sz w:val="24"/>
          <w:szCs w:val="24"/>
        </w:rPr>
        <w:t>egulations</w:t>
      </w:r>
      <w:bookmarkEnd w:id="99"/>
    </w:p>
    <w:p w14:paraId="09580CE9" w14:textId="11F406DA" w:rsidR="00D7194A" w:rsidRDefault="00D7194A" w:rsidP="00D7194A">
      <w:pPr>
        <w:rPr>
          <w:lang w:val="en-US" w:eastAsia="en-US"/>
        </w:rPr>
      </w:pPr>
    </w:p>
    <w:p w14:paraId="59B796F7" w14:textId="5F2C029F" w:rsidR="00D7194A" w:rsidRPr="00D7194A" w:rsidRDefault="00D7194A" w:rsidP="00D7194A">
      <w:pPr>
        <w:rPr>
          <w:rFonts w:ascii="Arial" w:hAnsi="Arial" w:cs="Arial"/>
          <w:sz w:val="22"/>
          <w:szCs w:val="22"/>
          <w:lang w:val="en-US" w:eastAsia="en-US"/>
        </w:rPr>
      </w:pPr>
      <w:r w:rsidRPr="00D7194A">
        <w:rPr>
          <w:rFonts w:ascii="Arial" w:hAnsi="Arial" w:cs="Arial"/>
          <w:sz w:val="22"/>
          <w:szCs w:val="22"/>
          <w:lang w:val="en-US" w:eastAsia="en-US"/>
        </w:rPr>
        <w:t xml:space="preserve">The COSHH </w:t>
      </w:r>
      <w:r w:rsidR="00EB50D9">
        <w:rPr>
          <w:rFonts w:ascii="Arial" w:hAnsi="Arial" w:cs="Arial"/>
          <w:sz w:val="22"/>
          <w:szCs w:val="22"/>
          <w:lang w:val="en-US" w:eastAsia="en-US"/>
        </w:rPr>
        <w:t>r</w:t>
      </w:r>
      <w:r w:rsidRPr="00D7194A">
        <w:rPr>
          <w:rFonts w:ascii="Arial" w:hAnsi="Arial" w:cs="Arial"/>
          <w:sz w:val="22"/>
          <w:szCs w:val="22"/>
          <w:lang w:val="en-US" w:eastAsia="en-US"/>
        </w:rPr>
        <w:t xml:space="preserve">egulations </w:t>
      </w:r>
      <w:r w:rsidR="00A57576">
        <w:rPr>
          <w:rFonts w:ascii="Arial" w:hAnsi="Arial" w:cs="Arial"/>
          <w:sz w:val="22"/>
          <w:szCs w:val="22"/>
          <w:lang w:val="en-US" w:eastAsia="en-US"/>
        </w:rPr>
        <w:t>are set out within the</w:t>
      </w:r>
      <w:r w:rsidRPr="00D7194A">
        <w:rPr>
          <w:rFonts w:ascii="Arial" w:hAnsi="Arial" w:cs="Arial"/>
          <w:sz w:val="22"/>
          <w:szCs w:val="22"/>
          <w:lang w:val="en-US" w:eastAsia="en-US"/>
        </w:rPr>
        <w:t xml:space="preserve"> ACOP</w:t>
      </w:r>
      <w:r w:rsidR="00A57576">
        <w:rPr>
          <w:rFonts w:ascii="Arial" w:hAnsi="Arial" w:cs="Arial"/>
          <w:sz w:val="22"/>
          <w:szCs w:val="22"/>
          <w:lang w:val="en-US" w:eastAsia="en-US"/>
        </w:rPr>
        <w:t xml:space="preserve"> which</w:t>
      </w:r>
      <w:r w:rsidRPr="00D7194A">
        <w:rPr>
          <w:rFonts w:ascii="Arial" w:hAnsi="Arial" w:cs="Arial"/>
          <w:sz w:val="22"/>
          <w:szCs w:val="22"/>
          <w:lang w:val="en-US" w:eastAsia="en-US"/>
        </w:rPr>
        <w:t xml:space="preserve"> </w:t>
      </w:r>
      <w:r w:rsidR="00A57576">
        <w:rPr>
          <w:rFonts w:ascii="Arial" w:hAnsi="Arial" w:cs="Arial"/>
          <w:sz w:val="22"/>
          <w:szCs w:val="22"/>
          <w:lang w:val="en-US" w:eastAsia="en-US"/>
        </w:rPr>
        <w:t xml:space="preserve">also </w:t>
      </w:r>
      <w:r w:rsidRPr="00D7194A">
        <w:rPr>
          <w:rFonts w:ascii="Arial" w:hAnsi="Arial" w:cs="Arial"/>
          <w:sz w:val="22"/>
          <w:szCs w:val="22"/>
          <w:lang w:val="en-US" w:eastAsia="en-US"/>
        </w:rPr>
        <w:t>provide</w:t>
      </w:r>
      <w:r w:rsidR="00A57576">
        <w:rPr>
          <w:rFonts w:ascii="Arial" w:hAnsi="Arial" w:cs="Arial"/>
          <w:sz w:val="22"/>
          <w:szCs w:val="22"/>
          <w:lang w:val="en-US" w:eastAsia="en-US"/>
        </w:rPr>
        <w:t>s</w:t>
      </w:r>
      <w:r w:rsidRPr="00D7194A">
        <w:rPr>
          <w:rFonts w:ascii="Arial" w:hAnsi="Arial" w:cs="Arial"/>
          <w:sz w:val="22"/>
          <w:szCs w:val="22"/>
          <w:lang w:val="en-US" w:eastAsia="en-US"/>
        </w:rPr>
        <w:t xml:space="preserve"> </w:t>
      </w:r>
      <w:r w:rsidR="00A57576">
        <w:rPr>
          <w:rFonts w:ascii="Arial" w:hAnsi="Arial" w:cs="Arial"/>
          <w:sz w:val="22"/>
          <w:szCs w:val="22"/>
          <w:lang w:val="en-US" w:eastAsia="en-US"/>
        </w:rPr>
        <w:t xml:space="preserve">approved </w:t>
      </w:r>
      <w:r w:rsidRPr="00D7194A">
        <w:rPr>
          <w:rFonts w:ascii="Arial" w:hAnsi="Arial" w:cs="Arial"/>
          <w:sz w:val="22"/>
          <w:szCs w:val="22"/>
          <w:lang w:val="en-US" w:eastAsia="en-US"/>
        </w:rPr>
        <w:t>guidance</w:t>
      </w:r>
      <w:r>
        <w:rPr>
          <w:rFonts w:ascii="Arial" w:hAnsi="Arial" w:cs="Arial"/>
          <w:sz w:val="22"/>
          <w:szCs w:val="22"/>
          <w:lang w:val="en-US" w:eastAsia="en-US"/>
        </w:rPr>
        <w:t xml:space="preserve"> covering </w:t>
      </w:r>
      <w:r w:rsidR="00A57576">
        <w:rPr>
          <w:rFonts w:ascii="Arial" w:hAnsi="Arial" w:cs="Arial"/>
          <w:sz w:val="22"/>
          <w:szCs w:val="22"/>
          <w:lang w:val="en-US" w:eastAsia="en-US"/>
        </w:rPr>
        <w:t xml:space="preserve">each regulation.  Some of the </w:t>
      </w:r>
      <w:r w:rsidRPr="00D7194A">
        <w:rPr>
          <w:rFonts w:ascii="Arial" w:hAnsi="Arial" w:cs="Arial"/>
          <w:sz w:val="22"/>
          <w:szCs w:val="22"/>
          <w:lang w:val="en-US" w:eastAsia="en-US"/>
        </w:rPr>
        <w:t>key regulations to be aware of are:</w:t>
      </w:r>
    </w:p>
    <w:p w14:paraId="4D8CD58F" w14:textId="2EE9A245" w:rsidR="00D7194A" w:rsidRPr="00D7194A" w:rsidRDefault="00D7194A" w:rsidP="00D7194A">
      <w:pPr>
        <w:rPr>
          <w:rFonts w:ascii="Arial" w:hAnsi="Arial" w:cs="Arial"/>
          <w:sz w:val="22"/>
          <w:szCs w:val="22"/>
          <w:lang w:val="en-US" w:eastAsia="en-US"/>
        </w:rPr>
      </w:pPr>
    </w:p>
    <w:p w14:paraId="62FA411D" w14:textId="42629E34"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6 </w:t>
      </w:r>
      <w:r w:rsidRPr="00D7194A">
        <w:rPr>
          <w:rFonts w:ascii="Arial" w:hAnsi="Arial" w:cs="Arial"/>
          <w:sz w:val="22"/>
          <w:szCs w:val="22"/>
          <w:lang w:val="en-US" w:eastAsia="en-US"/>
        </w:rPr>
        <w:tab/>
        <w:t>Risk assess and record significant findings</w:t>
      </w:r>
    </w:p>
    <w:p w14:paraId="35A0E029" w14:textId="5C5C0BED"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7</w:t>
      </w:r>
      <w:r w:rsidRPr="00D7194A">
        <w:rPr>
          <w:rFonts w:ascii="Arial" w:hAnsi="Arial" w:cs="Arial"/>
          <w:sz w:val="22"/>
          <w:szCs w:val="22"/>
          <w:lang w:val="en-US" w:eastAsia="en-US"/>
        </w:rPr>
        <w:tab/>
        <w:t xml:space="preserve">Risk reduction (ALARP) </w:t>
      </w:r>
    </w:p>
    <w:p w14:paraId="1C7BF425" w14:textId="21CBAACF" w:rsidR="00AE2E1F" w:rsidRPr="00CF4537"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 xml:space="preserve">ulation </w:t>
      </w:r>
      <w:r w:rsidRPr="00D7194A">
        <w:rPr>
          <w:rFonts w:ascii="Arial" w:hAnsi="Arial" w:cs="Arial"/>
          <w:sz w:val="22"/>
          <w:szCs w:val="22"/>
          <w:lang w:val="en-US" w:eastAsia="en-US"/>
        </w:rPr>
        <w:t xml:space="preserve">8 </w:t>
      </w:r>
      <w:r w:rsidR="00EB50D9">
        <w:rPr>
          <w:rFonts w:ascii="Arial" w:hAnsi="Arial" w:cs="Arial"/>
          <w:sz w:val="22"/>
          <w:szCs w:val="22"/>
          <w:lang w:val="en-US" w:eastAsia="en-US"/>
        </w:rPr>
        <w:tab/>
        <w:t>Use of control measures</w:t>
      </w:r>
    </w:p>
    <w:p w14:paraId="77C44A93" w14:textId="1D648DA2" w:rsidR="00D7194A" w:rsidRPr="00D7194A" w:rsidRDefault="00AE2E1F" w:rsidP="00165DF8">
      <w:pPr>
        <w:numPr>
          <w:ilvl w:val="0"/>
          <w:numId w:val="8"/>
        </w:numPr>
        <w:rPr>
          <w:rFonts w:ascii="Arial" w:hAnsi="Arial" w:cs="Arial"/>
          <w:sz w:val="22"/>
          <w:szCs w:val="22"/>
          <w:lang w:eastAsia="en-US"/>
        </w:rPr>
      </w:pPr>
      <w:r>
        <w:rPr>
          <w:rFonts w:ascii="Arial" w:hAnsi="Arial" w:cs="Arial"/>
          <w:sz w:val="22"/>
          <w:szCs w:val="22"/>
          <w:lang w:val="en-US" w:eastAsia="en-US"/>
        </w:rPr>
        <w:t xml:space="preserve">Regulation </w:t>
      </w:r>
      <w:r w:rsidR="00D7194A" w:rsidRPr="00D7194A">
        <w:rPr>
          <w:rFonts w:ascii="Arial" w:hAnsi="Arial" w:cs="Arial"/>
          <w:sz w:val="22"/>
          <w:szCs w:val="22"/>
          <w:lang w:val="en-US" w:eastAsia="en-US"/>
        </w:rPr>
        <w:t xml:space="preserve">9 </w:t>
      </w:r>
      <w:r w:rsidR="00D7194A" w:rsidRPr="00D7194A">
        <w:rPr>
          <w:rFonts w:ascii="Arial" w:hAnsi="Arial" w:cs="Arial"/>
          <w:sz w:val="22"/>
          <w:szCs w:val="22"/>
          <w:lang w:val="en-US" w:eastAsia="en-US"/>
        </w:rPr>
        <w:tab/>
        <w:t xml:space="preserve">Maintenance of control measures </w:t>
      </w:r>
    </w:p>
    <w:p w14:paraId="406DE6C2" w14:textId="36B7C445"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10 </w:t>
      </w:r>
      <w:r w:rsidRPr="00D7194A">
        <w:rPr>
          <w:rFonts w:ascii="Arial" w:hAnsi="Arial" w:cs="Arial"/>
          <w:sz w:val="22"/>
          <w:szCs w:val="22"/>
          <w:lang w:val="en-US" w:eastAsia="en-US"/>
        </w:rPr>
        <w:tab/>
        <w:t>Monitoring of exposure</w:t>
      </w:r>
    </w:p>
    <w:p w14:paraId="533A75F8" w14:textId="42F166A1"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11</w:t>
      </w:r>
      <w:r w:rsidRPr="00D7194A">
        <w:rPr>
          <w:rFonts w:ascii="Arial" w:hAnsi="Arial" w:cs="Arial"/>
          <w:sz w:val="22"/>
          <w:szCs w:val="22"/>
          <w:lang w:val="en-US" w:eastAsia="en-US"/>
        </w:rPr>
        <w:tab/>
        <w:t xml:space="preserve">Health surveillance </w:t>
      </w:r>
    </w:p>
    <w:p w14:paraId="548055F9" w14:textId="0D88DFD0"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12 </w:t>
      </w:r>
      <w:r w:rsidRPr="00D7194A">
        <w:rPr>
          <w:rFonts w:ascii="Arial" w:hAnsi="Arial" w:cs="Arial"/>
          <w:sz w:val="22"/>
          <w:szCs w:val="22"/>
          <w:lang w:val="en-US" w:eastAsia="en-US"/>
        </w:rPr>
        <w:tab/>
        <w:t xml:space="preserve">Information, training, </w:t>
      </w:r>
      <w:proofErr w:type="gramStart"/>
      <w:r w:rsidRPr="00D7194A">
        <w:rPr>
          <w:rFonts w:ascii="Arial" w:hAnsi="Arial" w:cs="Arial"/>
          <w:sz w:val="22"/>
          <w:szCs w:val="22"/>
          <w:lang w:val="en-US" w:eastAsia="en-US"/>
        </w:rPr>
        <w:t>instruction</w:t>
      </w:r>
      <w:proofErr w:type="gramEnd"/>
      <w:r w:rsidRPr="00D7194A">
        <w:rPr>
          <w:rFonts w:ascii="Arial" w:hAnsi="Arial" w:cs="Arial"/>
          <w:sz w:val="22"/>
          <w:szCs w:val="22"/>
          <w:lang w:val="en-US" w:eastAsia="en-US"/>
        </w:rPr>
        <w:t xml:space="preserve"> and supervision</w:t>
      </w:r>
    </w:p>
    <w:p w14:paraId="04CC8E9A" w14:textId="7BF43E0A" w:rsidR="00D7194A" w:rsidRPr="00D7194A" w:rsidRDefault="00D7194A" w:rsidP="00D7194A">
      <w:pPr>
        <w:ind w:left="1440" w:firstLine="720"/>
        <w:rPr>
          <w:rFonts w:ascii="Arial" w:hAnsi="Arial" w:cs="Arial"/>
          <w:sz w:val="22"/>
          <w:szCs w:val="22"/>
          <w:lang w:eastAsia="en-US"/>
        </w:rPr>
      </w:pPr>
      <w:r w:rsidRPr="00D7194A">
        <w:rPr>
          <w:rFonts w:ascii="Arial" w:hAnsi="Arial" w:cs="Arial"/>
          <w:sz w:val="22"/>
          <w:szCs w:val="22"/>
          <w:lang w:val="en-US" w:eastAsia="en-US"/>
        </w:rPr>
        <w:t>(competency) and consultation with employees</w:t>
      </w:r>
    </w:p>
    <w:p w14:paraId="2D37547B" w14:textId="3921925E" w:rsidR="00A57576" w:rsidRPr="00A57576"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13 </w:t>
      </w:r>
      <w:r w:rsidRPr="00D7194A">
        <w:rPr>
          <w:rFonts w:ascii="Arial" w:hAnsi="Arial" w:cs="Arial"/>
          <w:sz w:val="22"/>
          <w:szCs w:val="22"/>
          <w:lang w:val="en-US" w:eastAsia="en-US"/>
        </w:rPr>
        <w:tab/>
        <w:t xml:space="preserve">Accident, </w:t>
      </w:r>
      <w:proofErr w:type="gramStart"/>
      <w:r w:rsidRPr="00D7194A">
        <w:rPr>
          <w:rFonts w:ascii="Arial" w:hAnsi="Arial" w:cs="Arial"/>
          <w:sz w:val="22"/>
          <w:szCs w:val="22"/>
          <w:lang w:val="en-US" w:eastAsia="en-US"/>
        </w:rPr>
        <w:t>incident</w:t>
      </w:r>
      <w:proofErr w:type="gramEnd"/>
      <w:r w:rsidRPr="00D7194A">
        <w:rPr>
          <w:rFonts w:ascii="Arial" w:hAnsi="Arial" w:cs="Arial"/>
          <w:sz w:val="22"/>
          <w:szCs w:val="22"/>
          <w:lang w:val="en-US" w:eastAsia="en-US"/>
        </w:rPr>
        <w:t xml:space="preserve"> </w:t>
      </w:r>
      <w:r w:rsidR="00EB50D9">
        <w:rPr>
          <w:rFonts w:ascii="Arial" w:hAnsi="Arial" w:cs="Arial"/>
          <w:sz w:val="22"/>
          <w:szCs w:val="22"/>
          <w:lang w:val="en-US" w:eastAsia="en-US"/>
        </w:rPr>
        <w:t>and</w:t>
      </w:r>
      <w:r w:rsidRPr="00D7194A">
        <w:rPr>
          <w:rFonts w:ascii="Arial" w:hAnsi="Arial" w:cs="Arial"/>
          <w:sz w:val="22"/>
          <w:szCs w:val="22"/>
          <w:lang w:val="en-US" w:eastAsia="en-US"/>
        </w:rPr>
        <w:t xml:space="preserve"> emergency plans</w:t>
      </w:r>
    </w:p>
    <w:p w14:paraId="7D529CD4" w14:textId="7C8EA96B" w:rsidR="00407A25" w:rsidRDefault="00D7194A" w:rsidP="00407A25">
      <w:pPr>
        <w:pStyle w:val="Heading2"/>
        <w:rPr>
          <w:rFonts w:ascii="Arial" w:hAnsi="Arial" w:cs="Arial"/>
          <w:smallCaps w:val="0"/>
          <w:sz w:val="24"/>
          <w:szCs w:val="24"/>
        </w:rPr>
      </w:pPr>
      <w:bookmarkStart w:id="100" w:name="_Toc45884678"/>
      <w:bookmarkStart w:id="101" w:name="_Toc45884679"/>
      <w:bookmarkStart w:id="102" w:name="_Toc44512579"/>
      <w:bookmarkStart w:id="103" w:name="_Toc44512744"/>
      <w:bookmarkStart w:id="104" w:name="_Toc44512580"/>
      <w:bookmarkStart w:id="105" w:name="_Toc44512745"/>
      <w:bookmarkStart w:id="106" w:name="_Toc46478078"/>
      <w:bookmarkEnd w:id="89"/>
      <w:bookmarkEnd w:id="100"/>
      <w:bookmarkEnd w:id="101"/>
      <w:bookmarkEnd w:id="102"/>
      <w:bookmarkEnd w:id="103"/>
      <w:bookmarkEnd w:id="104"/>
      <w:bookmarkEnd w:id="105"/>
      <w:r>
        <w:rPr>
          <w:rFonts w:ascii="Arial" w:hAnsi="Arial" w:cs="Arial"/>
          <w:smallCaps w:val="0"/>
          <w:sz w:val="24"/>
          <w:szCs w:val="24"/>
        </w:rPr>
        <w:t>COSHH reference documents</w:t>
      </w:r>
      <w:bookmarkEnd w:id="106"/>
    </w:p>
    <w:p w14:paraId="7E4377A9" w14:textId="77777777" w:rsidR="00407A25" w:rsidRPr="005B72F2" w:rsidRDefault="00407A25" w:rsidP="005B72F2">
      <w:pPr>
        <w:rPr>
          <w:rFonts w:ascii="Arial" w:hAnsi="Arial" w:cs="Arial"/>
          <w:sz w:val="22"/>
          <w:szCs w:val="22"/>
        </w:rPr>
      </w:pPr>
    </w:p>
    <w:p w14:paraId="0F9B56CB" w14:textId="6D66DA9C" w:rsidR="00D7194A" w:rsidRDefault="005B72F2" w:rsidP="00D7194A">
      <w:pPr>
        <w:rPr>
          <w:rFonts w:ascii="Arial" w:hAnsi="Arial" w:cs="Arial"/>
          <w:sz w:val="22"/>
          <w:szCs w:val="22"/>
        </w:rPr>
      </w:pPr>
      <w:r w:rsidRPr="005B72F2">
        <w:rPr>
          <w:rFonts w:ascii="Arial" w:hAnsi="Arial" w:cs="Arial"/>
          <w:sz w:val="22"/>
          <w:szCs w:val="22"/>
        </w:rPr>
        <w:lastRenderedPageBreak/>
        <w:t xml:space="preserve">As </w:t>
      </w:r>
      <w:r w:rsidR="00407A25">
        <w:rPr>
          <w:rFonts w:ascii="Arial" w:hAnsi="Arial" w:cs="Arial"/>
          <w:sz w:val="22"/>
          <w:szCs w:val="22"/>
        </w:rPr>
        <w:t xml:space="preserve">the </w:t>
      </w:r>
      <w:r w:rsidRPr="005B72F2">
        <w:rPr>
          <w:rFonts w:ascii="Arial" w:hAnsi="Arial" w:cs="Arial"/>
          <w:sz w:val="22"/>
          <w:szCs w:val="22"/>
        </w:rPr>
        <w:t xml:space="preserve">day to day health and safety management responsibility </w:t>
      </w:r>
      <w:r w:rsidR="00407A25">
        <w:rPr>
          <w:rFonts w:ascii="Arial" w:hAnsi="Arial" w:cs="Arial"/>
          <w:sz w:val="22"/>
          <w:szCs w:val="22"/>
        </w:rPr>
        <w:t>rests</w:t>
      </w:r>
      <w:r w:rsidR="00407A25" w:rsidRPr="005B72F2">
        <w:rPr>
          <w:rFonts w:ascii="Arial" w:hAnsi="Arial" w:cs="Arial"/>
          <w:sz w:val="22"/>
          <w:szCs w:val="22"/>
        </w:rPr>
        <w:t xml:space="preserve"> </w:t>
      </w:r>
      <w:r w:rsidRPr="005B72F2">
        <w:rPr>
          <w:rFonts w:ascii="Arial" w:hAnsi="Arial" w:cs="Arial"/>
          <w:sz w:val="22"/>
          <w:szCs w:val="22"/>
        </w:rPr>
        <w:t xml:space="preserve">with </w:t>
      </w:r>
      <w:proofErr w:type="gramStart"/>
      <w:r w:rsidRPr="005B72F2">
        <w:rPr>
          <w:rFonts w:ascii="Arial" w:hAnsi="Arial" w:cs="Arial"/>
          <w:sz w:val="22"/>
          <w:szCs w:val="22"/>
        </w:rPr>
        <w:t>managers</w:t>
      </w:r>
      <w:r w:rsidR="006C5EF6">
        <w:rPr>
          <w:rFonts w:ascii="Arial" w:hAnsi="Arial" w:cs="Arial"/>
          <w:sz w:val="22"/>
          <w:szCs w:val="22"/>
        </w:rPr>
        <w:t xml:space="preserve">, </w:t>
      </w:r>
      <w:r w:rsidR="00A57576">
        <w:rPr>
          <w:rFonts w:ascii="Arial" w:hAnsi="Arial" w:cs="Arial"/>
          <w:sz w:val="22"/>
          <w:szCs w:val="22"/>
        </w:rPr>
        <w:t xml:space="preserve">  </w:t>
      </w:r>
      <w:proofErr w:type="gramEnd"/>
      <w:r w:rsidR="00A57576">
        <w:rPr>
          <w:rFonts w:ascii="Arial" w:hAnsi="Arial" w:cs="Arial"/>
          <w:sz w:val="22"/>
          <w:szCs w:val="22"/>
        </w:rPr>
        <w:t xml:space="preserve"> </w:t>
      </w:r>
      <w:r w:rsidR="006C5EF6">
        <w:rPr>
          <w:rFonts w:ascii="Arial" w:hAnsi="Arial" w:cs="Arial"/>
          <w:sz w:val="22"/>
          <w:szCs w:val="22"/>
        </w:rPr>
        <w:t>i</w:t>
      </w:r>
      <w:r w:rsidR="006C5EF6" w:rsidRPr="005B72F2">
        <w:rPr>
          <w:rFonts w:ascii="Arial" w:hAnsi="Arial" w:cs="Arial"/>
          <w:sz w:val="22"/>
          <w:szCs w:val="22"/>
        </w:rPr>
        <w:t xml:space="preserve">t </w:t>
      </w:r>
      <w:r w:rsidRPr="005B72F2">
        <w:rPr>
          <w:rFonts w:ascii="Arial" w:hAnsi="Arial" w:cs="Arial"/>
          <w:sz w:val="22"/>
          <w:szCs w:val="22"/>
        </w:rPr>
        <w:t xml:space="preserve">is important </w:t>
      </w:r>
      <w:r w:rsidR="00D7194A">
        <w:rPr>
          <w:rFonts w:ascii="Arial" w:hAnsi="Arial" w:cs="Arial"/>
          <w:sz w:val="22"/>
          <w:szCs w:val="22"/>
        </w:rPr>
        <w:t xml:space="preserve">that </w:t>
      </w:r>
      <w:r w:rsidRPr="005B72F2">
        <w:rPr>
          <w:rFonts w:ascii="Arial" w:hAnsi="Arial" w:cs="Arial"/>
          <w:sz w:val="22"/>
          <w:szCs w:val="22"/>
        </w:rPr>
        <w:t xml:space="preserve">each manager understands the risks and hazards they face in their domain.  </w:t>
      </w:r>
      <w:r w:rsidR="006C5EF6">
        <w:rPr>
          <w:rFonts w:ascii="Arial" w:hAnsi="Arial" w:cs="Arial"/>
          <w:sz w:val="22"/>
          <w:szCs w:val="22"/>
        </w:rPr>
        <w:t>T</w:t>
      </w:r>
      <w:r w:rsidRPr="005B72F2">
        <w:rPr>
          <w:rFonts w:ascii="Arial" w:hAnsi="Arial" w:cs="Arial"/>
          <w:sz w:val="22"/>
          <w:szCs w:val="22"/>
        </w:rPr>
        <w:t xml:space="preserve">here are </w:t>
      </w:r>
      <w:proofErr w:type="gramStart"/>
      <w:r w:rsidRPr="005B72F2">
        <w:rPr>
          <w:rFonts w:ascii="Arial" w:hAnsi="Arial" w:cs="Arial"/>
          <w:sz w:val="22"/>
          <w:szCs w:val="22"/>
        </w:rPr>
        <w:t>a number of</w:t>
      </w:r>
      <w:proofErr w:type="gramEnd"/>
      <w:r w:rsidRPr="005B72F2">
        <w:rPr>
          <w:rFonts w:ascii="Arial" w:hAnsi="Arial" w:cs="Arial"/>
          <w:sz w:val="22"/>
          <w:szCs w:val="22"/>
        </w:rPr>
        <w:t xml:space="preserve"> </w:t>
      </w:r>
      <w:r w:rsidR="00A57576">
        <w:rPr>
          <w:rFonts w:ascii="Arial" w:hAnsi="Arial" w:cs="Arial"/>
          <w:sz w:val="22"/>
          <w:szCs w:val="22"/>
        </w:rPr>
        <w:t>support</w:t>
      </w:r>
      <w:r w:rsidR="006C5EF6">
        <w:rPr>
          <w:rFonts w:ascii="Arial" w:hAnsi="Arial" w:cs="Arial"/>
          <w:sz w:val="22"/>
          <w:szCs w:val="22"/>
        </w:rPr>
        <w:t>ing</w:t>
      </w:r>
      <w:r w:rsidR="00A57576">
        <w:rPr>
          <w:rFonts w:ascii="Arial" w:hAnsi="Arial" w:cs="Arial"/>
          <w:sz w:val="22"/>
          <w:szCs w:val="22"/>
        </w:rPr>
        <w:t xml:space="preserve"> </w:t>
      </w:r>
      <w:r w:rsidR="00D7194A">
        <w:rPr>
          <w:rFonts w:ascii="Arial" w:hAnsi="Arial" w:cs="Arial"/>
          <w:sz w:val="22"/>
          <w:szCs w:val="22"/>
        </w:rPr>
        <w:t>documents</w:t>
      </w:r>
      <w:r w:rsidR="006C5EF6">
        <w:rPr>
          <w:rFonts w:ascii="Arial" w:hAnsi="Arial" w:cs="Arial"/>
          <w:sz w:val="22"/>
          <w:szCs w:val="22"/>
        </w:rPr>
        <w:t xml:space="preserve"> </w:t>
      </w:r>
      <w:r w:rsidR="00A57576">
        <w:rPr>
          <w:rFonts w:ascii="Arial" w:hAnsi="Arial" w:cs="Arial"/>
          <w:sz w:val="22"/>
          <w:szCs w:val="22"/>
        </w:rPr>
        <w:t>which</w:t>
      </w:r>
      <w:r w:rsidRPr="005B72F2">
        <w:rPr>
          <w:rFonts w:ascii="Arial" w:hAnsi="Arial" w:cs="Arial"/>
          <w:sz w:val="22"/>
          <w:szCs w:val="22"/>
        </w:rPr>
        <w:t xml:space="preserve"> could be utilised to assist </w:t>
      </w:r>
      <w:r w:rsidR="00D7194A">
        <w:rPr>
          <w:rFonts w:ascii="Arial" w:hAnsi="Arial" w:cs="Arial"/>
          <w:sz w:val="22"/>
          <w:szCs w:val="22"/>
        </w:rPr>
        <w:t xml:space="preserve">the development of </w:t>
      </w:r>
      <w:r w:rsidR="00A57576">
        <w:rPr>
          <w:rFonts w:ascii="Arial" w:hAnsi="Arial" w:cs="Arial"/>
          <w:sz w:val="22"/>
          <w:szCs w:val="22"/>
        </w:rPr>
        <w:t>COSHH</w:t>
      </w:r>
      <w:r w:rsidR="00D7194A">
        <w:rPr>
          <w:rFonts w:ascii="Arial" w:hAnsi="Arial" w:cs="Arial"/>
          <w:sz w:val="22"/>
          <w:szCs w:val="22"/>
        </w:rPr>
        <w:t xml:space="preserve"> risk assessments</w:t>
      </w:r>
      <w:r w:rsidR="006C5EF6">
        <w:rPr>
          <w:rFonts w:ascii="Arial" w:hAnsi="Arial" w:cs="Arial"/>
          <w:sz w:val="22"/>
          <w:szCs w:val="22"/>
        </w:rPr>
        <w:t>. They include</w:t>
      </w:r>
      <w:r w:rsidR="00407A25">
        <w:rPr>
          <w:rFonts w:ascii="Arial" w:hAnsi="Arial" w:cs="Arial"/>
          <w:sz w:val="22"/>
          <w:szCs w:val="22"/>
        </w:rPr>
        <w:t>:</w:t>
      </w:r>
    </w:p>
    <w:p w14:paraId="36DB10FF" w14:textId="77777777" w:rsidR="00D7194A" w:rsidRDefault="00D7194A" w:rsidP="00D7194A">
      <w:pPr>
        <w:rPr>
          <w:rFonts w:ascii="Arial" w:hAnsi="Arial" w:cs="Arial"/>
          <w:sz w:val="22"/>
          <w:szCs w:val="22"/>
        </w:rPr>
      </w:pPr>
    </w:p>
    <w:p w14:paraId="11C0F975" w14:textId="7395E43A" w:rsidR="00D7194A" w:rsidRPr="00D7194A" w:rsidRDefault="00D7194A" w:rsidP="00D7194A">
      <w:pPr>
        <w:rPr>
          <w:rFonts w:ascii="Arial" w:hAnsi="Arial" w:cs="Arial"/>
          <w:b/>
          <w:bCs/>
          <w:sz w:val="22"/>
          <w:szCs w:val="22"/>
        </w:rPr>
      </w:pPr>
      <w:r w:rsidRPr="00D7194A">
        <w:rPr>
          <w:rFonts w:ascii="Arial" w:hAnsi="Arial" w:cs="Arial"/>
          <w:b/>
          <w:bCs/>
          <w:sz w:val="22"/>
          <w:szCs w:val="22"/>
        </w:rPr>
        <w:t xml:space="preserve">1. </w:t>
      </w:r>
      <w:hyperlink r:id="rId12" w:history="1">
        <w:r w:rsidRPr="00EB50D9">
          <w:rPr>
            <w:rStyle w:val="Hyperlink"/>
            <w:rFonts w:ascii="Arial" w:hAnsi="Arial" w:cs="Arial"/>
            <w:b/>
            <w:bCs/>
            <w:sz w:val="22"/>
            <w:szCs w:val="22"/>
          </w:rPr>
          <w:t>Working with substances hazardous to health: A brief guide to COSHH</w:t>
        </w:r>
      </w:hyperlink>
    </w:p>
    <w:p w14:paraId="74BDDDAD" w14:textId="77777777" w:rsidR="00D7194A" w:rsidRPr="00D7194A" w:rsidRDefault="00D7194A" w:rsidP="00D7194A">
      <w:pPr>
        <w:rPr>
          <w:rFonts w:ascii="Arial" w:hAnsi="Arial" w:cs="Arial"/>
          <w:sz w:val="22"/>
          <w:szCs w:val="22"/>
          <w:lang w:eastAsia="en-US"/>
        </w:rPr>
      </w:pPr>
    </w:p>
    <w:p w14:paraId="4819B22B" w14:textId="27D3A099" w:rsidR="00D7194A" w:rsidRPr="00D7194A" w:rsidRDefault="00D7194A" w:rsidP="00D7194A">
      <w:pPr>
        <w:rPr>
          <w:rFonts w:ascii="Arial" w:hAnsi="Arial" w:cs="Arial"/>
          <w:sz w:val="22"/>
          <w:szCs w:val="22"/>
        </w:rPr>
      </w:pPr>
      <w:r w:rsidRPr="00D7194A">
        <w:rPr>
          <w:rFonts w:ascii="Arial" w:hAnsi="Arial" w:cs="Arial"/>
          <w:sz w:val="22"/>
          <w:szCs w:val="22"/>
        </w:rPr>
        <w:t>This leaflet is aimed at employers in small businesses. It will also be useful for trade union and employee health and safety representatives. It explains how to control hazardous substances at work and comply with the Control of Substances Hazardous to Health (COSHH) Regulations 2002 (as amended).</w:t>
      </w:r>
    </w:p>
    <w:p w14:paraId="7CC4DD87" w14:textId="27737CFB" w:rsidR="00D7194A" w:rsidRPr="00D7194A" w:rsidRDefault="00D7194A" w:rsidP="00D7194A">
      <w:pPr>
        <w:rPr>
          <w:rFonts w:ascii="Arial" w:hAnsi="Arial" w:cs="Arial"/>
          <w:sz w:val="22"/>
          <w:szCs w:val="22"/>
        </w:rPr>
      </w:pPr>
    </w:p>
    <w:p w14:paraId="358285B0" w14:textId="419F7085" w:rsidR="00D7194A" w:rsidRPr="00D7194A" w:rsidRDefault="00D7194A" w:rsidP="00D7194A">
      <w:pPr>
        <w:jc w:val="both"/>
        <w:rPr>
          <w:rFonts w:ascii="Arial" w:hAnsi="Arial" w:cs="Arial"/>
          <w:b/>
          <w:bCs/>
          <w:sz w:val="22"/>
          <w:szCs w:val="22"/>
        </w:rPr>
      </w:pPr>
      <w:r w:rsidRPr="00D7194A">
        <w:rPr>
          <w:rFonts w:ascii="Arial" w:hAnsi="Arial" w:cs="Arial"/>
          <w:b/>
          <w:bCs/>
          <w:sz w:val="22"/>
          <w:szCs w:val="22"/>
        </w:rPr>
        <w:t xml:space="preserve">2. </w:t>
      </w:r>
      <w:hyperlink r:id="rId13" w:history="1">
        <w:r w:rsidR="00EB50D9">
          <w:rPr>
            <w:rStyle w:val="Hyperlink"/>
            <w:rFonts w:ascii="Arial" w:hAnsi="Arial" w:cs="Arial"/>
            <w:b/>
            <w:bCs/>
            <w:sz w:val="22"/>
            <w:szCs w:val="22"/>
          </w:rPr>
          <w:t>EH40/</w:t>
        </w:r>
        <w:r w:rsidRPr="00EB50D9">
          <w:rPr>
            <w:rStyle w:val="Hyperlink"/>
            <w:rFonts w:ascii="Arial" w:hAnsi="Arial" w:cs="Arial"/>
            <w:b/>
            <w:bCs/>
            <w:sz w:val="22"/>
            <w:szCs w:val="22"/>
          </w:rPr>
          <w:t>2005</w:t>
        </w:r>
      </w:hyperlink>
      <w:r w:rsidRPr="00D7194A">
        <w:rPr>
          <w:rFonts w:ascii="Arial" w:hAnsi="Arial" w:cs="Arial"/>
          <w:b/>
          <w:bCs/>
          <w:sz w:val="22"/>
          <w:szCs w:val="22"/>
        </w:rPr>
        <w:t xml:space="preserve"> </w:t>
      </w:r>
    </w:p>
    <w:p w14:paraId="03AE6751" w14:textId="76856528" w:rsidR="00A57576" w:rsidRDefault="00D7194A" w:rsidP="00CF4537">
      <w:pPr>
        <w:pStyle w:val="NormalWeb"/>
        <w:rPr>
          <w:rStyle w:val="Strong"/>
          <w:rFonts w:ascii="Arial" w:hAnsi="Arial" w:cs="Arial"/>
          <w:b w:val="0"/>
          <w:bCs w:val="0"/>
          <w:sz w:val="22"/>
          <w:szCs w:val="22"/>
        </w:rPr>
      </w:pPr>
      <w:r w:rsidRPr="00D7194A">
        <w:rPr>
          <w:rFonts w:ascii="Arial" w:hAnsi="Arial" w:cs="Arial"/>
          <w:sz w:val="22"/>
          <w:szCs w:val="22"/>
        </w:rPr>
        <w:t>This latest version of the HSE publication EH40/2005 ‘Workplace exposure limits’ has been updated to include the new and revised workplace exposure limits (WELs).</w:t>
      </w:r>
      <w:r w:rsidR="00A10C5A">
        <w:rPr>
          <w:rFonts w:ascii="Arial" w:hAnsi="Arial" w:cs="Arial"/>
          <w:sz w:val="22"/>
          <w:szCs w:val="22"/>
        </w:rPr>
        <w:t xml:space="preserve"> This </w:t>
      </w:r>
      <w:r w:rsidRPr="00D7194A">
        <w:rPr>
          <w:rFonts w:ascii="Arial" w:hAnsi="Arial" w:cs="Arial"/>
          <w:sz w:val="22"/>
          <w:szCs w:val="22"/>
        </w:rPr>
        <w:t>will guide those responsible for controlling exposure to hazardous substances</w:t>
      </w:r>
      <w:r w:rsidR="00EB50D9">
        <w:rPr>
          <w:rFonts w:ascii="Arial" w:hAnsi="Arial" w:cs="Arial"/>
          <w:sz w:val="22"/>
          <w:szCs w:val="22"/>
        </w:rPr>
        <w:t>.</w:t>
      </w:r>
      <w:r w:rsidRPr="00D7194A">
        <w:rPr>
          <w:rFonts w:ascii="Arial" w:hAnsi="Arial" w:cs="Arial"/>
          <w:sz w:val="22"/>
          <w:szCs w:val="22"/>
        </w:rPr>
        <w:t xml:space="preserve"> </w:t>
      </w:r>
    </w:p>
    <w:p w14:paraId="7A57AE0E" w14:textId="4D535876" w:rsidR="00A57576" w:rsidRPr="00FE2863" w:rsidRDefault="00FE2863" w:rsidP="00FE2863">
      <w:pPr>
        <w:rPr>
          <w:rFonts w:ascii="Arial" w:hAnsi="Arial" w:cs="Arial"/>
          <w:b/>
          <w:bCs/>
          <w:sz w:val="22"/>
        </w:rPr>
      </w:pPr>
      <w:r w:rsidRPr="00FE2863">
        <w:rPr>
          <w:rFonts w:ascii="Arial" w:hAnsi="Arial" w:cs="Arial"/>
          <w:b/>
          <w:bCs/>
          <w:sz w:val="22"/>
        </w:rPr>
        <w:t xml:space="preserve">3. </w:t>
      </w:r>
      <w:r w:rsidR="00A57576" w:rsidRPr="00FE2863">
        <w:rPr>
          <w:rFonts w:ascii="Arial" w:hAnsi="Arial" w:cs="Arial"/>
          <w:b/>
          <w:bCs/>
          <w:sz w:val="22"/>
        </w:rPr>
        <w:t>Safety Data Sheets (SDS) also known as Material Safety Data Sheets (MSDS)</w:t>
      </w:r>
    </w:p>
    <w:p w14:paraId="10BD55CF" w14:textId="547BA63F" w:rsidR="00A57576" w:rsidRPr="00D7194A" w:rsidRDefault="00A57576" w:rsidP="00A57576">
      <w:pPr>
        <w:pStyle w:val="NormalWeb"/>
        <w:rPr>
          <w:rFonts w:ascii="Arial" w:hAnsi="Arial" w:cs="Arial"/>
          <w:sz w:val="22"/>
          <w:szCs w:val="22"/>
        </w:rPr>
      </w:pPr>
      <w:r w:rsidRPr="00D7194A">
        <w:rPr>
          <w:rFonts w:ascii="Arial" w:hAnsi="Arial" w:cs="Arial"/>
          <w:sz w:val="22"/>
          <w:szCs w:val="22"/>
        </w:rPr>
        <w:t>Safety data sheets (SDS) are r</w:t>
      </w:r>
      <w:r w:rsidR="00EB50D9">
        <w:rPr>
          <w:rFonts w:ascii="Arial" w:hAnsi="Arial" w:cs="Arial"/>
          <w:sz w:val="22"/>
          <w:szCs w:val="22"/>
        </w:rPr>
        <w:t>equired by the REACH r</w:t>
      </w:r>
      <w:r w:rsidRPr="00D7194A">
        <w:rPr>
          <w:rFonts w:ascii="Arial" w:hAnsi="Arial" w:cs="Arial"/>
          <w:sz w:val="22"/>
          <w:szCs w:val="22"/>
        </w:rPr>
        <w:t xml:space="preserve">egulations. They are key documents in the safe supply, </w:t>
      </w:r>
      <w:proofErr w:type="gramStart"/>
      <w:r w:rsidRPr="00D7194A">
        <w:rPr>
          <w:rFonts w:ascii="Arial" w:hAnsi="Arial" w:cs="Arial"/>
          <w:sz w:val="22"/>
          <w:szCs w:val="22"/>
        </w:rPr>
        <w:t>handling</w:t>
      </w:r>
      <w:proofErr w:type="gramEnd"/>
      <w:r w:rsidRPr="00D7194A">
        <w:rPr>
          <w:rFonts w:ascii="Arial" w:hAnsi="Arial" w:cs="Arial"/>
          <w:sz w:val="22"/>
          <w:szCs w:val="22"/>
        </w:rPr>
        <w:t xml:space="preserve"> and use of chemicals. They should help to ensure that those who use chemicals in the workplace do so safely without risk of harm to users or the environment.</w:t>
      </w:r>
    </w:p>
    <w:p w14:paraId="4A91B074" w14:textId="2A9E55E3" w:rsidR="00A57576" w:rsidRPr="00D7194A" w:rsidRDefault="00A57576" w:rsidP="00A57576">
      <w:pPr>
        <w:pStyle w:val="NormalWeb"/>
        <w:rPr>
          <w:rFonts w:ascii="Arial" w:hAnsi="Arial" w:cs="Arial"/>
          <w:sz w:val="22"/>
          <w:szCs w:val="22"/>
        </w:rPr>
      </w:pPr>
      <w:r w:rsidRPr="00D7194A">
        <w:rPr>
          <w:rFonts w:ascii="Arial" w:hAnsi="Arial" w:cs="Arial"/>
          <w:sz w:val="22"/>
          <w:szCs w:val="22"/>
        </w:rPr>
        <w:t xml:space="preserve">A safety data sheet </w:t>
      </w:r>
      <w:r w:rsidR="006C5EF6">
        <w:rPr>
          <w:rFonts w:ascii="Arial" w:hAnsi="Arial" w:cs="Arial"/>
          <w:sz w:val="22"/>
          <w:szCs w:val="22"/>
        </w:rPr>
        <w:t>(</w:t>
      </w:r>
      <w:r w:rsidRPr="00D7194A">
        <w:rPr>
          <w:rFonts w:ascii="Arial" w:hAnsi="Arial" w:cs="Arial"/>
          <w:sz w:val="22"/>
          <w:szCs w:val="22"/>
        </w:rPr>
        <w:t>SDS</w:t>
      </w:r>
      <w:r w:rsidR="006C5EF6">
        <w:rPr>
          <w:rFonts w:ascii="Arial" w:hAnsi="Arial" w:cs="Arial"/>
          <w:sz w:val="22"/>
          <w:szCs w:val="22"/>
        </w:rPr>
        <w:t>)</w:t>
      </w:r>
      <w:r w:rsidRPr="00D7194A">
        <w:rPr>
          <w:rFonts w:ascii="Arial" w:hAnsi="Arial" w:cs="Arial"/>
          <w:sz w:val="22"/>
          <w:szCs w:val="22"/>
        </w:rPr>
        <w:t xml:space="preserve"> will contain the information necessary to allow employers to </w:t>
      </w:r>
      <w:r w:rsidR="006C5EF6">
        <w:rPr>
          <w:rFonts w:ascii="Arial" w:hAnsi="Arial" w:cs="Arial"/>
          <w:sz w:val="22"/>
          <w:szCs w:val="22"/>
        </w:rPr>
        <w:t>conduct</w:t>
      </w:r>
      <w:r w:rsidR="006C5EF6" w:rsidRPr="00D7194A">
        <w:rPr>
          <w:rFonts w:ascii="Arial" w:hAnsi="Arial" w:cs="Arial"/>
          <w:sz w:val="22"/>
          <w:szCs w:val="22"/>
        </w:rPr>
        <w:t xml:space="preserve"> </w:t>
      </w:r>
      <w:r w:rsidRPr="00D7194A">
        <w:rPr>
          <w:rFonts w:ascii="Arial" w:hAnsi="Arial" w:cs="Arial"/>
          <w:sz w:val="22"/>
          <w:szCs w:val="22"/>
        </w:rPr>
        <w:t>a risk assessment as required by COSHH</w:t>
      </w:r>
      <w:r w:rsidR="006C5EF6">
        <w:rPr>
          <w:rFonts w:ascii="Arial" w:hAnsi="Arial" w:cs="Arial"/>
          <w:sz w:val="22"/>
          <w:szCs w:val="22"/>
        </w:rPr>
        <w:t xml:space="preserve"> </w:t>
      </w:r>
      <w:r w:rsidR="00EB50D9">
        <w:rPr>
          <w:rFonts w:ascii="Arial" w:hAnsi="Arial" w:cs="Arial"/>
          <w:sz w:val="22"/>
          <w:szCs w:val="22"/>
        </w:rPr>
        <w:t>r</w:t>
      </w:r>
      <w:r w:rsidR="006C5EF6">
        <w:rPr>
          <w:rFonts w:ascii="Arial" w:hAnsi="Arial" w:cs="Arial"/>
          <w:sz w:val="22"/>
          <w:szCs w:val="22"/>
        </w:rPr>
        <w:t>egulations</w:t>
      </w:r>
      <w:r w:rsidRPr="00D7194A">
        <w:rPr>
          <w:rFonts w:ascii="Arial" w:hAnsi="Arial" w:cs="Arial"/>
          <w:sz w:val="22"/>
          <w:szCs w:val="22"/>
        </w:rPr>
        <w:t xml:space="preserve">. The SDS itself is </w:t>
      </w:r>
      <w:r w:rsidRPr="00CF4537">
        <w:rPr>
          <w:rFonts w:ascii="Arial" w:hAnsi="Arial" w:cs="Arial"/>
          <w:sz w:val="22"/>
          <w:szCs w:val="22"/>
        </w:rPr>
        <w:t>not</w:t>
      </w:r>
      <w:r w:rsidRPr="00D7194A">
        <w:rPr>
          <w:rFonts w:ascii="Arial" w:hAnsi="Arial" w:cs="Arial"/>
          <w:sz w:val="22"/>
          <w:szCs w:val="22"/>
        </w:rPr>
        <w:t xml:space="preserve"> a</w:t>
      </w:r>
      <w:r w:rsidR="00A10C5A">
        <w:rPr>
          <w:rFonts w:ascii="Arial" w:hAnsi="Arial" w:cs="Arial"/>
          <w:sz w:val="22"/>
          <w:szCs w:val="22"/>
        </w:rPr>
        <w:t xml:space="preserve"> risk</w:t>
      </w:r>
      <w:r w:rsidRPr="00D7194A">
        <w:rPr>
          <w:rFonts w:ascii="Arial" w:hAnsi="Arial" w:cs="Arial"/>
          <w:sz w:val="22"/>
          <w:szCs w:val="22"/>
        </w:rPr>
        <w:t xml:space="preserve"> assessment</w:t>
      </w:r>
      <w:r w:rsidR="00FE2863">
        <w:rPr>
          <w:rFonts w:ascii="Arial" w:hAnsi="Arial" w:cs="Arial"/>
          <w:sz w:val="22"/>
          <w:szCs w:val="22"/>
        </w:rPr>
        <w:t>. It will,</w:t>
      </w:r>
      <w:r w:rsidR="006C5EF6">
        <w:rPr>
          <w:rFonts w:ascii="Arial" w:hAnsi="Arial" w:cs="Arial"/>
          <w:sz w:val="22"/>
          <w:szCs w:val="22"/>
        </w:rPr>
        <w:t xml:space="preserve"> h</w:t>
      </w:r>
      <w:r w:rsidRPr="00D7194A">
        <w:rPr>
          <w:rFonts w:ascii="Arial" w:hAnsi="Arial" w:cs="Arial"/>
          <w:sz w:val="22"/>
          <w:szCs w:val="22"/>
        </w:rPr>
        <w:t>owever, describe the hazards</w:t>
      </w:r>
      <w:r w:rsidR="006C5EF6">
        <w:rPr>
          <w:rFonts w:ascii="Arial" w:hAnsi="Arial" w:cs="Arial"/>
          <w:sz w:val="22"/>
          <w:szCs w:val="22"/>
        </w:rPr>
        <w:t xml:space="preserve"> and </w:t>
      </w:r>
      <w:r w:rsidR="00A10C5A">
        <w:rPr>
          <w:rFonts w:ascii="Arial" w:hAnsi="Arial" w:cs="Arial"/>
          <w:sz w:val="22"/>
          <w:szCs w:val="22"/>
        </w:rPr>
        <w:t xml:space="preserve">this will </w:t>
      </w:r>
      <w:r w:rsidRPr="00D7194A">
        <w:rPr>
          <w:rFonts w:ascii="Arial" w:hAnsi="Arial" w:cs="Arial"/>
          <w:sz w:val="22"/>
          <w:szCs w:val="22"/>
        </w:rPr>
        <w:t xml:space="preserve">help employers </w:t>
      </w:r>
      <w:r w:rsidR="00FE2863">
        <w:rPr>
          <w:rFonts w:ascii="Arial" w:hAnsi="Arial" w:cs="Arial"/>
          <w:sz w:val="22"/>
          <w:szCs w:val="22"/>
        </w:rPr>
        <w:t xml:space="preserve">to </w:t>
      </w:r>
      <w:r w:rsidRPr="00D7194A">
        <w:rPr>
          <w:rFonts w:ascii="Arial" w:hAnsi="Arial" w:cs="Arial"/>
          <w:sz w:val="22"/>
          <w:szCs w:val="22"/>
        </w:rPr>
        <w:t>assess the probability of those hazards arising in the workplace</w:t>
      </w:r>
      <w:r>
        <w:rPr>
          <w:rFonts w:ascii="Arial" w:hAnsi="Arial" w:cs="Arial"/>
          <w:sz w:val="22"/>
          <w:szCs w:val="22"/>
        </w:rPr>
        <w:t>, usually in the context of a task.</w:t>
      </w:r>
    </w:p>
    <w:p w14:paraId="3927201D" w14:textId="47863A44" w:rsidR="00A57576" w:rsidRDefault="00A57576" w:rsidP="00BE0B9E">
      <w:pPr>
        <w:pStyle w:val="NormalWeb"/>
        <w:rPr>
          <w:rFonts w:ascii="Arial" w:hAnsi="Arial" w:cs="Arial"/>
          <w:sz w:val="22"/>
          <w:szCs w:val="22"/>
        </w:rPr>
      </w:pPr>
      <w:r w:rsidRPr="00D7194A">
        <w:rPr>
          <w:rFonts w:ascii="Arial" w:hAnsi="Arial" w:cs="Arial"/>
          <w:sz w:val="22"/>
          <w:szCs w:val="22"/>
        </w:rPr>
        <w:t>SDS</w:t>
      </w:r>
      <w:r w:rsidR="006C5EF6">
        <w:rPr>
          <w:rFonts w:ascii="Arial" w:hAnsi="Arial" w:cs="Arial"/>
          <w:sz w:val="22"/>
          <w:szCs w:val="22"/>
        </w:rPr>
        <w:t>s</w:t>
      </w:r>
      <w:r w:rsidRPr="00D7194A">
        <w:rPr>
          <w:rFonts w:ascii="Arial" w:hAnsi="Arial" w:cs="Arial"/>
          <w:sz w:val="22"/>
          <w:szCs w:val="22"/>
        </w:rPr>
        <w:t xml:space="preserve"> are </w:t>
      </w:r>
      <w:r w:rsidR="006C5EF6">
        <w:rPr>
          <w:rFonts w:ascii="Arial" w:hAnsi="Arial" w:cs="Arial"/>
          <w:sz w:val="22"/>
          <w:szCs w:val="22"/>
        </w:rPr>
        <w:t>essential</w:t>
      </w:r>
      <w:r w:rsidRPr="00D7194A">
        <w:rPr>
          <w:rFonts w:ascii="Arial" w:hAnsi="Arial" w:cs="Arial"/>
          <w:sz w:val="22"/>
          <w:szCs w:val="22"/>
        </w:rPr>
        <w:t xml:space="preserve"> if a chemical is </w:t>
      </w:r>
      <w:r>
        <w:rPr>
          <w:rFonts w:ascii="Arial" w:hAnsi="Arial" w:cs="Arial"/>
          <w:sz w:val="22"/>
          <w:szCs w:val="22"/>
        </w:rPr>
        <w:t>dangerous</w:t>
      </w:r>
      <w:r w:rsidRPr="00D7194A">
        <w:rPr>
          <w:rFonts w:ascii="Arial" w:hAnsi="Arial" w:cs="Arial"/>
          <w:sz w:val="22"/>
          <w:szCs w:val="22"/>
        </w:rPr>
        <w:t xml:space="preserve"> and is being supplied for use at work, whether in packages or not. SDS</w:t>
      </w:r>
      <w:r w:rsidR="006C5EF6">
        <w:rPr>
          <w:rFonts w:ascii="Arial" w:hAnsi="Arial" w:cs="Arial"/>
          <w:sz w:val="22"/>
          <w:szCs w:val="22"/>
        </w:rPr>
        <w:t>s</w:t>
      </w:r>
      <w:r w:rsidRPr="00D7194A">
        <w:rPr>
          <w:rFonts w:ascii="Arial" w:hAnsi="Arial" w:cs="Arial"/>
          <w:sz w:val="22"/>
          <w:szCs w:val="22"/>
        </w:rPr>
        <w:t xml:space="preserve"> are also needed if </w:t>
      </w:r>
      <w:r w:rsidR="006C5EF6">
        <w:rPr>
          <w:rFonts w:ascii="Arial" w:hAnsi="Arial" w:cs="Arial"/>
          <w:sz w:val="22"/>
          <w:szCs w:val="22"/>
        </w:rPr>
        <w:t>the</w:t>
      </w:r>
      <w:r w:rsidR="006C5EF6" w:rsidRPr="00D7194A">
        <w:rPr>
          <w:rFonts w:ascii="Arial" w:hAnsi="Arial" w:cs="Arial"/>
          <w:sz w:val="22"/>
          <w:szCs w:val="22"/>
        </w:rPr>
        <w:t xml:space="preserve"> </w:t>
      </w:r>
      <w:r w:rsidRPr="00D7194A">
        <w:rPr>
          <w:rFonts w:ascii="Arial" w:hAnsi="Arial" w:cs="Arial"/>
          <w:sz w:val="22"/>
          <w:szCs w:val="22"/>
        </w:rPr>
        <w:t xml:space="preserve">chemical is not classified as hazardous but contains small amounts of a hazardous substance(s).  </w:t>
      </w:r>
      <w:r w:rsidR="00BE0B9E">
        <w:rPr>
          <w:rFonts w:ascii="Arial" w:hAnsi="Arial" w:cs="Arial"/>
          <w:sz w:val="22"/>
          <w:szCs w:val="22"/>
        </w:rPr>
        <w:t>SDSs</w:t>
      </w:r>
      <w:r w:rsidRPr="00D7194A">
        <w:rPr>
          <w:rFonts w:ascii="Arial" w:hAnsi="Arial" w:cs="Arial"/>
          <w:sz w:val="22"/>
          <w:szCs w:val="22"/>
        </w:rPr>
        <w:t xml:space="preserve"> must be provided by the supplier/manufacturer of the hazardous substance.</w:t>
      </w:r>
      <w:r w:rsidR="00BE0B9E">
        <w:rPr>
          <w:rFonts w:ascii="Arial" w:hAnsi="Arial" w:cs="Arial"/>
          <w:sz w:val="22"/>
          <w:szCs w:val="22"/>
        </w:rPr>
        <w:t xml:space="preserve"> </w:t>
      </w:r>
      <w:r w:rsidR="00A10C5A">
        <w:rPr>
          <w:rFonts w:ascii="Arial" w:hAnsi="Arial" w:cs="Arial"/>
          <w:sz w:val="22"/>
          <w:szCs w:val="22"/>
        </w:rPr>
        <w:t>Manufacturers/</w:t>
      </w:r>
      <w:r w:rsidR="007973DA">
        <w:rPr>
          <w:rFonts w:ascii="Arial" w:hAnsi="Arial" w:cs="Arial"/>
          <w:sz w:val="22"/>
          <w:szCs w:val="22"/>
        </w:rPr>
        <w:t>s</w:t>
      </w:r>
      <w:r w:rsidRPr="00D7194A">
        <w:rPr>
          <w:rFonts w:ascii="Arial" w:hAnsi="Arial" w:cs="Arial"/>
          <w:sz w:val="22"/>
          <w:szCs w:val="22"/>
        </w:rPr>
        <w:t>uppliers often place these documents on their websites for customers to download</w:t>
      </w:r>
      <w:r w:rsidR="00BE0B9E">
        <w:rPr>
          <w:rFonts w:ascii="Arial" w:hAnsi="Arial" w:cs="Arial"/>
          <w:sz w:val="22"/>
          <w:szCs w:val="22"/>
        </w:rPr>
        <w:t xml:space="preserve"> and e</w:t>
      </w:r>
      <w:r w:rsidRPr="00D7194A">
        <w:rPr>
          <w:rFonts w:ascii="Arial" w:hAnsi="Arial" w:cs="Arial"/>
          <w:sz w:val="22"/>
          <w:szCs w:val="22"/>
        </w:rPr>
        <w:t xml:space="preserve">very SDS follows the same </w:t>
      </w:r>
      <w:proofErr w:type="gramStart"/>
      <w:r w:rsidR="007973DA">
        <w:rPr>
          <w:rFonts w:ascii="Arial" w:hAnsi="Arial" w:cs="Arial"/>
          <w:sz w:val="22"/>
          <w:szCs w:val="22"/>
        </w:rPr>
        <w:t xml:space="preserve">16 </w:t>
      </w:r>
      <w:r w:rsidR="00A10C5A">
        <w:rPr>
          <w:rFonts w:ascii="Arial" w:hAnsi="Arial" w:cs="Arial"/>
          <w:sz w:val="22"/>
          <w:szCs w:val="22"/>
        </w:rPr>
        <w:t>point</w:t>
      </w:r>
      <w:proofErr w:type="gramEnd"/>
      <w:r w:rsidR="00A10C5A">
        <w:rPr>
          <w:rFonts w:ascii="Arial" w:hAnsi="Arial" w:cs="Arial"/>
          <w:sz w:val="22"/>
          <w:szCs w:val="22"/>
        </w:rPr>
        <w:t xml:space="preserve"> </w:t>
      </w:r>
      <w:r w:rsidRPr="00D7194A">
        <w:rPr>
          <w:rFonts w:ascii="Arial" w:hAnsi="Arial" w:cs="Arial"/>
          <w:sz w:val="22"/>
          <w:szCs w:val="22"/>
        </w:rPr>
        <w:t>content format</w:t>
      </w:r>
      <w:r w:rsidR="00A10C5A">
        <w:rPr>
          <w:rFonts w:ascii="Arial" w:hAnsi="Arial" w:cs="Arial"/>
          <w:sz w:val="22"/>
          <w:szCs w:val="22"/>
        </w:rPr>
        <w:t>.</w:t>
      </w:r>
    </w:p>
    <w:p w14:paraId="793AD613" w14:textId="52B10D52" w:rsidR="00BE0B9E" w:rsidRDefault="00A57576" w:rsidP="00A57576">
      <w:pPr>
        <w:rPr>
          <w:rFonts w:ascii="Arial" w:hAnsi="Arial" w:cs="Arial"/>
          <w:sz w:val="22"/>
          <w:szCs w:val="22"/>
        </w:rPr>
      </w:pPr>
      <w:r w:rsidRPr="00D7194A">
        <w:rPr>
          <w:rFonts w:ascii="Arial" w:hAnsi="Arial" w:cs="Arial"/>
          <w:sz w:val="22"/>
          <w:szCs w:val="22"/>
        </w:rPr>
        <w:t xml:space="preserve">Suppliers </w:t>
      </w:r>
      <w:r>
        <w:rPr>
          <w:rFonts w:ascii="Arial" w:hAnsi="Arial" w:cs="Arial"/>
          <w:sz w:val="22"/>
          <w:szCs w:val="22"/>
        </w:rPr>
        <w:t xml:space="preserve">are responsible for </w:t>
      </w:r>
      <w:r w:rsidRPr="00D7194A">
        <w:rPr>
          <w:rFonts w:ascii="Arial" w:hAnsi="Arial" w:cs="Arial"/>
          <w:sz w:val="22"/>
          <w:szCs w:val="22"/>
        </w:rPr>
        <w:t>keep</w:t>
      </w:r>
      <w:r>
        <w:rPr>
          <w:rFonts w:ascii="Arial" w:hAnsi="Arial" w:cs="Arial"/>
          <w:sz w:val="22"/>
          <w:szCs w:val="22"/>
        </w:rPr>
        <w:t>ing</w:t>
      </w:r>
      <w:r w:rsidRPr="00D7194A">
        <w:rPr>
          <w:rFonts w:ascii="Arial" w:hAnsi="Arial" w:cs="Arial"/>
          <w:sz w:val="22"/>
          <w:szCs w:val="22"/>
        </w:rPr>
        <w:t xml:space="preserve"> SDS</w:t>
      </w:r>
      <w:r w:rsidR="00BE0B9E">
        <w:rPr>
          <w:rFonts w:ascii="Arial" w:hAnsi="Arial" w:cs="Arial"/>
          <w:sz w:val="22"/>
          <w:szCs w:val="22"/>
        </w:rPr>
        <w:t>s</w:t>
      </w:r>
      <w:r w:rsidRPr="00D7194A">
        <w:rPr>
          <w:rFonts w:ascii="Arial" w:hAnsi="Arial" w:cs="Arial"/>
          <w:sz w:val="22"/>
          <w:szCs w:val="22"/>
        </w:rPr>
        <w:t xml:space="preserve"> up to date</w:t>
      </w:r>
      <w:r w:rsidR="007973DA">
        <w:rPr>
          <w:rFonts w:ascii="Arial" w:hAnsi="Arial" w:cs="Arial"/>
          <w:sz w:val="22"/>
          <w:szCs w:val="22"/>
        </w:rPr>
        <w:t>. H</w:t>
      </w:r>
      <w:r w:rsidRPr="00D7194A">
        <w:rPr>
          <w:rFonts w:ascii="Arial" w:hAnsi="Arial" w:cs="Arial"/>
          <w:sz w:val="22"/>
          <w:szCs w:val="22"/>
        </w:rPr>
        <w:t xml:space="preserve">owever, if </w:t>
      </w:r>
      <w:r w:rsidR="00BE0B9E">
        <w:rPr>
          <w:rFonts w:ascii="Arial" w:hAnsi="Arial" w:cs="Arial"/>
          <w:sz w:val="22"/>
          <w:szCs w:val="22"/>
        </w:rPr>
        <w:t>there is a</w:t>
      </w:r>
      <w:r w:rsidRPr="00D7194A">
        <w:rPr>
          <w:rFonts w:ascii="Arial" w:hAnsi="Arial" w:cs="Arial"/>
          <w:sz w:val="22"/>
          <w:szCs w:val="22"/>
        </w:rPr>
        <w:t xml:space="preserve"> concern that th</w:t>
      </w:r>
      <w:r w:rsidR="004D71CD">
        <w:rPr>
          <w:rFonts w:ascii="Arial" w:hAnsi="Arial" w:cs="Arial"/>
          <w:sz w:val="22"/>
          <w:szCs w:val="22"/>
        </w:rPr>
        <w:t>is may not be the case</w:t>
      </w:r>
      <w:r w:rsidRPr="00D7194A">
        <w:rPr>
          <w:rFonts w:ascii="Arial" w:hAnsi="Arial" w:cs="Arial"/>
          <w:sz w:val="22"/>
          <w:szCs w:val="22"/>
        </w:rPr>
        <w:t xml:space="preserve">, </w:t>
      </w:r>
      <w:r w:rsidR="00BE0B9E">
        <w:rPr>
          <w:rFonts w:ascii="Arial" w:hAnsi="Arial" w:cs="Arial"/>
          <w:sz w:val="22"/>
          <w:szCs w:val="22"/>
        </w:rPr>
        <w:t xml:space="preserve">organisations are to </w:t>
      </w:r>
      <w:r w:rsidRPr="00D7194A">
        <w:rPr>
          <w:rFonts w:ascii="Arial" w:hAnsi="Arial" w:cs="Arial"/>
          <w:sz w:val="22"/>
          <w:szCs w:val="22"/>
        </w:rPr>
        <w:t xml:space="preserve">request confirmation in writing from the supplier that it is the most recent issue. </w:t>
      </w:r>
      <w:r>
        <w:rPr>
          <w:rFonts w:ascii="Arial" w:hAnsi="Arial" w:cs="Arial"/>
          <w:sz w:val="22"/>
          <w:szCs w:val="22"/>
        </w:rPr>
        <w:t xml:space="preserve">  </w:t>
      </w:r>
    </w:p>
    <w:p w14:paraId="0FF15E52" w14:textId="77777777" w:rsidR="00BE0B9E" w:rsidRDefault="00BE0B9E" w:rsidP="00A57576">
      <w:pPr>
        <w:rPr>
          <w:rFonts w:ascii="Arial" w:hAnsi="Arial" w:cs="Arial"/>
          <w:sz w:val="22"/>
          <w:szCs w:val="22"/>
        </w:rPr>
      </w:pPr>
    </w:p>
    <w:p w14:paraId="598450EA" w14:textId="1DF51845" w:rsidR="00A57576" w:rsidRPr="00D7194A" w:rsidRDefault="00BE0B9E" w:rsidP="00A57576">
      <w:pPr>
        <w:rPr>
          <w:rFonts w:ascii="Arial" w:hAnsi="Arial" w:cs="Arial"/>
          <w:sz w:val="22"/>
          <w:szCs w:val="22"/>
        </w:rPr>
      </w:pPr>
      <w:r>
        <w:rPr>
          <w:rFonts w:ascii="Arial" w:hAnsi="Arial" w:cs="Arial"/>
          <w:sz w:val="22"/>
          <w:szCs w:val="22"/>
        </w:rPr>
        <w:t>Best practice for SDS includes:</w:t>
      </w:r>
    </w:p>
    <w:p w14:paraId="4420F48E" w14:textId="77777777" w:rsidR="00A57576" w:rsidRPr="00D7194A" w:rsidRDefault="00A57576" w:rsidP="00A57576">
      <w:pPr>
        <w:rPr>
          <w:rFonts w:ascii="Arial" w:hAnsi="Arial" w:cs="Arial"/>
          <w:sz w:val="22"/>
          <w:szCs w:val="22"/>
        </w:rPr>
      </w:pPr>
    </w:p>
    <w:p w14:paraId="3F52B35E" w14:textId="60E6D4E9" w:rsidR="00A57576" w:rsidRPr="00D7194A" w:rsidRDefault="00BE0B9E" w:rsidP="00165DF8">
      <w:pPr>
        <w:pStyle w:val="ListParagraph"/>
        <w:numPr>
          <w:ilvl w:val="0"/>
          <w:numId w:val="9"/>
        </w:numPr>
        <w:rPr>
          <w:rFonts w:ascii="Arial" w:hAnsi="Arial" w:cs="Arial"/>
          <w:color w:val="000000"/>
        </w:rPr>
      </w:pPr>
      <w:r>
        <w:rPr>
          <w:rFonts w:ascii="Arial" w:hAnsi="Arial" w:cs="Arial"/>
        </w:rPr>
        <w:t>Recording t</w:t>
      </w:r>
      <w:r w:rsidR="00A57576" w:rsidRPr="00D7194A">
        <w:rPr>
          <w:rFonts w:ascii="Arial" w:hAnsi="Arial" w:cs="Arial"/>
        </w:rPr>
        <w:t xml:space="preserve">he issue date and/or any reference numbers on the SDS on the COSHH risk assessment </w:t>
      </w:r>
    </w:p>
    <w:p w14:paraId="62B7F76F" w14:textId="1282EA0E" w:rsidR="00A57576" w:rsidRPr="00D7194A" w:rsidRDefault="00BE0B9E" w:rsidP="00165DF8">
      <w:pPr>
        <w:pStyle w:val="ListParagraph"/>
        <w:numPr>
          <w:ilvl w:val="0"/>
          <w:numId w:val="9"/>
        </w:numPr>
        <w:rPr>
          <w:rFonts w:ascii="Arial" w:hAnsi="Arial" w:cs="Arial"/>
          <w:color w:val="000000"/>
        </w:rPr>
      </w:pPr>
      <w:r>
        <w:rPr>
          <w:rFonts w:ascii="Arial" w:hAnsi="Arial" w:cs="Arial"/>
        </w:rPr>
        <w:t>Making the</w:t>
      </w:r>
      <w:r w:rsidRPr="00D7194A">
        <w:rPr>
          <w:rFonts w:ascii="Arial" w:hAnsi="Arial" w:cs="Arial"/>
        </w:rPr>
        <w:t xml:space="preserve"> </w:t>
      </w:r>
      <w:r w:rsidR="00A57576" w:rsidRPr="00D7194A">
        <w:rPr>
          <w:rFonts w:ascii="Arial" w:hAnsi="Arial" w:cs="Arial"/>
        </w:rPr>
        <w:t>SDS available for staff to access</w:t>
      </w:r>
      <w:r>
        <w:rPr>
          <w:rFonts w:ascii="Arial" w:hAnsi="Arial" w:cs="Arial"/>
        </w:rPr>
        <w:t xml:space="preserve"> or </w:t>
      </w:r>
      <w:r w:rsidR="00A57576" w:rsidRPr="00D7194A">
        <w:rPr>
          <w:rFonts w:ascii="Arial" w:hAnsi="Arial" w:cs="Arial"/>
        </w:rPr>
        <w:t>refer to as required</w:t>
      </w:r>
    </w:p>
    <w:p w14:paraId="6525E88F" w14:textId="5ED96B1D" w:rsidR="00A57576" w:rsidRPr="00A57576" w:rsidRDefault="00BE0B9E" w:rsidP="00165DF8">
      <w:pPr>
        <w:pStyle w:val="ListParagraph"/>
        <w:numPr>
          <w:ilvl w:val="0"/>
          <w:numId w:val="9"/>
        </w:numPr>
        <w:rPr>
          <w:rStyle w:val="Strong"/>
          <w:rFonts w:ascii="Arial" w:hAnsi="Arial" w:cs="Arial"/>
          <w:b w:val="0"/>
          <w:bCs w:val="0"/>
          <w:color w:val="000000"/>
        </w:rPr>
      </w:pPr>
      <w:r>
        <w:rPr>
          <w:rFonts w:ascii="Arial" w:hAnsi="Arial" w:cs="Arial"/>
        </w:rPr>
        <w:t>Ensuring e</w:t>
      </w:r>
      <w:r w:rsidR="00A57576" w:rsidRPr="00D7194A">
        <w:rPr>
          <w:rFonts w:ascii="Arial" w:hAnsi="Arial" w:cs="Arial"/>
        </w:rPr>
        <w:t xml:space="preserve">mergency plans for </w:t>
      </w:r>
      <w:r w:rsidR="007973DA">
        <w:rPr>
          <w:rFonts w:ascii="Arial" w:hAnsi="Arial" w:cs="Arial"/>
        </w:rPr>
        <w:t xml:space="preserve">the </w:t>
      </w:r>
      <w:r w:rsidR="00A57576" w:rsidRPr="00D7194A">
        <w:rPr>
          <w:rFonts w:ascii="Arial" w:hAnsi="Arial" w:cs="Arial"/>
        </w:rPr>
        <w:t>spillage/release of hazardous substances are available to staff</w:t>
      </w:r>
    </w:p>
    <w:p w14:paraId="3DC134E4" w14:textId="77777777" w:rsidR="00A57576" w:rsidRDefault="00A57576" w:rsidP="00A57576">
      <w:pPr>
        <w:pStyle w:val="Default"/>
        <w:rPr>
          <w:b/>
          <w:bCs/>
          <w:sz w:val="22"/>
          <w:szCs w:val="22"/>
          <w:lang w:val="en-US" w:eastAsia="en-US"/>
        </w:rPr>
      </w:pPr>
    </w:p>
    <w:p w14:paraId="59F8DCA5" w14:textId="55EF15B8" w:rsidR="004D71CD" w:rsidRDefault="00A57576" w:rsidP="004D71CD">
      <w:pPr>
        <w:pStyle w:val="Default"/>
        <w:rPr>
          <w:b/>
          <w:bCs/>
          <w:sz w:val="22"/>
          <w:szCs w:val="22"/>
          <w:lang w:val="en-US" w:eastAsia="en-US"/>
        </w:rPr>
      </w:pPr>
      <w:r w:rsidRPr="00A57576">
        <w:rPr>
          <w:b/>
          <w:bCs/>
          <w:sz w:val="22"/>
          <w:szCs w:val="22"/>
          <w:lang w:val="en-US" w:eastAsia="en-US"/>
        </w:rPr>
        <w:lastRenderedPageBreak/>
        <w:t>Note:  During the Brexit transition period, all EU regulatory requirements remain in force.  For further information</w:t>
      </w:r>
      <w:r w:rsidR="007973DA">
        <w:rPr>
          <w:b/>
          <w:bCs/>
          <w:sz w:val="22"/>
          <w:szCs w:val="22"/>
          <w:lang w:val="en-US" w:eastAsia="en-US"/>
        </w:rPr>
        <w:t>,</w:t>
      </w:r>
      <w:r w:rsidRPr="00A57576">
        <w:rPr>
          <w:b/>
          <w:bCs/>
          <w:sz w:val="22"/>
          <w:szCs w:val="22"/>
          <w:lang w:val="en-US" w:eastAsia="en-US"/>
        </w:rPr>
        <w:t xml:space="preserve"> refer to the HSE website for any updates that may develop as the UK leaves the EU.</w:t>
      </w:r>
    </w:p>
    <w:p w14:paraId="0D7E77D7" w14:textId="47C836B1" w:rsidR="00BE0B9E" w:rsidRDefault="00BE0B9E" w:rsidP="004D71CD">
      <w:pPr>
        <w:pStyle w:val="Default"/>
        <w:rPr>
          <w:b/>
          <w:bCs/>
          <w:sz w:val="22"/>
          <w:szCs w:val="22"/>
          <w:lang w:val="en-US" w:eastAsia="en-US"/>
        </w:rPr>
      </w:pPr>
    </w:p>
    <w:p w14:paraId="66E6F7FE" w14:textId="77777777" w:rsidR="00BE0B9E" w:rsidRPr="004D71CD" w:rsidRDefault="00BE0B9E" w:rsidP="004D71CD">
      <w:pPr>
        <w:pStyle w:val="Default"/>
        <w:rPr>
          <w:b/>
          <w:bCs/>
          <w:sz w:val="22"/>
          <w:szCs w:val="22"/>
          <w:lang w:val="en-US" w:eastAsia="en-US"/>
        </w:rPr>
      </w:pPr>
    </w:p>
    <w:p w14:paraId="2F1C96EA" w14:textId="20F10EE9" w:rsidR="00D7194A" w:rsidRDefault="00BE0B9E" w:rsidP="00D7194A">
      <w:pPr>
        <w:pStyle w:val="Heading2"/>
        <w:rPr>
          <w:rFonts w:ascii="Arial" w:hAnsi="Arial" w:cs="Arial"/>
          <w:smallCaps w:val="0"/>
          <w:sz w:val="24"/>
          <w:szCs w:val="24"/>
        </w:rPr>
      </w:pPr>
      <w:bookmarkStart w:id="107" w:name="_Toc46478079"/>
      <w:r>
        <w:rPr>
          <w:rFonts w:ascii="Arial" w:hAnsi="Arial" w:cs="Arial"/>
          <w:smallCaps w:val="0"/>
          <w:sz w:val="24"/>
          <w:szCs w:val="24"/>
        </w:rPr>
        <w:t xml:space="preserve">COSHH </w:t>
      </w:r>
      <w:r w:rsidR="007973DA">
        <w:rPr>
          <w:rFonts w:ascii="Arial" w:hAnsi="Arial" w:cs="Arial"/>
          <w:smallCaps w:val="0"/>
          <w:sz w:val="24"/>
          <w:szCs w:val="24"/>
        </w:rPr>
        <w:t>r</w:t>
      </w:r>
      <w:r>
        <w:rPr>
          <w:rFonts w:ascii="Arial" w:hAnsi="Arial" w:cs="Arial"/>
          <w:smallCaps w:val="0"/>
          <w:sz w:val="24"/>
          <w:szCs w:val="24"/>
        </w:rPr>
        <w:t>isk assessment d</w:t>
      </w:r>
      <w:r w:rsidR="00D7194A">
        <w:rPr>
          <w:rFonts w:ascii="Arial" w:hAnsi="Arial" w:cs="Arial"/>
          <w:smallCaps w:val="0"/>
          <w:sz w:val="24"/>
          <w:szCs w:val="24"/>
        </w:rPr>
        <w:t>ocumentation</w:t>
      </w:r>
      <w:bookmarkEnd w:id="107"/>
    </w:p>
    <w:p w14:paraId="76D66014" w14:textId="77777777" w:rsidR="00D7194A" w:rsidRPr="001F0FFB" w:rsidRDefault="00D7194A" w:rsidP="00D7194A">
      <w:pPr>
        <w:jc w:val="both"/>
        <w:rPr>
          <w:rFonts w:ascii="Arial" w:hAnsi="Arial" w:cs="Arial"/>
          <w:color w:val="000000" w:themeColor="text1"/>
          <w:sz w:val="22"/>
          <w:szCs w:val="22"/>
        </w:rPr>
      </w:pPr>
    </w:p>
    <w:p w14:paraId="3F4407FC" w14:textId="50275629" w:rsidR="00D7194A" w:rsidRPr="005B72F2" w:rsidRDefault="00D7194A" w:rsidP="00D7194A">
      <w:pPr>
        <w:rPr>
          <w:rFonts w:ascii="Arial" w:hAnsi="Arial" w:cs="Arial"/>
          <w:sz w:val="22"/>
          <w:szCs w:val="22"/>
        </w:rPr>
      </w:pPr>
      <w:r>
        <w:rPr>
          <w:rFonts w:ascii="Arial" w:hAnsi="Arial" w:cs="Arial"/>
          <w:sz w:val="22"/>
          <w:szCs w:val="22"/>
        </w:rPr>
        <w:t>The important aspect of a</w:t>
      </w:r>
      <w:r w:rsidR="00BE0B9E">
        <w:rPr>
          <w:rFonts w:ascii="Arial" w:hAnsi="Arial" w:cs="Arial"/>
          <w:sz w:val="22"/>
          <w:szCs w:val="22"/>
        </w:rPr>
        <w:t>ny</w:t>
      </w:r>
      <w:r>
        <w:rPr>
          <w:rFonts w:ascii="Arial" w:hAnsi="Arial" w:cs="Arial"/>
          <w:sz w:val="22"/>
          <w:szCs w:val="22"/>
        </w:rPr>
        <w:t xml:space="preserve"> risk assessment is the content</w:t>
      </w:r>
      <w:r w:rsidRPr="005B72F2">
        <w:rPr>
          <w:rFonts w:ascii="Arial" w:hAnsi="Arial" w:cs="Arial"/>
          <w:sz w:val="22"/>
          <w:szCs w:val="22"/>
        </w:rPr>
        <w:t>.</w:t>
      </w:r>
      <w:r>
        <w:rPr>
          <w:rFonts w:ascii="Arial" w:hAnsi="Arial" w:cs="Arial"/>
          <w:sz w:val="22"/>
          <w:szCs w:val="22"/>
        </w:rPr>
        <w:t xml:space="preserve"> A template has been provided at Appendix 1</w:t>
      </w:r>
      <w:r w:rsidR="00BE0B9E">
        <w:rPr>
          <w:rFonts w:ascii="Arial" w:hAnsi="Arial" w:cs="Arial"/>
          <w:sz w:val="22"/>
          <w:szCs w:val="22"/>
        </w:rPr>
        <w:t xml:space="preserve"> </w:t>
      </w:r>
      <w:r>
        <w:rPr>
          <w:rFonts w:ascii="Arial" w:hAnsi="Arial" w:cs="Arial"/>
          <w:sz w:val="22"/>
          <w:szCs w:val="22"/>
        </w:rPr>
        <w:t>to</w:t>
      </w:r>
      <w:r w:rsidRPr="005B72F2">
        <w:rPr>
          <w:rFonts w:ascii="Arial" w:hAnsi="Arial" w:cs="Arial"/>
          <w:sz w:val="22"/>
          <w:szCs w:val="22"/>
        </w:rPr>
        <w:t xml:space="preserve"> enable </w:t>
      </w:r>
      <w:r>
        <w:rPr>
          <w:rFonts w:ascii="Arial" w:hAnsi="Arial" w:cs="Arial"/>
          <w:sz w:val="22"/>
          <w:szCs w:val="22"/>
        </w:rPr>
        <w:t>assessors</w:t>
      </w:r>
      <w:r w:rsidRPr="005B72F2">
        <w:rPr>
          <w:rFonts w:ascii="Arial" w:hAnsi="Arial" w:cs="Arial"/>
          <w:sz w:val="22"/>
          <w:szCs w:val="22"/>
        </w:rPr>
        <w:t xml:space="preserve"> to construct a reflective risk assessment </w:t>
      </w:r>
      <w:r>
        <w:rPr>
          <w:rFonts w:ascii="Arial" w:hAnsi="Arial" w:cs="Arial"/>
          <w:sz w:val="22"/>
          <w:szCs w:val="22"/>
        </w:rPr>
        <w:t xml:space="preserve">at </w:t>
      </w:r>
      <w:proofErr w:type="spellStart"/>
      <w:r w:rsidR="007E1301">
        <w:rPr>
          <w:rFonts w:ascii="Arial" w:hAnsi="Arial" w:cs="Arial"/>
          <w:sz w:val="22"/>
          <w:szCs w:val="22"/>
          <w:lang w:val="en-US"/>
        </w:rPr>
        <w:t>Sheerwater</w:t>
      </w:r>
      <w:proofErr w:type="spellEnd"/>
      <w:r w:rsidR="007E1301">
        <w:rPr>
          <w:rFonts w:ascii="Arial" w:hAnsi="Arial" w:cs="Arial"/>
          <w:sz w:val="22"/>
          <w:szCs w:val="22"/>
          <w:lang w:val="en-US"/>
        </w:rPr>
        <w:t xml:space="preserve"> Health Centre</w:t>
      </w:r>
      <w:r w:rsidRPr="005B72F2">
        <w:rPr>
          <w:rFonts w:ascii="Arial" w:hAnsi="Arial" w:cs="Arial"/>
          <w:sz w:val="22"/>
          <w:szCs w:val="22"/>
        </w:rPr>
        <w:t xml:space="preserve">.  It is </w:t>
      </w:r>
      <w:r w:rsidRPr="00044AB1">
        <w:rPr>
          <w:rFonts w:ascii="Arial" w:hAnsi="Arial" w:cs="Arial"/>
          <w:sz w:val="22"/>
          <w:szCs w:val="22"/>
        </w:rPr>
        <w:t>the assessor</w:t>
      </w:r>
      <w:r w:rsidR="00FE2863">
        <w:rPr>
          <w:rFonts w:ascii="Arial" w:hAnsi="Arial" w:cs="Arial"/>
          <w:sz w:val="22"/>
          <w:szCs w:val="22"/>
        </w:rPr>
        <w:t>’</w:t>
      </w:r>
      <w:r w:rsidRPr="00044AB1">
        <w:rPr>
          <w:rFonts w:ascii="Arial" w:hAnsi="Arial" w:cs="Arial"/>
          <w:sz w:val="22"/>
          <w:szCs w:val="22"/>
        </w:rPr>
        <w:t>s responsibility</w:t>
      </w:r>
      <w:r w:rsidRPr="005B72F2">
        <w:rPr>
          <w:rFonts w:ascii="Arial" w:hAnsi="Arial" w:cs="Arial"/>
          <w:sz w:val="22"/>
          <w:szCs w:val="22"/>
        </w:rPr>
        <w:t xml:space="preserve"> to ensure that the</w:t>
      </w:r>
      <w:r>
        <w:rPr>
          <w:rFonts w:ascii="Arial" w:hAnsi="Arial" w:cs="Arial"/>
          <w:sz w:val="22"/>
          <w:szCs w:val="22"/>
        </w:rPr>
        <w:t xml:space="preserve"> </w:t>
      </w:r>
      <w:r w:rsidRPr="005B72F2">
        <w:rPr>
          <w:rFonts w:ascii="Arial" w:hAnsi="Arial" w:cs="Arial"/>
          <w:sz w:val="22"/>
          <w:szCs w:val="22"/>
        </w:rPr>
        <w:t xml:space="preserve">data contained within </w:t>
      </w:r>
      <w:r w:rsidR="00BE0B9E">
        <w:rPr>
          <w:rFonts w:ascii="Arial" w:hAnsi="Arial" w:cs="Arial"/>
          <w:sz w:val="22"/>
          <w:szCs w:val="22"/>
        </w:rPr>
        <w:t>the</w:t>
      </w:r>
      <w:r w:rsidR="00BE0B9E" w:rsidRPr="005B72F2">
        <w:rPr>
          <w:rFonts w:ascii="Arial" w:hAnsi="Arial" w:cs="Arial"/>
          <w:sz w:val="22"/>
          <w:szCs w:val="22"/>
        </w:rPr>
        <w:t xml:space="preserve"> </w:t>
      </w:r>
      <w:r w:rsidRPr="005B72F2">
        <w:rPr>
          <w:rFonts w:ascii="Arial" w:hAnsi="Arial" w:cs="Arial"/>
          <w:sz w:val="22"/>
          <w:szCs w:val="22"/>
        </w:rPr>
        <w:t xml:space="preserve">risk assessment is reflective of </w:t>
      </w:r>
      <w:r w:rsidR="00BE0B9E">
        <w:rPr>
          <w:rFonts w:ascii="Arial" w:hAnsi="Arial" w:cs="Arial"/>
          <w:sz w:val="22"/>
          <w:szCs w:val="22"/>
        </w:rPr>
        <w:t>the</w:t>
      </w:r>
      <w:r w:rsidR="00BE0B9E" w:rsidRPr="005B72F2">
        <w:rPr>
          <w:rFonts w:ascii="Arial" w:hAnsi="Arial" w:cs="Arial"/>
          <w:sz w:val="22"/>
          <w:szCs w:val="22"/>
        </w:rPr>
        <w:t xml:space="preserve"> </w:t>
      </w:r>
      <w:r>
        <w:rPr>
          <w:rFonts w:ascii="Arial" w:hAnsi="Arial" w:cs="Arial"/>
          <w:sz w:val="22"/>
          <w:szCs w:val="22"/>
        </w:rPr>
        <w:t>organisation</w:t>
      </w:r>
      <w:r w:rsidR="007973DA">
        <w:rPr>
          <w:rFonts w:ascii="Arial" w:hAnsi="Arial" w:cs="Arial"/>
          <w:sz w:val="22"/>
          <w:szCs w:val="22"/>
        </w:rPr>
        <w:t>’</w:t>
      </w:r>
      <w:r w:rsidR="00BE0B9E">
        <w:rPr>
          <w:rFonts w:ascii="Arial" w:hAnsi="Arial" w:cs="Arial"/>
          <w:sz w:val="22"/>
          <w:szCs w:val="22"/>
        </w:rPr>
        <w:t>s</w:t>
      </w:r>
      <w:r w:rsidRPr="005B72F2">
        <w:rPr>
          <w:rFonts w:ascii="Arial" w:hAnsi="Arial" w:cs="Arial"/>
          <w:sz w:val="22"/>
          <w:szCs w:val="22"/>
        </w:rPr>
        <w:t xml:space="preserve"> conditions.  </w:t>
      </w:r>
    </w:p>
    <w:p w14:paraId="16D7FB0C" w14:textId="76C6AB89" w:rsidR="00A46D32" w:rsidRDefault="00A46D32" w:rsidP="00A46D32">
      <w:pPr>
        <w:pStyle w:val="Heading2"/>
        <w:rPr>
          <w:rFonts w:ascii="Arial" w:hAnsi="Arial" w:cs="Arial"/>
          <w:smallCaps w:val="0"/>
          <w:sz w:val="24"/>
          <w:szCs w:val="24"/>
        </w:rPr>
      </w:pPr>
      <w:bookmarkStart w:id="108" w:name="_Toc45884682"/>
      <w:bookmarkStart w:id="109" w:name="_Toc46478080"/>
      <w:bookmarkEnd w:id="108"/>
      <w:r>
        <w:rPr>
          <w:rFonts w:ascii="Arial" w:hAnsi="Arial" w:cs="Arial"/>
          <w:smallCaps w:val="0"/>
          <w:sz w:val="24"/>
          <w:szCs w:val="24"/>
        </w:rPr>
        <w:t>What should be assessed</w:t>
      </w:r>
      <w:bookmarkEnd w:id="109"/>
    </w:p>
    <w:p w14:paraId="3EAF9F1B" w14:textId="72779DDB" w:rsidR="00A46D32" w:rsidRDefault="00A46D32" w:rsidP="00A46D32">
      <w:pPr>
        <w:rPr>
          <w:lang w:val="en-US" w:eastAsia="en-US"/>
        </w:rPr>
      </w:pPr>
    </w:p>
    <w:p w14:paraId="58913DE7" w14:textId="77777777" w:rsidR="00A46D32" w:rsidRPr="00A46D32" w:rsidRDefault="00A46D32" w:rsidP="00A46D32">
      <w:pPr>
        <w:rPr>
          <w:rFonts w:ascii="Arial" w:hAnsi="Arial" w:cs="Arial"/>
          <w:sz w:val="22"/>
          <w:szCs w:val="22"/>
          <w:lang w:val="en-US" w:eastAsia="en-US"/>
        </w:rPr>
      </w:pPr>
      <w:r w:rsidRPr="00A46D32">
        <w:rPr>
          <w:rFonts w:ascii="Arial" w:hAnsi="Arial" w:cs="Arial"/>
          <w:sz w:val="22"/>
          <w:szCs w:val="22"/>
          <w:lang w:val="en-US" w:eastAsia="en-US"/>
        </w:rPr>
        <w:t xml:space="preserve">Hazardous products are potentially present in every workplace.  However, context is very important.  It is therefore sensible to understand what hazardous substances are on site, as well as being reasonable about the actual potential for harm.  </w:t>
      </w:r>
    </w:p>
    <w:p w14:paraId="4E1884AA" w14:textId="77777777" w:rsidR="00A46D32" w:rsidRPr="00A46D32" w:rsidRDefault="00A46D32" w:rsidP="00A46D32">
      <w:pPr>
        <w:rPr>
          <w:rFonts w:ascii="Arial" w:hAnsi="Arial" w:cs="Arial"/>
          <w:sz w:val="22"/>
          <w:szCs w:val="22"/>
          <w:lang w:val="en-US" w:eastAsia="en-US"/>
        </w:rPr>
      </w:pPr>
    </w:p>
    <w:p w14:paraId="1A74F47D" w14:textId="3E7667D2" w:rsidR="00A46D32" w:rsidRPr="00A46D32" w:rsidRDefault="00BE0B9E" w:rsidP="00A46D32">
      <w:pPr>
        <w:rPr>
          <w:rFonts w:ascii="Arial" w:hAnsi="Arial" w:cs="Arial"/>
          <w:sz w:val="22"/>
          <w:szCs w:val="22"/>
          <w:lang w:val="en-US" w:eastAsia="en-US"/>
        </w:rPr>
      </w:pPr>
      <w:r>
        <w:rPr>
          <w:rFonts w:ascii="Arial" w:hAnsi="Arial" w:cs="Arial"/>
          <w:sz w:val="22"/>
          <w:szCs w:val="22"/>
          <w:lang w:val="en-US" w:eastAsia="en-US"/>
        </w:rPr>
        <w:t>M</w:t>
      </w:r>
      <w:r w:rsidR="00A46D32" w:rsidRPr="00A46D32">
        <w:rPr>
          <w:rFonts w:ascii="Arial" w:hAnsi="Arial" w:cs="Arial"/>
          <w:sz w:val="22"/>
          <w:szCs w:val="22"/>
          <w:lang w:val="en-US" w:eastAsia="en-US"/>
        </w:rPr>
        <w:t xml:space="preserve">anagers should consider the significant risks that may be posed by hazardous substances in the context of: </w:t>
      </w:r>
    </w:p>
    <w:p w14:paraId="4C43E4D9" w14:textId="77777777" w:rsidR="00A46D32" w:rsidRPr="00A46D32" w:rsidRDefault="00A46D32" w:rsidP="00A46D32">
      <w:pPr>
        <w:rPr>
          <w:rFonts w:ascii="Arial" w:hAnsi="Arial" w:cs="Arial"/>
          <w:sz w:val="22"/>
          <w:szCs w:val="22"/>
          <w:lang w:val="en-US" w:eastAsia="en-US"/>
        </w:rPr>
      </w:pPr>
    </w:p>
    <w:p w14:paraId="473DAAA2" w14:textId="5F79C212" w:rsidR="00A46D32" w:rsidRPr="00A46D32" w:rsidRDefault="00A46D32" w:rsidP="00165DF8">
      <w:pPr>
        <w:pStyle w:val="ListParagraph"/>
        <w:numPr>
          <w:ilvl w:val="0"/>
          <w:numId w:val="10"/>
        </w:numPr>
        <w:rPr>
          <w:rFonts w:ascii="Arial" w:hAnsi="Arial" w:cs="Arial"/>
          <w:lang w:val="en-US"/>
        </w:rPr>
      </w:pPr>
      <w:r w:rsidRPr="00A46D32">
        <w:rPr>
          <w:rFonts w:ascii="Arial" w:hAnsi="Arial" w:cs="Arial"/>
          <w:lang w:val="en-US"/>
        </w:rPr>
        <w:t>The tasks undertaken with the substance (</w:t>
      </w:r>
      <w:proofErr w:type="gramStart"/>
      <w:r w:rsidR="00A10C5A">
        <w:rPr>
          <w:rFonts w:ascii="Arial" w:hAnsi="Arial" w:cs="Arial"/>
          <w:lang w:val="en-US"/>
        </w:rPr>
        <w:t>e.g.</w:t>
      </w:r>
      <w:proofErr w:type="gramEnd"/>
      <w:r w:rsidR="00A10C5A">
        <w:rPr>
          <w:rFonts w:ascii="Arial" w:hAnsi="Arial" w:cs="Arial"/>
          <w:lang w:val="en-US"/>
        </w:rPr>
        <w:t xml:space="preserve"> </w:t>
      </w:r>
      <w:r w:rsidRPr="00A46D32">
        <w:rPr>
          <w:rFonts w:ascii="Arial" w:hAnsi="Arial" w:cs="Arial"/>
          <w:lang w:val="en-US"/>
        </w:rPr>
        <w:t>how they are applied</w:t>
      </w:r>
      <w:r w:rsidR="00A10C5A">
        <w:rPr>
          <w:rFonts w:ascii="Arial" w:hAnsi="Arial" w:cs="Arial"/>
          <w:lang w:val="en-US"/>
        </w:rPr>
        <w:t>/used</w:t>
      </w:r>
      <w:r w:rsidRPr="00A46D32">
        <w:rPr>
          <w:rFonts w:ascii="Arial" w:hAnsi="Arial" w:cs="Arial"/>
          <w:lang w:val="en-US"/>
        </w:rPr>
        <w:t>)</w:t>
      </w:r>
    </w:p>
    <w:p w14:paraId="4BE586E4" w14:textId="574A8003" w:rsidR="00A46D32" w:rsidRPr="00A46D32" w:rsidRDefault="00A46D32" w:rsidP="00A46D32">
      <w:pPr>
        <w:rPr>
          <w:rFonts w:ascii="Arial" w:hAnsi="Arial" w:cs="Arial"/>
          <w:sz w:val="22"/>
          <w:szCs w:val="22"/>
          <w:lang w:val="en-US"/>
        </w:rPr>
      </w:pPr>
    </w:p>
    <w:p w14:paraId="601DD64B" w14:textId="4830B8F1" w:rsidR="00A46D32" w:rsidRDefault="00BE0B9E" w:rsidP="00A46D32">
      <w:pPr>
        <w:rPr>
          <w:rFonts w:ascii="Arial" w:hAnsi="Arial" w:cs="Arial"/>
          <w:sz w:val="22"/>
          <w:szCs w:val="22"/>
          <w:lang w:val="en-US"/>
        </w:rPr>
      </w:pPr>
      <w:r>
        <w:rPr>
          <w:rFonts w:ascii="Arial" w:hAnsi="Arial" w:cs="Arial"/>
          <w:sz w:val="22"/>
          <w:szCs w:val="22"/>
          <w:lang w:val="en-US"/>
        </w:rPr>
        <w:t>T</w:t>
      </w:r>
      <w:r w:rsidR="00A46D32" w:rsidRPr="00A46D32">
        <w:rPr>
          <w:rFonts w:ascii="Arial" w:hAnsi="Arial" w:cs="Arial"/>
          <w:sz w:val="22"/>
          <w:szCs w:val="22"/>
          <w:lang w:val="en-US"/>
        </w:rPr>
        <w:t>he assessment should also consider any significant risks posed by:</w:t>
      </w:r>
    </w:p>
    <w:p w14:paraId="6D83F321" w14:textId="77777777" w:rsidR="00A46D32" w:rsidRPr="00A46D32" w:rsidRDefault="00A46D32" w:rsidP="00A46D32">
      <w:pPr>
        <w:rPr>
          <w:rFonts w:ascii="Arial" w:hAnsi="Arial" w:cs="Arial"/>
          <w:sz w:val="22"/>
          <w:szCs w:val="22"/>
          <w:lang w:val="en-US"/>
        </w:rPr>
      </w:pPr>
    </w:p>
    <w:p w14:paraId="508666C5" w14:textId="5D172420" w:rsidR="00A46D32" w:rsidRPr="00A46D32" w:rsidRDefault="00A46D32" w:rsidP="00165DF8">
      <w:pPr>
        <w:pStyle w:val="ListParagraph"/>
        <w:numPr>
          <w:ilvl w:val="0"/>
          <w:numId w:val="10"/>
        </w:numPr>
        <w:rPr>
          <w:rFonts w:ascii="Arial" w:hAnsi="Arial" w:cs="Arial"/>
          <w:lang w:val="en-US"/>
        </w:rPr>
      </w:pPr>
      <w:r w:rsidRPr="00A46D32">
        <w:rPr>
          <w:rFonts w:ascii="Arial" w:hAnsi="Arial" w:cs="Arial"/>
          <w:lang w:val="en-US"/>
        </w:rPr>
        <w:t>How the</w:t>
      </w:r>
      <w:r>
        <w:rPr>
          <w:rFonts w:ascii="Arial" w:hAnsi="Arial" w:cs="Arial"/>
          <w:lang w:val="en-US"/>
        </w:rPr>
        <w:t xml:space="preserve"> hazardous substance is </w:t>
      </w:r>
      <w:r w:rsidRPr="00A46D32">
        <w:rPr>
          <w:rFonts w:ascii="Arial" w:hAnsi="Arial" w:cs="Arial"/>
          <w:lang w:val="en-US"/>
        </w:rPr>
        <w:t>stored</w:t>
      </w:r>
    </w:p>
    <w:p w14:paraId="433DC7DF" w14:textId="5BD1B591" w:rsidR="00A46D32" w:rsidRPr="00A46D32" w:rsidRDefault="00A46D32" w:rsidP="00165DF8">
      <w:pPr>
        <w:pStyle w:val="ListParagraph"/>
        <w:numPr>
          <w:ilvl w:val="0"/>
          <w:numId w:val="10"/>
        </w:numPr>
        <w:rPr>
          <w:rFonts w:ascii="Arial" w:hAnsi="Arial" w:cs="Arial"/>
          <w:lang w:val="en-US"/>
        </w:rPr>
      </w:pPr>
      <w:r w:rsidRPr="00A46D32">
        <w:rPr>
          <w:rFonts w:ascii="Arial" w:hAnsi="Arial" w:cs="Arial"/>
          <w:lang w:val="en-US"/>
        </w:rPr>
        <w:t>How the</w:t>
      </w:r>
      <w:r>
        <w:rPr>
          <w:rFonts w:ascii="Arial" w:hAnsi="Arial" w:cs="Arial"/>
          <w:lang w:val="en-US"/>
        </w:rPr>
        <w:t xml:space="preserve"> hazardous substance is </w:t>
      </w:r>
      <w:r w:rsidRPr="00A46D32">
        <w:rPr>
          <w:rFonts w:ascii="Arial" w:hAnsi="Arial" w:cs="Arial"/>
          <w:lang w:val="en-US"/>
        </w:rPr>
        <w:t>transported</w:t>
      </w:r>
      <w:r w:rsidR="004D71CD">
        <w:rPr>
          <w:rFonts w:ascii="Arial" w:hAnsi="Arial" w:cs="Arial"/>
          <w:lang w:val="en-US"/>
        </w:rPr>
        <w:t xml:space="preserve"> (inbound and outbound)</w:t>
      </w:r>
    </w:p>
    <w:p w14:paraId="7D12E1A8" w14:textId="172F62A1" w:rsidR="00A46D32" w:rsidRDefault="00A46D32" w:rsidP="00165DF8">
      <w:pPr>
        <w:pStyle w:val="ListParagraph"/>
        <w:numPr>
          <w:ilvl w:val="0"/>
          <w:numId w:val="10"/>
        </w:numPr>
        <w:rPr>
          <w:rFonts w:ascii="Arial" w:hAnsi="Arial" w:cs="Arial"/>
          <w:lang w:val="en-US"/>
        </w:rPr>
      </w:pPr>
      <w:r w:rsidRPr="00A46D32">
        <w:rPr>
          <w:rFonts w:ascii="Arial" w:hAnsi="Arial" w:cs="Arial"/>
          <w:lang w:val="en-US"/>
        </w:rPr>
        <w:t>How the hazardous substance is disposed</w:t>
      </w:r>
      <w:r w:rsidR="00A10C5A">
        <w:rPr>
          <w:rFonts w:ascii="Arial" w:hAnsi="Arial" w:cs="Arial"/>
          <w:lang w:val="en-US"/>
        </w:rPr>
        <w:t xml:space="preserve"> of</w:t>
      </w:r>
      <w:r>
        <w:rPr>
          <w:rFonts w:ascii="Arial" w:hAnsi="Arial" w:cs="Arial"/>
          <w:lang w:val="en-US"/>
        </w:rPr>
        <w:t xml:space="preserve"> </w:t>
      </w:r>
    </w:p>
    <w:p w14:paraId="5D8DA94F" w14:textId="0FE783FF" w:rsidR="00A46D32" w:rsidRPr="00A46D32" w:rsidRDefault="00A46D32" w:rsidP="00165DF8">
      <w:pPr>
        <w:pStyle w:val="ListParagraph"/>
        <w:numPr>
          <w:ilvl w:val="0"/>
          <w:numId w:val="10"/>
        </w:numPr>
        <w:rPr>
          <w:rFonts w:ascii="Arial" w:hAnsi="Arial" w:cs="Arial"/>
          <w:lang w:val="en-US"/>
        </w:rPr>
      </w:pPr>
      <w:r>
        <w:rPr>
          <w:rFonts w:ascii="Arial" w:hAnsi="Arial" w:cs="Arial"/>
          <w:lang w:val="en-US"/>
        </w:rPr>
        <w:t>A</w:t>
      </w:r>
      <w:r w:rsidRPr="00A46D32">
        <w:rPr>
          <w:rFonts w:ascii="Arial" w:hAnsi="Arial" w:cs="Arial"/>
          <w:lang w:val="en-US"/>
        </w:rPr>
        <w:t>ccidental release or spillage</w:t>
      </w:r>
      <w:r>
        <w:rPr>
          <w:rFonts w:ascii="Arial" w:hAnsi="Arial" w:cs="Arial"/>
          <w:lang w:val="en-US"/>
        </w:rPr>
        <w:t xml:space="preserve"> of the hazardous substance</w:t>
      </w:r>
      <w:r w:rsidRPr="00A46D32">
        <w:rPr>
          <w:rFonts w:ascii="Arial" w:hAnsi="Arial" w:cs="Arial"/>
          <w:lang w:val="en-US"/>
        </w:rPr>
        <w:t xml:space="preserve"> </w:t>
      </w:r>
    </w:p>
    <w:p w14:paraId="71EFCC99" w14:textId="7B328E65" w:rsidR="00A46D32" w:rsidRPr="00A46D32" w:rsidRDefault="00A46D32" w:rsidP="00A46D32">
      <w:pPr>
        <w:rPr>
          <w:lang w:val="en-US" w:eastAsia="en-US"/>
        </w:rPr>
      </w:pPr>
      <w:r>
        <w:rPr>
          <w:lang w:val="en-US" w:eastAsia="en-US"/>
        </w:rPr>
        <w:t xml:space="preserve"> </w:t>
      </w:r>
    </w:p>
    <w:p w14:paraId="57ADBF4D" w14:textId="389ACCD6" w:rsidR="00A57576" w:rsidRDefault="00A46D32" w:rsidP="00D7194A">
      <w:pPr>
        <w:rPr>
          <w:rFonts w:ascii="Arial" w:hAnsi="Arial" w:cs="Arial"/>
          <w:sz w:val="22"/>
          <w:szCs w:val="22"/>
        </w:rPr>
      </w:pPr>
      <w:r>
        <w:rPr>
          <w:rFonts w:ascii="Arial" w:hAnsi="Arial" w:cs="Arial"/>
          <w:sz w:val="22"/>
          <w:szCs w:val="22"/>
        </w:rPr>
        <w:t xml:space="preserve">There are potentially </w:t>
      </w:r>
      <w:r w:rsidR="00A57576">
        <w:rPr>
          <w:rFonts w:ascii="Arial" w:hAnsi="Arial" w:cs="Arial"/>
          <w:sz w:val="22"/>
          <w:szCs w:val="22"/>
        </w:rPr>
        <w:t>significant</w:t>
      </w:r>
      <w:r>
        <w:rPr>
          <w:rFonts w:ascii="Arial" w:hAnsi="Arial" w:cs="Arial"/>
          <w:sz w:val="22"/>
          <w:szCs w:val="22"/>
        </w:rPr>
        <w:t xml:space="preserve"> differences between the levels of risk posed by different products (hazardous substances) which</w:t>
      </w:r>
      <w:r w:rsidR="007973DA">
        <w:rPr>
          <w:rFonts w:ascii="Arial" w:hAnsi="Arial" w:cs="Arial"/>
          <w:sz w:val="22"/>
          <w:szCs w:val="22"/>
        </w:rPr>
        <w:t>,</w:t>
      </w:r>
      <w:r>
        <w:rPr>
          <w:rFonts w:ascii="Arial" w:hAnsi="Arial" w:cs="Arial"/>
          <w:sz w:val="22"/>
          <w:szCs w:val="22"/>
        </w:rPr>
        <w:t xml:space="preserve"> in context</w:t>
      </w:r>
      <w:r w:rsidR="007973DA">
        <w:rPr>
          <w:rFonts w:ascii="Arial" w:hAnsi="Arial" w:cs="Arial"/>
          <w:sz w:val="22"/>
          <w:szCs w:val="22"/>
        </w:rPr>
        <w:t>,</w:t>
      </w:r>
      <w:r>
        <w:rPr>
          <w:rFonts w:ascii="Arial" w:hAnsi="Arial" w:cs="Arial"/>
          <w:sz w:val="22"/>
          <w:szCs w:val="22"/>
        </w:rPr>
        <w:t xml:space="preserve"> will range from very high to very low.  </w:t>
      </w:r>
    </w:p>
    <w:p w14:paraId="331EC918" w14:textId="77777777" w:rsidR="00A57576" w:rsidRDefault="00A57576" w:rsidP="00D7194A">
      <w:pPr>
        <w:rPr>
          <w:rFonts w:ascii="Arial" w:hAnsi="Arial" w:cs="Arial"/>
          <w:sz w:val="22"/>
          <w:szCs w:val="22"/>
        </w:rPr>
      </w:pPr>
    </w:p>
    <w:p w14:paraId="1CDEF374" w14:textId="191B4432" w:rsidR="00A57576" w:rsidRDefault="00A46D32" w:rsidP="00D7194A">
      <w:pPr>
        <w:rPr>
          <w:rFonts w:ascii="Arial" w:hAnsi="Arial" w:cs="Arial"/>
          <w:sz w:val="22"/>
          <w:szCs w:val="22"/>
        </w:rPr>
      </w:pPr>
      <w:r>
        <w:rPr>
          <w:rFonts w:ascii="Arial" w:hAnsi="Arial" w:cs="Arial"/>
          <w:sz w:val="22"/>
          <w:szCs w:val="22"/>
        </w:rPr>
        <w:t>It can be argued that some domestic type products will be of such little consequence</w:t>
      </w:r>
      <w:r w:rsidR="00A57576">
        <w:rPr>
          <w:rFonts w:ascii="Arial" w:hAnsi="Arial" w:cs="Arial"/>
          <w:sz w:val="22"/>
          <w:szCs w:val="22"/>
        </w:rPr>
        <w:t xml:space="preserve"> in context with other hazardous substances</w:t>
      </w:r>
      <w:r w:rsidR="00A10C5A">
        <w:rPr>
          <w:rFonts w:ascii="Arial" w:hAnsi="Arial" w:cs="Arial"/>
          <w:sz w:val="22"/>
          <w:szCs w:val="22"/>
        </w:rPr>
        <w:t xml:space="preserve"> in use</w:t>
      </w:r>
      <w:r>
        <w:rPr>
          <w:rFonts w:ascii="Arial" w:hAnsi="Arial" w:cs="Arial"/>
          <w:sz w:val="22"/>
          <w:szCs w:val="22"/>
        </w:rPr>
        <w:t>,</w:t>
      </w:r>
      <w:r w:rsidR="00A57576">
        <w:rPr>
          <w:rFonts w:ascii="Arial" w:hAnsi="Arial" w:cs="Arial"/>
          <w:sz w:val="22"/>
          <w:szCs w:val="22"/>
        </w:rPr>
        <w:t xml:space="preserve"> </w:t>
      </w:r>
      <w:proofErr w:type="gramStart"/>
      <w:r w:rsidR="00A57576">
        <w:rPr>
          <w:rFonts w:ascii="Arial" w:hAnsi="Arial" w:cs="Arial"/>
          <w:sz w:val="22"/>
          <w:szCs w:val="22"/>
        </w:rPr>
        <w:t>e.g.</w:t>
      </w:r>
      <w:proofErr w:type="gramEnd"/>
      <w:r w:rsidR="00A57576">
        <w:rPr>
          <w:rFonts w:ascii="Arial" w:hAnsi="Arial" w:cs="Arial"/>
          <w:sz w:val="22"/>
          <w:szCs w:val="22"/>
        </w:rPr>
        <w:t xml:space="preserve"> formalin,</w:t>
      </w:r>
      <w:r>
        <w:rPr>
          <w:rFonts w:ascii="Arial" w:hAnsi="Arial" w:cs="Arial"/>
          <w:sz w:val="22"/>
          <w:szCs w:val="22"/>
        </w:rPr>
        <w:t xml:space="preserve"> that they are trivial in comparison</w:t>
      </w:r>
      <w:r w:rsidR="00A57576">
        <w:rPr>
          <w:rFonts w:ascii="Arial" w:hAnsi="Arial" w:cs="Arial"/>
          <w:sz w:val="22"/>
          <w:szCs w:val="22"/>
        </w:rPr>
        <w:t xml:space="preserve">.  </w:t>
      </w:r>
      <w:r>
        <w:rPr>
          <w:rFonts w:ascii="Arial" w:hAnsi="Arial" w:cs="Arial"/>
          <w:sz w:val="22"/>
          <w:szCs w:val="22"/>
        </w:rPr>
        <w:t xml:space="preserve"> </w:t>
      </w:r>
    </w:p>
    <w:p w14:paraId="7F16BA62" w14:textId="77777777" w:rsidR="00A57576" w:rsidRDefault="00A57576" w:rsidP="00D7194A">
      <w:pPr>
        <w:rPr>
          <w:rFonts w:ascii="Arial" w:hAnsi="Arial" w:cs="Arial"/>
          <w:sz w:val="22"/>
          <w:szCs w:val="22"/>
        </w:rPr>
      </w:pPr>
    </w:p>
    <w:p w14:paraId="66F00B15" w14:textId="25B0FD3E" w:rsidR="00A46D32" w:rsidRDefault="00A57576" w:rsidP="00D7194A">
      <w:pPr>
        <w:rPr>
          <w:rFonts w:ascii="Arial" w:hAnsi="Arial" w:cs="Arial"/>
          <w:sz w:val="22"/>
          <w:szCs w:val="22"/>
        </w:rPr>
      </w:pPr>
      <w:r>
        <w:rPr>
          <w:rFonts w:ascii="Arial" w:hAnsi="Arial" w:cs="Arial"/>
          <w:sz w:val="22"/>
          <w:szCs w:val="22"/>
        </w:rPr>
        <w:t xml:space="preserve">It may be the case that if these domestic products are adequately controlled </w:t>
      </w:r>
      <w:r w:rsidR="00A10C5A">
        <w:rPr>
          <w:rFonts w:ascii="Arial" w:hAnsi="Arial" w:cs="Arial"/>
          <w:sz w:val="22"/>
          <w:szCs w:val="22"/>
        </w:rPr>
        <w:t>by</w:t>
      </w:r>
      <w:r>
        <w:rPr>
          <w:rFonts w:ascii="Arial" w:hAnsi="Arial" w:cs="Arial"/>
          <w:sz w:val="22"/>
          <w:szCs w:val="22"/>
        </w:rPr>
        <w:t xml:space="preserve"> being kept in an area that is not accessible to the public, then </w:t>
      </w:r>
      <w:r w:rsidR="00E83A77">
        <w:rPr>
          <w:rFonts w:ascii="Arial" w:hAnsi="Arial" w:cs="Arial"/>
          <w:sz w:val="22"/>
          <w:szCs w:val="22"/>
        </w:rPr>
        <w:t xml:space="preserve">these control measures </w:t>
      </w:r>
      <w:r w:rsidRPr="00A10C5A">
        <w:rPr>
          <w:rFonts w:ascii="Arial" w:hAnsi="Arial" w:cs="Arial"/>
          <w:sz w:val="22"/>
          <w:szCs w:val="22"/>
          <w:u w:val="single"/>
        </w:rPr>
        <w:t>may</w:t>
      </w:r>
      <w:r>
        <w:rPr>
          <w:rFonts w:ascii="Arial" w:hAnsi="Arial" w:cs="Arial"/>
          <w:sz w:val="22"/>
          <w:szCs w:val="22"/>
        </w:rPr>
        <w:t xml:space="preserve"> be deemed sufficient.</w:t>
      </w:r>
      <w:r w:rsidR="00A46D32">
        <w:rPr>
          <w:rFonts w:ascii="Arial" w:hAnsi="Arial" w:cs="Arial"/>
          <w:sz w:val="22"/>
          <w:szCs w:val="22"/>
        </w:rPr>
        <w:t xml:space="preserve">  </w:t>
      </w:r>
    </w:p>
    <w:p w14:paraId="14901785" w14:textId="77777777" w:rsidR="00A46D32" w:rsidRDefault="00A46D32" w:rsidP="00D7194A">
      <w:pPr>
        <w:rPr>
          <w:rFonts w:ascii="Arial" w:hAnsi="Arial" w:cs="Arial"/>
          <w:sz w:val="22"/>
          <w:szCs w:val="22"/>
        </w:rPr>
      </w:pPr>
    </w:p>
    <w:p w14:paraId="7AAD99EB" w14:textId="3FA26CF3" w:rsidR="00A46D32" w:rsidRDefault="00A57576" w:rsidP="00D7194A">
      <w:pPr>
        <w:rPr>
          <w:rFonts w:ascii="Arial" w:hAnsi="Arial" w:cs="Arial"/>
          <w:sz w:val="22"/>
          <w:szCs w:val="22"/>
        </w:rPr>
      </w:pPr>
      <w:r>
        <w:rPr>
          <w:rFonts w:ascii="Arial" w:hAnsi="Arial" w:cs="Arial"/>
          <w:sz w:val="22"/>
          <w:szCs w:val="22"/>
        </w:rPr>
        <w:t>I</w:t>
      </w:r>
      <w:r w:rsidR="00A46D32">
        <w:rPr>
          <w:rFonts w:ascii="Arial" w:hAnsi="Arial" w:cs="Arial"/>
          <w:sz w:val="22"/>
          <w:szCs w:val="22"/>
        </w:rPr>
        <w:t xml:space="preserve">t is important to understand the potential for significant harm for each product </w:t>
      </w:r>
      <w:r>
        <w:rPr>
          <w:rFonts w:ascii="Arial" w:hAnsi="Arial" w:cs="Arial"/>
          <w:sz w:val="22"/>
          <w:szCs w:val="22"/>
        </w:rPr>
        <w:t xml:space="preserve">or group of products </w:t>
      </w:r>
      <w:r w:rsidR="00A46D32">
        <w:rPr>
          <w:rFonts w:ascii="Arial" w:hAnsi="Arial" w:cs="Arial"/>
          <w:sz w:val="22"/>
          <w:szCs w:val="22"/>
        </w:rPr>
        <w:t xml:space="preserve">and prioritise accordingly.  It is recommended </w:t>
      </w:r>
      <w:r w:rsidR="007973DA">
        <w:rPr>
          <w:rFonts w:ascii="Arial" w:hAnsi="Arial" w:cs="Arial"/>
          <w:sz w:val="22"/>
          <w:szCs w:val="22"/>
        </w:rPr>
        <w:t xml:space="preserve">that </w:t>
      </w:r>
      <w:r w:rsidR="00A46D32">
        <w:rPr>
          <w:rFonts w:ascii="Arial" w:hAnsi="Arial" w:cs="Arial"/>
          <w:sz w:val="22"/>
          <w:szCs w:val="22"/>
        </w:rPr>
        <w:t xml:space="preserve">an audit of </w:t>
      </w:r>
      <w:r w:rsidR="00E83A77">
        <w:rPr>
          <w:rFonts w:ascii="Arial" w:hAnsi="Arial" w:cs="Arial"/>
          <w:sz w:val="22"/>
          <w:szCs w:val="22"/>
        </w:rPr>
        <w:t>products</w:t>
      </w:r>
      <w:r w:rsidR="00A46D32">
        <w:rPr>
          <w:rFonts w:ascii="Arial" w:hAnsi="Arial" w:cs="Arial"/>
          <w:sz w:val="22"/>
          <w:szCs w:val="22"/>
        </w:rPr>
        <w:t xml:space="preserve"> held on site</w:t>
      </w:r>
      <w:r>
        <w:rPr>
          <w:rFonts w:ascii="Arial" w:hAnsi="Arial" w:cs="Arial"/>
          <w:sz w:val="22"/>
          <w:szCs w:val="22"/>
        </w:rPr>
        <w:t xml:space="preserve"> and </w:t>
      </w:r>
      <w:r w:rsidR="00E83A77">
        <w:rPr>
          <w:rFonts w:ascii="Arial" w:hAnsi="Arial" w:cs="Arial"/>
          <w:sz w:val="22"/>
          <w:szCs w:val="22"/>
        </w:rPr>
        <w:t xml:space="preserve">those products </w:t>
      </w:r>
      <w:r w:rsidR="00A10C5A">
        <w:rPr>
          <w:rFonts w:ascii="Arial" w:hAnsi="Arial" w:cs="Arial"/>
          <w:sz w:val="22"/>
          <w:szCs w:val="22"/>
        </w:rPr>
        <w:t xml:space="preserve">potentially </w:t>
      </w:r>
      <w:r>
        <w:rPr>
          <w:rFonts w:ascii="Arial" w:hAnsi="Arial" w:cs="Arial"/>
          <w:sz w:val="22"/>
          <w:szCs w:val="22"/>
        </w:rPr>
        <w:t>used for home visits</w:t>
      </w:r>
      <w:r w:rsidR="00A46D32">
        <w:rPr>
          <w:rFonts w:ascii="Arial" w:hAnsi="Arial" w:cs="Arial"/>
          <w:sz w:val="22"/>
          <w:szCs w:val="22"/>
        </w:rPr>
        <w:t xml:space="preserve"> is </w:t>
      </w:r>
      <w:r w:rsidR="00E83A77">
        <w:rPr>
          <w:rFonts w:ascii="Arial" w:hAnsi="Arial" w:cs="Arial"/>
          <w:sz w:val="22"/>
          <w:szCs w:val="22"/>
        </w:rPr>
        <w:t xml:space="preserve">conducted. </w:t>
      </w:r>
      <w:r w:rsidR="00A46D32">
        <w:rPr>
          <w:rFonts w:ascii="Arial" w:hAnsi="Arial" w:cs="Arial"/>
          <w:sz w:val="22"/>
          <w:szCs w:val="22"/>
        </w:rPr>
        <w:t xml:space="preserve">The list of hazardous substances </w:t>
      </w:r>
      <w:r w:rsidR="00E83A77">
        <w:rPr>
          <w:rFonts w:ascii="Arial" w:hAnsi="Arial" w:cs="Arial"/>
          <w:sz w:val="22"/>
          <w:szCs w:val="22"/>
        </w:rPr>
        <w:t xml:space="preserve">the audit shows </w:t>
      </w:r>
      <w:r w:rsidR="00A46D32">
        <w:rPr>
          <w:rFonts w:ascii="Arial" w:hAnsi="Arial" w:cs="Arial"/>
          <w:sz w:val="22"/>
          <w:szCs w:val="22"/>
        </w:rPr>
        <w:t>should then be prioritised</w:t>
      </w:r>
      <w:r w:rsidR="00E83A77">
        <w:rPr>
          <w:rFonts w:ascii="Arial" w:hAnsi="Arial" w:cs="Arial"/>
          <w:sz w:val="22"/>
          <w:szCs w:val="22"/>
        </w:rPr>
        <w:t xml:space="preserve"> for assessment</w:t>
      </w:r>
      <w:r w:rsidR="00A46D32">
        <w:rPr>
          <w:rFonts w:ascii="Arial" w:hAnsi="Arial" w:cs="Arial"/>
          <w:sz w:val="22"/>
          <w:szCs w:val="22"/>
        </w:rPr>
        <w:t xml:space="preserve">. </w:t>
      </w:r>
    </w:p>
    <w:p w14:paraId="7C01ED16" w14:textId="70F15562" w:rsidR="00A57576" w:rsidRDefault="00A57576" w:rsidP="00D7194A">
      <w:pPr>
        <w:rPr>
          <w:rFonts w:ascii="Arial" w:hAnsi="Arial" w:cs="Arial"/>
          <w:sz w:val="22"/>
          <w:szCs w:val="22"/>
        </w:rPr>
      </w:pPr>
    </w:p>
    <w:p w14:paraId="75657C1F" w14:textId="058EFBB4" w:rsidR="00A57576" w:rsidRDefault="00E83A77" w:rsidP="00D7194A">
      <w:pPr>
        <w:rPr>
          <w:rFonts w:ascii="Arial" w:hAnsi="Arial" w:cs="Arial"/>
          <w:sz w:val="22"/>
          <w:szCs w:val="22"/>
        </w:rPr>
      </w:pPr>
      <w:r>
        <w:rPr>
          <w:rFonts w:ascii="Arial" w:hAnsi="Arial" w:cs="Arial"/>
          <w:sz w:val="22"/>
          <w:szCs w:val="22"/>
        </w:rPr>
        <w:lastRenderedPageBreak/>
        <w:t>To further support managers in determining what substances merit assessment, t</w:t>
      </w:r>
      <w:r w:rsidR="00A57576">
        <w:rPr>
          <w:rFonts w:ascii="Arial" w:hAnsi="Arial" w:cs="Arial"/>
          <w:sz w:val="22"/>
          <w:szCs w:val="22"/>
        </w:rPr>
        <w:t xml:space="preserve">he HSE has provided a </w:t>
      </w:r>
      <w:hyperlink r:id="rId14" w:history="1">
        <w:r w:rsidR="00A57576" w:rsidRPr="00E83A77">
          <w:rPr>
            <w:rStyle w:val="Hyperlink"/>
            <w:rFonts w:ascii="Arial" w:hAnsi="Arial" w:cs="Arial"/>
            <w:sz w:val="22"/>
            <w:szCs w:val="22"/>
          </w:rPr>
          <w:t>COSHH FAQ page</w:t>
        </w:r>
      </w:hyperlink>
      <w:r>
        <w:rPr>
          <w:rFonts w:ascii="Arial" w:hAnsi="Arial" w:cs="Arial"/>
          <w:sz w:val="22"/>
          <w:szCs w:val="22"/>
        </w:rPr>
        <w:t>.</w:t>
      </w:r>
    </w:p>
    <w:p w14:paraId="44BD100D" w14:textId="77777777" w:rsidR="00A46D32" w:rsidRDefault="00A46D32" w:rsidP="00D7194A">
      <w:pPr>
        <w:rPr>
          <w:rFonts w:ascii="Arial" w:hAnsi="Arial" w:cs="Arial"/>
          <w:sz w:val="22"/>
          <w:szCs w:val="22"/>
        </w:rPr>
      </w:pPr>
    </w:p>
    <w:p w14:paraId="6637489E" w14:textId="6627B814" w:rsidR="00A46D32" w:rsidRDefault="00E83A77" w:rsidP="00254F46">
      <w:pPr>
        <w:rPr>
          <w:rFonts w:ascii="Arial" w:hAnsi="Arial" w:cs="Arial"/>
          <w:sz w:val="22"/>
          <w:szCs w:val="22"/>
        </w:rPr>
      </w:pPr>
      <w:r>
        <w:rPr>
          <w:rFonts w:ascii="Arial" w:hAnsi="Arial" w:cs="Arial"/>
          <w:sz w:val="22"/>
          <w:szCs w:val="22"/>
        </w:rPr>
        <w:t>I</w:t>
      </w:r>
      <w:r w:rsidR="00A46D32">
        <w:rPr>
          <w:rFonts w:ascii="Arial" w:hAnsi="Arial" w:cs="Arial"/>
          <w:sz w:val="22"/>
          <w:szCs w:val="22"/>
        </w:rPr>
        <w:t xml:space="preserve">n relation to contract cleaning, the </w:t>
      </w:r>
      <w:r w:rsidR="00A57576">
        <w:rPr>
          <w:rFonts w:ascii="Arial" w:hAnsi="Arial" w:cs="Arial"/>
          <w:sz w:val="22"/>
          <w:szCs w:val="22"/>
        </w:rPr>
        <w:t xml:space="preserve">cleaning </w:t>
      </w:r>
      <w:r w:rsidR="00A46D32">
        <w:rPr>
          <w:rFonts w:ascii="Arial" w:hAnsi="Arial" w:cs="Arial"/>
          <w:sz w:val="22"/>
          <w:szCs w:val="22"/>
        </w:rPr>
        <w:t xml:space="preserve">contractor </w:t>
      </w:r>
      <w:r w:rsidR="00A57576">
        <w:rPr>
          <w:rFonts w:ascii="Arial" w:hAnsi="Arial" w:cs="Arial"/>
          <w:sz w:val="22"/>
          <w:szCs w:val="22"/>
        </w:rPr>
        <w:t>is an employer</w:t>
      </w:r>
      <w:r>
        <w:rPr>
          <w:rFonts w:ascii="Arial" w:hAnsi="Arial" w:cs="Arial"/>
          <w:sz w:val="22"/>
          <w:szCs w:val="22"/>
        </w:rPr>
        <w:t xml:space="preserve"> and</w:t>
      </w:r>
      <w:r w:rsidR="00A57576">
        <w:rPr>
          <w:rFonts w:ascii="Arial" w:hAnsi="Arial" w:cs="Arial"/>
          <w:sz w:val="22"/>
          <w:szCs w:val="22"/>
        </w:rPr>
        <w:t xml:space="preserve"> they have</w:t>
      </w:r>
      <w:r w:rsidR="00A46D32">
        <w:rPr>
          <w:rFonts w:ascii="Arial" w:hAnsi="Arial" w:cs="Arial"/>
          <w:sz w:val="22"/>
          <w:szCs w:val="22"/>
        </w:rPr>
        <w:t xml:space="preserve"> responsibility for undertaking risk assessments</w:t>
      </w:r>
      <w:r w:rsidR="00A10C5A">
        <w:rPr>
          <w:rFonts w:ascii="Arial" w:hAnsi="Arial" w:cs="Arial"/>
          <w:sz w:val="22"/>
          <w:szCs w:val="22"/>
        </w:rPr>
        <w:t xml:space="preserve"> for their activities, including COSHH</w:t>
      </w:r>
      <w:r>
        <w:rPr>
          <w:rFonts w:ascii="Arial" w:hAnsi="Arial" w:cs="Arial"/>
          <w:sz w:val="22"/>
          <w:szCs w:val="22"/>
        </w:rPr>
        <w:t>.</w:t>
      </w:r>
      <w:r w:rsidR="00A10C5A">
        <w:rPr>
          <w:rFonts w:ascii="Arial" w:hAnsi="Arial" w:cs="Arial"/>
          <w:sz w:val="22"/>
          <w:szCs w:val="22"/>
        </w:rPr>
        <w:t xml:space="preserve"> </w:t>
      </w:r>
      <w:r w:rsidR="00A46D32">
        <w:rPr>
          <w:rFonts w:ascii="Arial" w:hAnsi="Arial" w:cs="Arial"/>
          <w:sz w:val="22"/>
          <w:szCs w:val="22"/>
        </w:rPr>
        <w:t>However, if their products are stored on</w:t>
      </w:r>
      <w:r w:rsidR="00FE2863">
        <w:rPr>
          <w:rFonts w:ascii="Arial" w:hAnsi="Arial" w:cs="Arial"/>
          <w:sz w:val="22"/>
          <w:szCs w:val="22"/>
        </w:rPr>
        <w:t xml:space="preserve"> </w:t>
      </w:r>
      <w:r>
        <w:rPr>
          <w:rFonts w:ascii="Arial" w:hAnsi="Arial" w:cs="Arial"/>
          <w:sz w:val="22"/>
          <w:szCs w:val="22"/>
        </w:rPr>
        <w:t>site</w:t>
      </w:r>
      <w:r w:rsidR="00A46D32">
        <w:rPr>
          <w:rFonts w:ascii="Arial" w:hAnsi="Arial" w:cs="Arial"/>
          <w:sz w:val="22"/>
          <w:szCs w:val="22"/>
        </w:rPr>
        <w:t xml:space="preserve">, it is suggested that </w:t>
      </w:r>
      <w:r w:rsidR="00A10C5A">
        <w:rPr>
          <w:rFonts w:ascii="Arial" w:hAnsi="Arial" w:cs="Arial"/>
          <w:sz w:val="22"/>
          <w:szCs w:val="22"/>
        </w:rPr>
        <w:t>a</w:t>
      </w:r>
      <w:r w:rsidR="00A46D32">
        <w:rPr>
          <w:rFonts w:ascii="Arial" w:hAnsi="Arial" w:cs="Arial"/>
          <w:sz w:val="22"/>
          <w:szCs w:val="22"/>
        </w:rPr>
        <w:t xml:space="preserve"> basic risk assessment be </w:t>
      </w:r>
      <w:r w:rsidR="00A10C5A">
        <w:rPr>
          <w:rFonts w:ascii="Arial" w:hAnsi="Arial" w:cs="Arial"/>
          <w:sz w:val="22"/>
          <w:szCs w:val="22"/>
        </w:rPr>
        <w:t>undertaken with control</w:t>
      </w:r>
      <w:r w:rsidR="00254F46">
        <w:rPr>
          <w:rFonts w:ascii="Arial" w:hAnsi="Arial" w:cs="Arial"/>
          <w:sz w:val="22"/>
          <w:szCs w:val="22"/>
        </w:rPr>
        <w:t xml:space="preserve"> measures </w:t>
      </w:r>
      <w:r w:rsidR="00A10C5A">
        <w:rPr>
          <w:rFonts w:ascii="Arial" w:hAnsi="Arial" w:cs="Arial"/>
          <w:sz w:val="22"/>
          <w:szCs w:val="22"/>
        </w:rPr>
        <w:t xml:space="preserve">for adequate </w:t>
      </w:r>
      <w:r w:rsidR="00A46D32">
        <w:rPr>
          <w:rFonts w:ascii="Arial" w:hAnsi="Arial" w:cs="Arial"/>
          <w:sz w:val="22"/>
          <w:szCs w:val="22"/>
        </w:rPr>
        <w:t>storage</w:t>
      </w:r>
      <w:r w:rsidR="00A10C5A">
        <w:rPr>
          <w:rFonts w:ascii="Arial" w:hAnsi="Arial" w:cs="Arial"/>
          <w:sz w:val="22"/>
          <w:szCs w:val="22"/>
        </w:rPr>
        <w:t xml:space="preserve">, </w:t>
      </w:r>
      <w:proofErr w:type="gramStart"/>
      <w:r w:rsidR="00A10C5A">
        <w:rPr>
          <w:rFonts w:ascii="Arial" w:hAnsi="Arial" w:cs="Arial"/>
          <w:sz w:val="22"/>
          <w:szCs w:val="22"/>
        </w:rPr>
        <w:t>security</w:t>
      </w:r>
      <w:proofErr w:type="gramEnd"/>
      <w:r w:rsidR="00A10C5A">
        <w:rPr>
          <w:rFonts w:ascii="Arial" w:hAnsi="Arial" w:cs="Arial"/>
          <w:sz w:val="22"/>
          <w:szCs w:val="22"/>
        </w:rPr>
        <w:t xml:space="preserve"> and access</w:t>
      </w:r>
      <w:r w:rsidR="00A46D32">
        <w:rPr>
          <w:rFonts w:ascii="Arial" w:hAnsi="Arial" w:cs="Arial"/>
          <w:sz w:val="22"/>
          <w:szCs w:val="22"/>
        </w:rPr>
        <w:t xml:space="preserve"> and/or emergency spillage</w:t>
      </w:r>
      <w:r>
        <w:rPr>
          <w:rFonts w:ascii="Arial" w:hAnsi="Arial" w:cs="Arial"/>
          <w:sz w:val="22"/>
          <w:szCs w:val="22"/>
        </w:rPr>
        <w:t>s</w:t>
      </w:r>
      <w:r w:rsidR="00A46D32">
        <w:rPr>
          <w:rFonts w:ascii="Arial" w:hAnsi="Arial" w:cs="Arial"/>
          <w:sz w:val="22"/>
          <w:szCs w:val="22"/>
        </w:rPr>
        <w:t xml:space="preserve"> </w:t>
      </w:r>
      <w:r w:rsidR="00A10C5A">
        <w:rPr>
          <w:rFonts w:ascii="Arial" w:hAnsi="Arial" w:cs="Arial"/>
          <w:sz w:val="22"/>
          <w:szCs w:val="22"/>
        </w:rPr>
        <w:t xml:space="preserve">considered </w:t>
      </w:r>
      <w:r w:rsidR="00A46D32">
        <w:rPr>
          <w:rFonts w:ascii="Arial" w:hAnsi="Arial" w:cs="Arial"/>
          <w:sz w:val="22"/>
          <w:szCs w:val="22"/>
        </w:rPr>
        <w:t xml:space="preserve">by the </w:t>
      </w:r>
      <w:r w:rsidR="00254F46">
        <w:rPr>
          <w:rFonts w:ascii="Arial" w:hAnsi="Arial" w:cs="Arial"/>
          <w:sz w:val="22"/>
          <w:szCs w:val="22"/>
        </w:rPr>
        <w:t>risk assessor.</w:t>
      </w:r>
      <w:r w:rsidR="00A46D32">
        <w:rPr>
          <w:rFonts w:ascii="Arial" w:hAnsi="Arial" w:cs="Arial"/>
          <w:sz w:val="22"/>
          <w:szCs w:val="22"/>
        </w:rPr>
        <w:t xml:space="preserve"> </w:t>
      </w:r>
    </w:p>
    <w:p w14:paraId="0B0C8CDA" w14:textId="77777777" w:rsidR="00A57576" w:rsidRDefault="00A57576" w:rsidP="00D7194A">
      <w:pPr>
        <w:rPr>
          <w:rFonts w:ascii="Arial" w:hAnsi="Arial" w:cs="Arial"/>
          <w:sz w:val="22"/>
          <w:szCs w:val="22"/>
        </w:rPr>
      </w:pPr>
    </w:p>
    <w:p w14:paraId="5CAFC779" w14:textId="125CA18C" w:rsidR="00A57576" w:rsidRDefault="00A57576" w:rsidP="00D7194A">
      <w:pPr>
        <w:rPr>
          <w:rFonts w:ascii="Arial" w:hAnsi="Arial" w:cs="Arial"/>
          <w:sz w:val="22"/>
          <w:szCs w:val="22"/>
        </w:rPr>
      </w:pPr>
      <w:r>
        <w:rPr>
          <w:rFonts w:ascii="Arial" w:hAnsi="Arial" w:cs="Arial"/>
          <w:sz w:val="22"/>
          <w:szCs w:val="22"/>
        </w:rPr>
        <w:t>General f</w:t>
      </w:r>
      <w:r w:rsidR="00A46D32">
        <w:rPr>
          <w:rFonts w:ascii="Arial" w:hAnsi="Arial" w:cs="Arial"/>
          <w:sz w:val="22"/>
          <w:szCs w:val="22"/>
        </w:rPr>
        <w:t xml:space="preserve">actors that may be considered in </w:t>
      </w:r>
      <w:r>
        <w:rPr>
          <w:rFonts w:ascii="Arial" w:hAnsi="Arial" w:cs="Arial"/>
          <w:sz w:val="22"/>
          <w:szCs w:val="22"/>
        </w:rPr>
        <w:t>a COSHH</w:t>
      </w:r>
      <w:r w:rsidR="00A46D32">
        <w:rPr>
          <w:rFonts w:ascii="Arial" w:hAnsi="Arial" w:cs="Arial"/>
          <w:sz w:val="22"/>
          <w:szCs w:val="22"/>
        </w:rPr>
        <w:t xml:space="preserve"> risk assessment include</w:t>
      </w:r>
      <w:r>
        <w:rPr>
          <w:rFonts w:ascii="Arial" w:hAnsi="Arial" w:cs="Arial"/>
          <w:sz w:val="22"/>
          <w:szCs w:val="22"/>
        </w:rPr>
        <w:t>:</w:t>
      </w:r>
    </w:p>
    <w:p w14:paraId="13355671" w14:textId="77777777" w:rsidR="00A57576" w:rsidRDefault="00A57576" w:rsidP="00D7194A">
      <w:pPr>
        <w:rPr>
          <w:rFonts w:ascii="Arial" w:hAnsi="Arial" w:cs="Arial"/>
          <w:sz w:val="22"/>
          <w:szCs w:val="22"/>
        </w:rPr>
      </w:pPr>
    </w:p>
    <w:p w14:paraId="6B7F73B8" w14:textId="0C7F6109" w:rsidR="00A57576" w:rsidRPr="00CF4537" w:rsidRDefault="00A57576" w:rsidP="00254F46">
      <w:pPr>
        <w:pStyle w:val="ListParagraph"/>
        <w:numPr>
          <w:ilvl w:val="0"/>
          <w:numId w:val="14"/>
        </w:numPr>
        <w:rPr>
          <w:rFonts w:ascii="Arial" w:hAnsi="Arial" w:cs="Arial"/>
        </w:rPr>
      </w:pPr>
      <w:r w:rsidRPr="00A57576">
        <w:rPr>
          <w:rFonts w:ascii="Arial" w:hAnsi="Arial" w:cs="Arial"/>
        </w:rPr>
        <w:t>T</w:t>
      </w:r>
      <w:r w:rsidR="00A46D32" w:rsidRPr="00A57576">
        <w:rPr>
          <w:rFonts w:ascii="Arial" w:hAnsi="Arial" w:cs="Arial"/>
        </w:rPr>
        <w:t xml:space="preserve">he relative security and accessibility of the hazardous substance to unauthorised persons including the public, particularly </w:t>
      </w:r>
      <w:proofErr w:type="gramStart"/>
      <w:r w:rsidR="007973DA">
        <w:rPr>
          <w:rFonts w:ascii="Arial" w:hAnsi="Arial" w:cs="Arial"/>
        </w:rPr>
        <w:t>with</w:t>
      </w:r>
      <w:r w:rsidR="00A46D32" w:rsidRPr="00A57576">
        <w:rPr>
          <w:rFonts w:ascii="Arial" w:hAnsi="Arial" w:cs="Arial"/>
        </w:rPr>
        <w:t xml:space="preserve"> regard to</w:t>
      </w:r>
      <w:proofErr w:type="gramEnd"/>
      <w:r w:rsidR="00A46D32" w:rsidRPr="00A57576">
        <w:rPr>
          <w:rFonts w:ascii="Arial" w:hAnsi="Arial" w:cs="Arial"/>
        </w:rPr>
        <w:t xml:space="preserve"> children and other</w:t>
      </w:r>
      <w:r w:rsidR="00A46D32" w:rsidRPr="00CF4537">
        <w:rPr>
          <w:rFonts w:ascii="Arial" w:hAnsi="Arial" w:cs="Arial"/>
        </w:rPr>
        <w:t xml:space="preserve"> vulnerable persons </w:t>
      </w:r>
    </w:p>
    <w:p w14:paraId="53B7DA50" w14:textId="0DBA46D4" w:rsidR="00A57576" w:rsidRDefault="00A57576" w:rsidP="00165DF8">
      <w:pPr>
        <w:pStyle w:val="ListParagraph"/>
        <w:numPr>
          <w:ilvl w:val="0"/>
          <w:numId w:val="14"/>
        </w:numPr>
        <w:rPr>
          <w:rFonts w:ascii="Arial" w:hAnsi="Arial" w:cs="Arial"/>
        </w:rPr>
      </w:pPr>
      <w:r>
        <w:rPr>
          <w:rFonts w:ascii="Arial" w:hAnsi="Arial" w:cs="Arial"/>
        </w:rPr>
        <w:t>The competency of those involved</w:t>
      </w:r>
    </w:p>
    <w:p w14:paraId="139AC89A" w14:textId="22546CDF" w:rsidR="00A57576" w:rsidRPr="00A57576" w:rsidRDefault="00A57576" w:rsidP="00165DF8">
      <w:pPr>
        <w:pStyle w:val="ListParagraph"/>
        <w:numPr>
          <w:ilvl w:val="0"/>
          <w:numId w:val="14"/>
        </w:numPr>
        <w:rPr>
          <w:rFonts w:ascii="Arial" w:hAnsi="Arial" w:cs="Arial"/>
        </w:rPr>
      </w:pPr>
      <w:r>
        <w:rPr>
          <w:rFonts w:ascii="Arial" w:hAnsi="Arial" w:cs="Arial"/>
        </w:rPr>
        <w:t xml:space="preserve">How often </w:t>
      </w:r>
      <w:r w:rsidR="00FE2863" w:rsidRPr="00A57576">
        <w:rPr>
          <w:rFonts w:ascii="Arial" w:hAnsi="Arial" w:cs="Arial"/>
        </w:rPr>
        <w:t xml:space="preserve">the hazardous substance </w:t>
      </w:r>
      <w:r w:rsidR="00FE2863">
        <w:rPr>
          <w:rFonts w:ascii="Arial" w:hAnsi="Arial" w:cs="Arial"/>
        </w:rPr>
        <w:t xml:space="preserve">is </w:t>
      </w:r>
      <w:r>
        <w:rPr>
          <w:rFonts w:ascii="Arial" w:hAnsi="Arial" w:cs="Arial"/>
        </w:rPr>
        <w:t xml:space="preserve">used and for how long people </w:t>
      </w:r>
      <w:r w:rsidR="00FE2863">
        <w:rPr>
          <w:rFonts w:ascii="Arial" w:hAnsi="Arial" w:cs="Arial"/>
        </w:rPr>
        <w:t xml:space="preserve">are </w:t>
      </w:r>
      <w:r>
        <w:rPr>
          <w:rFonts w:ascii="Arial" w:hAnsi="Arial" w:cs="Arial"/>
        </w:rPr>
        <w:t xml:space="preserve">exposed, inclusive of any </w:t>
      </w:r>
      <w:r w:rsidR="00A10C5A">
        <w:rPr>
          <w:rFonts w:ascii="Arial" w:hAnsi="Arial" w:cs="Arial"/>
        </w:rPr>
        <w:t xml:space="preserve">potential </w:t>
      </w:r>
      <w:r>
        <w:rPr>
          <w:rFonts w:ascii="Arial" w:hAnsi="Arial" w:cs="Arial"/>
        </w:rPr>
        <w:t>residual effects</w:t>
      </w:r>
    </w:p>
    <w:p w14:paraId="49A1FB2C" w14:textId="77777777" w:rsidR="00A57576" w:rsidRDefault="00A57576" w:rsidP="00D7194A">
      <w:pPr>
        <w:rPr>
          <w:rFonts w:ascii="Arial" w:hAnsi="Arial" w:cs="Arial"/>
          <w:sz w:val="22"/>
          <w:szCs w:val="22"/>
        </w:rPr>
      </w:pPr>
    </w:p>
    <w:p w14:paraId="5044D539" w14:textId="6FEA6C45" w:rsidR="00A46D32" w:rsidRDefault="00A46D32" w:rsidP="00D7194A">
      <w:pPr>
        <w:rPr>
          <w:rFonts w:ascii="Arial" w:hAnsi="Arial" w:cs="Arial"/>
          <w:color w:val="FF0000"/>
          <w:sz w:val="22"/>
          <w:szCs w:val="22"/>
        </w:rPr>
      </w:pPr>
      <w:r>
        <w:rPr>
          <w:rFonts w:ascii="Arial" w:hAnsi="Arial" w:cs="Arial"/>
          <w:sz w:val="22"/>
          <w:szCs w:val="22"/>
        </w:rPr>
        <w:t>An expanded list of</w:t>
      </w:r>
      <w:r w:rsidR="00A57576">
        <w:rPr>
          <w:rFonts w:ascii="Arial" w:hAnsi="Arial" w:cs="Arial"/>
          <w:sz w:val="22"/>
          <w:szCs w:val="22"/>
        </w:rPr>
        <w:t xml:space="preserve"> illustrated</w:t>
      </w:r>
      <w:r>
        <w:rPr>
          <w:rFonts w:ascii="Arial" w:hAnsi="Arial" w:cs="Arial"/>
          <w:sz w:val="22"/>
          <w:szCs w:val="22"/>
        </w:rPr>
        <w:t xml:space="preserve"> factors</w:t>
      </w:r>
      <w:r w:rsidR="004D71CD">
        <w:rPr>
          <w:rFonts w:ascii="Arial" w:hAnsi="Arial" w:cs="Arial"/>
          <w:sz w:val="22"/>
          <w:szCs w:val="22"/>
        </w:rPr>
        <w:t xml:space="preserve"> that may be considered is provided </w:t>
      </w:r>
      <w:r w:rsidR="00254F46">
        <w:rPr>
          <w:rFonts w:ascii="Arial" w:hAnsi="Arial" w:cs="Arial"/>
          <w:sz w:val="22"/>
          <w:szCs w:val="22"/>
        </w:rPr>
        <w:t xml:space="preserve">at </w:t>
      </w:r>
      <w:r w:rsidR="004D71CD">
        <w:rPr>
          <w:rFonts w:ascii="Arial" w:hAnsi="Arial" w:cs="Arial"/>
          <w:color w:val="000000" w:themeColor="text1"/>
          <w:sz w:val="22"/>
          <w:szCs w:val="22"/>
        </w:rPr>
        <w:t xml:space="preserve">Section </w:t>
      </w:r>
      <w:r w:rsidR="004D71CD" w:rsidRPr="004D71CD">
        <w:rPr>
          <w:rFonts w:ascii="Arial" w:hAnsi="Arial" w:cs="Arial"/>
          <w:color w:val="000000" w:themeColor="text1"/>
          <w:sz w:val="22"/>
          <w:szCs w:val="22"/>
        </w:rPr>
        <w:t>5</w:t>
      </w:r>
      <w:r w:rsidRPr="004D71CD">
        <w:rPr>
          <w:rFonts w:ascii="Arial" w:hAnsi="Arial" w:cs="Arial"/>
          <w:color w:val="000000" w:themeColor="text1"/>
          <w:sz w:val="22"/>
          <w:szCs w:val="22"/>
        </w:rPr>
        <w:t>.6</w:t>
      </w:r>
      <w:r w:rsidR="00254F46">
        <w:rPr>
          <w:rFonts w:ascii="Arial" w:hAnsi="Arial" w:cs="Arial"/>
          <w:color w:val="000000" w:themeColor="text1"/>
          <w:sz w:val="22"/>
          <w:szCs w:val="22"/>
        </w:rPr>
        <w:t>.</w:t>
      </w:r>
    </w:p>
    <w:p w14:paraId="5F78EFA3" w14:textId="77777777" w:rsidR="00A46D32" w:rsidRDefault="00A46D32" w:rsidP="00D7194A">
      <w:pPr>
        <w:rPr>
          <w:rFonts w:ascii="Arial" w:hAnsi="Arial" w:cs="Arial"/>
          <w:sz w:val="22"/>
          <w:szCs w:val="22"/>
        </w:rPr>
      </w:pPr>
    </w:p>
    <w:p w14:paraId="228B8C1D" w14:textId="45F58D3E" w:rsidR="00A57576" w:rsidRDefault="00254F46" w:rsidP="00D7194A">
      <w:pPr>
        <w:rPr>
          <w:rFonts w:ascii="Arial" w:hAnsi="Arial" w:cs="Arial"/>
          <w:sz w:val="22"/>
          <w:szCs w:val="22"/>
        </w:rPr>
      </w:pPr>
      <w:r>
        <w:rPr>
          <w:rFonts w:ascii="Arial" w:hAnsi="Arial" w:cs="Arial"/>
          <w:sz w:val="22"/>
          <w:szCs w:val="22"/>
        </w:rPr>
        <w:t xml:space="preserve">When </w:t>
      </w:r>
      <w:r w:rsidR="00A46D32">
        <w:rPr>
          <w:rFonts w:ascii="Arial" w:hAnsi="Arial" w:cs="Arial"/>
          <w:sz w:val="22"/>
          <w:szCs w:val="22"/>
        </w:rPr>
        <w:t xml:space="preserve">risk assessments are </w:t>
      </w:r>
      <w:r w:rsidR="00A57576">
        <w:rPr>
          <w:rFonts w:ascii="Arial" w:hAnsi="Arial" w:cs="Arial"/>
          <w:sz w:val="22"/>
          <w:szCs w:val="22"/>
        </w:rPr>
        <w:t xml:space="preserve">being </w:t>
      </w:r>
      <w:r w:rsidR="00A46D32">
        <w:rPr>
          <w:rFonts w:ascii="Arial" w:hAnsi="Arial" w:cs="Arial"/>
          <w:sz w:val="22"/>
          <w:szCs w:val="22"/>
        </w:rPr>
        <w:t>undertaken, it is important to consider</w:t>
      </w:r>
      <w:r w:rsidR="007973DA">
        <w:rPr>
          <w:rFonts w:ascii="Arial" w:hAnsi="Arial" w:cs="Arial"/>
          <w:sz w:val="22"/>
          <w:szCs w:val="22"/>
        </w:rPr>
        <w:t>,</w:t>
      </w:r>
      <w:r w:rsidR="00A46D32">
        <w:rPr>
          <w:rFonts w:ascii="Arial" w:hAnsi="Arial" w:cs="Arial"/>
          <w:sz w:val="22"/>
          <w:szCs w:val="22"/>
        </w:rPr>
        <w:t xml:space="preserve"> in context, the benefit </w:t>
      </w:r>
      <w:r>
        <w:rPr>
          <w:rFonts w:ascii="Arial" w:hAnsi="Arial" w:cs="Arial"/>
          <w:sz w:val="22"/>
          <w:szCs w:val="22"/>
        </w:rPr>
        <w:t xml:space="preserve">of </w:t>
      </w:r>
      <w:r w:rsidR="00A46D32">
        <w:rPr>
          <w:rFonts w:ascii="Arial" w:hAnsi="Arial" w:cs="Arial"/>
          <w:sz w:val="22"/>
          <w:szCs w:val="22"/>
        </w:rPr>
        <w:t>having written safe working practices for hazardous products</w:t>
      </w:r>
      <w:r w:rsidR="00A57576">
        <w:rPr>
          <w:rFonts w:ascii="Arial" w:hAnsi="Arial" w:cs="Arial"/>
          <w:sz w:val="22"/>
          <w:szCs w:val="22"/>
        </w:rPr>
        <w:t xml:space="preserve"> (or circumstances arising from the</w:t>
      </w:r>
      <w:r w:rsidR="007973DA">
        <w:rPr>
          <w:rFonts w:ascii="Arial" w:hAnsi="Arial" w:cs="Arial"/>
          <w:sz w:val="22"/>
          <w:szCs w:val="22"/>
        </w:rPr>
        <w:t>i</w:t>
      </w:r>
      <w:r w:rsidR="00A57576">
        <w:rPr>
          <w:rFonts w:ascii="Arial" w:hAnsi="Arial" w:cs="Arial"/>
          <w:sz w:val="22"/>
          <w:szCs w:val="22"/>
        </w:rPr>
        <w:t>r use)</w:t>
      </w:r>
      <w:r w:rsidR="00A46D32">
        <w:rPr>
          <w:rFonts w:ascii="Arial" w:hAnsi="Arial" w:cs="Arial"/>
          <w:sz w:val="22"/>
          <w:szCs w:val="22"/>
        </w:rPr>
        <w:t xml:space="preserve"> to ensure that storage, transport, use, safe disposal and any emergency requirements are addressed in a practical sense.  </w:t>
      </w:r>
    </w:p>
    <w:p w14:paraId="15E75F3E" w14:textId="77777777" w:rsidR="00A57576" w:rsidRDefault="00A57576" w:rsidP="00D7194A">
      <w:pPr>
        <w:rPr>
          <w:rFonts w:ascii="Arial" w:hAnsi="Arial" w:cs="Arial"/>
          <w:sz w:val="22"/>
          <w:szCs w:val="22"/>
        </w:rPr>
      </w:pPr>
    </w:p>
    <w:p w14:paraId="2A81A20D" w14:textId="2F78E76F" w:rsidR="004D71CD" w:rsidRDefault="00A46D32" w:rsidP="00D7194A">
      <w:pPr>
        <w:rPr>
          <w:rFonts w:ascii="Arial" w:hAnsi="Arial" w:cs="Arial"/>
          <w:sz w:val="22"/>
          <w:szCs w:val="22"/>
        </w:rPr>
      </w:pPr>
      <w:r>
        <w:rPr>
          <w:rFonts w:ascii="Arial" w:hAnsi="Arial" w:cs="Arial"/>
          <w:sz w:val="22"/>
          <w:szCs w:val="22"/>
        </w:rPr>
        <w:t>Competent judgement must be exercised in context with hazardous substance</w:t>
      </w:r>
      <w:r w:rsidR="00A57576">
        <w:rPr>
          <w:rFonts w:ascii="Arial" w:hAnsi="Arial" w:cs="Arial"/>
          <w:sz w:val="22"/>
          <w:szCs w:val="22"/>
        </w:rPr>
        <w:t xml:space="preserve">s to ensure that the arrangements in place for their control are reasonable, including </w:t>
      </w:r>
      <w:r w:rsidR="00254F46">
        <w:rPr>
          <w:rFonts w:ascii="Arial" w:hAnsi="Arial" w:cs="Arial"/>
          <w:sz w:val="22"/>
          <w:szCs w:val="22"/>
        </w:rPr>
        <w:t>when substances are taken</w:t>
      </w:r>
      <w:r>
        <w:rPr>
          <w:rFonts w:ascii="Arial" w:hAnsi="Arial" w:cs="Arial"/>
          <w:sz w:val="22"/>
          <w:szCs w:val="22"/>
        </w:rPr>
        <w:t xml:space="preserve"> off</w:t>
      </w:r>
      <w:r w:rsidR="00254F46">
        <w:rPr>
          <w:rFonts w:ascii="Arial" w:hAnsi="Arial" w:cs="Arial"/>
          <w:sz w:val="22"/>
          <w:szCs w:val="22"/>
        </w:rPr>
        <w:t xml:space="preserve"> </w:t>
      </w:r>
      <w:r>
        <w:rPr>
          <w:rFonts w:ascii="Arial" w:hAnsi="Arial" w:cs="Arial"/>
          <w:sz w:val="22"/>
          <w:szCs w:val="22"/>
        </w:rPr>
        <w:t>site</w:t>
      </w:r>
      <w:r w:rsidR="00254F46">
        <w:rPr>
          <w:rFonts w:ascii="Arial" w:hAnsi="Arial" w:cs="Arial"/>
          <w:sz w:val="22"/>
          <w:szCs w:val="22"/>
        </w:rPr>
        <w:t xml:space="preserve">. </w:t>
      </w:r>
    </w:p>
    <w:p w14:paraId="32E5CCFD" w14:textId="77777777" w:rsidR="00D7194A" w:rsidRDefault="00D7194A" w:rsidP="00D7194A">
      <w:pPr>
        <w:pStyle w:val="Heading2"/>
        <w:rPr>
          <w:rFonts w:ascii="Arial" w:hAnsi="Arial" w:cs="Arial"/>
          <w:smallCaps w:val="0"/>
          <w:sz w:val="24"/>
          <w:szCs w:val="24"/>
        </w:rPr>
      </w:pPr>
      <w:bookmarkStart w:id="110" w:name="_Toc46478081"/>
      <w:r>
        <w:rPr>
          <w:rFonts w:ascii="Arial" w:hAnsi="Arial" w:cs="Arial"/>
          <w:smallCaps w:val="0"/>
          <w:sz w:val="24"/>
          <w:szCs w:val="24"/>
        </w:rPr>
        <w:t>Making competency-based judgements</w:t>
      </w:r>
      <w:bookmarkEnd w:id="110"/>
    </w:p>
    <w:p w14:paraId="34F5DF4D" w14:textId="77777777" w:rsidR="00D7194A" w:rsidRDefault="00D7194A" w:rsidP="00D7194A">
      <w:pPr>
        <w:jc w:val="both"/>
        <w:rPr>
          <w:rFonts w:ascii="Arial" w:hAnsi="Arial" w:cs="Arial"/>
          <w:sz w:val="22"/>
          <w:szCs w:val="22"/>
        </w:rPr>
      </w:pPr>
    </w:p>
    <w:p w14:paraId="17678852" w14:textId="2715D5D2" w:rsidR="00D7194A" w:rsidRPr="00D7194A" w:rsidRDefault="00D7194A" w:rsidP="00254F46">
      <w:pPr>
        <w:rPr>
          <w:rFonts w:ascii="Arial" w:hAnsi="Arial" w:cs="Arial"/>
          <w:color w:val="000000" w:themeColor="text1"/>
          <w:sz w:val="22"/>
          <w:szCs w:val="22"/>
        </w:rPr>
      </w:pPr>
      <w:bookmarkStart w:id="111" w:name="_Section_1.4.2_–"/>
      <w:bookmarkEnd w:id="111"/>
      <w:r w:rsidRPr="005B72F2">
        <w:rPr>
          <w:rFonts w:ascii="Arial" w:hAnsi="Arial" w:cs="Arial"/>
          <w:sz w:val="22"/>
          <w:szCs w:val="22"/>
        </w:rPr>
        <w:t xml:space="preserve">It is important that those involved </w:t>
      </w:r>
      <w:r w:rsidR="00254F46">
        <w:rPr>
          <w:rFonts w:ascii="Arial" w:hAnsi="Arial" w:cs="Arial"/>
          <w:sz w:val="22"/>
          <w:szCs w:val="22"/>
        </w:rPr>
        <w:t>in</w:t>
      </w:r>
      <w:r w:rsidRPr="005B72F2">
        <w:rPr>
          <w:rFonts w:ascii="Arial" w:hAnsi="Arial" w:cs="Arial"/>
          <w:sz w:val="22"/>
          <w:szCs w:val="22"/>
        </w:rPr>
        <w:t xml:space="preserve"> the </w:t>
      </w:r>
      <w:r>
        <w:rPr>
          <w:rFonts w:ascii="Arial" w:hAnsi="Arial" w:cs="Arial"/>
          <w:sz w:val="22"/>
          <w:szCs w:val="22"/>
        </w:rPr>
        <w:t xml:space="preserve">COSHH </w:t>
      </w:r>
      <w:r w:rsidRPr="005B72F2">
        <w:rPr>
          <w:rFonts w:ascii="Arial" w:hAnsi="Arial" w:cs="Arial"/>
          <w:sz w:val="22"/>
          <w:szCs w:val="22"/>
        </w:rPr>
        <w:t>risk assessment process have an appropriate level of demonstrable competence to undertake the risk assessment</w:t>
      </w:r>
      <w:r>
        <w:rPr>
          <w:rFonts w:ascii="Arial" w:hAnsi="Arial" w:cs="Arial"/>
          <w:sz w:val="22"/>
          <w:szCs w:val="22"/>
        </w:rPr>
        <w:t xml:space="preserve"> </w:t>
      </w:r>
      <w:r w:rsidRPr="005B72F2">
        <w:rPr>
          <w:rFonts w:ascii="Arial" w:hAnsi="Arial" w:cs="Arial"/>
          <w:sz w:val="22"/>
          <w:szCs w:val="22"/>
        </w:rPr>
        <w:t xml:space="preserve">and manage the process end to end. There are many </w:t>
      </w:r>
      <w:r>
        <w:rPr>
          <w:rFonts w:ascii="Arial" w:hAnsi="Arial" w:cs="Arial"/>
          <w:sz w:val="22"/>
          <w:szCs w:val="22"/>
        </w:rPr>
        <w:t>opinions</w:t>
      </w:r>
      <w:r w:rsidRPr="005B72F2">
        <w:rPr>
          <w:rFonts w:ascii="Arial" w:hAnsi="Arial" w:cs="Arial"/>
          <w:sz w:val="22"/>
          <w:szCs w:val="22"/>
        </w:rPr>
        <w:t xml:space="preserve"> as to what is meant by </w:t>
      </w:r>
      <w:r>
        <w:rPr>
          <w:rFonts w:ascii="Arial" w:hAnsi="Arial" w:cs="Arial"/>
          <w:sz w:val="22"/>
          <w:szCs w:val="22"/>
        </w:rPr>
        <w:t xml:space="preserve">the term </w:t>
      </w:r>
      <w:r w:rsidRPr="005B72F2">
        <w:rPr>
          <w:rFonts w:ascii="Arial" w:hAnsi="Arial" w:cs="Arial"/>
          <w:sz w:val="22"/>
          <w:szCs w:val="22"/>
        </w:rPr>
        <w:t>competency</w:t>
      </w:r>
      <w:r w:rsidR="007973DA">
        <w:rPr>
          <w:rFonts w:ascii="Arial" w:hAnsi="Arial" w:cs="Arial"/>
          <w:sz w:val="22"/>
          <w:szCs w:val="22"/>
        </w:rPr>
        <w:t>. H</w:t>
      </w:r>
      <w:r w:rsidRPr="005B72F2">
        <w:rPr>
          <w:rFonts w:ascii="Arial" w:hAnsi="Arial" w:cs="Arial"/>
          <w:sz w:val="22"/>
          <w:szCs w:val="22"/>
        </w:rPr>
        <w:t>owever, it is generally accepted to be a blend of the following factors:</w:t>
      </w:r>
      <w:r w:rsidR="00254F46">
        <w:rPr>
          <w:rFonts w:ascii="Arial" w:hAnsi="Arial" w:cs="Arial"/>
          <w:color w:val="000000" w:themeColor="text1"/>
          <w:sz w:val="22"/>
          <w:szCs w:val="22"/>
        </w:rPr>
        <w:t xml:space="preserve"> k</w:t>
      </w:r>
      <w:r w:rsidRPr="005B72F2">
        <w:rPr>
          <w:rFonts w:ascii="Arial" w:hAnsi="Arial" w:cs="Arial"/>
          <w:color w:val="000000" w:themeColor="text1"/>
          <w:sz w:val="22"/>
          <w:szCs w:val="22"/>
        </w:rPr>
        <w:t xml:space="preserve">nowledge, </w:t>
      </w:r>
      <w:r>
        <w:rPr>
          <w:rFonts w:ascii="Arial" w:hAnsi="Arial" w:cs="Arial"/>
          <w:color w:val="000000" w:themeColor="text1"/>
          <w:sz w:val="22"/>
          <w:szCs w:val="22"/>
        </w:rPr>
        <w:t>e</w:t>
      </w:r>
      <w:r w:rsidRPr="005B72F2">
        <w:rPr>
          <w:rFonts w:ascii="Arial" w:hAnsi="Arial" w:cs="Arial"/>
          <w:color w:val="000000" w:themeColor="text1"/>
          <w:sz w:val="22"/>
          <w:szCs w:val="22"/>
        </w:rPr>
        <w:t xml:space="preserve">xperience, </w:t>
      </w:r>
      <w:r>
        <w:rPr>
          <w:rFonts w:ascii="Arial" w:hAnsi="Arial" w:cs="Arial"/>
          <w:color w:val="000000" w:themeColor="text1"/>
          <w:sz w:val="22"/>
          <w:szCs w:val="22"/>
        </w:rPr>
        <w:t>a</w:t>
      </w:r>
      <w:r w:rsidRPr="005B72F2">
        <w:rPr>
          <w:rFonts w:ascii="Arial" w:hAnsi="Arial" w:cs="Arial"/>
          <w:color w:val="000000" w:themeColor="text1"/>
          <w:sz w:val="22"/>
          <w:szCs w:val="22"/>
        </w:rPr>
        <w:t xml:space="preserve">bility, </w:t>
      </w:r>
      <w:proofErr w:type="gramStart"/>
      <w:r>
        <w:rPr>
          <w:rFonts w:ascii="Arial" w:hAnsi="Arial" w:cs="Arial"/>
          <w:color w:val="000000" w:themeColor="text1"/>
          <w:sz w:val="22"/>
          <w:szCs w:val="22"/>
        </w:rPr>
        <w:t>s</w:t>
      </w:r>
      <w:r w:rsidRPr="005B72F2">
        <w:rPr>
          <w:rFonts w:ascii="Arial" w:hAnsi="Arial" w:cs="Arial"/>
          <w:color w:val="000000" w:themeColor="text1"/>
          <w:sz w:val="22"/>
          <w:szCs w:val="22"/>
        </w:rPr>
        <w:t>kill</w:t>
      </w:r>
      <w:proofErr w:type="gramEnd"/>
      <w:r>
        <w:rPr>
          <w:rFonts w:ascii="Arial" w:hAnsi="Arial" w:cs="Arial"/>
          <w:color w:val="000000" w:themeColor="text1"/>
          <w:sz w:val="22"/>
          <w:szCs w:val="22"/>
        </w:rPr>
        <w:t xml:space="preserve"> and t</w:t>
      </w:r>
      <w:r w:rsidRPr="005B72F2">
        <w:rPr>
          <w:rFonts w:ascii="Arial" w:hAnsi="Arial" w:cs="Arial"/>
          <w:color w:val="000000" w:themeColor="text1"/>
          <w:sz w:val="22"/>
          <w:szCs w:val="22"/>
        </w:rPr>
        <w:t>raining</w:t>
      </w:r>
      <w:r w:rsidR="00254F46">
        <w:rPr>
          <w:rFonts w:ascii="Arial" w:hAnsi="Arial" w:cs="Arial"/>
          <w:color w:val="000000" w:themeColor="text1"/>
          <w:sz w:val="22"/>
          <w:szCs w:val="22"/>
        </w:rPr>
        <w:t>,</w:t>
      </w:r>
      <w:r w:rsidRPr="005B72F2">
        <w:rPr>
          <w:rFonts w:ascii="Arial" w:hAnsi="Arial" w:cs="Arial"/>
          <w:color w:val="000000" w:themeColor="text1"/>
          <w:sz w:val="22"/>
          <w:szCs w:val="22"/>
        </w:rPr>
        <w:t xml:space="preserve"> underpinned by </w:t>
      </w:r>
      <w:r w:rsidRPr="005B72F2">
        <w:rPr>
          <w:rFonts w:ascii="Arial" w:hAnsi="Arial" w:cs="Arial"/>
          <w:sz w:val="22"/>
          <w:szCs w:val="22"/>
        </w:rPr>
        <w:t>a</w:t>
      </w:r>
      <w:r>
        <w:rPr>
          <w:rFonts w:ascii="Arial" w:hAnsi="Arial" w:cs="Arial"/>
          <w:sz w:val="22"/>
          <w:szCs w:val="22"/>
        </w:rPr>
        <w:t>n individual</w:t>
      </w:r>
      <w:r w:rsidR="007973DA">
        <w:rPr>
          <w:rFonts w:ascii="Arial" w:hAnsi="Arial" w:cs="Arial"/>
          <w:sz w:val="22"/>
          <w:szCs w:val="22"/>
        </w:rPr>
        <w:t>’</w:t>
      </w:r>
      <w:r>
        <w:rPr>
          <w:rFonts w:ascii="Arial" w:hAnsi="Arial" w:cs="Arial"/>
          <w:sz w:val="22"/>
          <w:szCs w:val="22"/>
        </w:rPr>
        <w:t>s</w:t>
      </w:r>
      <w:r w:rsidRPr="005B72F2">
        <w:rPr>
          <w:rFonts w:ascii="Arial" w:hAnsi="Arial" w:cs="Arial"/>
          <w:sz w:val="22"/>
          <w:szCs w:val="22"/>
        </w:rPr>
        <w:t xml:space="preserve"> clear understanding of their </w:t>
      </w:r>
      <w:r>
        <w:rPr>
          <w:rFonts w:ascii="Arial" w:hAnsi="Arial" w:cs="Arial"/>
          <w:sz w:val="22"/>
          <w:szCs w:val="22"/>
        </w:rPr>
        <w:t xml:space="preserve">own </w:t>
      </w:r>
      <w:r>
        <w:rPr>
          <w:rFonts w:ascii="Arial" w:hAnsi="Arial" w:cs="Arial"/>
          <w:color w:val="000000" w:themeColor="text1"/>
          <w:sz w:val="22"/>
          <w:szCs w:val="22"/>
        </w:rPr>
        <w:t>l</w:t>
      </w:r>
      <w:r w:rsidRPr="005B72F2">
        <w:rPr>
          <w:rFonts w:ascii="Arial" w:hAnsi="Arial" w:cs="Arial"/>
          <w:color w:val="000000" w:themeColor="text1"/>
          <w:sz w:val="22"/>
          <w:szCs w:val="22"/>
        </w:rPr>
        <w:t>imitations</w:t>
      </w:r>
      <w:r>
        <w:rPr>
          <w:rFonts w:ascii="Arial" w:hAnsi="Arial" w:cs="Arial"/>
          <w:color w:val="000000" w:themeColor="text1"/>
          <w:sz w:val="22"/>
          <w:szCs w:val="22"/>
        </w:rPr>
        <w:t xml:space="preserve">. </w:t>
      </w:r>
    </w:p>
    <w:p w14:paraId="55252F1F" w14:textId="1A92AB33" w:rsidR="00D7194A" w:rsidRDefault="00D7194A" w:rsidP="005B72F2">
      <w:pPr>
        <w:jc w:val="both"/>
        <w:rPr>
          <w:rFonts w:ascii="Arial" w:hAnsi="Arial" w:cs="Arial"/>
          <w:sz w:val="22"/>
          <w:szCs w:val="22"/>
        </w:rPr>
      </w:pPr>
    </w:p>
    <w:p w14:paraId="11C383B8" w14:textId="2B0B1861" w:rsidR="005B72F2" w:rsidRDefault="005B72F2" w:rsidP="00044AB1">
      <w:pPr>
        <w:rPr>
          <w:rFonts w:ascii="Arial" w:hAnsi="Arial" w:cs="Arial"/>
          <w:sz w:val="22"/>
          <w:szCs w:val="22"/>
        </w:rPr>
      </w:pPr>
      <w:r w:rsidRPr="005B72F2">
        <w:rPr>
          <w:rFonts w:ascii="Arial" w:hAnsi="Arial" w:cs="Arial"/>
          <w:sz w:val="22"/>
          <w:szCs w:val="22"/>
        </w:rPr>
        <w:t xml:space="preserve">Before </w:t>
      </w:r>
      <w:r w:rsidR="003F53A1">
        <w:rPr>
          <w:rFonts w:ascii="Arial" w:hAnsi="Arial" w:cs="Arial"/>
          <w:sz w:val="22"/>
          <w:szCs w:val="22"/>
        </w:rPr>
        <w:t>undertaking a risk</w:t>
      </w:r>
      <w:r w:rsidRPr="005B72F2">
        <w:rPr>
          <w:rFonts w:ascii="Arial" w:hAnsi="Arial" w:cs="Arial"/>
          <w:sz w:val="22"/>
          <w:szCs w:val="22"/>
        </w:rPr>
        <w:t xml:space="preserve"> assessment, it</w:t>
      </w:r>
      <w:r w:rsidR="003F53A1">
        <w:rPr>
          <w:rFonts w:ascii="Arial" w:hAnsi="Arial" w:cs="Arial"/>
          <w:sz w:val="22"/>
          <w:szCs w:val="22"/>
        </w:rPr>
        <w:t xml:space="preserve"> i</w:t>
      </w:r>
      <w:r w:rsidRPr="005B72F2">
        <w:rPr>
          <w:rFonts w:ascii="Arial" w:hAnsi="Arial" w:cs="Arial"/>
          <w:sz w:val="22"/>
          <w:szCs w:val="22"/>
        </w:rPr>
        <w:t xml:space="preserve">s important to understand what needs to be risk assessed. To achieve this, </w:t>
      </w:r>
      <w:r w:rsidR="00A57576">
        <w:rPr>
          <w:rFonts w:ascii="Arial" w:hAnsi="Arial" w:cs="Arial"/>
          <w:sz w:val="22"/>
          <w:szCs w:val="22"/>
        </w:rPr>
        <w:t xml:space="preserve">risk </w:t>
      </w:r>
      <w:r w:rsidR="003F53A1">
        <w:rPr>
          <w:rFonts w:ascii="Arial" w:hAnsi="Arial" w:cs="Arial"/>
          <w:sz w:val="22"/>
          <w:szCs w:val="22"/>
        </w:rPr>
        <w:t>assessors</w:t>
      </w:r>
      <w:r w:rsidR="003F53A1" w:rsidRPr="005B72F2">
        <w:rPr>
          <w:rFonts w:ascii="Arial" w:hAnsi="Arial" w:cs="Arial"/>
          <w:sz w:val="22"/>
          <w:szCs w:val="22"/>
        </w:rPr>
        <w:t xml:space="preserve"> </w:t>
      </w:r>
      <w:r w:rsidRPr="005B72F2">
        <w:rPr>
          <w:rFonts w:ascii="Arial" w:hAnsi="Arial" w:cs="Arial"/>
          <w:sz w:val="22"/>
          <w:szCs w:val="22"/>
        </w:rPr>
        <w:t>need to consider</w:t>
      </w:r>
      <w:r w:rsidR="00A57576">
        <w:rPr>
          <w:rFonts w:ascii="Arial" w:hAnsi="Arial" w:cs="Arial"/>
          <w:sz w:val="22"/>
          <w:szCs w:val="22"/>
        </w:rPr>
        <w:t xml:space="preserve"> the products and</w:t>
      </w:r>
      <w:r w:rsidRPr="005B72F2">
        <w:rPr>
          <w:rFonts w:ascii="Arial" w:hAnsi="Arial" w:cs="Arial"/>
          <w:sz w:val="22"/>
          <w:szCs w:val="22"/>
        </w:rPr>
        <w:t xml:space="preserve"> the tasks </w:t>
      </w:r>
      <w:r w:rsidR="00A57576">
        <w:rPr>
          <w:rFonts w:ascii="Arial" w:hAnsi="Arial" w:cs="Arial"/>
          <w:sz w:val="22"/>
          <w:szCs w:val="22"/>
        </w:rPr>
        <w:t xml:space="preserve">arising from </w:t>
      </w:r>
      <w:r w:rsidR="00254F46">
        <w:rPr>
          <w:rFonts w:ascii="Arial" w:hAnsi="Arial" w:cs="Arial"/>
          <w:sz w:val="22"/>
          <w:szCs w:val="22"/>
        </w:rPr>
        <w:t xml:space="preserve">their </w:t>
      </w:r>
      <w:r w:rsidR="00A57576">
        <w:rPr>
          <w:rFonts w:ascii="Arial" w:hAnsi="Arial" w:cs="Arial"/>
          <w:sz w:val="22"/>
          <w:szCs w:val="22"/>
        </w:rPr>
        <w:t xml:space="preserve">use.  </w:t>
      </w:r>
    </w:p>
    <w:p w14:paraId="2AC40C1E" w14:textId="6B16E15C" w:rsidR="003F53A1" w:rsidRDefault="003F53A1" w:rsidP="003F53A1">
      <w:pPr>
        <w:pStyle w:val="Heading2"/>
        <w:rPr>
          <w:rFonts w:ascii="Arial" w:hAnsi="Arial" w:cs="Arial"/>
          <w:smallCaps w:val="0"/>
          <w:sz w:val="24"/>
          <w:szCs w:val="24"/>
        </w:rPr>
      </w:pPr>
      <w:bookmarkStart w:id="112" w:name="_Toc45884685"/>
      <w:bookmarkStart w:id="113" w:name="_Toc44512583"/>
      <w:bookmarkStart w:id="114" w:name="_Toc44512748"/>
      <w:bookmarkStart w:id="115" w:name="_Toc46478082"/>
      <w:bookmarkEnd w:id="112"/>
      <w:bookmarkEnd w:id="113"/>
      <w:bookmarkEnd w:id="114"/>
      <w:r>
        <w:rPr>
          <w:rFonts w:ascii="Arial" w:hAnsi="Arial" w:cs="Arial"/>
          <w:smallCaps w:val="0"/>
          <w:sz w:val="24"/>
          <w:szCs w:val="24"/>
        </w:rPr>
        <w:t>Task listing</w:t>
      </w:r>
      <w:bookmarkEnd w:id="115"/>
    </w:p>
    <w:p w14:paraId="47321FE6" w14:textId="77777777" w:rsidR="005B72F2" w:rsidRPr="005B72F2" w:rsidRDefault="005B72F2" w:rsidP="005B72F2">
      <w:pPr>
        <w:jc w:val="both"/>
        <w:rPr>
          <w:rFonts w:ascii="Arial" w:hAnsi="Arial" w:cs="Arial"/>
          <w:sz w:val="22"/>
          <w:szCs w:val="22"/>
        </w:rPr>
      </w:pPr>
    </w:p>
    <w:p w14:paraId="68FE978A" w14:textId="319B0517" w:rsidR="005B72F2" w:rsidRPr="005B72F2" w:rsidRDefault="003F53A1" w:rsidP="00044AB1">
      <w:pPr>
        <w:rPr>
          <w:rFonts w:ascii="Arial" w:hAnsi="Arial" w:cs="Arial"/>
          <w:sz w:val="22"/>
          <w:szCs w:val="22"/>
        </w:rPr>
      </w:pPr>
      <w:r>
        <w:rPr>
          <w:rFonts w:ascii="Arial" w:hAnsi="Arial" w:cs="Arial"/>
          <w:sz w:val="22"/>
          <w:szCs w:val="22"/>
        </w:rPr>
        <w:t>M</w:t>
      </w:r>
      <w:r w:rsidR="005B72F2" w:rsidRPr="005B72F2">
        <w:rPr>
          <w:rFonts w:ascii="Arial" w:hAnsi="Arial" w:cs="Arial"/>
          <w:sz w:val="22"/>
          <w:szCs w:val="22"/>
        </w:rPr>
        <w:t xml:space="preserve">ost risk assessments are task </w:t>
      </w:r>
      <w:r w:rsidR="00AF3E8E" w:rsidRPr="005B72F2">
        <w:rPr>
          <w:rFonts w:ascii="Arial" w:hAnsi="Arial" w:cs="Arial"/>
          <w:sz w:val="22"/>
          <w:szCs w:val="22"/>
        </w:rPr>
        <w:t>based</w:t>
      </w:r>
      <w:r w:rsidR="007973DA">
        <w:rPr>
          <w:rFonts w:ascii="Arial" w:hAnsi="Arial" w:cs="Arial"/>
          <w:sz w:val="22"/>
          <w:szCs w:val="22"/>
        </w:rPr>
        <w:t>.</w:t>
      </w:r>
      <w:r w:rsidR="005B72F2" w:rsidRPr="005B72F2">
        <w:rPr>
          <w:rFonts w:ascii="Arial" w:hAnsi="Arial" w:cs="Arial"/>
          <w:sz w:val="22"/>
          <w:szCs w:val="22"/>
        </w:rPr>
        <w:t xml:space="preserve"> </w:t>
      </w:r>
      <w:r w:rsidR="00A46D32">
        <w:rPr>
          <w:rFonts w:ascii="Arial" w:hAnsi="Arial" w:cs="Arial"/>
          <w:sz w:val="22"/>
          <w:szCs w:val="22"/>
        </w:rPr>
        <w:t>COSHH related risk assessments are</w:t>
      </w:r>
      <w:r w:rsidR="00A57576">
        <w:rPr>
          <w:rFonts w:ascii="Arial" w:hAnsi="Arial" w:cs="Arial"/>
          <w:sz w:val="22"/>
          <w:szCs w:val="22"/>
        </w:rPr>
        <w:t xml:space="preserve"> </w:t>
      </w:r>
      <w:r w:rsidR="00E32EDB">
        <w:rPr>
          <w:rFonts w:ascii="Arial" w:hAnsi="Arial" w:cs="Arial"/>
          <w:sz w:val="22"/>
          <w:szCs w:val="22"/>
        </w:rPr>
        <w:t>no</w:t>
      </w:r>
      <w:r w:rsidR="00A46D32">
        <w:rPr>
          <w:rFonts w:ascii="Arial" w:hAnsi="Arial" w:cs="Arial"/>
          <w:sz w:val="22"/>
          <w:szCs w:val="22"/>
        </w:rPr>
        <w:t xml:space="preserve"> different.  </w:t>
      </w:r>
      <w:r w:rsidR="00E32EDB">
        <w:rPr>
          <w:rFonts w:ascii="Arial" w:hAnsi="Arial" w:cs="Arial"/>
          <w:sz w:val="22"/>
          <w:szCs w:val="22"/>
        </w:rPr>
        <w:t>R</w:t>
      </w:r>
      <w:r w:rsidR="002A34BF">
        <w:rPr>
          <w:rFonts w:ascii="Arial" w:hAnsi="Arial" w:cs="Arial"/>
          <w:sz w:val="22"/>
          <w:szCs w:val="22"/>
        </w:rPr>
        <w:t xml:space="preserve">isk </w:t>
      </w:r>
      <w:r>
        <w:rPr>
          <w:rFonts w:ascii="Arial" w:hAnsi="Arial" w:cs="Arial"/>
          <w:sz w:val="22"/>
          <w:szCs w:val="22"/>
        </w:rPr>
        <w:t>assessors</w:t>
      </w:r>
      <w:r w:rsidRPr="005B72F2">
        <w:rPr>
          <w:rFonts w:ascii="Arial" w:hAnsi="Arial" w:cs="Arial"/>
          <w:sz w:val="22"/>
          <w:szCs w:val="22"/>
        </w:rPr>
        <w:t xml:space="preserve"> </w:t>
      </w:r>
      <w:r w:rsidR="005B72F2" w:rsidRPr="005B72F2">
        <w:rPr>
          <w:rFonts w:ascii="Arial" w:hAnsi="Arial" w:cs="Arial"/>
          <w:sz w:val="22"/>
          <w:szCs w:val="22"/>
        </w:rPr>
        <w:t xml:space="preserve">need to ensure </w:t>
      </w:r>
      <w:r>
        <w:rPr>
          <w:rFonts w:ascii="Arial" w:hAnsi="Arial" w:cs="Arial"/>
          <w:sz w:val="22"/>
          <w:szCs w:val="22"/>
        </w:rPr>
        <w:t>they</w:t>
      </w:r>
      <w:r w:rsidR="005B72F2" w:rsidRPr="005B72F2">
        <w:rPr>
          <w:rFonts w:ascii="Arial" w:hAnsi="Arial" w:cs="Arial"/>
          <w:sz w:val="22"/>
          <w:szCs w:val="22"/>
        </w:rPr>
        <w:t xml:space="preserve"> are assessing the tasks that </w:t>
      </w:r>
      <w:r>
        <w:rPr>
          <w:rFonts w:ascii="Arial" w:hAnsi="Arial" w:cs="Arial"/>
          <w:sz w:val="22"/>
          <w:szCs w:val="22"/>
        </w:rPr>
        <w:t>staff</w:t>
      </w:r>
      <w:r w:rsidR="005B72F2" w:rsidRPr="005B72F2">
        <w:rPr>
          <w:rFonts w:ascii="Arial" w:hAnsi="Arial" w:cs="Arial"/>
          <w:sz w:val="22"/>
          <w:szCs w:val="22"/>
        </w:rPr>
        <w:t xml:space="preserve"> and</w:t>
      </w:r>
      <w:r>
        <w:rPr>
          <w:rFonts w:ascii="Arial" w:hAnsi="Arial" w:cs="Arial"/>
          <w:sz w:val="22"/>
          <w:szCs w:val="22"/>
        </w:rPr>
        <w:t>/or</w:t>
      </w:r>
      <w:r w:rsidR="005B72F2" w:rsidRPr="005B72F2">
        <w:rPr>
          <w:rFonts w:ascii="Arial" w:hAnsi="Arial" w:cs="Arial"/>
          <w:sz w:val="22"/>
          <w:szCs w:val="22"/>
        </w:rPr>
        <w:t xml:space="preserve"> patients</w:t>
      </w:r>
      <w:r w:rsidR="00A57576">
        <w:rPr>
          <w:rFonts w:ascii="Arial" w:hAnsi="Arial" w:cs="Arial"/>
          <w:sz w:val="22"/>
          <w:szCs w:val="22"/>
        </w:rPr>
        <w:t xml:space="preserve"> may</w:t>
      </w:r>
      <w:r w:rsidR="005B72F2" w:rsidRPr="005B72F2">
        <w:rPr>
          <w:rFonts w:ascii="Arial" w:hAnsi="Arial" w:cs="Arial"/>
          <w:sz w:val="22"/>
          <w:szCs w:val="22"/>
        </w:rPr>
        <w:t xml:space="preserve"> </w:t>
      </w:r>
      <w:r>
        <w:rPr>
          <w:rFonts w:ascii="Arial" w:hAnsi="Arial" w:cs="Arial"/>
          <w:sz w:val="22"/>
          <w:szCs w:val="22"/>
        </w:rPr>
        <w:t>undertake</w:t>
      </w:r>
      <w:r w:rsidR="00E32EDB">
        <w:rPr>
          <w:rFonts w:ascii="Arial" w:hAnsi="Arial" w:cs="Arial"/>
          <w:sz w:val="22"/>
          <w:szCs w:val="22"/>
        </w:rPr>
        <w:t xml:space="preserve"> </w:t>
      </w:r>
      <w:r w:rsidR="005B72F2" w:rsidRPr="005B72F2">
        <w:rPr>
          <w:rFonts w:ascii="Arial" w:hAnsi="Arial" w:cs="Arial"/>
          <w:sz w:val="22"/>
          <w:szCs w:val="22"/>
        </w:rPr>
        <w:t>or</w:t>
      </w:r>
      <w:r w:rsidR="00FE2863">
        <w:rPr>
          <w:rFonts w:ascii="Arial" w:hAnsi="Arial" w:cs="Arial"/>
          <w:sz w:val="22"/>
          <w:szCs w:val="22"/>
        </w:rPr>
        <w:t xml:space="preserve"> risks they</w:t>
      </w:r>
      <w:r w:rsidR="005B72F2" w:rsidRPr="005B72F2">
        <w:rPr>
          <w:rFonts w:ascii="Arial" w:hAnsi="Arial" w:cs="Arial"/>
          <w:sz w:val="22"/>
          <w:szCs w:val="22"/>
        </w:rPr>
        <w:t xml:space="preserve"> are potentially exposed to from other tasks being performed</w:t>
      </w:r>
      <w:r w:rsidR="00A57576">
        <w:rPr>
          <w:rFonts w:ascii="Arial" w:hAnsi="Arial" w:cs="Arial"/>
          <w:sz w:val="22"/>
          <w:szCs w:val="22"/>
        </w:rPr>
        <w:t xml:space="preserve"> by staff or others</w:t>
      </w:r>
      <w:r w:rsidR="00E32EDB">
        <w:rPr>
          <w:rFonts w:ascii="Arial" w:hAnsi="Arial" w:cs="Arial"/>
          <w:sz w:val="22"/>
          <w:szCs w:val="22"/>
        </w:rPr>
        <w:t xml:space="preserve"> </w:t>
      </w:r>
      <w:r>
        <w:rPr>
          <w:rFonts w:ascii="Arial" w:hAnsi="Arial" w:cs="Arial"/>
          <w:sz w:val="22"/>
          <w:szCs w:val="22"/>
        </w:rPr>
        <w:t>whilst on the premises.</w:t>
      </w:r>
      <w:r w:rsidR="005B72F2" w:rsidRPr="005B72F2">
        <w:rPr>
          <w:rFonts w:ascii="Arial" w:hAnsi="Arial" w:cs="Arial"/>
          <w:sz w:val="22"/>
          <w:szCs w:val="22"/>
        </w:rPr>
        <w:t xml:space="preserve">  </w:t>
      </w:r>
    </w:p>
    <w:p w14:paraId="0A0872EF" w14:textId="77777777" w:rsidR="005B72F2" w:rsidRPr="005B72F2" w:rsidRDefault="005B72F2" w:rsidP="00044AB1">
      <w:pPr>
        <w:rPr>
          <w:rFonts w:ascii="Arial" w:hAnsi="Arial" w:cs="Arial"/>
          <w:sz w:val="22"/>
          <w:szCs w:val="22"/>
        </w:rPr>
      </w:pPr>
    </w:p>
    <w:p w14:paraId="5CD93216" w14:textId="684F60D2" w:rsidR="005B72F2" w:rsidRPr="00044AB1" w:rsidRDefault="005B72F2" w:rsidP="00044AB1">
      <w:pPr>
        <w:rPr>
          <w:rFonts w:ascii="Arial" w:hAnsi="Arial" w:cs="Arial"/>
          <w:sz w:val="22"/>
          <w:szCs w:val="22"/>
        </w:rPr>
      </w:pPr>
      <w:r w:rsidRPr="00044AB1">
        <w:rPr>
          <w:rFonts w:ascii="Arial" w:hAnsi="Arial" w:cs="Arial"/>
          <w:sz w:val="22"/>
          <w:szCs w:val="22"/>
        </w:rPr>
        <w:lastRenderedPageBreak/>
        <w:t xml:space="preserve">To help generate this list of activities, it is often useful to </w:t>
      </w:r>
      <w:r w:rsidR="003F53A1">
        <w:rPr>
          <w:rFonts w:ascii="Arial" w:hAnsi="Arial" w:cs="Arial"/>
          <w:sz w:val="22"/>
          <w:szCs w:val="22"/>
        </w:rPr>
        <w:t>view</w:t>
      </w:r>
      <w:r w:rsidRPr="00044AB1">
        <w:rPr>
          <w:rFonts w:ascii="Arial" w:hAnsi="Arial" w:cs="Arial"/>
          <w:sz w:val="22"/>
          <w:szCs w:val="22"/>
        </w:rPr>
        <w:t xml:space="preserve"> this from different perspectives.</w:t>
      </w:r>
    </w:p>
    <w:p w14:paraId="13636DA8" w14:textId="295BE541" w:rsidR="005B72F2" w:rsidRPr="005B72F2" w:rsidRDefault="009C6962" w:rsidP="005B72F2">
      <w:pPr>
        <w:pStyle w:val="NormalWeb"/>
        <w:jc w:val="both"/>
        <w:rPr>
          <w:rFonts w:ascii="Arial" w:hAnsi="Arial" w:cs="Arial"/>
          <w:sz w:val="22"/>
          <w:szCs w:val="22"/>
        </w:rPr>
      </w:pPr>
      <w:r>
        <w:rPr>
          <w:rFonts w:ascii="Arial" w:hAnsi="Arial" w:cs="Arial"/>
          <w:sz w:val="22"/>
          <w:szCs w:val="22"/>
        </w:rPr>
        <w:t>C</w:t>
      </w:r>
      <w:r w:rsidR="003F53A1">
        <w:rPr>
          <w:rFonts w:ascii="Arial" w:hAnsi="Arial" w:cs="Arial"/>
          <w:sz w:val="22"/>
          <w:szCs w:val="22"/>
        </w:rPr>
        <w:t xml:space="preserve">onsider </w:t>
      </w:r>
      <w:r w:rsidR="005B72F2" w:rsidRPr="005B72F2">
        <w:rPr>
          <w:rFonts w:ascii="Arial" w:hAnsi="Arial" w:cs="Arial"/>
          <w:sz w:val="22"/>
          <w:szCs w:val="22"/>
        </w:rPr>
        <w:t>the following</w:t>
      </w:r>
      <w:r w:rsidR="00A46D32">
        <w:rPr>
          <w:rFonts w:ascii="Arial" w:hAnsi="Arial" w:cs="Arial"/>
          <w:sz w:val="22"/>
          <w:szCs w:val="22"/>
        </w:rPr>
        <w:t xml:space="preserve"> questions to help </w:t>
      </w:r>
      <w:r w:rsidR="007973DA">
        <w:rPr>
          <w:rFonts w:ascii="Arial" w:hAnsi="Arial" w:cs="Arial"/>
          <w:sz w:val="22"/>
          <w:szCs w:val="22"/>
        </w:rPr>
        <w:t xml:space="preserve">to </w:t>
      </w:r>
      <w:r w:rsidR="00A46D32">
        <w:rPr>
          <w:rFonts w:ascii="Arial" w:hAnsi="Arial" w:cs="Arial"/>
          <w:sz w:val="22"/>
          <w:szCs w:val="22"/>
        </w:rPr>
        <w:t>develop a list of activities that may be performed by staff with hazardous substances</w:t>
      </w:r>
      <w:r w:rsidR="003F53A1">
        <w:rPr>
          <w:rFonts w:ascii="Arial" w:hAnsi="Arial" w:cs="Arial"/>
          <w:sz w:val="22"/>
          <w:szCs w:val="22"/>
        </w:rPr>
        <w:t>:</w:t>
      </w:r>
    </w:p>
    <w:p w14:paraId="6103D991" w14:textId="27B5EC35" w:rsidR="00A46D32" w:rsidRDefault="00A46D32" w:rsidP="00CF4537">
      <w:pPr>
        <w:pStyle w:val="NormalWeb"/>
        <w:numPr>
          <w:ilvl w:val="0"/>
          <w:numId w:val="3"/>
        </w:numPr>
        <w:rPr>
          <w:rFonts w:ascii="Arial" w:hAnsi="Arial" w:cs="Arial"/>
          <w:sz w:val="22"/>
          <w:szCs w:val="22"/>
        </w:rPr>
      </w:pPr>
      <w:r>
        <w:rPr>
          <w:rFonts w:ascii="Arial" w:hAnsi="Arial" w:cs="Arial"/>
          <w:sz w:val="22"/>
          <w:szCs w:val="22"/>
        </w:rPr>
        <w:t xml:space="preserve">Do we have a </w:t>
      </w:r>
      <w:r w:rsidRPr="00CF4537">
        <w:rPr>
          <w:rFonts w:ascii="Arial" w:hAnsi="Arial" w:cs="Arial"/>
          <w:sz w:val="22"/>
          <w:szCs w:val="22"/>
        </w:rPr>
        <w:t>list</w:t>
      </w:r>
      <w:r>
        <w:rPr>
          <w:rFonts w:ascii="Arial" w:hAnsi="Arial" w:cs="Arial"/>
          <w:sz w:val="22"/>
          <w:szCs w:val="22"/>
        </w:rPr>
        <w:t xml:space="preserve"> of hazardous substances on site?</w:t>
      </w:r>
    </w:p>
    <w:p w14:paraId="6872880A" w14:textId="14360A23" w:rsidR="005B72F2" w:rsidRPr="005B72F2" w:rsidRDefault="00A46D32" w:rsidP="00CF4537">
      <w:pPr>
        <w:pStyle w:val="NormalWeb"/>
        <w:numPr>
          <w:ilvl w:val="1"/>
          <w:numId w:val="3"/>
        </w:numPr>
        <w:rPr>
          <w:rFonts w:ascii="Arial" w:hAnsi="Arial" w:cs="Arial"/>
          <w:sz w:val="22"/>
          <w:szCs w:val="22"/>
        </w:rPr>
      </w:pPr>
      <w:r>
        <w:rPr>
          <w:rFonts w:ascii="Arial" w:hAnsi="Arial" w:cs="Arial"/>
          <w:sz w:val="22"/>
          <w:szCs w:val="22"/>
        </w:rPr>
        <w:t xml:space="preserve">What key tasks do our </w:t>
      </w:r>
      <w:r w:rsidRPr="00CF4537">
        <w:rPr>
          <w:rFonts w:ascii="Arial" w:hAnsi="Arial" w:cs="Arial"/>
          <w:sz w:val="22"/>
          <w:szCs w:val="22"/>
        </w:rPr>
        <w:t>staff</w:t>
      </w:r>
      <w:r>
        <w:rPr>
          <w:rFonts w:ascii="Arial" w:hAnsi="Arial" w:cs="Arial"/>
          <w:sz w:val="22"/>
          <w:szCs w:val="22"/>
        </w:rPr>
        <w:t xml:space="preserve"> undertake with these hazardous substances</w:t>
      </w:r>
      <w:r>
        <w:rPr>
          <w:rFonts w:ascii="Arial" w:hAnsi="Arial" w:cs="Arial"/>
          <w:b/>
          <w:bCs/>
          <w:sz w:val="22"/>
          <w:szCs w:val="22"/>
        </w:rPr>
        <w:t>?</w:t>
      </w:r>
    </w:p>
    <w:p w14:paraId="7A3E00E7" w14:textId="4576C741" w:rsidR="00A46D32" w:rsidRDefault="00A46D32" w:rsidP="00CF4537">
      <w:pPr>
        <w:pStyle w:val="NormalWeb"/>
        <w:numPr>
          <w:ilvl w:val="0"/>
          <w:numId w:val="3"/>
        </w:numPr>
        <w:rPr>
          <w:rFonts w:ascii="Arial" w:hAnsi="Arial" w:cs="Arial"/>
          <w:sz w:val="22"/>
          <w:szCs w:val="22"/>
        </w:rPr>
      </w:pPr>
      <w:r>
        <w:rPr>
          <w:rFonts w:ascii="Arial" w:hAnsi="Arial" w:cs="Arial"/>
          <w:sz w:val="22"/>
          <w:szCs w:val="22"/>
        </w:rPr>
        <w:t xml:space="preserve">Are hazardous substances used in a particular </w:t>
      </w:r>
      <w:r w:rsidRPr="00CF4537">
        <w:rPr>
          <w:rFonts w:ascii="Arial" w:hAnsi="Arial" w:cs="Arial"/>
          <w:sz w:val="22"/>
          <w:szCs w:val="22"/>
        </w:rPr>
        <w:t>location</w:t>
      </w:r>
      <w:r w:rsidR="007973DA">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e.g.</w:t>
      </w:r>
      <w:proofErr w:type="gramEnd"/>
      <w:r>
        <w:rPr>
          <w:rFonts w:ascii="Arial" w:hAnsi="Arial" w:cs="Arial"/>
          <w:sz w:val="22"/>
          <w:szCs w:val="22"/>
        </w:rPr>
        <w:t xml:space="preserve"> in a treatment room?</w:t>
      </w:r>
    </w:p>
    <w:p w14:paraId="1EC52CBC" w14:textId="78C6DDE1" w:rsidR="005B72F2" w:rsidRPr="00A46D32" w:rsidRDefault="00A46D32" w:rsidP="00CF4537">
      <w:pPr>
        <w:pStyle w:val="NormalWeb"/>
        <w:numPr>
          <w:ilvl w:val="0"/>
          <w:numId w:val="3"/>
        </w:numPr>
        <w:rPr>
          <w:rFonts w:ascii="Arial" w:hAnsi="Arial" w:cs="Arial"/>
          <w:sz w:val="22"/>
          <w:szCs w:val="22"/>
        </w:rPr>
      </w:pPr>
      <w:r w:rsidRPr="00A46D32">
        <w:rPr>
          <w:rFonts w:ascii="Arial" w:hAnsi="Arial" w:cs="Arial"/>
          <w:sz w:val="22"/>
          <w:szCs w:val="22"/>
        </w:rPr>
        <w:t xml:space="preserve">Are any hazardous substances used by staff in a particular </w:t>
      </w:r>
      <w:r w:rsidRPr="00CF4537">
        <w:rPr>
          <w:rFonts w:ascii="Arial" w:hAnsi="Arial" w:cs="Arial"/>
          <w:sz w:val="22"/>
          <w:szCs w:val="22"/>
        </w:rPr>
        <w:t>job role</w:t>
      </w:r>
      <w:r w:rsidR="007973DA">
        <w:rPr>
          <w:rFonts w:ascii="Arial" w:hAnsi="Arial" w:cs="Arial"/>
          <w:sz w:val="22"/>
          <w:szCs w:val="22"/>
        </w:rPr>
        <w:t>,</w:t>
      </w:r>
      <w:r w:rsidR="003F53A1" w:rsidRPr="00A46D32">
        <w:rPr>
          <w:rFonts w:ascii="Arial" w:hAnsi="Arial" w:cs="Arial"/>
          <w:sz w:val="22"/>
          <w:szCs w:val="22"/>
        </w:rPr>
        <w:t xml:space="preserve"> </w:t>
      </w:r>
      <w:proofErr w:type="gramStart"/>
      <w:r w:rsidR="005B72F2" w:rsidRPr="00A46D32">
        <w:rPr>
          <w:rFonts w:ascii="Arial" w:hAnsi="Arial" w:cs="Arial"/>
          <w:sz w:val="22"/>
          <w:szCs w:val="22"/>
        </w:rPr>
        <w:t>e.g.</w:t>
      </w:r>
      <w:proofErr w:type="gramEnd"/>
      <w:r w:rsidR="005B72F2" w:rsidRPr="00A46D32">
        <w:rPr>
          <w:rFonts w:ascii="Arial" w:hAnsi="Arial" w:cs="Arial"/>
          <w:sz w:val="22"/>
          <w:szCs w:val="22"/>
        </w:rPr>
        <w:t xml:space="preserve"> HCA</w:t>
      </w:r>
      <w:r w:rsidR="003F53A1" w:rsidRPr="00A46D32">
        <w:rPr>
          <w:rFonts w:ascii="Arial" w:hAnsi="Arial" w:cs="Arial"/>
          <w:sz w:val="22"/>
          <w:szCs w:val="22"/>
        </w:rPr>
        <w:t>?</w:t>
      </w:r>
    </w:p>
    <w:p w14:paraId="0D51F27B" w14:textId="5F6A0B5E" w:rsidR="005B72F2" w:rsidRPr="005B72F2" w:rsidRDefault="00A46D32" w:rsidP="00CF4537">
      <w:pPr>
        <w:pStyle w:val="NormalWeb"/>
        <w:numPr>
          <w:ilvl w:val="0"/>
          <w:numId w:val="3"/>
        </w:numPr>
        <w:rPr>
          <w:rFonts w:ascii="Arial" w:hAnsi="Arial" w:cs="Arial"/>
          <w:sz w:val="22"/>
          <w:szCs w:val="22"/>
        </w:rPr>
      </w:pPr>
      <w:r>
        <w:rPr>
          <w:rFonts w:ascii="Arial" w:hAnsi="Arial" w:cs="Arial"/>
          <w:sz w:val="22"/>
          <w:szCs w:val="22"/>
        </w:rPr>
        <w:t xml:space="preserve">Are any hazardous substances used in a particular </w:t>
      </w:r>
      <w:r w:rsidR="005B72F2" w:rsidRPr="00CF4537">
        <w:rPr>
          <w:rFonts w:ascii="Arial" w:hAnsi="Arial" w:cs="Arial"/>
          <w:sz w:val="22"/>
          <w:szCs w:val="22"/>
        </w:rPr>
        <w:t>process</w:t>
      </w:r>
      <w:r w:rsidR="007973DA">
        <w:rPr>
          <w:rFonts w:ascii="Arial" w:hAnsi="Arial" w:cs="Arial"/>
          <w:sz w:val="22"/>
          <w:szCs w:val="22"/>
        </w:rPr>
        <w:t>,</w:t>
      </w:r>
      <w:r w:rsidR="003F53A1">
        <w:rPr>
          <w:rFonts w:ascii="Arial" w:hAnsi="Arial" w:cs="Arial"/>
          <w:sz w:val="22"/>
          <w:szCs w:val="22"/>
        </w:rPr>
        <w:t xml:space="preserve"> </w:t>
      </w:r>
      <w:proofErr w:type="gramStart"/>
      <w:r w:rsidR="005B72F2" w:rsidRPr="005B72F2">
        <w:rPr>
          <w:rFonts w:ascii="Arial" w:hAnsi="Arial" w:cs="Arial"/>
          <w:sz w:val="22"/>
          <w:szCs w:val="22"/>
        </w:rPr>
        <w:t>e.g.</w:t>
      </w:r>
      <w:proofErr w:type="gramEnd"/>
      <w:r w:rsidR="005B72F2">
        <w:rPr>
          <w:rFonts w:ascii="Arial" w:hAnsi="Arial" w:cs="Arial"/>
          <w:sz w:val="22"/>
          <w:szCs w:val="22"/>
        </w:rPr>
        <w:t xml:space="preserve"> </w:t>
      </w:r>
      <w:r w:rsidR="007973DA">
        <w:rPr>
          <w:rFonts w:ascii="Arial" w:hAnsi="Arial" w:cs="Arial"/>
          <w:sz w:val="22"/>
          <w:szCs w:val="22"/>
        </w:rPr>
        <w:t>f</w:t>
      </w:r>
      <w:r>
        <w:rPr>
          <w:rFonts w:ascii="Arial" w:hAnsi="Arial" w:cs="Arial"/>
          <w:sz w:val="22"/>
          <w:szCs w:val="22"/>
        </w:rPr>
        <w:t>ormalin for preserving biopsy samples</w:t>
      </w:r>
      <w:r w:rsidR="003F53A1">
        <w:rPr>
          <w:rFonts w:ascii="Arial" w:hAnsi="Arial" w:cs="Arial"/>
          <w:sz w:val="22"/>
          <w:szCs w:val="22"/>
        </w:rPr>
        <w:t>?</w:t>
      </w:r>
    </w:p>
    <w:p w14:paraId="0E150237" w14:textId="74B103ED" w:rsidR="00A46D32" w:rsidRDefault="003F53A1" w:rsidP="00044AB1">
      <w:pPr>
        <w:pStyle w:val="NormalWeb"/>
        <w:rPr>
          <w:rFonts w:ascii="Arial" w:hAnsi="Arial" w:cs="Arial"/>
          <w:sz w:val="22"/>
          <w:szCs w:val="22"/>
        </w:rPr>
      </w:pPr>
      <w:r>
        <w:rPr>
          <w:rFonts w:ascii="Arial" w:hAnsi="Arial" w:cs="Arial"/>
          <w:sz w:val="22"/>
          <w:szCs w:val="22"/>
        </w:rPr>
        <w:t xml:space="preserve">By adopting this approach, </w:t>
      </w:r>
      <w:r w:rsidR="005B72F2" w:rsidRPr="005B72F2">
        <w:rPr>
          <w:rFonts w:ascii="Arial" w:hAnsi="Arial" w:cs="Arial"/>
          <w:sz w:val="22"/>
          <w:szCs w:val="22"/>
        </w:rPr>
        <w:t>a list of significant tasks</w:t>
      </w:r>
      <w:r w:rsidR="00A57576">
        <w:rPr>
          <w:rFonts w:ascii="Arial" w:hAnsi="Arial" w:cs="Arial"/>
          <w:sz w:val="22"/>
          <w:szCs w:val="22"/>
        </w:rPr>
        <w:t xml:space="preserve"> can</w:t>
      </w:r>
      <w:r w:rsidR="005B72F2" w:rsidRPr="005B72F2">
        <w:rPr>
          <w:rFonts w:ascii="Arial" w:hAnsi="Arial" w:cs="Arial"/>
          <w:sz w:val="22"/>
          <w:szCs w:val="22"/>
        </w:rPr>
        <w:t xml:space="preserve"> be generated.  </w:t>
      </w:r>
    </w:p>
    <w:p w14:paraId="17BF08B1" w14:textId="231F060B" w:rsidR="005B72F2" w:rsidRPr="005B72F2" w:rsidRDefault="005B72F2" w:rsidP="00165DF8">
      <w:pPr>
        <w:pStyle w:val="NormalWeb"/>
        <w:numPr>
          <w:ilvl w:val="0"/>
          <w:numId w:val="4"/>
        </w:numPr>
        <w:rPr>
          <w:rFonts w:ascii="Arial" w:hAnsi="Arial" w:cs="Arial"/>
          <w:sz w:val="22"/>
          <w:szCs w:val="22"/>
        </w:rPr>
      </w:pPr>
      <w:r w:rsidRPr="005B72F2">
        <w:rPr>
          <w:rFonts w:ascii="Arial" w:hAnsi="Arial" w:cs="Arial"/>
          <w:sz w:val="22"/>
          <w:szCs w:val="22"/>
        </w:rPr>
        <w:t xml:space="preserve">To adequately describe a task only requires (typically) </w:t>
      </w:r>
      <w:r w:rsidR="009C6962">
        <w:rPr>
          <w:rFonts w:ascii="Arial" w:hAnsi="Arial" w:cs="Arial"/>
          <w:sz w:val="22"/>
          <w:szCs w:val="22"/>
        </w:rPr>
        <w:t>six to ten</w:t>
      </w:r>
      <w:r w:rsidRPr="005B72F2">
        <w:rPr>
          <w:rFonts w:ascii="Arial" w:hAnsi="Arial" w:cs="Arial"/>
          <w:sz w:val="22"/>
          <w:szCs w:val="22"/>
        </w:rPr>
        <w:t xml:space="preserve"> words</w:t>
      </w:r>
      <w:r w:rsidR="00955F30">
        <w:rPr>
          <w:rFonts w:ascii="Arial" w:hAnsi="Arial" w:cs="Arial"/>
          <w:sz w:val="22"/>
          <w:szCs w:val="22"/>
        </w:rPr>
        <w:t xml:space="preserve"> (there is no need to embellish as any further relevant detail will rest within the risk assessment).</w:t>
      </w:r>
    </w:p>
    <w:p w14:paraId="7429B9E8" w14:textId="2B97CBC8" w:rsidR="005B72F2" w:rsidRPr="005B72F2" w:rsidRDefault="005B72F2" w:rsidP="00165DF8">
      <w:pPr>
        <w:pStyle w:val="NormalWeb"/>
        <w:numPr>
          <w:ilvl w:val="0"/>
          <w:numId w:val="4"/>
        </w:numPr>
        <w:rPr>
          <w:rFonts w:ascii="Arial" w:hAnsi="Arial" w:cs="Arial"/>
          <w:sz w:val="22"/>
          <w:szCs w:val="22"/>
        </w:rPr>
      </w:pPr>
      <w:r w:rsidRPr="005B72F2">
        <w:rPr>
          <w:rFonts w:ascii="Arial" w:hAnsi="Arial" w:cs="Arial"/>
          <w:sz w:val="22"/>
          <w:szCs w:val="22"/>
        </w:rPr>
        <w:t>Task lists can contain general and clinical based activities</w:t>
      </w:r>
      <w:r w:rsidR="009C6962">
        <w:rPr>
          <w:rFonts w:ascii="Arial" w:hAnsi="Arial" w:cs="Arial"/>
          <w:sz w:val="22"/>
          <w:szCs w:val="22"/>
        </w:rPr>
        <w:t>.</w:t>
      </w:r>
    </w:p>
    <w:p w14:paraId="194DF9CD" w14:textId="554C8FEF" w:rsidR="005B72F2" w:rsidRDefault="00955F30" w:rsidP="00CF4537">
      <w:pPr>
        <w:pStyle w:val="NormalWeb"/>
        <w:rPr>
          <w:rFonts w:ascii="Arial" w:hAnsi="Arial" w:cs="Arial"/>
          <w:sz w:val="22"/>
          <w:szCs w:val="22"/>
        </w:rPr>
      </w:pPr>
      <w:r>
        <w:rPr>
          <w:rFonts w:ascii="Arial" w:hAnsi="Arial" w:cs="Arial"/>
          <w:sz w:val="22"/>
          <w:szCs w:val="22"/>
        </w:rPr>
        <w:t>Whilst this process</w:t>
      </w:r>
      <w:r w:rsidR="005B72F2" w:rsidRPr="005B72F2">
        <w:rPr>
          <w:rFonts w:ascii="Arial" w:hAnsi="Arial" w:cs="Arial"/>
          <w:sz w:val="22"/>
          <w:szCs w:val="22"/>
        </w:rPr>
        <w:t xml:space="preserve"> may seem quite onerous, </w:t>
      </w:r>
      <w:r>
        <w:rPr>
          <w:rFonts w:ascii="Arial" w:hAnsi="Arial" w:cs="Arial"/>
          <w:sz w:val="22"/>
          <w:szCs w:val="22"/>
        </w:rPr>
        <w:t>consider the task</w:t>
      </w:r>
      <w:r w:rsidR="00A57576">
        <w:rPr>
          <w:rFonts w:ascii="Arial" w:hAnsi="Arial" w:cs="Arial"/>
          <w:sz w:val="22"/>
          <w:szCs w:val="22"/>
        </w:rPr>
        <w:t>s</w:t>
      </w:r>
      <w:r>
        <w:rPr>
          <w:rFonts w:ascii="Arial" w:hAnsi="Arial" w:cs="Arial"/>
          <w:sz w:val="22"/>
          <w:szCs w:val="22"/>
        </w:rPr>
        <w:t xml:space="preserve"> in</w:t>
      </w:r>
      <w:r w:rsidR="005B72F2" w:rsidRPr="005B72F2">
        <w:rPr>
          <w:rFonts w:ascii="Arial" w:hAnsi="Arial" w:cs="Arial"/>
          <w:sz w:val="22"/>
          <w:szCs w:val="22"/>
        </w:rPr>
        <w:t xml:space="preserve"> </w:t>
      </w:r>
      <w:r>
        <w:rPr>
          <w:rFonts w:ascii="Arial" w:hAnsi="Arial" w:cs="Arial"/>
          <w:sz w:val="22"/>
          <w:szCs w:val="22"/>
        </w:rPr>
        <w:t>t</w:t>
      </w:r>
      <w:r w:rsidR="005B72F2" w:rsidRPr="005B72F2">
        <w:rPr>
          <w:rFonts w:ascii="Arial" w:hAnsi="Arial" w:cs="Arial"/>
          <w:sz w:val="22"/>
          <w:szCs w:val="22"/>
        </w:rPr>
        <w:t>erms of potential harm</w:t>
      </w:r>
      <w:r>
        <w:rPr>
          <w:rFonts w:ascii="Arial" w:hAnsi="Arial" w:cs="Arial"/>
          <w:sz w:val="22"/>
          <w:szCs w:val="22"/>
        </w:rPr>
        <w:t xml:space="preserve">. If it is significant, it merits listing. The table below contains </w:t>
      </w:r>
      <w:r w:rsidR="00A46D32">
        <w:rPr>
          <w:rFonts w:ascii="Arial" w:hAnsi="Arial" w:cs="Arial"/>
          <w:sz w:val="22"/>
          <w:szCs w:val="22"/>
        </w:rPr>
        <w:t xml:space="preserve">illustrative </w:t>
      </w:r>
      <w:r>
        <w:rPr>
          <w:rFonts w:ascii="Arial" w:hAnsi="Arial" w:cs="Arial"/>
          <w:sz w:val="22"/>
          <w:szCs w:val="22"/>
        </w:rPr>
        <w:t xml:space="preserve">examples of a list of tasks. </w:t>
      </w:r>
    </w:p>
    <w:tbl>
      <w:tblPr>
        <w:tblStyle w:val="TableGrid"/>
        <w:tblW w:w="8222" w:type="dxa"/>
        <w:tblInd w:w="108" w:type="dxa"/>
        <w:tblLook w:val="04A0" w:firstRow="1" w:lastRow="0" w:firstColumn="1" w:lastColumn="0" w:noHBand="0" w:noVBand="1"/>
      </w:tblPr>
      <w:tblGrid>
        <w:gridCol w:w="8222"/>
      </w:tblGrid>
      <w:tr w:rsidR="005B72F2" w:rsidRPr="005B72F2" w14:paraId="227095BE" w14:textId="77777777" w:rsidTr="00044AB1">
        <w:tc>
          <w:tcPr>
            <w:tcW w:w="8222" w:type="dxa"/>
            <w:shd w:val="clear" w:color="auto" w:fill="4472C4" w:themeFill="accent1"/>
          </w:tcPr>
          <w:p w14:paraId="5F74E48B" w14:textId="4F08D974" w:rsidR="005B72F2" w:rsidRPr="00044AB1" w:rsidRDefault="007973DA" w:rsidP="006F46ED">
            <w:pPr>
              <w:pStyle w:val="NormalWeb"/>
              <w:rPr>
                <w:rFonts w:ascii="Arial" w:hAnsi="Arial" w:cs="Arial"/>
                <w:color w:val="FFFFFF" w:themeColor="background1"/>
                <w:sz w:val="22"/>
                <w:szCs w:val="22"/>
              </w:rPr>
            </w:pPr>
            <w:r>
              <w:rPr>
                <w:rFonts w:ascii="Arial" w:hAnsi="Arial" w:cs="Arial"/>
                <w:color w:val="FFFFFF" w:themeColor="background1"/>
                <w:sz w:val="22"/>
                <w:szCs w:val="22"/>
              </w:rPr>
              <w:t>Task d</w:t>
            </w:r>
            <w:r w:rsidR="005B72F2" w:rsidRPr="00044AB1">
              <w:rPr>
                <w:rFonts w:ascii="Arial" w:hAnsi="Arial" w:cs="Arial"/>
                <w:color w:val="FFFFFF" w:themeColor="background1"/>
                <w:sz w:val="22"/>
                <w:szCs w:val="22"/>
              </w:rPr>
              <w:t>escription</w:t>
            </w:r>
          </w:p>
        </w:tc>
      </w:tr>
      <w:tr w:rsidR="005B72F2" w:rsidRPr="005B72F2" w14:paraId="6DCB8214" w14:textId="77777777" w:rsidTr="005B72F2">
        <w:tc>
          <w:tcPr>
            <w:tcW w:w="8222" w:type="dxa"/>
          </w:tcPr>
          <w:p w14:paraId="542D6D6B" w14:textId="12029C29" w:rsidR="005B72F2" w:rsidRPr="005B72F2" w:rsidRDefault="005B72F2" w:rsidP="006F46ED">
            <w:pPr>
              <w:pStyle w:val="NormalWeb"/>
              <w:rPr>
                <w:rFonts w:ascii="Arial" w:hAnsi="Arial" w:cs="Arial"/>
                <w:sz w:val="22"/>
                <w:szCs w:val="22"/>
              </w:rPr>
            </w:pPr>
            <w:r w:rsidRPr="005B72F2">
              <w:rPr>
                <w:rFonts w:ascii="Arial" w:hAnsi="Arial" w:cs="Arial"/>
                <w:sz w:val="22"/>
                <w:szCs w:val="22"/>
              </w:rPr>
              <w:t xml:space="preserve">Internal </w:t>
            </w:r>
            <w:r w:rsidR="00A46D32">
              <w:rPr>
                <w:rFonts w:ascii="Arial" w:hAnsi="Arial" w:cs="Arial"/>
                <w:sz w:val="22"/>
                <w:szCs w:val="22"/>
              </w:rPr>
              <w:t>storage of cleaning and domestic chemicals</w:t>
            </w:r>
          </w:p>
        </w:tc>
      </w:tr>
      <w:tr w:rsidR="00A46D32" w:rsidRPr="005B72F2" w14:paraId="12741433" w14:textId="77777777" w:rsidTr="005B72F2">
        <w:tc>
          <w:tcPr>
            <w:tcW w:w="8222" w:type="dxa"/>
          </w:tcPr>
          <w:p w14:paraId="527CA288" w14:textId="5AF3B6A9" w:rsidR="00A46D32" w:rsidRPr="005B72F2" w:rsidRDefault="00A46D32" w:rsidP="006F46ED">
            <w:pPr>
              <w:pStyle w:val="NormalWeb"/>
              <w:rPr>
                <w:rFonts w:ascii="Arial" w:hAnsi="Arial" w:cs="Arial"/>
                <w:sz w:val="22"/>
                <w:szCs w:val="22"/>
              </w:rPr>
            </w:pPr>
            <w:r>
              <w:rPr>
                <w:rFonts w:ascii="Arial" w:hAnsi="Arial" w:cs="Arial"/>
                <w:sz w:val="22"/>
                <w:szCs w:val="22"/>
              </w:rPr>
              <w:t>Cleaning up a body fluids spillage</w:t>
            </w:r>
          </w:p>
        </w:tc>
      </w:tr>
      <w:tr w:rsidR="005B72F2" w:rsidRPr="005B72F2" w14:paraId="3D19358E" w14:textId="77777777" w:rsidTr="005B72F2">
        <w:tc>
          <w:tcPr>
            <w:tcW w:w="8222" w:type="dxa"/>
          </w:tcPr>
          <w:p w14:paraId="334A1BCC" w14:textId="41BCBE45" w:rsidR="005B72F2" w:rsidRPr="005B72F2" w:rsidRDefault="00A46D32" w:rsidP="006F46ED">
            <w:pPr>
              <w:pStyle w:val="NormalWeb"/>
              <w:rPr>
                <w:rFonts w:ascii="Arial" w:hAnsi="Arial" w:cs="Arial"/>
                <w:sz w:val="22"/>
                <w:szCs w:val="22"/>
              </w:rPr>
            </w:pPr>
            <w:r>
              <w:rPr>
                <w:rFonts w:ascii="Arial" w:hAnsi="Arial" w:cs="Arial"/>
                <w:sz w:val="22"/>
                <w:szCs w:val="22"/>
              </w:rPr>
              <w:t>Using oxygen to provide treatment support to patients</w:t>
            </w:r>
          </w:p>
        </w:tc>
      </w:tr>
      <w:tr w:rsidR="005B72F2" w:rsidRPr="005B72F2" w14:paraId="25A8748A" w14:textId="77777777" w:rsidTr="005B72F2">
        <w:tc>
          <w:tcPr>
            <w:tcW w:w="8222" w:type="dxa"/>
          </w:tcPr>
          <w:p w14:paraId="0B285744" w14:textId="6E7EE5B5" w:rsidR="005B72F2" w:rsidRPr="005B72F2" w:rsidRDefault="00A10C5A" w:rsidP="006F46ED">
            <w:pPr>
              <w:pStyle w:val="NormalWeb"/>
              <w:rPr>
                <w:rFonts w:ascii="Arial" w:hAnsi="Arial" w:cs="Arial"/>
                <w:sz w:val="22"/>
                <w:szCs w:val="22"/>
              </w:rPr>
            </w:pPr>
            <w:r>
              <w:rPr>
                <w:rFonts w:ascii="Arial" w:hAnsi="Arial" w:cs="Arial"/>
                <w:sz w:val="22"/>
                <w:szCs w:val="22"/>
              </w:rPr>
              <w:t xml:space="preserve">Using </w:t>
            </w:r>
            <w:proofErr w:type="spellStart"/>
            <w:r>
              <w:rPr>
                <w:rFonts w:ascii="Arial" w:hAnsi="Arial" w:cs="Arial"/>
                <w:sz w:val="22"/>
                <w:szCs w:val="22"/>
              </w:rPr>
              <w:t>Achticlor</w:t>
            </w:r>
            <w:proofErr w:type="spellEnd"/>
            <w:r>
              <w:rPr>
                <w:rFonts w:ascii="Arial" w:hAnsi="Arial" w:cs="Arial"/>
                <w:sz w:val="22"/>
                <w:szCs w:val="22"/>
              </w:rPr>
              <w:t xml:space="preserve"> </w:t>
            </w:r>
            <w:r w:rsidR="007973DA">
              <w:rPr>
                <w:rFonts w:ascii="Arial" w:hAnsi="Arial" w:cs="Arial"/>
                <w:sz w:val="22"/>
                <w:szCs w:val="22"/>
              </w:rPr>
              <w:t>disinfectant chlorine tablets</w:t>
            </w:r>
          </w:p>
        </w:tc>
      </w:tr>
      <w:tr w:rsidR="005B72F2" w:rsidRPr="005B72F2" w14:paraId="6B48A184" w14:textId="77777777" w:rsidTr="005B72F2">
        <w:tc>
          <w:tcPr>
            <w:tcW w:w="8222" w:type="dxa"/>
          </w:tcPr>
          <w:p w14:paraId="4A8BABBF" w14:textId="174A8378" w:rsidR="005B72F2" w:rsidRPr="005B72F2" w:rsidRDefault="00A46D32" w:rsidP="006F46ED">
            <w:pPr>
              <w:pStyle w:val="NormalWeb"/>
              <w:rPr>
                <w:rFonts w:ascii="Arial" w:hAnsi="Arial" w:cs="Arial"/>
                <w:sz w:val="22"/>
                <w:szCs w:val="22"/>
              </w:rPr>
            </w:pPr>
            <w:r>
              <w:rPr>
                <w:rFonts w:ascii="Arial" w:hAnsi="Arial" w:cs="Arial"/>
                <w:sz w:val="22"/>
                <w:szCs w:val="22"/>
              </w:rPr>
              <w:t>Placing a biopsy sample into a formalin pot</w:t>
            </w:r>
          </w:p>
        </w:tc>
      </w:tr>
      <w:tr w:rsidR="005B72F2" w:rsidRPr="005B72F2" w14:paraId="49982F01" w14:textId="77777777" w:rsidTr="005B72F2">
        <w:tc>
          <w:tcPr>
            <w:tcW w:w="8222" w:type="dxa"/>
          </w:tcPr>
          <w:p w14:paraId="5C692AB4" w14:textId="254EB4C3" w:rsidR="005B72F2" w:rsidRPr="005B72F2" w:rsidRDefault="00A46D32" w:rsidP="006F46ED">
            <w:pPr>
              <w:pStyle w:val="NormalWeb"/>
              <w:rPr>
                <w:rFonts w:ascii="Arial" w:hAnsi="Arial" w:cs="Arial"/>
                <w:sz w:val="22"/>
                <w:szCs w:val="22"/>
              </w:rPr>
            </w:pPr>
            <w:r w:rsidRPr="005B72F2">
              <w:rPr>
                <w:rFonts w:ascii="Arial" w:hAnsi="Arial" w:cs="Arial"/>
                <w:sz w:val="22"/>
                <w:szCs w:val="22"/>
              </w:rPr>
              <w:t>Closing off and sealing a sharps box</w:t>
            </w:r>
          </w:p>
        </w:tc>
      </w:tr>
      <w:tr w:rsidR="005B72F2" w:rsidRPr="005B72F2" w14:paraId="128D1197" w14:textId="77777777" w:rsidTr="005B72F2">
        <w:tc>
          <w:tcPr>
            <w:tcW w:w="8222" w:type="dxa"/>
          </w:tcPr>
          <w:p w14:paraId="6E501D9D" w14:textId="2D16F68C" w:rsidR="005B72F2" w:rsidRPr="005B72F2" w:rsidRDefault="00A46D32" w:rsidP="006F46ED">
            <w:pPr>
              <w:pStyle w:val="NormalWeb"/>
              <w:rPr>
                <w:rFonts w:ascii="Arial" w:hAnsi="Arial" w:cs="Arial"/>
                <w:sz w:val="22"/>
                <w:szCs w:val="22"/>
              </w:rPr>
            </w:pPr>
            <w:r>
              <w:rPr>
                <w:rFonts w:ascii="Arial" w:hAnsi="Arial" w:cs="Arial"/>
                <w:sz w:val="22"/>
                <w:szCs w:val="22"/>
              </w:rPr>
              <w:t>Cleaning up a large spillage of formalin</w:t>
            </w:r>
          </w:p>
        </w:tc>
      </w:tr>
      <w:tr w:rsidR="005B72F2" w:rsidRPr="005B72F2" w14:paraId="1B0CA7AC" w14:textId="77777777" w:rsidTr="005B72F2">
        <w:tc>
          <w:tcPr>
            <w:tcW w:w="8222" w:type="dxa"/>
          </w:tcPr>
          <w:p w14:paraId="48E88394" w14:textId="2C8A3EEC" w:rsidR="005B72F2" w:rsidRPr="005B72F2" w:rsidRDefault="00A46D32" w:rsidP="006F46ED">
            <w:pPr>
              <w:pStyle w:val="NormalWeb"/>
              <w:rPr>
                <w:rFonts w:ascii="Arial" w:hAnsi="Arial" w:cs="Arial"/>
                <w:sz w:val="22"/>
                <w:szCs w:val="22"/>
              </w:rPr>
            </w:pPr>
            <w:r>
              <w:rPr>
                <w:rFonts w:ascii="Arial" w:hAnsi="Arial" w:cs="Arial"/>
                <w:sz w:val="22"/>
                <w:szCs w:val="22"/>
              </w:rPr>
              <w:t>Disposing of biologically contaminated materials such as dressings</w:t>
            </w:r>
          </w:p>
        </w:tc>
      </w:tr>
      <w:tr w:rsidR="005B72F2" w:rsidRPr="005B72F2" w14:paraId="5FC29057" w14:textId="77777777" w:rsidTr="005B72F2">
        <w:tc>
          <w:tcPr>
            <w:tcW w:w="8222" w:type="dxa"/>
          </w:tcPr>
          <w:p w14:paraId="4F894255" w14:textId="4AEB45C6" w:rsidR="005B72F2" w:rsidRPr="005B72F2" w:rsidRDefault="00A46D32" w:rsidP="006F46ED">
            <w:pPr>
              <w:pStyle w:val="NormalWeb"/>
              <w:rPr>
                <w:rFonts w:ascii="Arial" w:hAnsi="Arial" w:cs="Arial"/>
                <w:sz w:val="22"/>
                <w:szCs w:val="22"/>
              </w:rPr>
            </w:pPr>
            <w:r w:rsidRPr="005B72F2">
              <w:rPr>
                <w:rFonts w:ascii="Arial" w:hAnsi="Arial" w:cs="Arial"/>
                <w:sz w:val="22"/>
                <w:szCs w:val="22"/>
              </w:rPr>
              <w:t>Disposing of contaminated sharps</w:t>
            </w:r>
          </w:p>
        </w:tc>
      </w:tr>
    </w:tbl>
    <w:p w14:paraId="3B6B19F9" w14:textId="092092EC" w:rsidR="00A46D32" w:rsidRDefault="007973DA" w:rsidP="005B72F2">
      <w:pPr>
        <w:pStyle w:val="NormalWeb"/>
        <w:jc w:val="both"/>
        <w:rPr>
          <w:rFonts w:ascii="Arial" w:hAnsi="Arial" w:cs="Arial"/>
          <w:sz w:val="22"/>
          <w:szCs w:val="22"/>
        </w:rPr>
      </w:pPr>
      <w:r>
        <w:rPr>
          <w:rFonts w:ascii="Arial" w:hAnsi="Arial" w:cs="Arial"/>
          <w:sz w:val="22"/>
          <w:szCs w:val="22"/>
        </w:rPr>
        <w:t>U</w:t>
      </w:r>
      <w:r w:rsidR="00955F30">
        <w:rPr>
          <w:rFonts w:ascii="Arial" w:hAnsi="Arial" w:cs="Arial"/>
          <w:sz w:val="22"/>
          <w:szCs w:val="22"/>
        </w:rPr>
        <w:t>sing</w:t>
      </w:r>
      <w:r w:rsidR="005B72F2" w:rsidRPr="005B72F2">
        <w:rPr>
          <w:rFonts w:ascii="Arial" w:hAnsi="Arial" w:cs="Arial"/>
          <w:sz w:val="22"/>
          <w:szCs w:val="22"/>
        </w:rPr>
        <w:t xml:space="preserve"> </w:t>
      </w:r>
      <w:r w:rsidR="00955F30">
        <w:rPr>
          <w:rFonts w:ascii="Arial" w:hAnsi="Arial" w:cs="Arial"/>
          <w:sz w:val="22"/>
          <w:szCs w:val="22"/>
        </w:rPr>
        <w:t>the</w:t>
      </w:r>
      <w:r w:rsidR="005B72F2" w:rsidRPr="005B72F2">
        <w:rPr>
          <w:rFonts w:ascii="Arial" w:hAnsi="Arial" w:cs="Arial"/>
          <w:sz w:val="22"/>
          <w:szCs w:val="22"/>
        </w:rPr>
        <w:t xml:space="preserve"> task listing methodology</w:t>
      </w:r>
      <w:r>
        <w:rPr>
          <w:rFonts w:ascii="Arial" w:hAnsi="Arial" w:cs="Arial"/>
          <w:sz w:val="22"/>
          <w:szCs w:val="22"/>
        </w:rPr>
        <w:t xml:space="preserve"> </w:t>
      </w:r>
      <w:r w:rsidR="005B72F2" w:rsidRPr="005B72F2">
        <w:rPr>
          <w:rFonts w:ascii="Arial" w:hAnsi="Arial" w:cs="Arial"/>
          <w:sz w:val="22"/>
          <w:szCs w:val="22"/>
        </w:rPr>
        <w:t>will identify what risk assessments</w:t>
      </w:r>
      <w:r w:rsidR="00A46D32">
        <w:rPr>
          <w:rFonts w:ascii="Arial" w:hAnsi="Arial" w:cs="Arial"/>
          <w:sz w:val="22"/>
          <w:szCs w:val="22"/>
        </w:rPr>
        <w:t xml:space="preserve"> may be</w:t>
      </w:r>
      <w:r w:rsidR="005B72F2" w:rsidRPr="005B72F2">
        <w:rPr>
          <w:rFonts w:ascii="Arial" w:hAnsi="Arial" w:cs="Arial"/>
          <w:sz w:val="22"/>
          <w:szCs w:val="22"/>
        </w:rPr>
        <w:t xml:space="preserve"> require</w:t>
      </w:r>
      <w:r w:rsidR="00A46D32">
        <w:rPr>
          <w:rFonts w:ascii="Arial" w:hAnsi="Arial" w:cs="Arial"/>
          <w:sz w:val="22"/>
          <w:szCs w:val="22"/>
        </w:rPr>
        <w:t>d</w:t>
      </w:r>
      <w:r w:rsidR="005B72F2" w:rsidRPr="005B72F2">
        <w:rPr>
          <w:rFonts w:ascii="Arial" w:hAnsi="Arial" w:cs="Arial"/>
          <w:sz w:val="22"/>
          <w:szCs w:val="22"/>
        </w:rPr>
        <w:t xml:space="preserve">. </w:t>
      </w:r>
      <w:r w:rsidR="00A46D32">
        <w:rPr>
          <w:rFonts w:ascii="Arial" w:hAnsi="Arial" w:cs="Arial"/>
          <w:sz w:val="22"/>
          <w:szCs w:val="22"/>
        </w:rPr>
        <w:t xml:space="preserve"> Whilst many of these activities may be clinical in nature with established processes undertaken by trained staff, it can often be the case that the initial basic risk assessment has not been recorded.  </w:t>
      </w:r>
    </w:p>
    <w:p w14:paraId="15D54A76" w14:textId="54839266" w:rsidR="00A46D32" w:rsidRDefault="00A46D32" w:rsidP="005B72F2">
      <w:pPr>
        <w:pStyle w:val="NormalWeb"/>
        <w:jc w:val="both"/>
        <w:rPr>
          <w:rFonts w:ascii="Arial" w:hAnsi="Arial" w:cs="Arial"/>
          <w:sz w:val="22"/>
          <w:szCs w:val="22"/>
        </w:rPr>
      </w:pPr>
      <w:r>
        <w:rPr>
          <w:rFonts w:ascii="Arial" w:hAnsi="Arial" w:cs="Arial"/>
          <w:sz w:val="22"/>
          <w:szCs w:val="22"/>
        </w:rPr>
        <w:t>It may also be the case that each individual patient is risk assessed by the staff member before a procedure is carried out.  This is sometimes referred to as a dynamic risk assessment</w:t>
      </w:r>
      <w:r w:rsidR="00FE2863">
        <w:rPr>
          <w:rFonts w:ascii="Arial" w:hAnsi="Arial" w:cs="Arial"/>
          <w:sz w:val="22"/>
          <w:szCs w:val="22"/>
        </w:rPr>
        <w:t xml:space="preserve"> and,</w:t>
      </w:r>
      <w:r>
        <w:rPr>
          <w:rFonts w:ascii="Arial" w:hAnsi="Arial" w:cs="Arial"/>
          <w:sz w:val="22"/>
          <w:szCs w:val="22"/>
        </w:rPr>
        <w:t xml:space="preserve"> invariably</w:t>
      </w:r>
      <w:r w:rsidR="00FE2863">
        <w:rPr>
          <w:rFonts w:ascii="Arial" w:hAnsi="Arial" w:cs="Arial"/>
          <w:sz w:val="22"/>
          <w:szCs w:val="22"/>
        </w:rPr>
        <w:t xml:space="preserve">, </w:t>
      </w:r>
      <w:r>
        <w:rPr>
          <w:rFonts w:ascii="Arial" w:hAnsi="Arial" w:cs="Arial"/>
          <w:sz w:val="22"/>
          <w:szCs w:val="22"/>
        </w:rPr>
        <w:t xml:space="preserve">this </w:t>
      </w:r>
      <w:r w:rsidR="00A57576">
        <w:rPr>
          <w:rFonts w:ascii="Arial" w:hAnsi="Arial" w:cs="Arial"/>
          <w:sz w:val="22"/>
          <w:szCs w:val="22"/>
        </w:rPr>
        <w:t xml:space="preserve">type of risk </w:t>
      </w:r>
      <w:r>
        <w:rPr>
          <w:rFonts w:ascii="Arial" w:hAnsi="Arial" w:cs="Arial"/>
          <w:sz w:val="22"/>
          <w:szCs w:val="22"/>
        </w:rPr>
        <w:t xml:space="preserve">assessment is not </w:t>
      </w:r>
      <w:r w:rsidR="009C6962">
        <w:rPr>
          <w:rFonts w:ascii="Arial" w:hAnsi="Arial" w:cs="Arial"/>
          <w:sz w:val="22"/>
          <w:szCs w:val="22"/>
        </w:rPr>
        <w:t>documented</w:t>
      </w:r>
      <w:r>
        <w:rPr>
          <w:rFonts w:ascii="Arial" w:hAnsi="Arial" w:cs="Arial"/>
          <w:sz w:val="22"/>
          <w:szCs w:val="22"/>
        </w:rPr>
        <w:t>.</w:t>
      </w:r>
    </w:p>
    <w:p w14:paraId="7C660026" w14:textId="65ABA18E" w:rsidR="00A46D32" w:rsidRDefault="00A46D32" w:rsidP="00CF4537">
      <w:pPr>
        <w:pStyle w:val="NormalWeb"/>
        <w:rPr>
          <w:rFonts w:ascii="Arial" w:hAnsi="Arial" w:cs="Arial"/>
          <w:sz w:val="22"/>
          <w:szCs w:val="22"/>
        </w:rPr>
      </w:pPr>
      <w:r>
        <w:rPr>
          <w:rFonts w:ascii="Arial" w:hAnsi="Arial" w:cs="Arial"/>
          <w:sz w:val="22"/>
          <w:szCs w:val="22"/>
        </w:rPr>
        <w:t xml:space="preserve">Therefore, </w:t>
      </w:r>
      <w:r w:rsidR="009C6962">
        <w:rPr>
          <w:rFonts w:ascii="Arial" w:hAnsi="Arial" w:cs="Arial"/>
          <w:sz w:val="22"/>
          <w:szCs w:val="22"/>
        </w:rPr>
        <w:t xml:space="preserve">if </w:t>
      </w:r>
      <w:r>
        <w:rPr>
          <w:rFonts w:ascii="Arial" w:hAnsi="Arial" w:cs="Arial"/>
          <w:sz w:val="22"/>
          <w:szCs w:val="22"/>
        </w:rPr>
        <w:t xml:space="preserve">a significant event </w:t>
      </w:r>
      <w:r w:rsidR="009C6962">
        <w:rPr>
          <w:rFonts w:ascii="Arial" w:hAnsi="Arial" w:cs="Arial"/>
          <w:sz w:val="22"/>
          <w:szCs w:val="22"/>
        </w:rPr>
        <w:t xml:space="preserve">were </w:t>
      </w:r>
      <w:r>
        <w:rPr>
          <w:rFonts w:ascii="Arial" w:hAnsi="Arial" w:cs="Arial"/>
          <w:sz w:val="22"/>
          <w:szCs w:val="22"/>
        </w:rPr>
        <w:t>to occur, such as a spillage resulting in an adverse effect on a patient</w:t>
      </w:r>
      <w:r w:rsidR="007973DA">
        <w:rPr>
          <w:rFonts w:ascii="Arial" w:hAnsi="Arial" w:cs="Arial"/>
          <w:sz w:val="22"/>
          <w:szCs w:val="22"/>
        </w:rPr>
        <w:t>,</w:t>
      </w:r>
      <w:r>
        <w:rPr>
          <w:rFonts w:ascii="Arial" w:hAnsi="Arial" w:cs="Arial"/>
          <w:sz w:val="22"/>
          <w:szCs w:val="22"/>
        </w:rPr>
        <w:t xml:space="preserve"> </w:t>
      </w:r>
      <w:proofErr w:type="gramStart"/>
      <w:r w:rsidR="009C6962">
        <w:rPr>
          <w:rFonts w:ascii="Arial" w:hAnsi="Arial" w:cs="Arial"/>
          <w:sz w:val="22"/>
          <w:szCs w:val="22"/>
        </w:rPr>
        <w:t>i.e.</w:t>
      </w:r>
      <w:proofErr w:type="gramEnd"/>
      <w:r w:rsidR="009C6962">
        <w:rPr>
          <w:rFonts w:ascii="Arial" w:hAnsi="Arial" w:cs="Arial"/>
          <w:sz w:val="22"/>
          <w:szCs w:val="22"/>
        </w:rPr>
        <w:t xml:space="preserve"> a burn </w:t>
      </w:r>
      <w:r>
        <w:rPr>
          <w:rFonts w:ascii="Arial" w:hAnsi="Arial" w:cs="Arial"/>
          <w:sz w:val="22"/>
          <w:szCs w:val="22"/>
        </w:rPr>
        <w:t xml:space="preserve">from a corrosive substance, if written evidence of a risk assessment </w:t>
      </w:r>
      <w:r w:rsidR="00A10C5A">
        <w:rPr>
          <w:rFonts w:ascii="Arial" w:hAnsi="Arial" w:cs="Arial"/>
          <w:sz w:val="22"/>
          <w:szCs w:val="22"/>
        </w:rPr>
        <w:t xml:space="preserve">or an appropriate record of considerations made </w:t>
      </w:r>
      <w:r>
        <w:rPr>
          <w:rFonts w:ascii="Arial" w:hAnsi="Arial" w:cs="Arial"/>
          <w:sz w:val="22"/>
          <w:szCs w:val="22"/>
        </w:rPr>
        <w:t xml:space="preserve">was required </w:t>
      </w:r>
      <w:r>
        <w:rPr>
          <w:rFonts w:ascii="Arial" w:hAnsi="Arial" w:cs="Arial"/>
          <w:sz w:val="22"/>
          <w:szCs w:val="22"/>
        </w:rPr>
        <w:lastRenderedPageBreak/>
        <w:t xml:space="preserve">by a court or other legal entity, failing to provide such a written </w:t>
      </w:r>
      <w:r w:rsidR="00A10C5A">
        <w:rPr>
          <w:rFonts w:ascii="Arial" w:hAnsi="Arial" w:cs="Arial"/>
          <w:sz w:val="22"/>
          <w:szCs w:val="22"/>
        </w:rPr>
        <w:t xml:space="preserve">document </w:t>
      </w:r>
      <w:r>
        <w:rPr>
          <w:rFonts w:ascii="Arial" w:hAnsi="Arial" w:cs="Arial"/>
          <w:sz w:val="22"/>
          <w:szCs w:val="22"/>
        </w:rPr>
        <w:t xml:space="preserve">may prove challenging.  </w:t>
      </w:r>
    </w:p>
    <w:p w14:paraId="5E493E49" w14:textId="165726B3" w:rsidR="001A598E" w:rsidRDefault="00A46D32" w:rsidP="00CF4537">
      <w:pPr>
        <w:pStyle w:val="NormalWeb"/>
        <w:rPr>
          <w:rFonts w:ascii="Arial" w:hAnsi="Arial" w:cs="Arial"/>
          <w:sz w:val="22"/>
          <w:szCs w:val="22"/>
        </w:rPr>
      </w:pPr>
      <w:r>
        <w:rPr>
          <w:rFonts w:ascii="Arial" w:hAnsi="Arial" w:cs="Arial"/>
          <w:sz w:val="22"/>
          <w:szCs w:val="22"/>
        </w:rPr>
        <w:t>A baseline predictive risk assessment, supported by ongoing dynamic risk assessments</w:t>
      </w:r>
      <w:r w:rsidR="007973DA">
        <w:rPr>
          <w:rFonts w:ascii="Arial" w:hAnsi="Arial" w:cs="Arial"/>
          <w:sz w:val="22"/>
          <w:szCs w:val="22"/>
        </w:rPr>
        <w:t>, undertaken by competent staff</w:t>
      </w:r>
      <w:r>
        <w:rPr>
          <w:rFonts w:ascii="Arial" w:hAnsi="Arial" w:cs="Arial"/>
          <w:sz w:val="22"/>
          <w:szCs w:val="22"/>
        </w:rPr>
        <w:t xml:space="preserve"> where any significant learning points are captured and then updated into the baseline document, may be </w:t>
      </w:r>
      <w:r w:rsidR="009C6962">
        <w:rPr>
          <w:rFonts w:ascii="Arial" w:hAnsi="Arial" w:cs="Arial"/>
          <w:sz w:val="22"/>
          <w:szCs w:val="22"/>
        </w:rPr>
        <w:t xml:space="preserve">considered </w:t>
      </w:r>
      <w:r>
        <w:rPr>
          <w:rFonts w:ascii="Arial" w:hAnsi="Arial" w:cs="Arial"/>
          <w:sz w:val="22"/>
          <w:szCs w:val="22"/>
        </w:rPr>
        <w:t xml:space="preserve">suitable and sufficient. </w:t>
      </w:r>
    </w:p>
    <w:p w14:paraId="160E8F5F" w14:textId="092A02F7" w:rsidR="00955F30" w:rsidRDefault="00955F30" w:rsidP="00955F30">
      <w:pPr>
        <w:pStyle w:val="Heading2"/>
        <w:rPr>
          <w:rFonts w:ascii="Arial" w:hAnsi="Arial" w:cs="Arial"/>
          <w:smallCaps w:val="0"/>
          <w:sz w:val="24"/>
          <w:szCs w:val="24"/>
        </w:rPr>
      </w:pPr>
      <w:bookmarkStart w:id="116" w:name="_Toc46478083"/>
      <w:proofErr w:type="spellStart"/>
      <w:r>
        <w:rPr>
          <w:rFonts w:ascii="Arial" w:hAnsi="Arial" w:cs="Arial"/>
          <w:smallCaps w:val="0"/>
          <w:sz w:val="24"/>
          <w:szCs w:val="24"/>
        </w:rPr>
        <w:t>Prioritising</w:t>
      </w:r>
      <w:proofErr w:type="spellEnd"/>
      <w:r>
        <w:rPr>
          <w:rFonts w:ascii="Arial" w:hAnsi="Arial" w:cs="Arial"/>
          <w:smallCaps w:val="0"/>
          <w:sz w:val="24"/>
          <w:szCs w:val="24"/>
        </w:rPr>
        <w:t xml:space="preserve"> task listing</w:t>
      </w:r>
      <w:bookmarkEnd w:id="116"/>
    </w:p>
    <w:p w14:paraId="0A606271" w14:textId="56944744" w:rsidR="004D71CD" w:rsidRDefault="00955F30" w:rsidP="00044AB1">
      <w:pPr>
        <w:pStyle w:val="NormalWeb"/>
        <w:jc w:val="both"/>
        <w:rPr>
          <w:rFonts w:ascii="Arial" w:hAnsi="Arial" w:cs="Arial"/>
          <w:sz w:val="22"/>
          <w:szCs w:val="22"/>
        </w:rPr>
      </w:pPr>
      <w:r>
        <w:rPr>
          <w:rFonts w:ascii="Arial" w:hAnsi="Arial" w:cs="Arial"/>
          <w:sz w:val="22"/>
          <w:szCs w:val="22"/>
        </w:rPr>
        <w:t xml:space="preserve">In order to prioritise </w:t>
      </w:r>
      <w:r w:rsidR="005B72F2" w:rsidRPr="005B72F2">
        <w:rPr>
          <w:rFonts w:ascii="Arial" w:hAnsi="Arial" w:cs="Arial"/>
          <w:sz w:val="22"/>
          <w:szCs w:val="22"/>
        </w:rPr>
        <w:t xml:space="preserve">which risk assessments </w:t>
      </w:r>
      <w:r>
        <w:rPr>
          <w:rFonts w:ascii="Arial" w:hAnsi="Arial" w:cs="Arial"/>
          <w:sz w:val="22"/>
          <w:szCs w:val="22"/>
        </w:rPr>
        <w:t>generated by a list of tasks</w:t>
      </w:r>
      <w:r w:rsidR="009C6962">
        <w:rPr>
          <w:rFonts w:ascii="Arial" w:hAnsi="Arial" w:cs="Arial"/>
          <w:sz w:val="22"/>
          <w:szCs w:val="22"/>
        </w:rPr>
        <w:t xml:space="preserve"> </w:t>
      </w:r>
      <w:r w:rsidR="00A46D32">
        <w:rPr>
          <w:rFonts w:ascii="Arial" w:hAnsi="Arial" w:cs="Arial"/>
          <w:sz w:val="22"/>
          <w:szCs w:val="22"/>
        </w:rPr>
        <w:t>risk</w:t>
      </w:r>
      <w:r>
        <w:rPr>
          <w:rFonts w:ascii="Arial" w:hAnsi="Arial" w:cs="Arial"/>
          <w:sz w:val="22"/>
          <w:szCs w:val="22"/>
        </w:rPr>
        <w:t xml:space="preserve"> assessors</w:t>
      </w:r>
      <w:r w:rsidR="005B72F2" w:rsidRPr="005B72F2">
        <w:rPr>
          <w:rFonts w:ascii="Arial" w:hAnsi="Arial" w:cs="Arial"/>
          <w:sz w:val="22"/>
          <w:szCs w:val="22"/>
        </w:rPr>
        <w:t xml:space="preserve"> </w:t>
      </w:r>
      <w:r>
        <w:rPr>
          <w:rFonts w:ascii="Arial" w:hAnsi="Arial" w:cs="Arial"/>
          <w:sz w:val="22"/>
          <w:szCs w:val="22"/>
        </w:rPr>
        <w:t xml:space="preserve">should </w:t>
      </w:r>
      <w:r w:rsidR="009C6962">
        <w:rPr>
          <w:rFonts w:ascii="Arial" w:hAnsi="Arial" w:cs="Arial"/>
          <w:sz w:val="22"/>
          <w:szCs w:val="22"/>
        </w:rPr>
        <w:t xml:space="preserve">undertake first, prioritise </w:t>
      </w:r>
      <w:r>
        <w:rPr>
          <w:rFonts w:ascii="Arial" w:hAnsi="Arial" w:cs="Arial"/>
          <w:sz w:val="22"/>
          <w:szCs w:val="22"/>
        </w:rPr>
        <w:t xml:space="preserve">the tasks using a Red, </w:t>
      </w:r>
      <w:proofErr w:type="gramStart"/>
      <w:r>
        <w:rPr>
          <w:rFonts w:ascii="Arial" w:hAnsi="Arial" w:cs="Arial"/>
          <w:sz w:val="22"/>
          <w:szCs w:val="22"/>
        </w:rPr>
        <w:t>Amber</w:t>
      </w:r>
      <w:proofErr w:type="gramEnd"/>
      <w:r>
        <w:rPr>
          <w:rFonts w:ascii="Arial" w:hAnsi="Arial" w:cs="Arial"/>
          <w:sz w:val="22"/>
          <w:szCs w:val="22"/>
        </w:rPr>
        <w:t xml:space="preserve"> or Green (RAG) status, as illustrated in tabular form </w:t>
      </w:r>
      <w:r w:rsidR="00A57576">
        <w:rPr>
          <w:rFonts w:ascii="Arial" w:hAnsi="Arial" w:cs="Arial"/>
          <w:sz w:val="22"/>
          <w:szCs w:val="22"/>
        </w:rPr>
        <w:t>below</w:t>
      </w:r>
      <w:r>
        <w:rPr>
          <w:rFonts w:ascii="Arial" w:hAnsi="Arial" w:cs="Arial"/>
          <w:sz w:val="22"/>
          <w:szCs w:val="22"/>
        </w:rPr>
        <w:t>:</w:t>
      </w:r>
    </w:p>
    <w:tbl>
      <w:tblPr>
        <w:tblStyle w:val="TableGrid"/>
        <w:tblW w:w="8364" w:type="dxa"/>
        <w:tblInd w:w="108" w:type="dxa"/>
        <w:tblLook w:val="04A0" w:firstRow="1" w:lastRow="0" w:firstColumn="1" w:lastColumn="0" w:noHBand="0" w:noVBand="1"/>
      </w:tblPr>
      <w:tblGrid>
        <w:gridCol w:w="5103"/>
        <w:gridCol w:w="1560"/>
        <w:gridCol w:w="1701"/>
      </w:tblGrid>
      <w:tr w:rsidR="005B72F2" w:rsidRPr="005B72F2" w14:paraId="4B9E0ADD" w14:textId="77777777" w:rsidTr="00044AB1">
        <w:tc>
          <w:tcPr>
            <w:tcW w:w="5103" w:type="dxa"/>
            <w:shd w:val="clear" w:color="auto" w:fill="4472C4" w:themeFill="accent1"/>
          </w:tcPr>
          <w:p w14:paraId="78EB535B" w14:textId="559347F8" w:rsidR="005B72F2" w:rsidRPr="00044AB1" w:rsidRDefault="00A93AE4" w:rsidP="006F46ED">
            <w:pPr>
              <w:pStyle w:val="NormalWeb"/>
              <w:rPr>
                <w:rFonts w:ascii="Arial" w:hAnsi="Arial" w:cs="Arial"/>
                <w:color w:val="FFFFFF" w:themeColor="background1"/>
                <w:sz w:val="22"/>
                <w:szCs w:val="22"/>
              </w:rPr>
            </w:pPr>
            <w:r>
              <w:rPr>
                <w:rFonts w:ascii="Arial" w:hAnsi="Arial" w:cs="Arial"/>
                <w:color w:val="FFFFFF" w:themeColor="background1"/>
                <w:sz w:val="22"/>
                <w:szCs w:val="22"/>
              </w:rPr>
              <w:t>Task d</w:t>
            </w:r>
            <w:r w:rsidR="005B72F2" w:rsidRPr="00044AB1">
              <w:rPr>
                <w:rFonts w:ascii="Arial" w:hAnsi="Arial" w:cs="Arial"/>
                <w:color w:val="FFFFFF" w:themeColor="background1"/>
                <w:sz w:val="22"/>
                <w:szCs w:val="22"/>
              </w:rPr>
              <w:t>escription</w:t>
            </w:r>
          </w:p>
        </w:tc>
        <w:tc>
          <w:tcPr>
            <w:tcW w:w="1560" w:type="dxa"/>
            <w:shd w:val="clear" w:color="auto" w:fill="4472C4" w:themeFill="accent1"/>
          </w:tcPr>
          <w:p w14:paraId="76E9C9F5" w14:textId="51175340" w:rsidR="005B72F2" w:rsidRPr="00044AB1" w:rsidRDefault="005B72F2" w:rsidP="00A93AE4">
            <w:pPr>
              <w:pStyle w:val="NormalWeb"/>
              <w:rPr>
                <w:rFonts w:ascii="Arial" w:hAnsi="Arial" w:cs="Arial"/>
                <w:color w:val="FFFFFF" w:themeColor="background1"/>
                <w:sz w:val="22"/>
                <w:szCs w:val="22"/>
              </w:rPr>
            </w:pPr>
            <w:r w:rsidRPr="00044AB1">
              <w:rPr>
                <w:rFonts w:ascii="Arial" w:hAnsi="Arial" w:cs="Arial"/>
                <w:color w:val="FFFFFF" w:themeColor="background1"/>
                <w:sz w:val="22"/>
                <w:szCs w:val="22"/>
              </w:rPr>
              <w:t xml:space="preserve">Relative </w:t>
            </w:r>
            <w:r w:rsidR="00A93AE4">
              <w:rPr>
                <w:rFonts w:ascii="Arial" w:hAnsi="Arial" w:cs="Arial"/>
                <w:color w:val="FFFFFF" w:themeColor="background1"/>
                <w:sz w:val="22"/>
                <w:szCs w:val="22"/>
              </w:rPr>
              <w:t>p</w:t>
            </w:r>
            <w:r w:rsidRPr="00044AB1">
              <w:rPr>
                <w:rFonts w:ascii="Arial" w:hAnsi="Arial" w:cs="Arial"/>
                <w:color w:val="FFFFFF" w:themeColor="background1"/>
                <w:sz w:val="22"/>
                <w:szCs w:val="22"/>
              </w:rPr>
              <w:t>riority</w:t>
            </w:r>
          </w:p>
        </w:tc>
        <w:tc>
          <w:tcPr>
            <w:tcW w:w="1701" w:type="dxa"/>
            <w:shd w:val="clear" w:color="auto" w:fill="4472C4" w:themeFill="accent1"/>
          </w:tcPr>
          <w:p w14:paraId="01F5BE9C" w14:textId="77777777" w:rsidR="005B72F2" w:rsidRPr="00044AB1" w:rsidRDefault="005B72F2" w:rsidP="006F46ED">
            <w:pPr>
              <w:pStyle w:val="NormalWeb"/>
              <w:rPr>
                <w:rFonts w:ascii="Arial" w:hAnsi="Arial" w:cs="Arial"/>
                <w:color w:val="FFFFFF" w:themeColor="background1"/>
                <w:sz w:val="22"/>
                <w:szCs w:val="22"/>
              </w:rPr>
            </w:pPr>
            <w:r w:rsidRPr="00044AB1">
              <w:rPr>
                <w:rFonts w:ascii="Arial" w:hAnsi="Arial" w:cs="Arial"/>
                <w:color w:val="FFFFFF" w:themeColor="background1"/>
                <w:sz w:val="22"/>
                <w:szCs w:val="22"/>
              </w:rPr>
              <w:t>Numerical priority</w:t>
            </w:r>
          </w:p>
        </w:tc>
      </w:tr>
      <w:tr w:rsidR="005B72F2" w:rsidRPr="005B72F2" w14:paraId="439A96FC" w14:textId="77777777" w:rsidTr="00044AB1">
        <w:tc>
          <w:tcPr>
            <w:tcW w:w="5103" w:type="dxa"/>
          </w:tcPr>
          <w:p w14:paraId="28C8EF85" w14:textId="54536A35" w:rsidR="005B72F2" w:rsidRPr="005B72F2" w:rsidRDefault="00A46D32" w:rsidP="006F46ED">
            <w:pPr>
              <w:pStyle w:val="NormalWeb"/>
              <w:rPr>
                <w:rFonts w:ascii="Arial" w:hAnsi="Arial" w:cs="Arial"/>
                <w:sz w:val="22"/>
                <w:szCs w:val="22"/>
              </w:rPr>
            </w:pPr>
            <w:r w:rsidRPr="005B72F2">
              <w:rPr>
                <w:rFonts w:ascii="Arial" w:hAnsi="Arial" w:cs="Arial"/>
                <w:sz w:val="22"/>
                <w:szCs w:val="22"/>
              </w:rPr>
              <w:t>Disposing of contaminated sharps</w:t>
            </w:r>
          </w:p>
        </w:tc>
        <w:tc>
          <w:tcPr>
            <w:tcW w:w="1560" w:type="dxa"/>
            <w:shd w:val="clear" w:color="auto" w:fill="FF0000"/>
          </w:tcPr>
          <w:p w14:paraId="3F999CBB"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Red</w:t>
            </w:r>
          </w:p>
        </w:tc>
        <w:tc>
          <w:tcPr>
            <w:tcW w:w="1701" w:type="dxa"/>
            <w:shd w:val="clear" w:color="auto" w:fill="FF0000"/>
          </w:tcPr>
          <w:p w14:paraId="031E7C7E" w14:textId="68C2806A" w:rsidR="005B72F2" w:rsidRPr="005B72F2" w:rsidRDefault="00A46D32" w:rsidP="006F46ED">
            <w:pPr>
              <w:pStyle w:val="NormalWeb"/>
              <w:jc w:val="center"/>
              <w:rPr>
                <w:rFonts w:ascii="Arial" w:hAnsi="Arial" w:cs="Arial"/>
                <w:sz w:val="22"/>
                <w:szCs w:val="22"/>
              </w:rPr>
            </w:pPr>
            <w:r>
              <w:rPr>
                <w:rFonts w:ascii="Arial" w:hAnsi="Arial" w:cs="Arial"/>
                <w:sz w:val="22"/>
                <w:szCs w:val="22"/>
              </w:rPr>
              <w:t>1</w:t>
            </w:r>
          </w:p>
        </w:tc>
      </w:tr>
      <w:tr w:rsidR="00A46D32" w:rsidRPr="005B72F2" w14:paraId="54B092DC" w14:textId="77777777" w:rsidTr="00044AB1">
        <w:tc>
          <w:tcPr>
            <w:tcW w:w="5103" w:type="dxa"/>
          </w:tcPr>
          <w:p w14:paraId="3945A074" w14:textId="604B8578" w:rsidR="00A46D32" w:rsidRDefault="00A10C5A" w:rsidP="006F46ED">
            <w:pPr>
              <w:pStyle w:val="NormalWeb"/>
              <w:rPr>
                <w:rFonts w:ascii="Arial" w:hAnsi="Arial" w:cs="Arial"/>
                <w:sz w:val="22"/>
                <w:szCs w:val="22"/>
              </w:rPr>
            </w:pPr>
            <w:r>
              <w:rPr>
                <w:rFonts w:ascii="Arial" w:hAnsi="Arial" w:cs="Arial"/>
                <w:sz w:val="22"/>
                <w:szCs w:val="22"/>
              </w:rPr>
              <w:t>Depositing a biopsy sample into a formalin pot</w:t>
            </w:r>
          </w:p>
        </w:tc>
        <w:tc>
          <w:tcPr>
            <w:tcW w:w="1560" w:type="dxa"/>
            <w:shd w:val="clear" w:color="auto" w:fill="FF0000"/>
          </w:tcPr>
          <w:p w14:paraId="3F29456D" w14:textId="0484BA1B" w:rsidR="00A46D32" w:rsidRPr="005B72F2" w:rsidRDefault="00A46D32" w:rsidP="00044AB1">
            <w:pPr>
              <w:pStyle w:val="NormalWeb"/>
              <w:jc w:val="center"/>
              <w:rPr>
                <w:rFonts w:ascii="Arial" w:hAnsi="Arial" w:cs="Arial"/>
                <w:sz w:val="22"/>
                <w:szCs w:val="22"/>
              </w:rPr>
            </w:pPr>
            <w:r>
              <w:rPr>
                <w:rFonts w:ascii="Arial" w:hAnsi="Arial" w:cs="Arial"/>
                <w:sz w:val="22"/>
                <w:szCs w:val="22"/>
              </w:rPr>
              <w:t>Red</w:t>
            </w:r>
          </w:p>
        </w:tc>
        <w:tc>
          <w:tcPr>
            <w:tcW w:w="1701" w:type="dxa"/>
            <w:shd w:val="clear" w:color="auto" w:fill="FF0000"/>
          </w:tcPr>
          <w:p w14:paraId="2D5944C9" w14:textId="64A14433" w:rsidR="00A46D32" w:rsidRDefault="00A10C5A" w:rsidP="006F46ED">
            <w:pPr>
              <w:pStyle w:val="NormalWeb"/>
              <w:jc w:val="center"/>
              <w:rPr>
                <w:rFonts w:ascii="Arial" w:hAnsi="Arial" w:cs="Arial"/>
                <w:sz w:val="22"/>
                <w:szCs w:val="22"/>
              </w:rPr>
            </w:pPr>
            <w:r>
              <w:rPr>
                <w:rFonts w:ascii="Arial" w:hAnsi="Arial" w:cs="Arial"/>
                <w:sz w:val="22"/>
                <w:szCs w:val="22"/>
              </w:rPr>
              <w:t>2</w:t>
            </w:r>
          </w:p>
        </w:tc>
      </w:tr>
      <w:tr w:rsidR="00A10C5A" w:rsidRPr="005B72F2" w14:paraId="43EF64F8" w14:textId="77777777" w:rsidTr="00A10C5A">
        <w:tc>
          <w:tcPr>
            <w:tcW w:w="5103" w:type="dxa"/>
          </w:tcPr>
          <w:p w14:paraId="6497F5B1" w14:textId="7C1C5151" w:rsidR="00A10C5A" w:rsidRDefault="00A10C5A" w:rsidP="00A93AE4">
            <w:pPr>
              <w:pStyle w:val="NormalWeb"/>
              <w:rPr>
                <w:rFonts w:ascii="Arial" w:hAnsi="Arial" w:cs="Arial"/>
                <w:sz w:val="22"/>
                <w:szCs w:val="22"/>
              </w:rPr>
            </w:pPr>
            <w:r>
              <w:rPr>
                <w:rFonts w:ascii="Arial" w:hAnsi="Arial" w:cs="Arial"/>
                <w:sz w:val="22"/>
                <w:szCs w:val="22"/>
              </w:rPr>
              <w:t xml:space="preserve">Using </w:t>
            </w:r>
            <w:proofErr w:type="spellStart"/>
            <w:r>
              <w:rPr>
                <w:rFonts w:ascii="Arial" w:hAnsi="Arial" w:cs="Arial"/>
                <w:sz w:val="22"/>
                <w:szCs w:val="22"/>
              </w:rPr>
              <w:t>Ac</w:t>
            </w:r>
            <w:r w:rsidR="00A93AE4">
              <w:rPr>
                <w:rFonts w:ascii="Arial" w:hAnsi="Arial" w:cs="Arial"/>
                <w:sz w:val="22"/>
                <w:szCs w:val="22"/>
              </w:rPr>
              <w:t>t</w:t>
            </w:r>
            <w:r>
              <w:rPr>
                <w:rFonts w:ascii="Arial" w:hAnsi="Arial" w:cs="Arial"/>
                <w:sz w:val="22"/>
                <w:szCs w:val="22"/>
              </w:rPr>
              <w:t>ic</w:t>
            </w:r>
            <w:r w:rsidR="00A93AE4">
              <w:rPr>
                <w:rFonts w:ascii="Arial" w:hAnsi="Arial" w:cs="Arial"/>
                <w:sz w:val="22"/>
                <w:szCs w:val="22"/>
              </w:rPr>
              <w:t>h</w:t>
            </w:r>
            <w:r>
              <w:rPr>
                <w:rFonts w:ascii="Arial" w:hAnsi="Arial" w:cs="Arial"/>
                <w:sz w:val="22"/>
                <w:szCs w:val="22"/>
              </w:rPr>
              <w:t>lor</w:t>
            </w:r>
            <w:proofErr w:type="spellEnd"/>
            <w:r>
              <w:rPr>
                <w:rFonts w:ascii="Arial" w:hAnsi="Arial" w:cs="Arial"/>
                <w:sz w:val="22"/>
                <w:szCs w:val="22"/>
              </w:rPr>
              <w:t xml:space="preserve"> </w:t>
            </w:r>
            <w:r w:rsidR="007973DA">
              <w:rPr>
                <w:rFonts w:ascii="Arial" w:hAnsi="Arial" w:cs="Arial"/>
                <w:sz w:val="22"/>
                <w:szCs w:val="22"/>
              </w:rPr>
              <w:t>disinfectant chlorine tablets</w:t>
            </w:r>
          </w:p>
        </w:tc>
        <w:tc>
          <w:tcPr>
            <w:tcW w:w="1560" w:type="dxa"/>
            <w:shd w:val="clear" w:color="auto" w:fill="ED7D31" w:themeFill="accent2"/>
          </w:tcPr>
          <w:p w14:paraId="34B96350" w14:textId="4C8EBECD" w:rsidR="00A10C5A" w:rsidRDefault="00A10C5A" w:rsidP="00044AB1">
            <w:pPr>
              <w:pStyle w:val="NormalWeb"/>
              <w:jc w:val="center"/>
              <w:rPr>
                <w:rFonts w:ascii="Arial" w:hAnsi="Arial" w:cs="Arial"/>
                <w:sz w:val="22"/>
                <w:szCs w:val="22"/>
              </w:rPr>
            </w:pPr>
            <w:r>
              <w:rPr>
                <w:rFonts w:ascii="Arial" w:hAnsi="Arial" w:cs="Arial"/>
                <w:sz w:val="22"/>
                <w:szCs w:val="22"/>
              </w:rPr>
              <w:t>Amber</w:t>
            </w:r>
          </w:p>
        </w:tc>
        <w:tc>
          <w:tcPr>
            <w:tcW w:w="1701" w:type="dxa"/>
            <w:shd w:val="clear" w:color="auto" w:fill="ED7D31" w:themeFill="accent2"/>
          </w:tcPr>
          <w:p w14:paraId="4723D000" w14:textId="1B3AA8B9" w:rsidR="00A10C5A" w:rsidRDefault="00A10C5A" w:rsidP="006F46ED">
            <w:pPr>
              <w:pStyle w:val="NormalWeb"/>
              <w:jc w:val="center"/>
              <w:rPr>
                <w:rFonts w:ascii="Arial" w:hAnsi="Arial" w:cs="Arial"/>
                <w:sz w:val="22"/>
                <w:szCs w:val="22"/>
              </w:rPr>
            </w:pPr>
            <w:r>
              <w:rPr>
                <w:rFonts w:ascii="Arial" w:hAnsi="Arial" w:cs="Arial"/>
                <w:sz w:val="22"/>
                <w:szCs w:val="22"/>
              </w:rPr>
              <w:t>3</w:t>
            </w:r>
          </w:p>
        </w:tc>
      </w:tr>
      <w:tr w:rsidR="005B72F2" w:rsidRPr="005B72F2" w14:paraId="2E9188F6" w14:textId="77777777" w:rsidTr="00044AB1">
        <w:tc>
          <w:tcPr>
            <w:tcW w:w="5103" w:type="dxa"/>
          </w:tcPr>
          <w:p w14:paraId="2FB9FF9F" w14:textId="075B327B" w:rsidR="005B72F2" w:rsidRPr="005B72F2" w:rsidRDefault="00A46D32" w:rsidP="006F46ED">
            <w:pPr>
              <w:pStyle w:val="NormalWeb"/>
              <w:rPr>
                <w:rFonts w:ascii="Arial" w:hAnsi="Arial" w:cs="Arial"/>
                <w:sz w:val="22"/>
                <w:szCs w:val="22"/>
              </w:rPr>
            </w:pPr>
            <w:r>
              <w:rPr>
                <w:rFonts w:ascii="Arial" w:hAnsi="Arial" w:cs="Arial"/>
                <w:sz w:val="22"/>
                <w:szCs w:val="22"/>
              </w:rPr>
              <w:t>Using oxygen to provide treatment support to patients</w:t>
            </w:r>
          </w:p>
        </w:tc>
        <w:tc>
          <w:tcPr>
            <w:tcW w:w="1560" w:type="dxa"/>
            <w:shd w:val="clear" w:color="auto" w:fill="ED7D31" w:themeFill="accent2"/>
          </w:tcPr>
          <w:p w14:paraId="0D904E6E"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741D995D" w14:textId="43B8EA33" w:rsidR="005B72F2" w:rsidRPr="005B72F2" w:rsidRDefault="00A46D32" w:rsidP="006F46ED">
            <w:pPr>
              <w:pStyle w:val="NormalWeb"/>
              <w:jc w:val="center"/>
              <w:rPr>
                <w:rFonts w:ascii="Arial" w:hAnsi="Arial" w:cs="Arial"/>
                <w:sz w:val="22"/>
                <w:szCs w:val="22"/>
              </w:rPr>
            </w:pPr>
            <w:r>
              <w:rPr>
                <w:rFonts w:ascii="Arial" w:hAnsi="Arial" w:cs="Arial"/>
                <w:sz w:val="22"/>
                <w:szCs w:val="22"/>
              </w:rPr>
              <w:t>4</w:t>
            </w:r>
          </w:p>
        </w:tc>
      </w:tr>
      <w:tr w:rsidR="00A46D32" w:rsidRPr="005B72F2" w14:paraId="5EACC439" w14:textId="77777777" w:rsidTr="00044AB1">
        <w:tc>
          <w:tcPr>
            <w:tcW w:w="5103" w:type="dxa"/>
          </w:tcPr>
          <w:p w14:paraId="1CD1419C" w14:textId="2862F593" w:rsidR="00A46D32" w:rsidRDefault="00A46D32" w:rsidP="006F46ED">
            <w:pPr>
              <w:pStyle w:val="NormalWeb"/>
              <w:rPr>
                <w:rFonts w:ascii="Arial" w:hAnsi="Arial" w:cs="Arial"/>
                <w:sz w:val="22"/>
                <w:szCs w:val="22"/>
              </w:rPr>
            </w:pPr>
            <w:r>
              <w:rPr>
                <w:rFonts w:ascii="Arial" w:hAnsi="Arial" w:cs="Arial"/>
                <w:sz w:val="22"/>
                <w:szCs w:val="22"/>
              </w:rPr>
              <w:t>Cleaning up a body fluids spillage</w:t>
            </w:r>
          </w:p>
        </w:tc>
        <w:tc>
          <w:tcPr>
            <w:tcW w:w="1560" w:type="dxa"/>
            <w:shd w:val="clear" w:color="auto" w:fill="ED7D31" w:themeFill="accent2"/>
          </w:tcPr>
          <w:p w14:paraId="22CED052" w14:textId="36E8306A" w:rsidR="00A46D32" w:rsidRPr="005B72F2" w:rsidRDefault="00A46D32" w:rsidP="00044AB1">
            <w:pPr>
              <w:pStyle w:val="NormalWeb"/>
              <w:jc w:val="center"/>
              <w:rPr>
                <w:rFonts w:ascii="Arial" w:hAnsi="Arial" w:cs="Arial"/>
                <w:sz w:val="22"/>
                <w:szCs w:val="22"/>
              </w:rPr>
            </w:pPr>
            <w:r>
              <w:rPr>
                <w:rFonts w:ascii="Arial" w:hAnsi="Arial" w:cs="Arial"/>
                <w:sz w:val="22"/>
                <w:szCs w:val="22"/>
              </w:rPr>
              <w:t>Amber</w:t>
            </w:r>
          </w:p>
        </w:tc>
        <w:tc>
          <w:tcPr>
            <w:tcW w:w="1701" w:type="dxa"/>
            <w:shd w:val="clear" w:color="auto" w:fill="ED7D31" w:themeFill="accent2"/>
          </w:tcPr>
          <w:p w14:paraId="731A9AAD" w14:textId="45BEEA77" w:rsidR="00A46D32" w:rsidRDefault="00A46D32" w:rsidP="006F46ED">
            <w:pPr>
              <w:pStyle w:val="NormalWeb"/>
              <w:jc w:val="center"/>
              <w:rPr>
                <w:rFonts w:ascii="Arial" w:hAnsi="Arial" w:cs="Arial"/>
                <w:sz w:val="22"/>
                <w:szCs w:val="22"/>
              </w:rPr>
            </w:pPr>
            <w:r>
              <w:rPr>
                <w:rFonts w:ascii="Arial" w:hAnsi="Arial" w:cs="Arial"/>
                <w:sz w:val="22"/>
                <w:szCs w:val="22"/>
              </w:rPr>
              <w:t>5</w:t>
            </w:r>
          </w:p>
        </w:tc>
      </w:tr>
      <w:tr w:rsidR="005B72F2" w:rsidRPr="005B72F2" w14:paraId="671042CE" w14:textId="77777777" w:rsidTr="00044AB1">
        <w:tc>
          <w:tcPr>
            <w:tcW w:w="5103" w:type="dxa"/>
          </w:tcPr>
          <w:p w14:paraId="204008BB" w14:textId="6801BA27" w:rsidR="005B72F2" w:rsidRPr="005B72F2" w:rsidRDefault="00A46D32" w:rsidP="006F46ED">
            <w:pPr>
              <w:pStyle w:val="NormalWeb"/>
              <w:rPr>
                <w:rFonts w:ascii="Arial" w:hAnsi="Arial" w:cs="Arial"/>
                <w:sz w:val="22"/>
                <w:szCs w:val="22"/>
              </w:rPr>
            </w:pPr>
            <w:r>
              <w:rPr>
                <w:rFonts w:ascii="Arial" w:hAnsi="Arial" w:cs="Arial"/>
                <w:sz w:val="22"/>
                <w:szCs w:val="22"/>
              </w:rPr>
              <w:t>Placing a biopsy sample into a formalin pot</w:t>
            </w:r>
          </w:p>
        </w:tc>
        <w:tc>
          <w:tcPr>
            <w:tcW w:w="1560" w:type="dxa"/>
            <w:shd w:val="clear" w:color="auto" w:fill="ED7D31" w:themeFill="accent2"/>
          </w:tcPr>
          <w:p w14:paraId="539BACB9"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163E174B" w14:textId="4C8F4B77" w:rsidR="005B72F2" w:rsidRPr="005B72F2" w:rsidRDefault="00A46D32" w:rsidP="006F46ED">
            <w:pPr>
              <w:pStyle w:val="NormalWeb"/>
              <w:jc w:val="center"/>
              <w:rPr>
                <w:rFonts w:ascii="Arial" w:hAnsi="Arial" w:cs="Arial"/>
                <w:sz w:val="22"/>
                <w:szCs w:val="22"/>
              </w:rPr>
            </w:pPr>
            <w:r>
              <w:rPr>
                <w:rFonts w:ascii="Arial" w:hAnsi="Arial" w:cs="Arial"/>
                <w:sz w:val="22"/>
                <w:szCs w:val="22"/>
              </w:rPr>
              <w:t>6</w:t>
            </w:r>
          </w:p>
        </w:tc>
      </w:tr>
      <w:tr w:rsidR="005B72F2" w:rsidRPr="005B72F2" w14:paraId="69FB3290" w14:textId="77777777" w:rsidTr="00044AB1">
        <w:tc>
          <w:tcPr>
            <w:tcW w:w="5103" w:type="dxa"/>
          </w:tcPr>
          <w:p w14:paraId="75DFB944" w14:textId="01628D10" w:rsidR="005B72F2" w:rsidRPr="005B72F2" w:rsidRDefault="00A46D32" w:rsidP="006F46ED">
            <w:pPr>
              <w:pStyle w:val="NormalWeb"/>
              <w:rPr>
                <w:rFonts w:ascii="Arial" w:hAnsi="Arial" w:cs="Arial"/>
                <w:sz w:val="22"/>
                <w:szCs w:val="22"/>
              </w:rPr>
            </w:pPr>
            <w:r>
              <w:rPr>
                <w:rFonts w:ascii="Arial" w:hAnsi="Arial" w:cs="Arial"/>
                <w:sz w:val="22"/>
                <w:szCs w:val="22"/>
              </w:rPr>
              <w:t>Disposing of biologically contaminated materials such as dressings</w:t>
            </w:r>
          </w:p>
        </w:tc>
        <w:tc>
          <w:tcPr>
            <w:tcW w:w="1560" w:type="dxa"/>
            <w:shd w:val="clear" w:color="auto" w:fill="ED7D31" w:themeFill="accent2"/>
          </w:tcPr>
          <w:p w14:paraId="22D35D24"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21A8F63C" w14:textId="5DE227CA" w:rsidR="005B72F2" w:rsidRPr="005B72F2" w:rsidRDefault="00A46D32" w:rsidP="006F46ED">
            <w:pPr>
              <w:pStyle w:val="NormalWeb"/>
              <w:jc w:val="center"/>
              <w:rPr>
                <w:rFonts w:ascii="Arial" w:hAnsi="Arial" w:cs="Arial"/>
                <w:sz w:val="22"/>
                <w:szCs w:val="22"/>
              </w:rPr>
            </w:pPr>
            <w:r>
              <w:rPr>
                <w:rFonts w:ascii="Arial" w:hAnsi="Arial" w:cs="Arial"/>
                <w:sz w:val="22"/>
                <w:szCs w:val="22"/>
              </w:rPr>
              <w:t>7</w:t>
            </w:r>
          </w:p>
        </w:tc>
      </w:tr>
      <w:tr w:rsidR="005B72F2" w:rsidRPr="005B72F2" w14:paraId="771D2FA4" w14:textId="77777777" w:rsidTr="00044AB1">
        <w:tc>
          <w:tcPr>
            <w:tcW w:w="5103" w:type="dxa"/>
          </w:tcPr>
          <w:p w14:paraId="64CFA530" w14:textId="507FE6EC" w:rsidR="005B72F2" w:rsidRPr="005B72F2" w:rsidRDefault="00A46D32" w:rsidP="006F46ED">
            <w:pPr>
              <w:pStyle w:val="NormalWeb"/>
              <w:rPr>
                <w:rFonts w:ascii="Arial" w:hAnsi="Arial" w:cs="Arial"/>
                <w:sz w:val="22"/>
                <w:szCs w:val="22"/>
              </w:rPr>
            </w:pPr>
            <w:r w:rsidRPr="005B72F2">
              <w:rPr>
                <w:rFonts w:ascii="Arial" w:hAnsi="Arial" w:cs="Arial"/>
                <w:sz w:val="22"/>
                <w:szCs w:val="22"/>
              </w:rPr>
              <w:t>Closing off and sealing a sharps box</w:t>
            </w:r>
          </w:p>
        </w:tc>
        <w:tc>
          <w:tcPr>
            <w:tcW w:w="1560" w:type="dxa"/>
            <w:shd w:val="clear" w:color="auto" w:fill="ED7D31" w:themeFill="accent2"/>
          </w:tcPr>
          <w:p w14:paraId="0D010B57"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7C1CC778" w14:textId="283F0CAA" w:rsidR="005B72F2" w:rsidRPr="005B72F2" w:rsidRDefault="00A46D32" w:rsidP="006F46ED">
            <w:pPr>
              <w:pStyle w:val="NormalWeb"/>
              <w:jc w:val="center"/>
              <w:rPr>
                <w:rFonts w:ascii="Arial" w:hAnsi="Arial" w:cs="Arial"/>
                <w:sz w:val="22"/>
                <w:szCs w:val="22"/>
              </w:rPr>
            </w:pPr>
            <w:r>
              <w:rPr>
                <w:rFonts w:ascii="Arial" w:hAnsi="Arial" w:cs="Arial"/>
                <w:sz w:val="22"/>
                <w:szCs w:val="22"/>
              </w:rPr>
              <w:t>8</w:t>
            </w:r>
          </w:p>
        </w:tc>
      </w:tr>
      <w:tr w:rsidR="005B72F2" w:rsidRPr="005B72F2" w14:paraId="7AF24485" w14:textId="77777777" w:rsidTr="00044AB1">
        <w:tc>
          <w:tcPr>
            <w:tcW w:w="5103" w:type="dxa"/>
          </w:tcPr>
          <w:p w14:paraId="35B999E5" w14:textId="0B8D7F34" w:rsidR="005B72F2" w:rsidRPr="005B72F2" w:rsidRDefault="00A46D32" w:rsidP="006F46ED">
            <w:pPr>
              <w:pStyle w:val="NormalWeb"/>
              <w:rPr>
                <w:rFonts w:ascii="Arial" w:hAnsi="Arial" w:cs="Arial"/>
                <w:sz w:val="22"/>
                <w:szCs w:val="22"/>
              </w:rPr>
            </w:pPr>
            <w:r w:rsidRPr="005B72F2">
              <w:rPr>
                <w:rFonts w:ascii="Arial" w:hAnsi="Arial" w:cs="Arial"/>
                <w:sz w:val="22"/>
                <w:szCs w:val="22"/>
              </w:rPr>
              <w:t xml:space="preserve">Internal </w:t>
            </w:r>
            <w:r>
              <w:rPr>
                <w:rFonts w:ascii="Arial" w:hAnsi="Arial" w:cs="Arial"/>
                <w:sz w:val="22"/>
                <w:szCs w:val="22"/>
              </w:rPr>
              <w:t>storage of cleaning and domestic chemicals</w:t>
            </w:r>
          </w:p>
        </w:tc>
        <w:tc>
          <w:tcPr>
            <w:tcW w:w="1560" w:type="dxa"/>
            <w:shd w:val="clear" w:color="auto" w:fill="70AD47" w:themeFill="accent6"/>
          </w:tcPr>
          <w:p w14:paraId="2C51AEA6"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Green</w:t>
            </w:r>
          </w:p>
        </w:tc>
        <w:tc>
          <w:tcPr>
            <w:tcW w:w="1701" w:type="dxa"/>
            <w:shd w:val="clear" w:color="auto" w:fill="70AD47" w:themeFill="accent6"/>
          </w:tcPr>
          <w:p w14:paraId="54A5E295" w14:textId="10CE17CA" w:rsidR="005B72F2" w:rsidRPr="005B72F2" w:rsidRDefault="00A46D32" w:rsidP="006F46ED">
            <w:pPr>
              <w:pStyle w:val="NormalWeb"/>
              <w:jc w:val="center"/>
              <w:rPr>
                <w:rFonts w:ascii="Arial" w:hAnsi="Arial" w:cs="Arial"/>
                <w:sz w:val="22"/>
                <w:szCs w:val="22"/>
              </w:rPr>
            </w:pPr>
            <w:r>
              <w:rPr>
                <w:rFonts w:ascii="Arial" w:hAnsi="Arial" w:cs="Arial"/>
                <w:sz w:val="22"/>
                <w:szCs w:val="22"/>
              </w:rPr>
              <w:t>9</w:t>
            </w:r>
          </w:p>
        </w:tc>
      </w:tr>
    </w:tbl>
    <w:p w14:paraId="7B9C6B83" w14:textId="0397066B" w:rsidR="00AF335A" w:rsidRPr="00C24E8D" w:rsidRDefault="00AF335A" w:rsidP="00AF335A">
      <w:pPr>
        <w:pStyle w:val="Heading1"/>
        <w:keepLines/>
        <w:pBdr>
          <w:bottom w:val="single" w:sz="4" w:space="1" w:color="595959" w:themeColor="text1" w:themeTint="A6"/>
        </w:pBdr>
        <w:spacing w:before="360" w:after="160" w:line="259" w:lineRule="auto"/>
        <w:rPr>
          <w:color w:val="000000" w:themeColor="text1"/>
          <w:sz w:val="28"/>
          <w:szCs w:val="28"/>
        </w:rPr>
      </w:pPr>
      <w:bookmarkStart w:id="117" w:name="_Toc46478084"/>
      <w:r>
        <w:rPr>
          <w:color w:val="000000" w:themeColor="text1"/>
          <w:sz w:val="28"/>
          <w:szCs w:val="28"/>
        </w:rPr>
        <w:t>Conducting a risk assessment</w:t>
      </w:r>
      <w:bookmarkEnd w:id="117"/>
      <w:r>
        <w:rPr>
          <w:color w:val="000000" w:themeColor="text1"/>
          <w:sz w:val="28"/>
          <w:szCs w:val="28"/>
        </w:rPr>
        <w:t xml:space="preserve"> </w:t>
      </w:r>
    </w:p>
    <w:p w14:paraId="389B40A1" w14:textId="65689A11" w:rsidR="003467D2" w:rsidRPr="00516BDB" w:rsidRDefault="00AF335A" w:rsidP="00516BDB">
      <w:pPr>
        <w:pStyle w:val="Heading2"/>
        <w:rPr>
          <w:rFonts w:ascii="Arial" w:hAnsi="Arial" w:cs="Arial"/>
          <w:smallCaps w:val="0"/>
          <w:sz w:val="24"/>
          <w:szCs w:val="24"/>
        </w:rPr>
      </w:pPr>
      <w:bookmarkStart w:id="118" w:name="_Toc44512587"/>
      <w:bookmarkStart w:id="119" w:name="_Toc44512752"/>
      <w:bookmarkStart w:id="120" w:name="_Section_1.4.4_–"/>
      <w:bookmarkStart w:id="121" w:name="_Toc46478085"/>
      <w:bookmarkStart w:id="122" w:name="Clinical"/>
      <w:bookmarkEnd w:id="118"/>
      <w:bookmarkEnd w:id="119"/>
      <w:bookmarkEnd w:id="120"/>
      <w:r>
        <w:rPr>
          <w:rFonts w:ascii="Arial" w:hAnsi="Arial" w:cs="Arial"/>
          <w:smallCaps w:val="0"/>
          <w:sz w:val="24"/>
          <w:szCs w:val="24"/>
        </w:rPr>
        <w:t xml:space="preserve">Aim </w:t>
      </w:r>
      <w:r w:rsidR="005B72F2">
        <w:rPr>
          <w:rFonts w:ascii="Arial" w:hAnsi="Arial" w:cs="Arial"/>
          <w:smallCaps w:val="0"/>
          <w:sz w:val="24"/>
          <w:szCs w:val="24"/>
        </w:rPr>
        <w:t xml:space="preserve">of </w:t>
      </w:r>
      <w:r w:rsidR="00A93AE4">
        <w:rPr>
          <w:rFonts w:ascii="Arial" w:hAnsi="Arial" w:cs="Arial"/>
          <w:smallCaps w:val="0"/>
          <w:sz w:val="24"/>
          <w:szCs w:val="24"/>
        </w:rPr>
        <w:t xml:space="preserve">a </w:t>
      </w:r>
      <w:r w:rsidR="005B72F2">
        <w:rPr>
          <w:rFonts w:ascii="Arial" w:hAnsi="Arial" w:cs="Arial"/>
          <w:smallCaps w:val="0"/>
          <w:sz w:val="24"/>
          <w:szCs w:val="24"/>
        </w:rPr>
        <w:t>risk assessment</w:t>
      </w:r>
      <w:bookmarkEnd w:id="121"/>
      <w:r w:rsidR="005B72F2">
        <w:rPr>
          <w:rFonts w:ascii="Arial" w:hAnsi="Arial" w:cs="Arial"/>
          <w:smallCaps w:val="0"/>
          <w:sz w:val="24"/>
          <w:szCs w:val="24"/>
        </w:rPr>
        <w:t xml:space="preserve"> </w:t>
      </w:r>
    </w:p>
    <w:bookmarkEnd w:id="122"/>
    <w:p w14:paraId="2B4415BC" w14:textId="77777777" w:rsidR="00C24E8D" w:rsidRDefault="00C24E8D" w:rsidP="00C24E8D">
      <w:pPr>
        <w:rPr>
          <w:rFonts w:ascii="Arial" w:hAnsi="Arial" w:cs="Arial"/>
          <w:color w:val="FF0000"/>
          <w:sz w:val="22"/>
          <w:szCs w:val="22"/>
        </w:rPr>
      </w:pPr>
    </w:p>
    <w:p w14:paraId="29F9DC35" w14:textId="03C6F654" w:rsidR="002A34BF" w:rsidRDefault="005B72F2" w:rsidP="00044AB1">
      <w:pPr>
        <w:rPr>
          <w:rFonts w:ascii="Arial" w:hAnsi="Arial" w:cs="Arial"/>
          <w:sz w:val="22"/>
          <w:szCs w:val="22"/>
        </w:rPr>
      </w:pPr>
      <w:r w:rsidRPr="001F0FFB">
        <w:rPr>
          <w:rFonts w:ascii="Arial" w:hAnsi="Arial" w:cs="Arial"/>
          <w:sz w:val="22"/>
          <w:szCs w:val="22"/>
        </w:rPr>
        <w:t xml:space="preserve">Before </w:t>
      </w:r>
      <w:r w:rsidR="00AF335A">
        <w:rPr>
          <w:rFonts w:ascii="Arial" w:hAnsi="Arial" w:cs="Arial"/>
          <w:sz w:val="22"/>
          <w:szCs w:val="22"/>
        </w:rPr>
        <w:t>understanding</w:t>
      </w:r>
      <w:r w:rsidRPr="001F0FFB">
        <w:rPr>
          <w:rFonts w:ascii="Arial" w:hAnsi="Arial" w:cs="Arial"/>
          <w:sz w:val="22"/>
          <w:szCs w:val="22"/>
        </w:rPr>
        <w:t xml:space="preserve"> </w:t>
      </w:r>
      <w:r>
        <w:rPr>
          <w:rFonts w:ascii="Arial" w:hAnsi="Arial" w:cs="Arial"/>
          <w:sz w:val="22"/>
          <w:szCs w:val="22"/>
        </w:rPr>
        <w:t xml:space="preserve">how to conduct a </w:t>
      </w:r>
      <w:r w:rsidRPr="001F0FFB">
        <w:rPr>
          <w:rFonts w:ascii="Arial" w:hAnsi="Arial" w:cs="Arial"/>
          <w:sz w:val="22"/>
          <w:szCs w:val="22"/>
        </w:rPr>
        <w:t xml:space="preserve">risk assessment itself, there is one key learning point to </w:t>
      </w:r>
      <w:r w:rsidR="00AF335A">
        <w:rPr>
          <w:rFonts w:ascii="Arial" w:hAnsi="Arial" w:cs="Arial"/>
          <w:sz w:val="22"/>
          <w:szCs w:val="22"/>
        </w:rPr>
        <w:t>remember and that is the aim of a risk assessment which is</w:t>
      </w:r>
      <w:r w:rsidRPr="001F0FFB">
        <w:rPr>
          <w:rFonts w:ascii="Arial" w:hAnsi="Arial" w:cs="Arial"/>
          <w:sz w:val="22"/>
          <w:szCs w:val="22"/>
        </w:rPr>
        <w:t xml:space="preserve">: </w:t>
      </w:r>
    </w:p>
    <w:p w14:paraId="16BBF804" w14:textId="77777777" w:rsidR="002A34BF" w:rsidRDefault="002A34BF" w:rsidP="00044AB1">
      <w:pPr>
        <w:rPr>
          <w:rFonts w:ascii="Arial" w:hAnsi="Arial" w:cs="Arial"/>
          <w:sz w:val="22"/>
          <w:szCs w:val="22"/>
        </w:rPr>
      </w:pPr>
    </w:p>
    <w:p w14:paraId="7D21AB3C" w14:textId="7181AC4D" w:rsidR="005B72F2" w:rsidRPr="00044AB1" w:rsidRDefault="005B72F2" w:rsidP="00044AB1">
      <w:pPr>
        <w:rPr>
          <w:rFonts w:ascii="Arial" w:hAnsi="Arial" w:cs="Arial"/>
          <w:sz w:val="22"/>
          <w:szCs w:val="22"/>
        </w:rPr>
      </w:pPr>
      <w:r w:rsidRPr="00044AB1">
        <w:rPr>
          <w:rFonts w:ascii="Arial" w:hAnsi="Arial" w:cs="Arial"/>
          <w:sz w:val="22"/>
          <w:szCs w:val="22"/>
        </w:rPr>
        <w:t>The core function of a risk assessment is to identify its relative priority</w:t>
      </w:r>
      <w:r w:rsidR="00AF335A">
        <w:rPr>
          <w:rFonts w:ascii="Arial" w:hAnsi="Arial" w:cs="Arial"/>
          <w:sz w:val="22"/>
          <w:szCs w:val="22"/>
        </w:rPr>
        <w:t xml:space="preserve">. </w:t>
      </w:r>
    </w:p>
    <w:p w14:paraId="0FB316C9" w14:textId="77777777" w:rsidR="005B72F2" w:rsidRDefault="005B72F2" w:rsidP="005B72F2">
      <w:pPr>
        <w:jc w:val="both"/>
        <w:rPr>
          <w:rFonts w:ascii="Arial" w:hAnsi="Arial" w:cs="Arial"/>
          <w:sz w:val="22"/>
          <w:szCs w:val="22"/>
        </w:rPr>
      </w:pPr>
    </w:p>
    <w:p w14:paraId="0B4FEA19" w14:textId="7943B3E4" w:rsidR="005B72F2" w:rsidRDefault="00A46D32" w:rsidP="00044AB1">
      <w:pPr>
        <w:rPr>
          <w:rFonts w:ascii="Arial" w:hAnsi="Arial" w:cs="Arial"/>
          <w:sz w:val="22"/>
          <w:szCs w:val="22"/>
        </w:rPr>
      </w:pPr>
      <w:r>
        <w:rPr>
          <w:rFonts w:ascii="Arial" w:hAnsi="Arial" w:cs="Arial"/>
          <w:sz w:val="22"/>
          <w:szCs w:val="22"/>
        </w:rPr>
        <w:t xml:space="preserve">Please refer to this section that is also contained within the </w:t>
      </w:r>
      <w:hyperlink r:id="rId15" w:history="1">
        <w:r w:rsidRPr="004D290F">
          <w:rPr>
            <w:rStyle w:val="Hyperlink"/>
            <w:rFonts w:ascii="Arial" w:hAnsi="Arial" w:cs="Arial"/>
            <w:sz w:val="22"/>
            <w:szCs w:val="22"/>
          </w:rPr>
          <w:t>Risk Assessment Guidance Document</w:t>
        </w:r>
      </w:hyperlink>
      <w:r>
        <w:rPr>
          <w:rFonts w:ascii="Arial" w:hAnsi="Arial" w:cs="Arial"/>
          <w:sz w:val="22"/>
          <w:szCs w:val="22"/>
        </w:rPr>
        <w:t xml:space="preserve"> for </w:t>
      </w:r>
      <w:r w:rsidR="009C6962">
        <w:rPr>
          <w:rFonts w:ascii="Arial" w:hAnsi="Arial" w:cs="Arial"/>
          <w:sz w:val="22"/>
          <w:szCs w:val="22"/>
        </w:rPr>
        <w:t xml:space="preserve">detailed </w:t>
      </w:r>
      <w:r>
        <w:rPr>
          <w:rFonts w:ascii="Arial" w:hAnsi="Arial" w:cs="Arial"/>
          <w:sz w:val="22"/>
          <w:szCs w:val="22"/>
        </w:rPr>
        <w:t>information</w:t>
      </w:r>
      <w:r w:rsidR="005B72F2" w:rsidRPr="00622492">
        <w:rPr>
          <w:rFonts w:ascii="Arial" w:hAnsi="Arial" w:cs="Arial"/>
          <w:sz w:val="22"/>
          <w:szCs w:val="22"/>
        </w:rPr>
        <w:t xml:space="preserve">.   </w:t>
      </w:r>
    </w:p>
    <w:p w14:paraId="02E4999C" w14:textId="77777777" w:rsidR="007973DA" w:rsidRPr="00622492" w:rsidRDefault="007973DA" w:rsidP="00044AB1">
      <w:pPr>
        <w:rPr>
          <w:rFonts w:ascii="Arial" w:hAnsi="Arial" w:cs="Arial"/>
          <w:sz w:val="22"/>
          <w:szCs w:val="22"/>
        </w:rPr>
      </w:pPr>
    </w:p>
    <w:p w14:paraId="262EB72C" w14:textId="7E9BBD9A" w:rsidR="00520F4B" w:rsidRDefault="00520F4B" w:rsidP="00520F4B">
      <w:pPr>
        <w:pStyle w:val="Heading2"/>
        <w:rPr>
          <w:rFonts w:ascii="Arial" w:hAnsi="Arial" w:cs="Arial"/>
          <w:smallCaps w:val="0"/>
          <w:sz w:val="24"/>
          <w:szCs w:val="24"/>
        </w:rPr>
      </w:pPr>
      <w:bookmarkStart w:id="123" w:name="_Toc45251730"/>
      <w:bookmarkStart w:id="124" w:name="_Toc46478086"/>
      <w:bookmarkEnd w:id="123"/>
      <w:r>
        <w:rPr>
          <w:rFonts w:ascii="Arial" w:hAnsi="Arial" w:cs="Arial"/>
          <w:smallCaps w:val="0"/>
          <w:sz w:val="24"/>
          <w:szCs w:val="24"/>
        </w:rPr>
        <w:t>Calculating risk(s)</w:t>
      </w:r>
      <w:bookmarkEnd w:id="124"/>
    </w:p>
    <w:p w14:paraId="699463ED" w14:textId="7CCA759A" w:rsidR="00520F4B" w:rsidRDefault="00520F4B" w:rsidP="005B72F2">
      <w:pPr>
        <w:jc w:val="both"/>
        <w:rPr>
          <w:rFonts w:ascii="Arial" w:hAnsi="Arial" w:cs="Arial"/>
          <w:sz w:val="22"/>
          <w:szCs w:val="22"/>
        </w:rPr>
      </w:pPr>
    </w:p>
    <w:p w14:paraId="3F99C224" w14:textId="05383080" w:rsidR="00520F4B" w:rsidRDefault="00520F4B" w:rsidP="00044AB1">
      <w:pPr>
        <w:rPr>
          <w:rFonts w:ascii="Arial" w:hAnsi="Arial" w:cs="Arial"/>
          <w:color w:val="000000" w:themeColor="text1"/>
          <w:sz w:val="22"/>
          <w:szCs w:val="22"/>
        </w:rPr>
      </w:pPr>
      <w:r w:rsidRPr="00C24E8D">
        <w:rPr>
          <w:rFonts w:ascii="Arial" w:hAnsi="Arial" w:cs="Arial"/>
          <w:color w:val="000000" w:themeColor="text1"/>
          <w:sz w:val="22"/>
          <w:szCs w:val="22"/>
        </w:rPr>
        <w:t>Using the broad principle of risk, supported by the risk matrix</w:t>
      </w:r>
      <w:r>
        <w:rPr>
          <w:rFonts w:ascii="Arial" w:hAnsi="Arial" w:cs="Arial"/>
          <w:color w:val="000000" w:themeColor="text1"/>
          <w:sz w:val="22"/>
          <w:szCs w:val="22"/>
        </w:rPr>
        <w:t xml:space="preserve">, </w:t>
      </w:r>
      <w:r w:rsidRPr="00C24E8D">
        <w:rPr>
          <w:rFonts w:ascii="Arial" w:hAnsi="Arial" w:cs="Arial"/>
          <w:color w:val="000000" w:themeColor="text1"/>
          <w:sz w:val="22"/>
          <w:szCs w:val="22"/>
        </w:rPr>
        <w:t>will enable assessors to calculate the level of risk by using the numerical values of both consequence and likelihood.  These numerical values</w:t>
      </w:r>
      <w:r w:rsidR="00A93AE4">
        <w:rPr>
          <w:rFonts w:ascii="Arial" w:hAnsi="Arial" w:cs="Arial"/>
          <w:color w:val="000000" w:themeColor="text1"/>
          <w:sz w:val="22"/>
          <w:szCs w:val="22"/>
        </w:rPr>
        <w:t>,</w:t>
      </w:r>
      <w:r w:rsidRPr="00C24E8D">
        <w:rPr>
          <w:rFonts w:ascii="Arial" w:hAnsi="Arial" w:cs="Arial"/>
          <w:color w:val="000000" w:themeColor="text1"/>
          <w:sz w:val="22"/>
          <w:szCs w:val="22"/>
        </w:rPr>
        <w:t xml:space="preserve"> when multiplied together</w:t>
      </w:r>
      <w:r w:rsidR="00A93AE4">
        <w:rPr>
          <w:rFonts w:ascii="Arial" w:hAnsi="Arial" w:cs="Arial"/>
          <w:color w:val="000000" w:themeColor="text1"/>
          <w:sz w:val="22"/>
          <w:szCs w:val="22"/>
        </w:rPr>
        <w:t>,</w:t>
      </w:r>
      <w:r w:rsidRPr="00C24E8D">
        <w:rPr>
          <w:rFonts w:ascii="Arial" w:hAnsi="Arial" w:cs="Arial"/>
          <w:color w:val="000000" w:themeColor="text1"/>
          <w:sz w:val="22"/>
          <w:szCs w:val="22"/>
        </w:rPr>
        <w:t xml:space="preserve"> give a numerical value of risk</w:t>
      </w:r>
      <w:r>
        <w:rPr>
          <w:rFonts w:ascii="Arial" w:hAnsi="Arial" w:cs="Arial"/>
          <w:color w:val="000000" w:themeColor="text1"/>
          <w:sz w:val="22"/>
          <w:szCs w:val="22"/>
        </w:rPr>
        <w:t xml:space="preserve">: </w:t>
      </w:r>
      <w:r w:rsidR="00A93AE4">
        <w:rPr>
          <w:rFonts w:ascii="Arial" w:hAnsi="Arial" w:cs="Arial"/>
          <w:color w:val="000000" w:themeColor="text1"/>
          <w:sz w:val="22"/>
          <w:szCs w:val="22"/>
        </w:rPr>
        <w:t>consequence x l</w:t>
      </w:r>
      <w:r w:rsidRPr="00C24E8D">
        <w:rPr>
          <w:rFonts w:ascii="Arial" w:hAnsi="Arial" w:cs="Arial"/>
          <w:color w:val="000000" w:themeColor="text1"/>
          <w:sz w:val="22"/>
          <w:szCs w:val="22"/>
        </w:rPr>
        <w:t>ikelihood = risk</w:t>
      </w:r>
    </w:p>
    <w:p w14:paraId="7E0E9478" w14:textId="77777777" w:rsidR="00520F4B" w:rsidRDefault="00520F4B" w:rsidP="005B72F2">
      <w:pPr>
        <w:jc w:val="both"/>
        <w:rPr>
          <w:rFonts w:ascii="Arial" w:hAnsi="Arial" w:cs="Arial"/>
          <w:sz w:val="22"/>
          <w:szCs w:val="22"/>
        </w:rPr>
      </w:pPr>
    </w:p>
    <w:p w14:paraId="7B46C800" w14:textId="1C966047" w:rsidR="005B72F2" w:rsidRPr="00622492" w:rsidRDefault="005B72F2" w:rsidP="005B72F2">
      <w:pPr>
        <w:rPr>
          <w:rFonts w:ascii="Arial" w:hAnsi="Arial" w:cs="Arial"/>
          <w:sz w:val="22"/>
          <w:szCs w:val="22"/>
          <w:lang w:val="en-US"/>
        </w:rPr>
      </w:pPr>
      <w:r w:rsidRPr="00622492">
        <w:rPr>
          <w:rFonts w:ascii="Arial" w:hAnsi="Arial" w:cs="Arial"/>
          <w:sz w:val="22"/>
          <w:szCs w:val="22"/>
        </w:rPr>
        <w:lastRenderedPageBreak/>
        <w:t xml:space="preserve">  </w:t>
      </w:r>
      <w:r w:rsidRPr="00622492">
        <w:rPr>
          <w:rFonts w:ascii="Arial" w:hAnsi="Arial" w:cs="Arial"/>
          <w:noProof/>
          <w:sz w:val="22"/>
          <w:szCs w:val="22"/>
        </w:rPr>
        <w:drawing>
          <wp:inline distT="0" distB="0" distL="0" distR="0" wp14:anchorId="42F09987" wp14:editId="233EA012">
            <wp:extent cx="5270500" cy="1471930"/>
            <wp:effectExtent l="0" t="0" r="0" b="1270"/>
            <wp:docPr id="1" name="Picture 1"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ullsizeoutput_10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0500" cy="1471930"/>
                    </a:xfrm>
                    <a:prstGeom prst="rect">
                      <a:avLst/>
                    </a:prstGeom>
                  </pic:spPr>
                </pic:pic>
              </a:graphicData>
            </a:graphic>
          </wp:inline>
        </w:drawing>
      </w:r>
    </w:p>
    <w:p w14:paraId="217BB665" w14:textId="4FF84428" w:rsidR="005B72F2" w:rsidRPr="00044AB1" w:rsidRDefault="005B72F2" w:rsidP="005B72F2">
      <w:pPr>
        <w:rPr>
          <w:rFonts w:ascii="Arial" w:hAnsi="Arial" w:cs="Arial"/>
          <w:color w:val="000000" w:themeColor="text1"/>
          <w:sz w:val="18"/>
          <w:szCs w:val="18"/>
        </w:rPr>
      </w:pPr>
    </w:p>
    <w:p w14:paraId="221105A1" w14:textId="28EAD896" w:rsidR="005B72F2" w:rsidRPr="00044AB1" w:rsidRDefault="00520F4B" w:rsidP="005B72F2">
      <w:pPr>
        <w:rPr>
          <w:rStyle w:val="Hyperlink"/>
          <w:rFonts w:ascii="Arial" w:hAnsi="Arial" w:cs="Arial"/>
          <w:sz w:val="16"/>
          <w:szCs w:val="16"/>
        </w:rPr>
      </w:pPr>
      <w:r w:rsidRPr="00044AB1">
        <w:rPr>
          <w:rFonts w:ascii="Arial" w:hAnsi="Arial" w:cs="Arial"/>
          <w:color w:val="000000" w:themeColor="text1"/>
          <w:sz w:val="16"/>
          <w:szCs w:val="16"/>
        </w:rPr>
        <w:t xml:space="preserve">Image </w:t>
      </w:r>
      <w:r w:rsidR="005B72F2" w:rsidRPr="00044AB1">
        <w:rPr>
          <w:rFonts w:ascii="Arial" w:hAnsi="Arial" w:cs="Arial"/>
          <w:color w:val="000000" w:themeColor="text1"/>
          <w:sz w:val="16"/>
          <w:szCs w:val="16"/>
        </w:rPr>
        <w:t xml:space="preserve">Source: </w:t>
      </w:r>
      <w:hyperlink r:id="rId17" w:history="1">
        <w:r w:rsidR="005B72F2" w:rsidRPr="00044AB1">
          <w:rPr>
            <w:rStyle w:val="Hyperlink"/>
            <w:rFonts w:ascii="Arial" w:hAnsi="Arial" w:cs="Arial"/>
            <w:sz w:val="16"/>
            <w:szCs w:val="16"/>
          </w:rPr>
          <w:t>Risk Management Policy and Procedure</w:t>
        </w:r>
      </w:hyperlink>
      <w:r w:rsidR="005B72F2" w:rsidRPr="00044AB1">
        <w:rPr>
          <w:rStyle w:val="Hyperlink"/>
          <w:rFonts w:ascii="Arial" w:hAnsi="Arial" w:cs="Arial"/>
          <w:sz w:val="16"/>
          <w:szCs w:val="16"/>
        </w:rPr>
        <w:t xml:space="preserve"> </w:t>
      </w:r>
    </w:p>
    <w:p w14:paraId="0211A92A" w14:textId="77777777" w:rsidR="005B72F2" w:rsidRPr="00622492" w:rsidRDefault="005B72F2" w:rsidP="005B72F2">
      <w:pPr>
        <w:rPr>
          <w:rStyle w:val="Hyperlink"/>
          <w:rFonts w:ascii="Arial" w:hAnsi="Arial" w:cs="Arial"/>
          <w:sz w:val="22"/>
          <w:szCs w:val="22"/>
        </w:rPr>
      </w:pPr>
    </w:p>
    <w:p w14:paraId="7A936228" w14:textId="77777777" w:rsidR="005B72F2" w:rsidRPr="00622492" w:rsidRDefault="005B72F2" w:rsidP="005B72F2">
      <w:pPr>
        <w:rPr>
          <w:rFonts w:ascii="Arial" w:hAnsi="Arial" w:cs="Arial"/>
          <w:sz w:val="22"/>
          <w:szCs w:val="22"/>
        </w:rPr>
      </w:pPr>
      <w:r w:rsidRPr="00622492">
        <w:rPr>
          <w:rFonts w:ascii="Arial" w:hAnsi="Arial" w:cs="Arial"/>
          <w:color w:val="000000" w:themeColor="text1"/>
          <w:sz w:val="22"/>
          <w:szCs w:val="22"/>
        </w:rPr>
        <w:t>Risks are graded and given a rating as shown below:</w:t>
      </w:r>
    </w:p>
    <w:p w14:paraId="6DAD0EC8" w14:textId="77777777" w:rsidR="005B72F2" w:rsidRPr="00622492" w:rsidRDefault="005B72F2" w:rsidP="005B72F2">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034"/>
        <w:gridCol w:w="2162"/>
        <w:gridCol w:w="2048"/>
        <w:gridCol w:w="2046"/>
      </w:tblGrid>
      <w:tr w:rsidR="005B72F2" w:rsidRPr="00622492" w14:paraId="2888C7F2" w14:textId="77777777" w:rsidTr="006F46ED">
        <w:tc>
          <w:tcPr>
            <w:tcW w:w="8290" w:type="dxa"/>
            <w:gridSpan w:val="4"/>
            <w:shd w:val="clear" w:color="auto" w:fill="D5DCE4" w:themeFill="text2" w:themeFillTint="33"/>
          </w:tcPr>
          <w:p w14:paraId="231CF251" w14:textId="77777777" w:rsidR="005B72F2" w:rsidRPr="00622492" w:rsidRDefault="005B72F2" w:rsidP="006F46ED">
            <w:pPr>
              <w:jc w:val="center"/>
              <w:rPr>
                <w:rFonts w:ascii="Arial" w:hAnsi="Arial" w:cs="Arial"/>
                <w:b/>
                <w:sz w:val="22"/>
                <w:szCs w:val="22"/>
              </w:rPr>
            </w:pPr>
            <w:r w:rsidRPr="00622492">
              <w:rPr>
                <w:rFonts w:ascii="Arial" w:hAnsi="Arial" w:cs="Arial"/>
                <w:b/>
                <w:sz w:val="22"/>
                <w:szCs w:val="22"/>
              </w:rPr>
              <w:t xml:space="preserve">Risk rating </w:t>
            </w:r>
          </w:p>
        </w:tc>
      </w:tr>
      <w:tr w:rsidR="005B72F2" w:rsidRPr="00622492" w14:paraId="2B2EC024" w14:textId="77777777" w:rsidTr="006F46ED">
        <w:tc>
          <w:tcPr>
            <w:tcW w:w="2034" w:type="dxa"/>
            <w:shd w:val="clear" w:color="auto" w:fill="92D050"/>
          </w:tcPr>
          <w:p w14:paraId="226B636F" w14:textId="77777777" w:rsidR="005B72F2" w:rsidRPr="00622492" w:rsidRDefault="005B72F2" w:rsidP="006F46ED">
            <w:pPr>
              <w:rPr>
                <w:rFonts w:ascii="Arial" w:hAnsi="Arial" w:cs="Arial"/>
                <w:sz w:val="22"/>
                <w:szCs w:val="22"/>
              </w:rPr>
            </w:pPr>
            <w:r w:rsidRPr="00622492">
              <w:rPr>
                <w:rFonts w:ascii="Arial" w:hAnsi="Arial" w:cs="Arial"/>
                <w:sz w:val="22"/>
                <w:szCs w:val="22"/>
              </w:rPr>
              <w:t xml:space="preserve">Low 1 - 3 </w:t>
            </w:r>
          </w:p>
        </w:tc>
        <w:tc>
          <w:tcPr>
            <w:tcW w:w="2162" w:type="dxa"/>
            <w:shd w:val="clear" w:color="auto" w:fill="FFFF00"/>
          </w:tcPr>
          <w:p w14:paraId="0CD26EF9" w14:textId="77777777" w:rsidR="005B72F2" w:rsidRPr="00622492" w:rsidRDefault="005B72F2" w:rsidP="006F46ED">
            <w:pPr>
              <w:rPr>
                <w:rFonts w:ascii="Arial" w:hAnsi="Arial" w:cs="Arial"/>
                <w:sz w:val="22"/>
                <w:szCs w:val="22"/>
              </w:rPr>
            </w:pPr>
            <w:r w:rsidRPr="00622492">
              <w:rPr>
                <w:rFonts w:ascii="Arial" w:hAnsi="Arial" w:cs="Arial"/>
                <w:sz w:val="22"/>
                <w:szCs w:val="22"/>
              </w:rPr>
              <w:t>Moderate 4 - 6</w:t>
            </w:r>
          </w:p>
        </w:tc>
        <w:tc>
          <w:tcPr>
            <w:tcW w:w="2048" w:type="dxa"/>
            <w:shd w:val="clear" w:color="auto" w:fill="ED7D31" w:themeFill="accent2"/>
          </w:tcPr>
          <w:p w14:paraId="7FF7EB2B" w14:textId="77777777" w:rsidR="005B72F2" w:rsidRPr="00622492" w:rsidRDefault="005B72F2" w:rsidP="006F46ED">
            <w:pPr>
              <w:rPr>
                <w:rFonts w:ascii="Arial" w:hAnsi="Arial" w:cs="Arial"/>
                <w:sz w:val="22"/>
                <w:szCs w:val="22"/>
              </w:rPr>
            </w:pPr>
            <w:r w:rsidRPr="00622492">
              <w:rPr>
                <w:rFonts w:ascii="Arial" w:hAnsi="Arial" w:cs="Arial"/>
                <w:sz w:val="22"/>
                <w:szCs w:val="22"/>
              </w:rPr>
              <w:t>High 8 - 12</w:t>
            </w:r>
          </w:p>
        </w:tc>
        <w:tc>
          <w:tcPr>
            <w:tcW w:w="2046" w:type="dxa"/>
            <w:shd w:val="clear" w:color="auto" w:fill="FF0000"/>
          </w:tcPr>
          <w:p w14:paraId="6505D0F9" w14:textId="77777777" w:rsidR="005B72F2" w:rsidRPr="00622492" w:rsidRDefault="005B72F2" w:rsidP="006F46ED">
            <w:pPr>
              <w:rPr>
                <w:rFonts w:ascii="Arial" w:hAnsi="Arial" w:cs="Arial"/>
                <w:sz w:val="22"/>
                <w:szCs w:val="22"/>
              </w:rPr>
            </w:pPr>
            <w:r w:rsidRPr="00622492">
              <w:rPr>
                <w:rFonts w:ascii="Arial" w:hAnsi="Arial" w:cs="Arial"/>
                <w:sz w:val="22"/>
                <w:szCs w:val="22"/>
              </w:rPr>
              <w:t>Extreme 15 - 25</w:t>
            </w:r>
          </w:p>
        </w:tc>
      </w:tr>
    </w:tbl>
    <w:p w14:paraId="3B8DFD32" w14:textId="77777777" w:rsidR="005B72F2" w:rsidRPr="00622492" w:rsidRDefault="005B72F2" w:rsidP="005B72F2">
      <w:pPr>
        <w:rPr>
          <w:rFonts w:ascii="Arial" w:hAnsi="Arial" w:cs="Arial"/>
          <w:b/>
          <w:bCs/>
          <w:sz w:val="22"/>
          <w:szCs w:val="22"/>
        </w:rPr>
      </w:pPr>
    </w:p>
    <w:p w14:paraId="51373204" w14:textId="51B1D4F2" w:rsidR="005B72F2" w:rsidRPr="00044AB1" w:rsidRDefault="00520F4B" w:rsidP="005B72F2">
      <w:pPr>
        <w:rPr>
          <w:rStyle w:val="Hyperlink"/>
          <w:rFonts w:ascii="Arial" w:hAnsi="Arial" w:cs="Arial"/>
          <w:sz w:val="16"/>
          <w:szCs w:val="16"/>
        </w:rPr>
      </w:pPr>
      <w:r w:rsidRPr="00044AB1">
        <w:rPr>
          <w:rFonts w:ascii="Arial" w:hAnsi="Arial" w:cs="Arial"/>
          <w:color w:val="000000" w:themeColor="text1"/>
          <w:sz w:val="16"/>
          <w:szCs w:val="16"/>
        </w:rPr>
        <w:t xml:space="preserve">Image </w:t>
      </w:r>
      <w:r w:rsidR="005B72F2" w:rsidRPr="00044AB1">
        <w:rPr>
          <w:rFonts w:ascii="Arial" w:hAnsi="Arial" w:cs="Arial"/>
          <w:color w:val="000000" w:themeColor="text1"/>
          <w:sz w:val="16"/>
          <w:szCs w:val="16"/>
        </w:rPr>
        <w:t xml:space="preserve">Source: </w:t>
      </w:r>
      <w:hyperlink r:id="rId18" w:history="1">
        <w:r w:rsidR="005B72F2" w:rsidRPr="00044AB1">
          <w:rPr>
            <w:rStyle w:val="Hyperlink"/>
            <w:rFonts w:ascii="Arial" w:hAnsi="Arial" w:cs="Arial"/>
            <w:sz w:val="16"/>
            <w:szCs w:val="16"/>
          </w:rPr>
          <w:t>Risk Management Policy and Procedure</w:t>
        </w:r>
      </w:hyperlink>
      <w:r w:rsidR="005B72F2" w:rsidRPr="00044AB1">
        <w:rPr>
          <w:rStyle w:val="Hyperlink"/>
          <w:rFonts w:ascii="Arial" w:hAnsi="Arial" w:cs="Arial"/>
          <w:sz w:val="16"/>
          <w:szCs w:val="16"/>
        </w:rPr>
        <w:t xml:space="preserve"> </w:t>
      </w:r>
    </w:p>
    <w:p w14:paraId="11A9DB02" w14:textId="5475D829" w:rsidR="00520F4B" w:rsidRDefault="00520F4B" w:rsidP="00520F4B">
      <w:pPr>
        <w:pStyle w:val="Heading2"/>
        <w:rPr>
          <w:rFonts w:ascii="Arial" w:hAnsi="Arial" w:cs="Arial"/>
          <w:smallCaps w:val="0"/>
          <w:sz w:val="24"/>
          <w:szCs w:val="24"/>
        </w:rPr>
      </w:pPr>
      <w:bookmarkStart w:id="125" w:name="_Toc44512590"/>
      <w:bookmarkStart w:id="126" w:name="_Toc44512755"/>
      <w:bookmarkStart w:id="127" w:name="_Toc46478087"/>
      <w:bookmarkEnd w:id="125"/>
      <w:bookmarkEnd w:id="126"/>
      <w:r>
        <w:rPr>
          <w:rFonts w:ascii="Arial" w:hAnsi="Arial" w:cs="Arial"/>
          <w:smallCaps w:val="0"/>
          <w:sz w:val="24"/>
          <w:szCs w:val="24"/>
        </w:rPr>
        <w:t>Interpreting the risk matrix</w:t>
      </w:r>
      <w:bookmarkEnd w:id="127"/>
    </w:p>
    <w:p w14:paraId="6C5EE3A3" w14:textId="77777777" w:rsidR="005B72F2" w:rsidRDefault="005B72F2" w:rsidP="005B72F2">
      <w:pPr>
        <w:jc w:val="both"/>
        <w:rPr>
          <w:rFonts w:ascii="Arial" w:hAnsi="Arial" w:cs="Arial"/>
          <w:b/>
          <w:bCs/>
          <w:sz w:val="22"/>
          <w:szCs w:val="22"/>
        </w:rPr>
      </w:pPr>
    </w:p>
    <w:p w14:paraId="4965925E" w14:textId="57A957F8" w:rsidR="005B72F2" w:rsidRDefault="005B72F2" w:rsidP="00044AB1">
      <w:pPr>
        <w:rPr>
          <w:rFonts w:ascii="Arial" w:hAnsi="Arial" w:cs="Arial"/>
          <w:sz w:val="22"/>
          <w:szCs w:val="22"/>
        </w:rPr>
      </w:pPr>
      <w:r w:rsidRPr="001F0FFB">
        <w:rPr>
          <w:rFonts w:ascii="Arial" w:hAnsi="Arial" w:cs="Arial"/>
          <w:sz w:val="22"/>
          <w:szCs w:val="22"/>
        </w:rPr>
        <w:t xml:space="preserve">In every element of risk assessment, interpretation as well as judgement is required.  </w:t>
      </w:r>
      <w:r w:rsidR="00520F4B">
        <w:rPr>
          <w:rFonts w:ascii="Arial" w:hAnsi="Arial" w:cs="Arial"/>
          <w:sz w:val="22"/>
          <w:szCs w:val="22"/>
        </w:rPr>
        <w:t xml:space="preserve">Furthermore, </w:t>
      </w:r>
      <w:r>
        <w:rPr>
          <w:rFonts w:ascii="Arial" w:hAnsi="Arial" w:cs="Arial"/>
          <w:sz w:val="22"/>
          <w:szCs w:val="22"/>
        </w:rPr>
        <w:t>rating consequence</w:t>
      </w:r>
      <w:r w:rsidR="00520F4B">
        <w:rPr>
          <w:rFonts w:ascii="Arial" w:hAnsi="Arial" w:cs="Arial"/>
          <w:sz w:val="22"/>
          <w:szCs w:val="22"/>
        </w:rPr>
        <w:t xml:space="preserve"> </w:t>
      </w:r>
      <w:r>
        <w:rPr>
          <w:rFonts w:ascii="Arial" w:hAnsi="Arial" w:cs="Arial"/>
          <w:sz w:val="22"/>
          <w:szCs w:val="22"/>
        </w:rPr>
        <w:t xml:space="preserve">is usually </w:t>
      </w:r>
      <w:r w:rsidR="00520F4B">
        <w:rPr>
          <w:rFonts w:ascii="Arial" w:hAnsi="Arial" w:cs="Arial"/>
          <w:sz w:val="22"/>
          <w:szCs w:val="22"/>
        </w:rPr>
        <w:t xml:space="preserve">deemed </w:t>
      </w:r>
      <w:r>
        <w:rPr>
          <w:rFonts w:ascii="Arial" w:hAnsi="Arial" w:cs="Arial"/>
          <w:sz w:val="22"/>
          <w:szCs w:val="22"/>
        </w:rPr>
        <w:t xml:space="preserve">easier than </w:t>
      </w:r>
      <w:r w:rsidR="00520F4B">
        <w:rPr>
          <w:rFonts w:ascii="Arial" w:hAnsi="Arial" w:cs="Arial"/>
          <w:sz w:val="22"/>
          <w:szCs w:val="22"/>
        </w:rPr>
        <w:t xml:space="preserve">rating </w:t>
      </w:r>
      <w:r>
        <w:rPr>
          <w:rFonts w:ascii="Arial" w:hAnsi="Arial" w:cs="Arial"/>
          <w:sz w:val="22"/>
          <w:szCs w:val="22"/>
        </w:rPr>
        <w:t xml:space="preserve">likelihood.  </w:t>
      </w:r>
    </w:p>
    <w:p w14:paraId="58AD0E11" w14:textId="77777777" w:rsidR="005B72F2" w:rsidRDefault="005B72F2" w:rsidP="00044AB1">
      <w:pPr>
        <w:rPr>
          <w:rFonts w:ascii="Arial" w:hAnsi="Arial" w:cs="Arial"/>
          <w:sz w:val="22"/>
          <w:szCs w:val="22"/>
        </w:rPr>
      </w:pPr>
    </w:p>
    <w:p w14:paraId="7E32CF9F" w14:textId="7182C426" w:rsidR="005B72F2" w:rsidRDefault="009C6962" w:rsidP="005B72F2">
      <w:pPr>
        <w:rPr>
          <w:rFonts w:ascii="Arial" w:hAnsi="Arial" w:cs="Arial"/>
          <w:sz w:val="22"/>
          <w:szCs w:val="22"/>
        </w:rPr>
      </w:pPr>
      <w:r>
        <w:rPr>
          <w:rFonts w:ascii="Arial" w:hAnsi="Arial" w:cs="Arial"/>
          <w:sz w:val="22"/>
          <w:szCs w:val="22"/>
        </w:rPr>
        <w:t>Detailed information relating to interpreting risk matric</w:t>
      </w:r>
      <w:r w:rsidR="007D08ED">
        <w:rPr>
          <w:rFonts w:ascii="Arial" w:hAnsi="Arial" w:cs="Arial"/>
          <w:sz w:val="22"/>
          <w:szCs w:val="22"/>
        </w:rPr>
        <w:t>es is</w:t>
      </w:r>
      <w:r w:rsidR="00A46D32">
        <w:rPr>
          <w:rFonts w:ascii="Arial" w:hAnsi="Arial" w:cs="Arial"/>
          <w:sz w:val="22"/>
          <w:szCs w:val="22"/>
        </w:rPr>
        <w:t xml:space="preserve"> contained within the </w:t>
      </w:r>
      <w:hyperlink r:id="rId19" w:history="1">
        <w:r w:rsidR="00A46D32" w:rsidRPr="004D290F">
          <w:rPr>
            <w:rStyle w:val="Hyperlink"/>
            <w:rFonts w:ascii="Arial" w:hAnsi="Arial" w:cs="Arial"/>
            <w:sz w:val="22"/>
            <w:szCs w:val="22"/>
          </w:rPr>
          <w:t>Risk Assessment Guidance Document</w:t>
        </w:r>
      </w:hyperlink>
      <w:r w:rsidR="00A46D32" w:rsidRPr="008013A1">
        <w:rPr>
          <w:rFonts w:ascii="Arial" w:hAnsi="Arial" w:cs="Arial"/>
          <w:color w:val="0070C0"/>
          <w:sz w:val="22"/>
          <w:szCs w:val="22"/>
        </w:rPr>
        <w:t xml:space="preserve">.  </w:t>
      </w:r>
      <w:r w:rsidR="00A46D32" w:rsidRPr="00622492">
        <w:rPr>
          <w:rFonts w:ascii="Arial" w:hAnsi="Arial" w:cs="Arial"/>
          <w:sz w:val="22"/>
          <w:szCs w:val="22"/>
        </w:rPr>
        <w:t xml:space="preserve"> </w:t>
      </w:r>
    </w:p>
    <w:p w14:paraId="09B1C520" w14:textId="3D314232" w:rsidR="00A075D4" w:rsidRDefault="00A075D4" w:rsidP="00A075D4">
      <w:pPr>
        <w:pStyle w:val="Heading2"/>
        <w:rPr>
          <w:rFonts w:ascii="Arial" w:hAnsi="Arial" w:cs="Arial"/>
          <w:smallCaps w:val="0"/>
          <w:sz w:val="24"/>
          <w:szCs w:val="24"/>
        </w:rPr>
      </w:pPr>
      <w:bookmarkStart w:id="128" w:name="_Toc46478088"/>
      <w:r>
        <w:rPr>
          <w:rFonts w:ascii="Arial" w:hAnsi="Arial" w:cs="Arial"/>
          <w:smallCaps w:val="0"/>
          <w:sz w:val="24"/>
          <w:szCs w:val="24"/>
        </w:rPr>
        <w:t>Assessing the level of consequence (h</w:t>
      </w:r>
      <w:r w:rsidR="00A46D32">
        <w:rPr>
          <w:rFonts w:ascii="Arial" w:hAnsi="Arial" w:cs="Arial"/>
          <w:smallCaps w:val="0"/>
          <w:sz w:val="24"/>
          <w:szCs w:val="24"/>
        </w:rPr>
        <w:t>azardous substances</w:t>
      </w:r>
      <w:r>
        <w:rPr>
          <w:rFonts w:ascii="Arial" w:hAnsi="Arial" w:cs="Arial"/>
          <w:smallCaps w:val="0"/>
          <w:sz w:val="24"/>
          <w:szCs w:val="24"/>
        </w:rPr>
        <w:t>)</w:t>
      </w:r>
      <w:bookmarkEnd w:id="128"/>
    </w:p>
    <w:p w14:paraId="08E0C589" w14:textId="3206D8E9" w:rsidR="005B72F2" w:rsidRDefault="005B72F2" w:rsidP="005B72F2">
      <w:pPr>
        <w:rPr>
          <w:rFonts w:ascii="Arial" w:hAnsi="Arial" w:cs="Arial"/>
          <w:sz w:val="22"/>
          <w:szCs w:val="22"/>
        </w:rPr>
      </w:pPr>
    </w:p>
    <w:p w14:paraId="1BC87A7B" w14:textId="6541F83D" w:rsidR="00A46D32" w:rsidRDefault="005B72F2" w:rsidP="005B72F2">
      <w:pPr>
        <w:jc w:val="both"/>
        <w:rPr>
          <w:rFonts w:ascii="Arial" w:hAnsi="Arial" w:cs="Arial"/>
          <w:sz w:val="22"/>
          <w:szCs w:val="22"/>
        </w:rPr>
      </w:pPr>
      <w:r w:rsidRPr="00A46D32">
        <w:rPr>
          <w:rFonts w:ascii="Arial" w:hAnsi="Arial" w:cs="Arial"/>
          <w:sz w:val="22"/>
          <w:szCs w:val="22"/>
        </w:rPr>
        <w:t>It is important to recognise that</w:t>
      </w:r>
      <w:r w:rsidR="008013A1">
        <w:rPr>
          <w:rFonts w:ascii="Arial" w:hAnsi="Arial" w:cs="Arial"/>
          <w:sz w:val="22"/>
          <w:szCs w:val="22"/>
        </w:rPr>
        <w:t>,</w:t>
      </w:r>
      <w:r w:rsidRPr="00A46D32">
        <w:rPr>
          <w:rFonts w:ascii="Arial" w:hAnsi="Arial" w:cs="Arial"/>
          <w:sz w:val="22"/>
          <w:szCs w:val="22"/>
        </w:rPr>
        <w:t xml:space="preserve"> when predicting the level of consequence, it must be a reasonable prediction, </w:t>
      </w:r>
      <w:proofErr w:type="gramStart"/>
      <w:r w:rsidR="00A075D4" w:rsidRPr="00A46D32">
        <w:rPr>
          <w:rFonts w:ascii="Arial" w:hAnsi="Arial" w:cs="Arial"/>
          <w:sz w:val="22"/>
          <w:szCs w:val="22"/>
        </w:rPr>
        <w:t>i.e.</w:t>
      </w:r>
      <w:proofErr w:type="gramEnd"/>
      <w:r w:rsidRPr="00A46D32">
        <w:rPr>
          <w:rFonts w:ascii="Arial" w:hAnsi="Arial" w:cs="Arial"/>
          <w:sz w:val="22"/>
          <w:szCs w:val="22"/>
        </w:rPr>
        <w:t xml:space="preserve"> what the reasonably foreseeable worst-case injury may be.</w:t>
      </w:r>
    </w:p>
    <w:p w14:paraId="20DE0247" w14:textId="5EBA24E2" w:rsidR="00A075D4" w:rsidRPr="00C24E8D" w:rsidRDefault="00A075D4" w:rsidP="00A075D4">
      <w:pPr>
        <w:pStyle w:val="NormalWeb"/>
        <w:rPr>
          <w:rFonts w:ascii="Arial" w:hAnsi="Arial" w:cs="Arial"/>
          <w:sz w:val="22"/>
          <w:szCs w:val="22"/>
        </w:rPr>
      </w:pPr>
      <w:r>
        <w:rPr>
          <w:rFonts w:ascii="Arial" w:hAnsi="Arial" w:cs="Arial"/>
          <w:sz w:val="22"/>
          <w:szCs w:val="22"/>
        </w:rPr>
        <w:t>It is i</w:t>
      </w:r>
      <w:r w:rsidRPr="00C24E8D">
        <w:rPr>
          <w:rFonts w:ascii="Arial" w:hAnsi="Arial" w:cs="Arial"/>
          <w:sz w:val="22"/>
          <w:szCs w:val="22"/>
        </w:rPr>
        <w:t xml:space="preserve">mportant </w:t>
      </w:r>
      <w:r>
        <w:rPr>
          <w:rFonts w:ascii="Arial" w:hAnsi="Arial" w:cs="Arial"/>
          <w:sz w:val="22"/>
          <w:szCs w:val="22"/>
        </w:rPr>
        <w:t>to</w:t>
      </w:r>
      <w:r w:rsidRPr="00C24E8D">
        <w:rPr>
          <w:rFonts w:ascii="Arial" w:hAnsi="Arial" w:cs="Arial"/>
          <w:sz w:val="22"/>
          <w:szCs w:val="22"/>
        </w:rPr>
        <w:t xml:space="preserve"> articulate the </w:t>
      </w:r>
      <w:r>
        <w:rPr>
          <w:rFonts w:ascii="Arial" w:hAnsi="Arial" w:cs="Arial"/>
          <w:sz w:val="22"/>
          <w:szCs w:val="22"/>
        </w:rPr>
        <w:t xml:space="preserve">overall </w:t>
      </w:r>
      <w:r w:rsidRPr="00C24E8D">
        <w:rPr>
          <w:rFonts w:ascii="Arial" w:hAnsi="Arial" w:cs="Arial"/>
          <w:sz w:val="22"/>
          <w:szCs w:val="22"/>
        </w:rPr>
        <w:t>consequence description</w:t>
      </w:r>
      <w:r>
        <w:rPr>
          <w:rFonts w:ascii="Arial" w:hAnsi="Arial" w:cs="Arial"/>
          <w:sz w:val="22"/>
          <w:szCs w:val="22"/>
        </w:rPr>
        <w:t xml:space="preserve"> (predictive story)</w:t>
      </w:r>
      <w:r w:rsidRPr="00C24E8D">
        <w:rPr>
          <w:rFonts w:ascii="Arial" w:hAnsi="Arial" w:cs="Arial"/>
          <w:sz w:val="22"/>
          <w:szCs w:val="22"/>
        </w:rPr>
        <w:t xml:space="preserve"> in a meaningful way</w:t>
      </w:r>
      <w:r w:rsidR="008013A1">
        <w:rPr>
          <w:rFonts w:ascii="Arial" w:hAnsi="Arial" w:cs="Arial"/>
          <w:sz w:val="22"/>
          <w:szCs w:val="22"/>
        </w:rPr>
        <w:t>. C</w:t>
      </w:r>
      <w:r>
        <w:rPr>
          <w:rFonts w:ascii="Arial" w:hAnsi="Arial" w:cs="Arial"/>
          <w:sz w:val="22"/>
          <w:szCs w:val="22"/>
        </w:rPr>
        <w:t xml:space="preserve">onsider the following: </w:t>
      </w:r>
    </w:p>
    <w:p w14:paraId="000A32C4" w14:textId="5A60B9B3" w:rsidR="00A075D4" w:rsidRDefault="00A075D4" w:rsidP="00165DF8">
      <w:pPr>
        <w:pStyle w:val="ListParagraph"/>
        <w:numPr>
          <w:ilvl w:val="0"/>
          <w:numId w:val="5"/>
        </w:numPr>
        <w:jc w:val="both"/>
        <w:rPr>
          <w:rFonts w:ascii="Arial" w:hAnsi="Arial" w:cs="Arial"/>
        </w:rPr>
      </w:pPr>
      <w:r w:rsidRPr="006A0337">
        <w:rPr>
          <w:rFonts w:ascii="Arial" w:hAnsi="Arial" w:cs="Arial"/>
        </w:rPr>
        <w:t>The task</w:t>
      </w:r>
    </w:p>
    <w:p w14:paraId="224A3BEF" w14:textId="06FCD739" w:rsidR="00A075D4" w:rsidRPr="006A0337" w:rsidRDefault="00A075D4" w:rsidP="00165DF8">
      <w:pPr>
        <w:pStyle w:val="ListParagraph"/>
        <w:numPr>
          <w:ilvl w:val="0"/>
          <w:numId w:val="5"/>
        </w:numPr>
        <w:jc w:val="both"/>
        <w:rPr>
          <w:rFonts w:ascii="Arial" w:hAnsi="Arial" w:cs="Arial"/>
        </w:rPr>
      </w:pPr>
      <w:r w:rsidRPr="006A0337">
        <w:rPr>
          <w:rFonts w:ascii="Arial" w:hAnsi="Arial" w:cs="Arial"/>
        </w:rPr>
        <w:t>The key hazard</w:t>
      </w:r>
      <w:r w:rsidR="00A46D32">
        <w:rPr>
          <w:rFonts w:ascii="Arial" w:hAnsi="Arial" w:cs="Arial"/>
        </w:rPr>
        <w:t xml:space="preserve"> (hazardous substance)</w:t>
      </w:r>
    </w:p>
    <w:p w14:paraId="14E9F22E" w14:textId="0B7CCD48" w:rsidR="00A075D4" w:rsidRDefault="00A075D4" w:rsidP="00165DF8">
      <w:pPr>
        <w:pStyle w:val="ListParagraph"/>
        <w:numPr>
          <w:ilvl w:val="0"/>
          <w:numId w:val="5"/>
        </w:numPr>
        <w:jc w:val="both"/>
        <w:rPr>
          <w:rFonts w:ascii="Arial" w:hAnsi="Arial" w:cs="Arial"/>
        </w:rPr>
      </w:pPr>
      <w:r w:rsidRPr="006A0337">
        <w:rPr>
          <w:rFonts w:ascii="Arial" w:hAnsi="Arial" w:cs="Arial"/>
        </w:rPr>
        <w:t>An accident prediction</w:t>
      </w:r>
    </w:p>
    <w:p w14:paraId="31D415E9" w14:textId="16A0AB26" w:rsidR="005B72F2" w:rsidRDefault="00A075D4" w:rsidP="00165DF8">
      <w:pPr>
        <w:pStyle w:val="ListParagraph"/>
        <w:numPr>
          <w:ilvl w:val="0"/>
          <w:numId w:val="5"/>
        </w:numPr>
        <w:jc w:val="both"/>
        <w:rPr>
          <w:rFonts w:ascii="Arial" w:hAnsi="Arial" w:cs="Arial"/>
        </w:rPr>
      </w:pPr>
      <w:r w:rsidRPr="00E20664">
        <w:rPr>
          <w:rFonts w:ascii="Arial" w:hAnsi="Arial" w:cs="Arial"/>
        </w:rPr>
        <w:t>A level of injury that is</w:t>
      </w:r>
      <w:r w:rsidR="002A34BF">
        <w:rPr>
          <w:rFonts w:ascii="Arial" w:hAnsi="Arial" w:cs="Arial"/>
        </w:rPr>
        <w:t xml:space="preserve"> the</w:t>
      </w:r>
      <w:r w:rsidRPr="00E20664">
        <w:rPr>
          <w:rFonts w:ascii="Arial" w:hAnsi="Arial" w:cs="Arial"/>
        </w:rPr>
        <w:t xml:space="preserve"> reasonably foreseeabl</w:t>
      </w:r>
      <w:r w:rsidR="002A34BF">
        <w:rPr>
          <w:rFonts w:ascii="Arial" w:hAnsi="Arial" w:cs="Arial"/>
        </w:rPr>
        <w:t>e worst</w:t>
      </w:r>
      <w:r w:rsidR="008013A1">
        <w:rPr>
          <w:rFonts w:ascii="Arial" w:hAnsi="Arial" w:cs="Arial"/>
        </w:rPr>
        <w:t>-</w:t>
      </w:r>
      <w:r w:rsidR="002A34BF">
        <w:rPr>
          <w:rFonts w:ascii="Arial" w:hAnsi="Arial" w:cs="Arial"/>
        </w:rPr>
        <w:t>case (not worst</w:t>
      </w:r>
      <w:r w:rsidR="00A93AE4">
        <w:rPr>
          <w:rFonts w:ascii="Arial" w:hAnsi="Arial" w:cs="Arial"/>
        </w:rPr>
        <w:t>-</w:t>
      </w:r>
      <w:r w:rsidR="002A34BF">
        <w:rPr>
          <w:rFonts w:ascii="Arial" w:hAnsi="Arial" w:cs="Arial"/>
        </w:rPr>
        <w:t xml:space="preserve"> case)</w:t>
      </w:r>
    </w:p>
    <w:p w14:paraId="17A845AB" w14:textId="2D857ED3" w:rsidR="00AD7DCF" w:rsidRDefault="00AD7DCF" w:rsidP="00AD7DCF">
      <w:pPr>
        <w:jc w:val="both"/>
        <w:rPr>
          <w:rFonts w:ascii="Arial" w:hAnsi="Arial" w:cs="Arial"/>
          <w:sz w:val="22"/>
          <w:szCs w:val="22"/>
        </w:rPr>
      </w:pPr>
    </w:p>
    <w:p w14:paraId="7D7113DF" w14:textId="1D9DE6F0" w:rsidR="00A57576" w:rsidRDefault="00A46D32" w:rsidP="00044AB1">
      <w:pPr>
        <w:jc w:val="both"/>
        <w:rPr>
          <w:rFonts w:ascii="Arial" w:hAnsi="Arial" w:cs="Arial"/>
          <w:sz w:val="22"/>
          <w:szCs w:val="22"/>
        </w:rPr>
      </w:pPr>
      <w:r>
        <w:rPr>
          <w:rFonts w:ascii="Arial" w:hAnsi="Arial" w:cs="Arial"/>
          <w:sz w:val="22"/>
          <w:szCs w:val="22"/>
        </w:rPr>
        <w:t>To show development of the risk assessment process,</w:t>
      </w:r>
      <w:r w:rsidR="00AD7DCF">
        <w:rPr>
          <w:rFonts w:ascii="Arial" w:hAnsi="Arial" w:cs="Arial"/>
          <w:sz w:val="22"/>
          <w:szCs w:val="22"/>
        </w:rPr>
        <w:t xml:space="preserve"> example</w:t>
      </w:r>
      <w:r>
        <w:rPr>
          <w:rFonts w:ascii="Arial" w:hAnsi="Arial" w:cs="Arial"/>
          <w:sz w:val="22"/>
          <w:szCs w:val="22"/>
        </w:rPr>
        <w:t xml:space="preserve">s one and two </w:t>
      </w:r>
      <w:r w:rsidR="008013A1">
        <w:rPr>
          <w:rFonts w:ascii="Arial" w:hAnsi="Arial" w:cs="Arial"/>
          <w:sz w:val="22"/>
          <w:szCs w:val="22"/>
        </w:rPr>
        <w:t>below</w:t>
      </w:r>
      <w:r w:rsidR="007D08ED">
        <w:rPr>
          <w:rFonts w:ascii="Arial" w:hAnsi="Arial" w:cs="Arial"/>
          <w:sz w:val="22"/>
          <w:szCs w:val="22"/>
        </w:rPr>
        <w:t xml:space="preserve"> </w:t>
      </w:r>
      <w:r>
        <w:rPr>
          <w:rFonts w:ascii="Arial" w:hAnsi="Arial" w:cs="Arial"/>
          <w:sz w:val="22"/>
          <w:szCs w:val="22"/>
        </w:rPr>
        <w:t>are subsequently developed in stages</w:t>
      </w:r>
      <w:r w:rsidR="00A57576">
        <w:rPr>
          <w:rFonts w:ascii="Arial" w:hAnsi="Arial" w:cs="Arial"/>
          <w:sz w:val="22"/>
          <w:szCs w:val="22"/>
        </w:rPr>
        <w:t xml:space="preserve"> throughout this document</w:t>
      </w:r>
      <w:r>
        <w:rPr>
          <w:rFonts w:ascii="Arial" w:hAnsi="Arial" w:cs="Arial"/>
          <w:sz w:val="22"/>
          <w:szCs w:val="22"/>
        </w:rPr>
        <w:t>, culminating in a full</w:t>
      </w:r>
      <w:r w:rsidR="00A57576">
        <w:rPr>
          <w:rFonts w:ascii="Arial" w:hAnsi="Arial" w:cs="Arial"/>
          <w:sz w:val="22"/>
          <w:szCs w:val="22"/>
        </w:rPr>
        <w:t>y detailed</w:t>
      </w:r>
      <w:r>
        <w:rPr>
          <w:rFonts w:ascii="Arial" w:hAnsi="Arial" w:cs="Arial"/>
          <w:sz w:val="22"/>
          <w:szCs w:val="22"/>
        </w:rPr>
        <w:t xml:space="preserve"> illustrative risk assessment for each</w:t>
      </w:r>
      <w:r w:rsidR="007D08ED">
        <w:rPr>
          <w:rFonts w:ascii="Arial" w:hAnsi="Arial" w:cs="Arial"/>
          <w:sz w:val="22"/>
          <w:szCs w:val="22"/>
        </w:rPr>
        <w:t xml:space="preserve"> at </w:t>
      </w:r>
      <w:r>
        <w:rPr>
          <w:rFonts w:ascii="Arial" w:hAnsi="Arial" w:cs="Arial"/>
          <w:sz w:val="22"/>
          <w:szCs w:val="22"/>
        </w:rPr>
        <w:t>Appendix</w:t>
      </w:r>
      <w:r w:rsidR="007D08ED">
        <w:rPr>
          <w:rFonts w:ascii="Arial" w:hAnsi="Arial" w:cs="Arial"/>
          <w:sz w:val="22"/>
          <w:szCs w:val="22"/>
        </w:rPr>
        <w:t xml:space="preserve"> 1</w:t>
      </w:r>
      <w:r>
        <w:rPr>
          <w:rFonts w:ascii="Arial" w:hAnsi="Arial" w:cs="Arial"/>
          <w:sz w:val="22"/>
          <w:szCs w:val="22"/>
        </w:rPr>
        <w:t xml:space="preserve">. </w:t>
      </w:r>
    </w:p>
    <w:p w14:paraId="10A3E9F5" w14:textId="105F1053" w:rsidR="00A57576" w:rsidRDefault="00A57576" w:rsidP="008013A1">
      <w:pPr>
        <w:rPr>
          <w:rFonts w:ascii="Arial" w:hAnsi="Arial" w:cs="Arial"/>
          <w:sz w:val="22"/>
          <w:szCs w:val="22"/>
        </w:rPr>
      </w:pPr>
      <w:r w:rsidRPr="00622492">
        <w:rPr>
          <w:rFonts w:ascii="Arial" w:hAnsi="Arial" w:cs="Arial"/>
          <w:sz w:val="22"/>
          <w:szCs w:val="22"/>
        </w:rPr>
        <w:t xml:space="preserve">  </w:t>
      </w:r>
    </w:p>
    <w:p w14:paraId="755F25FD" w14:textId="48E072F8" w:rsidR="00AD7DCF" w:rsidRDefault="00A57576" w:rsidP="00044AB1">
      <w:pPr>
        <w:jc w:val="both"/>
        <w:rPr>
          <w:rFonts w:ascii="Arial" w:hAnsi="Arial" w:cs="Arial"/>
          <w:sz w:val="22"/>
          <w:szCs w:val="22"/>
        </w:rPr>
      </w:pPr>
      <w:r>
        <w:rPr>
          <w:rFonts w:ascii="Arial" w:hAnsi="Arial" w:cs="Arial"/>
          <w:sz w:val="22"/>
          <w:szCs w:val="22"/>
        </w:rPr>
        <w:t>T</w:t>
      </w:r>
      <w:r w:rsidR="00A46D32">
        <w:rPr>
          <w:rFonts w:ascii="Arial" w:hAnsi="Arial" w:cs="Arial"/>
          <w:sz w:val="22"/>
          <w:szCs w:val="22"/>
        </w:rPr>
        <w:t xml:space="preserve">he basic </w:t>
      </w:r>
      <w:r>
        <w:rPr>
          <w:rFonts w:ascii="Arial" w:hAnsi="Arial" w:cs="Arial"/>
          <w:sz w:val="22"/>
          <w:szCs w:val="22"/>
        </w:rPr>
        <w:t xml:space="preserve">consequence </w:t>
      </w:r>
      <w:r w:rsidR="00A46D32">
        <w:rPr>
          <w:rFonts w:ascii="Arial" w:hAnsi="Arial" w:cs="Arial"/>
          <w:sz w:val="22"/>
          <w:szCs w:val="22"/>
        </w:rPr>
        <w:t>structure is set out below:</w:t>
      </w:r>
    </w:p>
    <w:p w14:paraId="4F0B59F8" w14:textId="0BBB6545" w:rsidR="008013A1" w:rsidRDefault="008013A1" w:rsidP="00044AB1">
      <w:pPr>
        <w:jc w:val="both"/>
        <w:rPr>
          <w:rFonts w:ascii="Arial" w:hAnsi="Arial" w:cs="Arial"/>
          <w:sz w:val="22"/>
          <w:szCs w:val="22"/>
        </w:rPr>
      </w:pPr>
    </w:p>
    <w:p w14:paraId="1E9C310E" w14:textId="77777777" w:rsidR="005B72F2" w:rsidRDefault="005B72F2" w:rsidP="005B72F2">
      <w:pPr>
        <w:jc w:val="both"/>
        <w:rPr>
          <w:rFonts w:ascii="Arial" w:hAnsi="Arial" w:cs="Arial"/>
          <w:sz w:val="22"/>
          <w:szCs w:val="22"/>
          <w:u w:val="single"/>
        </w:rPr>
      </w:pPr>
    </w:p>
    <w:p w14:paraId="69129A89" w14:textId="3EFB9A1B" w:rsidR="005B72F2" w:rsidRPr="00044AB1" w:rsidRDefault="00A46D32" w:rsidP="005B72F2">
      <w:pPr>
        <w:jc w:val="both"/>
        <w:rPr>
          <w:rFonts w:ascii="Arial" w:hAnsi="Arial" w:cs="Arial"/>
          <w:sz w:val="22"/>
          <w:szCs w:val="22"/>
        </w:rPr>
      </w:pPr>
      <w:r>
        <w:rPr>
          <w:rFonts w:ascii="Arial" w:hAnsi="Arial" w:cs="Arial"/>
          <w:sz w:val="22"/>
          <w:szCs w:val="22"/>
        </w:rPr>
        <w:t xml:space="preserve">Example 1 </w:t>
      </w:r>
    </w:p>
    <w:p w14:paraId="09BF594F" w14:textId="77777777" w:rsidR="005B72F2" w:rsidRDefault="005B72F2" w:rsidP="005B72F2">
      <w:pPr>
        <w:jc w:val="both"/>
        <w:rPr>
          <w:rFonts w:ascii="Arial" w:hAnsi="Arial" w:cs="Arial"/>
          <w:sz w:val="22"/>
          <w:szCs w:val="22"/>
        </w:rPr>
      </w:pPr>
    </w:p>
    <w:tbl>
      <w:tblPr>
        <w:tblStyle w:val="TableGrid"/>
        <w:tblW w:w="8359" w:type="dxa"/>
        <w:tblLook w:val="04A0" w:firstRow="1" w:lastRow="0" w:firstColumn="1" w:lastColumn="0" w:noHBand="0" w:noVBand="1"/>
      </w:tblPr>
      <w:tblGrid>
        <w:gridCol w:w="6516"/>
        <w:gridCol w:w="1843"/>
      </w:tblGrid>
      <w:tr w:rsidR="00107811" w:rsidRPr="00240EF8" w14:paraId="417ED3DB" w14:textId="77777777" w:rsidTr="00274F86">
        <w:tc>
          <w:tcPr>
            <w:tcW w:w="6516" w:type="dxa"/>
            <w:shd w:val="clear" w:color="auto" w:fill="4472C4" w:themeFill="accent1"/>
          </w:tcPr>
          <w:p w14:paraId="553DCD12" w14:textId="100F1F53" w:rsidR="00107811" w:rsidRPr="00240EF8" w:rsidRDefault="00107811" w:rsidP="00274F86">
            <w:pPr>
              <w:rPr>
                <w:rFonts w:ascii="Arial" w:hAnsi="Arial" w:cs="Arial"/>
                <w:color w:val="FFFFFF" w:themeColor="background1"/>
                <w:sz w:val="22"/>
                <w:szCs w:val="22"/>
              </w:rPr>
            </w:pPr>
            <w:r w:rsidRPr="00240EF8">
              <w:rPr>
                <w:rFonts w:ascii="Arial" w:hAnsi="Arial" w:cs="Arial"/>
                <w:color w:val="FFFFFF" w:themeColor="background1"/>
                <w:sz w:val="22"/>
                <w:szCs w:val="22"/>
              </w:rPr>
              <w:lastRenderedPageBreak/>
              <w:t>Consequence</w:t>
            </w:r>
            <w:r>
              <w:rPr>
                <w:rFonts w:ascii="Arial" w:hAnsi="Arial" w:cs="Arial"/>
                <w:color w:val="FFFFFF" w:themeColor="background1"/>
                <w:sz w:val="22"/>
                <w:szCs w:val="22"/>
              </w:rPr>
              <w:t xml:space="preserve"> </w:t>
            </w:r>
            <w:r w:rsidR="00A93AE4">
              <w:rPr>
                <w:rFonts w:ascii="Arial" w:hAnsi="Arial" w:cs="Arial"/>
                <w:color w:val="FFFFFF" w:themeColor="background1"/>
                <w:sz w:val="22"/>
                <w:szCs w:val="22"/>
              </w:rPr>
              <w:t>(h</w:t>
            </w:r>
            <w:r w:rsidRPr="00240EF8">
              <w:rPr>
                <w:rFonts w:ascii="Arial" w:hAnsi="Arial" w:cs="Arial"/>
                <w:color w:val="FFFFFF" w:themeColor="background1"/>
                <w:sz w:val="22"/>
                <w:szCs w:val="22"/>
              </w:rPr>
              <w:t>azard)</w:t>
            </w:r>
          </w:p>
        </w:tc>
        <w:tc>
          <w:tcPr>
            <w:tcW w:w="1843" w:type="dxa"/>
            <w:shd w:val="clear" w:color="auto" w:fill="4472C4" w:themeFill="accent1"/>
          </w:tcPr>
          <w:p w14:paraId="3EF11351" w14:textId="0679E147" w:rsidR="00107811" w:rsidRPr="00240EF8" w:rsidRDefault="008013A1" w:rsidP="00274F86">
            <w:pPr>
              <w:rPr>
                <w:rFonts w:ascii="Arial" w:hAnsi="Arial" w:cs="Arial"/>
                <w:color w:val="FFFFFF" w:themeColor="background1"/>
                <w:sz w:val="22"/>
                <w:szCs w:val="22"/>
              </w:rPr>
            </w:pPr>
            <w:r>
              <w:rPr>
                <w:rFonts w:ascii="Arial" w:hAnsi="Arial" w:cs="Arial"/>
                <w:color w:val="FFFFFF" w:themeColor="background1"/>
                <w:sz w:val="22"/>
                <w:szCs w:val="22"/>
              </w:rPr>
              <w:t>Hazard r</w:t>
            </w:r>
            <w:r w:rsidR="00107811" w:rsidRPr="00240EF8">
              <w:rPr>
                <w:rFonts w:ascii="Arial" w:hAnsi="Arial" w:cs="Arial"/>
                <w:color w:val="FFFFFF" w:themeColor="background1"/>
                <w:sz w:val="22"/>
                <w:szCs w:val="22"/>
              </w:rPr>
              <w:t>ating</w:t>
            </w:r>
          </w:p>
        </w:tc>
      </w:tr>
      <w:tr w:rsidR="00107811" w14:paraId="3160F4D3" w14:textId="77777777" w:rsidTr="00274F86">
        <w:tc>
          <w:tcPr>
            <w:tcW w:w="6516" w:type="dxa"/>
          </w:tcPr>
          <w:p w14:paraId="399252B3" w14:textId="0D1CC177" w:rsidR="00107811" w:rsidRDefault="00107811" w:rsidP="00274F86">
            <w:pPr>
              <w:jc w:val="both"/>
              <w:rPr>
                <w:rFonts w:ascii="Arial" w:hAnsi="Arial" w:cs="Arial"/>
                <w:sz w:val="22"/>
                <w:szCs w:val="22"/>
              </w:rPr>
            </w:pPr>
            <w:r>
              <w:rPr>
                <w:rFonts w:ascii="Arial" w:hAnsi="Arial" w:cs="Arial"/>
                <w:sz w:val="22"/>
                <w:szCs w:val="22"/>
              </w:rPr>
              <w:t xml:space="preserve">Task </w:t>
            </w:r>
            <w:r>
              <w:rPr>
                <w:rFonts w:ascii="Arial" w:hAnsi="Arial" w:cs="Arial"/>
                <w:sz w:val="22"/>
                <w:szCs w:val="22"/>
              </w:rPr>
              <w:tab/>
              <w:t xml:space="preserve">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 xml:space="preserve"> –</w:t>
            </w:r>
            <w:r w:rsidR="00A46D32">
              <w:rPr>
                <w:rFonts w:ascii="Arial" w:hAnsi="Arial" w:cs="Arial"/>
                <w:sz w:val="22"/>
                <w:szCs w:val="22"/>
              </w:rPr>
              <w:t xml:space="preserve"> </w:t>
            </w:r>
            <w:r w:rsidR="008013A1">
              <w:rPr>
                <w:rFonts w:ascii="Arial" w:hAnsi="Arial" w:cs="Arial"/>
                <w:sz w:val="22"/>
                <w:szCs w:val="22"/>
              </w:rPr>
              <w:t>d</w:t>
            </w:r>
            <w:r w:rsidR="00A10C5A">
              <w:rPr>
                <w:rFonts w:ascii="Arial" w:hAnsi="Arial" w:cs="Arial"/>
                <w:sz w:val="22"/>
                <w:szCs w:val="22"/>
              </w:rPr>
              <w:t>epositing a biopsy sample into a formalin pot</w:t>
            </w:r>
          </w:p>
          <w:p w14:paraId="3D7B6436" w14:textId="767F4F93" w:rsidR="00107811" w:rsidRDefault="00107811" w:rsidP="00274F86">
            <w:pPr>
              <w:jc w:val="both"/>
              <w:rPr>
                <w:rFonts w:ascii="Arial" w:hAnsi="Arial" w:cs="Arial"/>
                <w:sz w:val="22"/>
                <w:szCs w:val="22"/>
              </w:rPr>
            </w:pPr>
            <w:r>
              <w:rPr>
                <w:rFonts w:ascii="Arial" w:hAnsi="Arial" w:cs="Arial"/>
                <w:sz w:val="22"/>
                <w:szCs w:val="22"/>
              </w:rPr>
              <w:t xml:space="preserve">Hazard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f</w:t>
            </w:r>
            <w:r w:rsidR="00A46D32">
              <w:rPr>
                <w:rFonts w:ascii="Arial" w:hAnsi="Arial" w:cs="Arial"/>
                <w:sz w:val="22"/>
                <w:szCs w:val="22"/>
              </w:rPr>
              <w:t>ormalin</w:t>
            </w:r>
          </w:p>
          <w:p w14:paraId="41C03486" w14:textId="20A50A0D" w:rsidR="00107811" w:rsidRDefault="00107811" w:rsidP="00274F86">
            <w:pPr>
              <w:jc w:val="both"/>
              <w:rPr>
                <w:rFonts w:ascii="Arial" w:hAnsi="Arial" w:cs="Arial"/>
                <w:sz w:val="22"/>
                <w:szCs w:val="22"/>
              </w:rPr>
            </w:pPr>
            <w:r>
              <w:rPr>
                <w:rFonts w:ascii="Arial" w:hAnsi="Arial" w:cs="Arial"/>
                <w:sz w:val="22"/>
                <w:szCs w:val="22"/>
              </w:rPr>
              <w:t xml:space="preserve">Accident  </w:t>
            </w:r>
            <w:r w:rsidR="008013A1">
              <w:rPr>
                <w:rFonts w:ascii="Arial" w:hAnsi="Arial" w:cs="Arial"/>
                <w:sz w:val="22"/>
                <w:szCs w:val="22"/>
              </w:rPr>
              <w:t xml:space="preserve">     – </w:t>
            </w:r>
            <w:r w:rsidR="00A10C5A">
              <w:rPr>
                <w:rFonts w:ascii="Arial" w:hAnsi="Arial" w:cs="Arial"/>
                <w:sz w:val="22"/>
                <w:szCs w:val="22"/>
              </w:rPr>
              <w:t>splash to eyes</w:t>
            </w:r>
          </w:p>
          <w:p w14:paraId="05ABC868" w14:textId="014AFBFC" w:rsidR="00107811" w:rsidRDefault="00107811" w:rsidP="00274F86">
            <w:pPr>
              <w:jc w:val="both"/>
              <w:rPr>
                <w:rFonts w:ascii="Arial" w:hAnsi="Arial" w:cs="Arial"/>
                <w:sz w:val="22"/>
                <w:szCs w:val="22"/>
              </w:rPr>
            </w:pPr>
            <w:r>
              <w:rPr>
                <w:rFonts w:ascii="Arial" w:hAnsi="Arial" w:cs="Arial"/>
                <w:sz w:val="22"/>
                <w:szCs w:val="22"/>
              </w:rPr>
              <w:t xml:space="preserve">Injury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w:t>
            </w:r>
            <w:r>
              <w:rPr>
                <w:rFonts w:ascii="Arial" w:hAnsi="Arial" w:cs="Arial"/>
                <w:sz w:val="22"/>
                <w:szCs w:val="22"/>
              </w:rPr>
              <w:t xml:space="preserve"> </w:t>
            </w:r>
            <w:r w:rsidR="00A46D32">
              <w:rPr>
                <w:rFonts w:ascii="Arial" w:hAnsi="Arial" w:cs="Arial"/>
                <w:sz w:val="22"/>
                <w:szCs w:val="22"/>
              </w:rPr>
              <w:t>signifi</w:t>
            </w:r>
            <w:r w:rsidR="00A10C5A">
              <w:rPr>
                <w:rFonts w:ascii="Arial" w:hAnsi="Arial" w:cs="Arial"/>
                <w:sz w:val="22"/>
                <w:szCs w:val="22"/>
              </w:rPr>
              <w:t>cant eye damage</w:t>
            </w:r>
            <w:r>
              <w:rPr>
                <w:rFonts w:ascii="Arial" w:hAnsi="Arial" w:cs="Arial"/>
                <w:sz w:val="22"/>
                <w:szCs w:val="22"/>
              </w:rPr>
              <w:t xml:space="preserve">  </w:t>
            </w:r>
          </w:p>
        </w:tc>
        <w:tc>
          <w:tcPr>
            <w:tcW w:w="1843" w:type="dxa"/>
          </w:tcPr>
          <w:p w14:paraId="2A33FB73" w14:textId="77777777" w:rsidR="00107811" w:rsidRDefault="00107811" w:rsidP="00274F86">
            <w:pPr>
              <w:jc w:val="center"/>
              <w:rPr>
                <w:rFonts w:ascii="Arial" w:hAnsi="Arial" w:cs="Arial"/>
                <w:sz w:val="22"/>
                <w:szCs w:val="22"/>
              </w:rPr>
            </w:pPr>
          </w:p>
          <w:p w14:paraId="27423110" w14:textId="475DBDB0" w:rsidR="00107811" w:rsidRDefault="00A10C5A" w:rsidP="00274F86">
            <w:pPr>
              <w:jc w:val="center"/>
              <w:rPr>
                <w:rFonts w:ascii="Arial" w:hAnsi="Arial" w:cs="Arial"/>
                <w:sz w:val="22"/>
                <w:szCs w:val="22"/>
              </w:rPr>
            </w:pPr>
            <w:r>
              <w:rPr>
                <w:rFonts w:ascii="Arial" w:hAnsi="Arial" w:cs="Arial"/>
                <w:sz w:val="22"/>
                <w:szCs w:val="22"/>
              </w:rPr>
              <w:t>4</w:t>
            </w:r>
          </w:p>
        </w:tc>
      </w:tr>
    </w:tbl>
    <w:p w14:paraId="5DA5FE38" w14:textId="77777777" w:rsidR="005B72F2" w:rsidRDefault="005B72F2" w:rsidP="005B72F2">
      <w:pPr>
        <w:jc w:val="both"/>
        <w:rPr>
          <w:rFonts w:ascii="Arial" w:hAnsi="Arial" w:cs="Arial"/>
          <w:sz w:val="22"/>
          <w:szCs w:val="22"/>
        </w:rPr>
      </w:pPr>
    </w:p>
    <w:p w14:paraId="4416835C" w14:textId="0F350678" w:rsidR="005B72F2" w:rsidRPr="00044AB1" w:rsidRDefault="00A46D32" w:rsidP="005B72F2">
      <w:pPr>
        <w:jc w:val="both"/>
        <w:rPr>
          <w:rFonts w:ascii="Arial" w:hAnsi="Arial" w:cs="Arial"/>
          <w:sz w:val="22"/>
          <w:szCs w:val="22"/>
        </w:rPr>
      </w:pPr>
      <w:r>
        <w:rPr>
          <w:rFonts w:ascii="Arial" w:hAnsi="Arial" w:cs="Arial"/>
          <w:sz w:val="22"/>
          <w:szCs w:val="22"/>
        </w:rPr>
        <w:t>Example 2</w:t>
      </w:r>
    </w:p>
    <w:p w14:paraId="2EBA322C" w14:textId="77777777" w:rsidR="005B72F2" w:rsidRDefault="005B72F2" w:rsidP="005B72F2">
      <w:pPr>
        <w:jc w:val="both"/>
        <w:rPr>
          <w:rFonts w:ascii="Arial" w:hAnsi="Arial" w:cs="Arial"/>
          <w:sz w:val="22"/>
          <w:szCs w:val="22"/>
        </w:rPr>
      </w:pPr>
    </w:p>
    <w:tbl>
      <w:tblPr>
        <w:tblStyle w:val="TableGrid"/>
        <w:tblW w:w="8359" w:type="dxa"/>
        <w:tblLook w:val="04A0" w:firstRow="1" w:lastRow="0" w:firstColumn="1" w:lastColumn="0" w:noHBand="0" w:noVBand="1"/>
      </w:tblPr>
      <w:tblGrid>
        <w:gridCol w:w="6516"/>
        <w:gridCol w:w="1843"/>
      </w:tblGrid>
      <w:tr w:rsidR="00107811" w:rsidRPr="00240EF8" w14:paraId="5598A640" w14:textId="77777777" w:rsidTr="00274F86">
        <w:tc>
          <w:tcPr>
            <w:tcW w:w="6516" w:type="dxa"/>
            <w:shd w:val="clear" w:color="auto" w:fill="4472C4" w:themeFill="accent1"/>
          </w:tcPr>
          <w:p w14:paraId="50A84914" w14:textId="470616C3" w:rsidR="00107811" w:rsidRPr="00240EF8" w:rsidRDefault="00107811" w:rsidP="00274F86">
            <w:pPr>
              <w:rPr>
                <w:rFonts w:ascii="Arial" w:hAnsi="Arial" w:cs="Arial"/>
                <w:color w:val="FFFFFF" w:themeColor="background1"/>
                <w:sz w:val="22"/>
                <w:szCs w:val="22"/>
              </w:rPr>
            </w:pPr>
            <w:r w:rsidRPr="00240EF8">
              <w:rPr>
                <w:rFonts w:ascii="Arial" w:hAnsi="Arial" w:cs="Arial"/>
                <w:color w:val="FFFFFF" w:themeColor="background1"/>
                <w:sz w:val="22"/>
                <w:szCs w:val="22"/>
              </w:rPr>
              <w:t>Consequence</w:t>
            </w:r>
            <w:r>
              <w:rPr>
                <w:rFonts w:ascii="Arial" w:hAnsi="Arial" w:cs="Arial"/>
                <w:color w:val="FFFFFF" w:themeColor="background1"/>
                <w:sz w:val="22"/>
                <w:szCs w:val="22"/>
              </w:rPr>
              <w:t xml:space="preserve"> </w:t>
            </w:r>
            <w:r w:rsidR="00A93AE4">
              <w:rPr>
                <w:rFonts w:ascii="Arial" w:hAnsi="Arial" w:cs="Arial"/>
                <w:color w:val="FFFFFF" w:themeColor="background1"/>
                <w:sz w:val="22"/>
                <w:szCs w:val="22"/>
              </w:rPr>
              <w:t>(h</w:t>
            </w:r>
            <w:r w:rsidRPr="00240EF8">
              <w:rPr>
                <w:rFonts w:ascii="Arial" w:hAnsi="Arial" w:cs="Arial"/>
                <w:color w:val="FFFFFF" w:themeColor="background1"/>
                <w:sz w:val="22"/>
                <w:szCs w:val="22"/>
              </w:rPr>
              <w:t>azard)</w:t>
            </w:r>
          </w:p>
        </w:tc>
        <w:tc>
          <w:tcPr>
            <w:tcW w:w="1843" w:type="dxa"/>
            <w:shd w:val="clear" w:color="auto" w:fill="4472C4" w:themeFill="accent1"/>
          </w:tcPr>
          <w:p w14:paraId="63086F09" w14:textId="16BDF3A0" w:rsidR="00107811" w:rsidRPr="00240EF8" w:rsidRDefault="008013A1" w:rsidP="00274F86">
            <w:pPr>
              <w:rPr>
                <w:rFonts w:ascii="Arial" w:hAnsi="Arial" w:cs="Arial"/>
                <w:color w:val="FFFFFF" w:themeColor="background1"/>
                <w:sz w:val="22"/>
                <w:szCs w:val="22"/>
              </w:rPr>
            </w:pPr>
            <w:r>
              <w:rPr>
                <w:rFonts w:ascii="Arial" w:hAnsi="Arial" w:cs="Arial"/>
                <w:color w:val="FFFFFF" w:themeColor="background1"/>
                <w:sz w:val="22"/>
                <w:szCs w:val="22"/>
              </w:rPr>
              <w:t>Hazard r</w:t>
            </w:r>
            <w:r w:rsidR="00107811" w:rsidRPr="00240EF8">
              <w:rPr>
                <w:rFonts w:ascii="Arial" w:hAnsi="Arial" w:cs="Arial"/>
                <w:color w:val="FFFFFF" w:themeColor="background1"/>
                <w:sz w:val="22"/>
                <w:szCs w:val="22"/>
              </w:rPr>
              <w:t>ating</w:t>
            </w:r>
          </w:p>
        </w:tc>
      </w:tr>
      <w:tr w:rsidR="00107811" w14:paraId="441D7996" w14:textId="77777777" w:rsidTr="00274F86">
        <w:tc>
          <w:tcPr>
            <w:tcW w:w="6516" w:type="dxa"/>
          </w:tcPr>
          <w:p w14:paraId="5C2EDA5D" w14:textId="78B3FAC7" w:rsidR="00107811" w:rsidRDefault="00107811" w:rsidP="00274F86">
            <w:pPr>
              <w:jc w:val="both"/>
              <w:rPr>
                <w:rFonts w:ascii="Arial" w:hAnsi="Arial" w:cs="Arial"/>
                <w:sz w:val="22"/>
                <w:szCs w:val="22"/>
              </w:rPr>
            </w:pPr>
            <w:r>
              <w:rPr>
                <w:rFonts w:ascii="Arial" w:hAnsi="Arial" w:cs="Arial"/>
                <w:sz w:val="22"/>
                <w:szCs w:val="22"/>
              </w:rPr>
              <w:t xml:space="preserve">Task        </w:t>
            </w:r>
            <w:r w:rsidR="008013A1">
              <w:rPr>
                <w:rFonts w:ascii="Arial" w:hAnsi="Arial" w:cs="Arial"/>
                <w:sz w:val="22"/>
                <w:szCs w:val="22"/>
              </w:rPr>
              <w:t xml:space="preserve">     – c</w:t>
            </w:r>
            <w:r w:rsidR="00A46D32">
              <w:rPr>
                <w:rFonts w:ascii="Arial" w:hAnsi="Arial" w:cs="Arial"/>
                <w:sz w:val="22"/>
                <w:szCs w:val="22"/>
              </w:rPr>
              <w:t xml:space="preserve">leaning up a large body fluids spillage  </w:t>
            </w:r>
          </w:p>
          <w:p w14:paraId="0C7BF7F5" w14:textId="0FD4FB29" w:rsidR="00107811" w:rsidRDefault="00107811" w:rsidP="00274F86">
            <w:pPr>
              <w:jc w:val="both"/>
              <w:rPr>
                <w:rFonts w:ascii="Arial" w:hAnsi="Arial" w:cs="Arial"/>
                <w:sz w:val="22"/>
                <w:szCs w:val="22"/>
              </w:rPr>
            </w:pPr>
            <w:r>
              <w:rPr>
                <w:rFonts w:ascii="Arial" w:hAnsi="Arial" w:cs="Arial"/>
                <w:sz w:val="22"/>
                <w:szCs w:val="22"/>
              </w:rPr>
              <w:t xml:space="preserve">Hazard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w:t>
            </w:r>
            <w:r>
              <w:rPr>
                <w:rFonts w:ascii="Arial" w:hAnsi="Arial" w:cs="Arial"/>
                <w:sz w:val="22"/>
                <w:szCs w:val="22"/>
              </w:rPr>
              <w:t xml:space="preserve"> </w:t>
            </w:r>
            <w:r w:rsidR="00A46D32">
              <w:rPr>
                <w:rFonts w:ascii="Arial" w:hAnsi="Arial" w:cs="Arial"/>
                <w:sz w:val="22"/>
                <w:szCs w:val="22"/>
              </w:rPr>
              <w:t>bodily fluids</w:t>
            </w:r>
          </w:p>
          <w:p w14:paraId="6CD7F8DB" w14:textId="78D14870" w:rsidR="00107811" w:rsidRDefault="00107811" w:rsidP="008013A1">
            <w:pPr>
              <w:rPr>
                <w:rFonts w:ascii="Arial" w:hAnsi="Arial" w:cs="Arial"/>
                <w:sz w:val="22"/>
                <w:szCs w:val="22"/>
              </w:rPr>
            </w:pPr>
            <w:r>
              <w:rPr>
                <w:rFonts w:ascii="Arial" w:hAnsi="Arial" w:cs="Arial"/>
                <w:sz w:val="22"/>
                <w:szCs w:val="22"/>
              </w:rPr>
              <w:t xml:space="preserve">Accident   </w:t>
            </w:r>
            <w:r w:rsidR="008013A1">
              <w:rPr>
                <w:rFonts w:ascii="Arial" w:hAnsi="Arial" w:cs="Arial"/>
                <w:sz w:val="22"/>
                <w:szCs w:val="22"/>
              </w:rPr>
              <w:t xml:space="preserve">    –</w:t>
            </w:r>
            <w:r>
              <w:rPr>
                <w:rFonts w:ascii="Arial" w:hAnsi="Arial" w:cs="Arial"/>
                <w:sz w:val="22"/>
                <w:szCs w:val="22"/>
              </w:rPr>
              <w:t xml:space="preserve"> </w:t>
            </w:r>
            <w:r w:rsidR="00A46D32">
              <w:rPr>
                <w:rFonts w:ascii="Arial" w:hAnsi="Arial" w:cs="Arial"/>
                <w:sz w:val="22"/>
                <w:szCs w:val="22"/>
              </w:rPr>
              <w:t xml:space="preserve">cross contamination by failing to wear PPE Injury/illness </w:t>
            </w:r>
            <w:r w:rsidR="008013A1">
              <w:rPr>
                <w:rFonts w:ascii="Arial" w:hAnsi="Arial" w:cs="Arial"/>
                <w:sz w:val="22"/>
                <w:szCs w:val="22"/>
              </w:rPr>
              <w:t>–</w:t>
            </w:r>
            <w:r>
              <w:rPr>
                <w:rFonts w:ascii="Arial" w:hAnsi="Arial" w:cs="Arial"/>
                <w:sz w:val="22"/>
                <w:szCs w:val="22"/>
              </w:rPr>
              <w:t xml:space="preserve"> </w:t>
            </w:r>
            <w:r w:rsidR="00A46D32">
              <w:rPr>
                <w:rFonts w:ascii="Arial" w:hAnsi="Arial" w:cs="Arial"/>
                <w:sz w:val="22"/>
                <w:szCs w:val="22"/>
              </w:rPr>
              <w:t>BBV</w:t>
            </w:r>
          </w:p>
        </w:tc>
        <w:tc>
          <w:tcPr>
            <w:tcW w:w="1843" w:type="dxa"/>
          </w:tcPr>
          <w:p w14:paraId="3472CBCA" w14:textId="77777777" w:rsidR="00107811" w:rsidRDefault="00107811" w:rsidP="00274F86">
            <w:pPr>
              <w:jc w:val="center"/>
              <w:rPr>
                <w:rFonts w:ascii="Arial" w:hAnsi="Arial" w:cs="Arial"/>
                <w:sz w:val="22"/>
                <w:szCs w:val="22"/>
              </w:rPr>
            </w:pPr>
          </w:p>
          <w:p w14:paraId="3300E351" w14:textId="2B0C4483" w:rsidR="00107811" w:rsidRDefault="00A46D32" w:rsidP="00274F86">
            <w:pPr>
              <w:jc w:val="center"/>
              <w:rPr>
                <w:rFonts w:ascii="Arial" w:hAnsi="Arial" w:cs="Arial"/>
                <w:sz w:val="22"/>
                <w:szCs w:val="22"/>
              </w:rPr>
            </w:pPr>
            <w:r>
              <w:rPr>
                <w:rFonts w:ascii="Arial" w:hAnsi="Arial" w:cs="Arial"/>
                <w:sz w:val="22"/>
                <w:szCs w:val="22"/>
              </w:rPr>
              <w:t>4</w:t>
            </w:r>
          </w:p>
        </w:tc>
      </w:tr>
    </w:tbl>
    <w:p w14:paraId="513E2CA4" w14:textId="77777777" w:rsidR="00107811" w:rsidRDefault="00107811" w:rsidP="005B72F2">
      <w:pPr>
        <w:jc w:val="both"/>
        <w:rPr>
          <w:rFonts w:ascii="Arial" w:hAnsi="Arial" w:cs="Arial"/>
          <w:sz w:val="22"/>
          <w:szCs w:val="22"/>
        </w:rPr>
      </w:pPr>
    </w:p>
    <w:p w14:paraId="75A4204D" w14:textId="0D3D644A" w:rsidR="002A34BF" w:rsidRPr="005B72F2" w:rsidRDefault="005B72F2" w:rsidP="005B72F2">
      <w:pPr>
        <w:jc w:val="both"/>
        <w:rPr>
          <w:rFonts w:ascii="Arial" w:hAnsi="Arial" w:cs="Arial"/>
          <w:sz w:val="22"/>
          <w:szCs w:val="22"/>
        </w:rPr>
      </w:pPr>
      <w:proofErr w:type="gramStart"/>
      <w:r>
        <w:rPr>
          <w:rFonts w:ascii="Arial" w:hAnsi="Arial" w:cs="Arial"/>
          <w:sz w:val="22"/>
          <w:szCs w:val="22"/>
        </w:rPr>
        <w:t>Both of the above</w:t>
      </w:r>
      <w:proofErr w:type="gramEnd"/>
      <w:r>
        <w:rPr>
          <w:rFonts w:ascii="Arial" w:hAnsi="Arial" w:cs="Arial"/>
          <w:sz w:val="22"/>
          <w:szCs w:val="22"/>
        </w:rPr>
        <w:t xml:space="preserve"> simplified examples are expanded into risk </w:t>
      </w:r>
      <w:r w:rsidRPr="005B72F2">
        <w:rPr>
          <w:rFonts w:ascii="Arial" w:hAnsi="Arial" w:cs="Arial"/>
          <w:sz w:val="22"/>
          <w:szCs w:val="22"/>
        </w:rPr>
        <w:t xml:space="preserve">assessments in </w:t>
      </w:r>
      <w:r w:rsidR="008013A1">
        <w:rPr>
          <w:rFonts w:ascii="Arial" w:hAnsi="Arial" w:cs="Arial"/>
          <w:sz w:val="22"/>
          <w:szCs w:val="22"/>
        </w:rPr>
        <w:t>e</w:t>
      </w:r>
      <w:r w:rsidRPr="005B72F2">
        <w:rPr>
          <w:rFonts w:ascii="Arial" w:hAnsi="Arial" w:cs="Arial"/>
          <w:sz w:val="22"/>
          <w:szCs w:val="22"/>
        </w:rPr>
        <w:t xml:space="preserve">xample </w:t>
      </w:r>
      <w:r w:rsidR="002A34BF">
        <w:rPr>
          <w:rFonts w:ascii="Arial" w:hAnsi="Arial" w:cs="Arial"/>
          <w:sz w:val="22"/>
          <w:szCs w:val="22"/>
        </w:rPr>
        <w:t xml:space="preserve">three and four </w:t>
      </w:r>
      <w:r w:rsidR="00AD7DCF" w:rsidRPr="004D71CD">
        <w:rPr>
          <w:rFonts w:ascii="Arial" w:hAnsi="Arial" w:cs="Arial"/>
          <w:color w:val="000000" w:themeColor="text1"/>
          <w:sz w:val="22"/>
          <w:szCs w:val="22"/>
        </w:rPr>
        <w:t>on page</w:t>
      </w:r>
      <w:r w:rsidR="005A7C33">
        <w:rPr>
          <w:rFonts w:ascii="Arial" w:hAnsi="Arial" w:cs="Arial"/>
          <w:color w:val="000000" w:themeColor="text1"/>
          <w:sz w:val="22"/>
          <w:szCs w:val="22"/>
        </w:rPr>
        <w:t>s</w:t>
      </w:r>
      <w:r w:rsidR="00AD7DCF" w:rsidRPr="004D71CD">
        <w:rPr>
          <w:rFonts w:ascii="Arial" w:hAnsi="Arial" w:cs="Arial"/>
          <w:color w:val="000000" w:themeColor="text1"/>
          <w:sz w:val="22"/>
          <w:szCs w:val="22"/>
        </w:rPr>
        <w:t xml:space="preserve"> </w:t>
      </w:r>
      <w:r w:rsidR="004D71CD" w:rsidRPr="004D71CD">
        <w:rPr>
          <w:rFonts w:ascii="Arial" w:hAnsi="Arial" w:cs="Arial"/>
          <w:color w:val="000000" w:themeColor="text1"/>
          <w:sz w:val="22"/>
          <w:szCs w:val="22"/>
        </w:rPr>
        <w:t>18/19</w:t>
      </w:r>
      <w:r w:rsidRPr="004D71CD">
        <w:rPr>
          <w:rFonts w:ascii="Arial" w:hAnsi="Arial" w:cs="Arial"/>
          <w:color w:val="000000" w:themeColor="text1"/>
          <w:sz w:val="22"/>
          <w:szCs w:val="22"/>
        </w:rPr>
        <w:t xml:space="preserve">. </w:t>
      </w:r>
    </w:p>
    <w:p w14:paraId="32A8099F" w14:textId="2ED52986" w:rsidR="00AD7DCF" w:rsidRDefault="00831732" w:rsidP="00AD7DCF">
      <w:pPr>
        <w:pStyle w:val="Heading2"/>
        <w:rPr>
          <w:rFonts w:ascii="Arial" w:hAnsi="Arial" w:cs="Arial"/>
          <w:smallCaps w:val="0"/>
          <w:sz w:val="24"/>
          <w:szCs w:val="24"/>
        </w:rPr>
      </w:pPr>
      <w:bookmarkStart w:id="129" w:name="_Toc44512593"/>
      <w:bookmarkStart w:id="130" w:name="_Toc44512758"/>
      <w:bookmarkStart w:id="131" w:name="_Toc46478089"/>
      <w:bookmarkEnd w:id="129"/>
      <w:bookmarkEnd w:id="130"/>
      <w:r>
        <w:rPr>
          <w:rFonts w:ascii="Arial" w:hAnsi="Arial" w:cs="Arial"/>
          <w:smallCaps w:val="0"/>
          <w:sz w:val="24"/>
          <w:szCs w:val="24"/>
        </w:rPr>
        <w:t>Assessing</w:t>
      </w:r>
      <w:r w:rsidR="00AD7DCF">
        <w:rPr>
          <w:rFonts w:ascii="Arial" w:hAnsi="Arial" w:cs="Arial"/>
          <w:smallCaps w:val="0"/>
          <w:sz w:val="24"/>
          <w:szCs w:val="24"/>
        </w:rPr>
        <w:t xml:space="preserve"> the</w:t>
      </w:r>
      <w:r>
        <w:rPr>
          <w:rFonts w:ascii="Arial" w:hAnsi="Arial" w:cs="Arial"/>
          <w:smallCaps w:val="0"/>
          <w:sz w:val="24"/>
          <w:szCs w:val="24"/>
        </w:rPr>
        <w:t xml:space="preserve"> level of likelihood</w:t>
      </w:r>
      <w:bookmarkEnd w:id="131"/>
    </w:p>
    <w:p w14:paraId="1A12C03D" w14:textId="04F26741" w:rsidR="00831732" w:rsidRDefault="00831732" w:rsidP="00831732">
      <w:pPr>
        <w:pStyle w:val="NormalWeb"/>
        <w:rPr>
          <w:rFonts w:ascii="Arial" w:hAnsi="Arial" w:cs="Arial"/>
          <w:sz w:val="22"/>
          <w:szCs w:val="22"/>
        </w:rPr>
      </w:pPr>
      <w:r w:rsidRPr="00A46D32">
        <w:rPr>
          <w:rFonts w:ascii="Arial" w:hAnsi="Arial" w:cs="Arial"/>
          <w:sz w:val="22"/>
          <w:szCs w:val="22"/>
        </w:rPr>
        <w:t>Likelihood is made up of whatever data and other factors are relevant to the circumstances that may collectively (as well as potentially independently) make ‘something’ more, or less</w:t>
      </w:r>
      <w:r w:rsidR="0033097A">
        <w:rPr>
          <w:rFonts w:ascii="Arial" w:hAnsi="Arial" w:cs="Arial"/>
          <w:sz w:val="22"/>
          <w:szCs w:val="22"/>
        </w:rPr>
        <w:t>,</w:t>
      </w:r>
      <w:r w:rsidRPr="00A46D32">
        <w:rPr>
          <w:rFonts w:ascii="Arial" w:hAnsi="Arial" w:cs="Arial"/>
          <w:sz w:val="22"/>
          <w:szCs w:val="22"/>
        </w:rPr>
        <w:t xml:space="preserve"> likely to occur.  </w:t>
      </w:r>
    </w:p>
    <w:p w14:paraId="1622F130" w14:textId="69725CF4" w:rsidR="007D08ED" w:rsidRPr="00637EF4" w:rsidRDefault="007D08ED" w:rsidP="007D08ED">
      <w:pPr>
        <w:pStyle w:val="NormalWeb"/>
        <w:rPr>
          <w:rFonts w:ascii="Arial" w:hAnsi="Arial" w:cs="Arial"/>
          <w:sz w:val="22"/>
          <w:szCs w:val="22"/>
        </w:rPr>
      </w:pPr>
      <w:r w:rsidRPr="00637EF4">
        <w:rPr>
          <w:rFonts w:ascii="Arial" w:hAnsi="Arial" w:cs="Arial"/>
          <w:color w:val="000000" w:themeColor="text1"/>
          <w:sz w:val="22"/>
          <w:szCs w:val="22"/>
        </w:rPr>
        <w:t xml:space="preserve">When describing likelihood, it is important to recognise that it is the likelihood of an occurrence (an accident) or the likelihood of something going wrong that could then lead to the level of harm predicted.  It is not, for example, the likelihood of a death. </w:t>
      </w:r>
      <w:r w:rsidRPr="00637EF4">
        <w:rPr>
          <w:rFonts w:ascii="Arial" w:hAnsi="Arial" w:cs="Arial"/>
          <w:sz w:val="22"/>
          <w:szCs w:val="22"/>
        </w:rPr>
        <w:t>Therefore, when making a judgement of how likely it is for something to ‘occur</w:t>
      </w:r>
      <w:proofErr w:type="gramStart"/>
      <w:r w:rsidRPr="00637EF4">
        <w:rPr>
          <w:rFonts w:ascii="Arial" w:hAnsi="Arial" w:cs="Arial"/>
          <w:sz w:val="22"/>
          <w:szCs w:val="22"/>
        </w:rPr>
        <w:t>’</w:t>
      </w:r>
      <w:r w:rsidR="0033097A">
        <w:rPr>
          <w:rFonts w:ascii="Arial" w:hAnsi="Arial" w:cs="Arial"/>
          <w:sz w:val="22"/>
          <w:szCs w:val="22"/>
        </w:rPr>
        <w:t>,</w:t>
      </w:r>
      <w:proofErr w:type="gramEnd"/>
      <w:r w:rsidRPr="00637EF4">
        <w:rPr>
          <w:rFonts w:ascii="Arial" w:hAnsi="Arial" w:cs="Arial"/>
          <w:sz w:val="22"/>
          <w:szCs w:val="22"/>
        </w:rPr>
        <w:t xml:space="preserve"> it must be a data driven rather than an opinion driven judgement.  This means </w:t>
      </w:r>
      <w:proofErr w:type="gramStart"/>
      <w:r w:rsidRPr="00637EF4">
        <w:rPr>
          <w:rFonts w:ascii="Arial" w:hAnsi="Arial" w:cs="Arial"/>
          <w:sz w:val="22"/>
          <w:szCs w:val="22"/>
        </w:rPr>
        <w:t>taking into account</w:t>
      </w:r>
      <w:proofErr w:type="gramEnd"/>
      <w:r w:rsidRPr="00637EF4">
        <w:rPr>
          <w:rFonts w:ascii="Arial" w:hAnsi="Arial" w:cs="Arial"/>
          <w:sz w:val="22"/>
          <w:szCs w:val="22"/>
        </w:rPr>
        <w:t xml:space="preserve"> factors such as existing controls (and their relative effectiveness) and other influencing factors. For example:</w:t>
      </w:r>
    </w:p>
    <w:p w14:paraId="558B8C70" w14:textId="77777777" w:rsidR="007D08ED" w:rsidRDefault="007D08ED" w:rsidP="007D08ED">
      <w:pPr>
        <w:pStyle w:val="ListParagraph"/>
        <w:numPr>
          <w:ilvl w:val="0"/>
          <w:numId w:val="24"/>
        </w:numPr>
        <w:rPr>
          <w:rFonts w:ascii="Arial" w:hAnsi="Arial" w:cs="Arial"/>
        </w:rPr>
      </w:pPr>
      <w:r w:rsidRPr="00E20664">
        <w:rPr>
          <w:rFonts w:ascii="Arial" w:hAnsi="Arial" w:cs="Arial"/>
        </w:rPr>
        <w:t xml:space="preserve">People factors including human behaviours, competencies etc. </w:t>
      </w:r>
    </w:p>
    <w:p w14:paraId="659781E5" w14:textId="77777777" w:rsidR="007D08ED" w:rsidRDefault="007D08ED" w:rsidP="007D08ED">
      <w:pPr>
        <w:pStyle w:val="ListParagraph"/>
        <w:numPr>
          <w:ilvl w:val="0"/>
          <w:numId w:val="24"/>
        </w:numPr>
        <w:rPr>
          <w:rFonts w:ascii="Arial" w:hAnsi="Arial" w:cs="Arial"/>
        </w:rPr>
      </w:pPr>
      <w:r>
        <w:rPr>
          <w:rFonts w:ascii="Arial" w:hAnsi="Arial" w:cs="Arial"/>
        </w:rPr>
        <w:t>E</w:t>
      </w:r>
      <w:r w:rsidRPr="00E20664">
        <w:rPr>
          <w:rFonts w:ascii="Arial" w:hAnsi="Arial" w:cs="Arial"/>
        </w:rPr>
        <w:t xml:space="preserve">nvironmental factors such as sufficient space for social distancing, heating, </w:t>
      </w:r>
      <w:proofErr w:type="gramStart"/>
      <w:r w:rsidRPr="00E20664">
        <w:rPr>
          <w:rFonts w:ascii="Arial" w:hAnsi="Arial" w:cs="Arial"/>
        </w:rPr>
        <w:t>lighting</w:t>
      </w:r>
      <w:proofErr w:type="gramEnd"/>
      <w:r w:rsidRPr="00E20664">
        <w:rPr>
          <w:rFonts w:ascii="Arial" w:hAnsi="Arial" w:cs="Arial"/>
        </w:rPr>
        <w:t xml:space="preserve"> </w:t>
      </w:r>
      <w:r>
        <w:rPr>
          <w:rFonts w:ascii="Arial" w:hAnsi="Arial" w:cs="Arial"/>
        </w:rPr>
        <w:t>and</w:t>
      </w:r>
      <w:r w:rsidRPr="00E20664">
        <w:rPr>
          <w:rFonts w:ascii="Arial" w:hAnsi="Arial" w:cs="Arial"/>
        </w:rPr>
        <w:t xml:space="preserve"> ventilation etc. </w:t>
      </w:r>
    </w:p>
    <w:p w14:paraId="005F2CE6" w14:textId="77777777" w:rsidR="007D08ED" w:rsidRDefault="007D08ED" w:rsidP="007D08ED">
      <w:pPr>
        <w:jc w:val="both"/>
        <w:rPr>
          <w:rFonts w:ascii="Arial" w:hAnsi="Arial" w:cs="Arial"/>
          <w:sz w:val="22"/>
          <w:szCs w:val="22"/>
          <w:u w:val="single"/>
        </w:rPr>
      </w:pPr>
    </w:p>
    <w:p w14:paraId="5E4A2CF3" w14:textId="2E81A30B" w:rsidR="007D08ED" w:rsidRDefault="007D08ED" w:rsidP="007D08ED">
      <w:pPr>
        <w:rPr>
          <w:rFonts w:ascii="Arial" w:hAnsi="Arial" w:cs="Arial"/>
          <w:sz w:val="22"/>
          <w:szCs w:val="22"/>
        </w:rPr>
      </w:pPr>
      <w:r w:rsidRPr="005B72F2">
        <w:rPr>
          <w:rFonts w:ascii="Arial" w:hAnsi="Arial" w:cs="Arial"/>
          <w:sz w:val="22"/>
          <w:szCs w:val="22"/>
        </w:rPr>
        <w:t>Factors that could form the judgement as to how likely it is for an untoward event occurring are varie</w:t>
      </w:r>
      <w:r>
        <w:rPr>
          <w:rFonts w:ascii="Arial" w:hAnsi="Arial" w:cs="Arial"/>
          <w:sz w:val="22"/>
          <w:szCs w:val="22"/>
        </w:rPr>
        <w:t>d and</w:t>
      </w:r>
      <w:r w:rsidRPr="005B72F2">
        <w:rPr>
          <w:rFonts w:ascii="Arial" w:hAnsi="Arial" w:cs="Arial"/>
          <w:sz w:val="22"/>
          <w:szCs w:val="22"/>
        </w:rPr>
        <w:t xml:space="preserve"> differ </w:t>
      </w:r>
      <w:r w:rsidR="0033097A">
        <w:rPr>
          <w:rFonts w:ascii="Arial" w:hAnsi="Arial" w:cs="Arial"/>
          <w:sz w:val="22"/>
          <w:szCs w:val="22"/>
        </w:rPr>
        <w:t xml:space="preserve">from </w:t>
      </w:r>
      <w:r w:rsidRPr="005B72F2">
        <w:rPr>
          <w:rFonts w:ascii="Arial" w:hAnsi="Arial" w:cs="Arial"/>
          <w:sz w:val="22"/>
          <w:szCs w:val="22"/>
        </w:rPr>
        <w:t xml:space="preserve">location to location.  It is suggested that </w:t>
      </w:r>
      <w:r>
        <w:rPr>
          <w:rFonts w:ascii="Arial" w:hAnsi="Arial" w:cs="Arial"/>
          <w:sz w:val="22"/>
          <w:szCs w:val="22"/>
        </w:rPr>
        <w:t>only t</w:t>
      </w:r>
      <w:r w:rsidRPr="005B72F2">
        <w:rPr>
          <w:rFonts w:ascii="Arial" w:hAnsi="Arial" w:cs="Arial"/>
          <w:sz w:val="22"/>
          <w:szCs w:val="22"/>
        </w:rPr>
        <w:t>he most relevant factors are included</w:t>
      </w:r>
      <w:r>
        <w:rPr>
          <w:rFonts w:ascii="Arial" w:hAnsi="Arial" w:cs="Arial"/>
          <w:sz w:val="22"/>
          <w:szCs w:val="22"/>
        </w:rPr>
        <w:t xml:space="preserve"> and are </w:t>
      </w:r>
      <w:r w:rsidRPr="005B72F2">
        <w:rPr>
          <w:rFonts w:ascii="Arial" w:hAnsi="Arial" w:cs="Arial"/>
          <w:sz w:val="22"/>
          <w:szCs w:val="22"/>
        </w:rPr>
        <w:t xml:space="preserve">adequately described </w:t>
      </w:r>
      <w:r>
        <w:rPr>
          <w:rFonts w:ascii="Arial" w:hAnsi="Arial" w:cs="Arial"/>
          <w:sz w:val="22"/>
          <w:szCs w:val="22"/>
        </w:rPr>
        <w:t>which</w:t>
      </w:r>
      <w:r w:rsidR="0033097A">
        <w:rPr>
          <w:rFonts w:ascii="Arial" w:hAnsi="Arial" w:cs="Arial"/>
          <w:sz w:val="22"/>
          <w:szCs w:val="22"/>
        </w:rPr>
        <w:t>,</w:t>
      </w:r>
      <w:r>
        <w:rPr>
          <w:rFonts w:ascii="Arial" w:hAnsi="Arial" w:cs="Arial"/>
          <w:sz w:val="22"/>
          <w:szCs w:val="22"/>
        </w:rPr>
        <w:t xml:space="preserve"> in turn</w:t>
      </w:r>
      <w:r w:rsidR="0033097A">
        <w:rPr>
          <w:rFonts w:ascii="Arial" w:hAnsi="Arial" w:cs="Arial"/>
          <w:sz w:val="22"/>
          <w:szCs w:val="22"/>
        </w:rPr>
        <w:t>,</w:t>
      </w:r>
      <w:r>
        <w:rPr>
          <w:rFonts w:ascii="Arial" w:hAnsi="Arial" w:cs="Arial"/>
          <w:sz w:val="22"/>
          <w:szCs w:val="22"/>
        </w:rPr>
        <w:t xml:space="preserve"> </w:t>
      </w:r>
      <w:r w:rsidRPr="005B72F2">
        <w:rPr>
          <w:rFonts w:ascii="Arial" w:hAnsi="Arial" w:cs="Arial"/>
          <w:sz w:val="22"/>
          <w:szCs w:val="22"/>
        </w:rPr>
        <w:t xml:space="preserve">can make it </w:t>
      </w:r>
      <w:r>
        <w:rPr>
          <w:rFonts w:ascii="Arial" w:hAnsi="Arial" w:cs="Arial"/>
          <w:sz w:val="22"/>
          <w:szCs w:val="22"/>
        </w:rPr>
        <w:t>relatively simple</w:t>
      </w:r>
      <w:r w:rsidRPr="005B72F2">
        <w:rPr>
          <w:rFonts w:ascii="Arial" w:hAnsi="Arial" w:cs="Arial"/>
          <w:sz w:val="22"/>
          <w:szCs w:val="22"/>
        </w:rPr>
        <w:t xml:space="preserve"> to identify how likely it is for an accident to occur.</w:t>
      </w:r>
    </w:p>
    <w:p w14:paraId="5EAB455C" w14:textId="77777777" w:rsidR="007D08ED" w:rsidRDefault="007D08ED" w:rsidP="007D08ED">
      <w:pPr>
        <w:jc w:val="both"/>
        <w:rPr>
          <w:rFonts w:ascii="Arial" w:hAnsi="Arial" w:cs="Arial"/>
          <w:sz w:val="22"/>
          <w:szCs w:val="22"/>
        </w:rPr>
      </w:pPr>
    </w:p>
    <w:p w14:paraId="6B90D5E7" w14:textId="03D01F9D" w:rsidR="007D08ED" w:rsidRDefault="007D08ED" w:rsidP="007D08ED">
      <w:pPr>
        <w:rPr>
          <w:rFonts w:ascii="Arial" w:hAnsi="Arial" w:cs="Arial"/>
          <w:sz w:val="22"/>
          <w:szCs w:val="22"/>
        </w:rPr>
      </w:pPr>
      <w:r>
        <w:rPr>
          <w:rFonts w:ascii="Arial" w:hAnsi="Arial" w:cs="Arial"/>
          <w:sz w:val="22"/>
          <w:szCs w:val="22"/>
        </w:rPr>
        <w:t>It may be</w:t>
      </w:r>
      <w:r w:rsidR="0033097A">
        <w:rPr>
          <w:rFonts w:ascii="Arial" w:hAnsi="Arial" w:cs="Arial"/>
          <w:sz w:val="22"/>
          <w:szCs w:val="22"/>
        </w:rPr>
        <w:t>,</w:t>
      </w:r>
      <w:r>
        <w:rPr>
          <w:rFonts w:ascii="Arial" w:hAnsi="Arial" w:cs="Arial"/>
          <w:sz w:val="22"/>
          <w:szCs w:val="22"/>
        </w:rPr>
        <w:t xml:space="preserve"> on occasion, difficult to identify how likely </w:t>
      </w:r>
      <w:r w:rsidR="00A93AE4">
        <w:rPr>
          <w:rFonts w:ascii="Arial" w:hAnsi="Arial" w:cs="Arial"/>
          <w:sz w:val="22"/>
          <w:szCs w:val="22"/>
        </w:rPr>
        <w:t xml:space="preserve">it would be that </w:t>
      </w:r>
      <w:r>
        <w:rPr>
          <w:rFonts w:ascii="Arial" w:hAnsi="Arial" w:cs="Arial"/>
          <w:sz w:val="22"/>
          <w:szCs w:val="22"/>
        </w:rPr>
        <w:t>something may go wrong.  There are two options available to the assessor at this point:</w:t>
      </w:r>
    </w:p>
    <w:p w14:paraId="2E6AE5F2" w14:textId="77777777" w:rsidR="007D08ED" w:rsidRDefault="007D08ED" w:rsidP="007D08ED">
      <w:pPr>
        <w:rPr>
          <w:rFonts w:ascii="Arial" w:hAnsi="Arial" w:cs="Arial"/>
          <w:sz w:val="22"/>
          <w:szCs w:val="22"/>
        </w:rPr>
      </w:pPr>
    </w:p>
    <w:p w14:paraId="56044576" w14:textId="2F3F9320" w:rsidR="007D08ED" w:rsidRDefault="007D08ED" w:rsidP="007D08ED">
      <w:pPr>
        <w:pStyle w:val="ListParagraph"/>
        <w:numPr>
          <w:ilvl w:val="0"/>
          <w:numId w:val="23"/>
        </w:numPr>
        <w:rPr>
          <w:rFonts w:ascii="Arial" w:hAnsi="Arial" w:cs="Arial"/>
        </w:rPr>
      </w:pPr>
      <w:r>
        <w:rPr>
          <w:rFonts w:ascii="Arial" w:hAnsi="Arial" w:cs="Arial"/>
        </w:rPr>
        <w:t>Identify another relevant factor and</w:t>
      </w:r>
      <w:r w:rsidR="0033097A">
        <w:rPr>
          <w:rFonts w:ascii="Arial" w:hAnsi="Arial" w:cs="Arial"/>
        </w:rPr>
        <w:t>,</w:t>
      </w:r>
      <w:r>
        <w:rPr>
          <w:rFonts w:ascii="Arial" w:hAnsi="Arial" w:cs="Arial"/>
        </w:rPr>
        <w:t xml:space="preserve"> in most circumstances, this will help </w:t>
      </w:r>
      <w:r w:rsidR="0033097A">
        <w:rPr>
          <w:rFonts w:ascii="Arial" w:hAnsi="Arial" w:cs="Arial"/>
        </w:rPr>
        <w:t xml:space="preserve">to </w:t>
      </w:r>
      <w:r>
        <w:rPr>
          <w:rFonts w:ascii="Arial" w:hAnsi="Arial" w:cs="Arial"/>
        </w:rPr>
        <w:t>identify the correct value.</w:t>
      </w:r>
    </w:p>
    <w:p w14:paraId="7CE9A3D1" w14:textId="77777777" w:rsidR="007D08ED" w:rsidRDefault="007D08ED" w:rsidP="007D08ED">
      <w:pPr>
        <w:pStyle w:val="ListParagraph"/>
        <w:numPr>
          <w:ilvl w:val="0"/>
          <w:numId w:val="23"/>
        </w:numPr>
        <w:rPr>
          <w:rFonts w:ascii="Arial" w:hAnsi="Arial" w:cs="Arial"/>
        </w:rPr>
      </w:pPr>
      <w:r w:rsidRPr="005B72F2">
        <w:rPr>
          <w:rFonts w:ascii="Arial" w:hAnsi="Arial" w:cs="Arial"/>
        </w:rPr>
        <w:t>If another factor does not resolve the matter, for example the assessor still cannot decide if it</w:t>
      </w:r>
      <w:r>
        <w:rPr>
          <w:rFonts w:ascii="Arial" w:hAnsi="Arial" w:cs="Arial"/>
        </w:rPr>
        <w:t xml:space="preserve"> i</w:t>
      </w:r>
      <w:r w:rsidRPr="005B72F2">
        <w:rPr>
          <w:rFonts w:ascii="Arial" w:hAnsi="Arial" w:cs="Arial"/>
        </w:rPr>
        <w:t xml:space="preserve">s a </w:t>
      </w:r>
      <w:r>
        <w:rPr>
          <w:rFonts w:ascii="Arial" w:hAnsi="Arial" w:cs="Arial"/>
        </w:rPr>
        <w:t xml:space="preserve">rating of </w:t>
      </w:r>
      <w:r w:rsidRPr="005B72F2">
        <w:rPr>
          <w:rFonts w:ascii="Arial" w:hAnsi="Arial" w:cs="Arial"/>
        </w:rPr>
        <w:t>3 or 4, then</w:t>
      </w:r>
      <w:r>
        <w:rPr>
          <w:rFonts w:ascii="Arial" w:hAnsi="Arial" w:cs="Arial"/>
        </w:rPr>
        <w:t xml:space="preserve"> always err on the side of caution and rate</w:t>
      </w:r>
      <w:r w:rsidRPr="005B72F2">
        <w:rPr>
          <w:rFonts w:ascii="Arial" w:hAnsi="Arial" w:cs="Arial"/>
        </w:rPr>
        <w:t xml:space="preserve"> upwards</w:t>
      </w:r>
      <w:r>
        <w:rPr>
          <w:rFonts w:ascii="Arial" w:hAnsi="Arial" w:cs="Arial"/>
        </w:rPr>
        <w:t>.</w:t>
      </w:r>
      <w:r w:rsidRPr="005B72F2">
        <w:rPr>
          <w:rFonts w:ascii="Arial" w:hAnsi="Arial" w:cs="Arial"/>
        </w:rPr>
        <w:t xml:space="preserve"> </w:t>
      </w:r>
    </w:p>
    <w:p w14:paraId="127E294C" w14:textId="37A0FFA5" w:rsidR="00831732" w:rsidRDefault="00831732" w:rsidP="00831732">
      <w:pPr>
        <w:pStyle w:val="Heading2"/>
        <w:rPr>
          <w:rFonts w:ascii="Arial" w:hAnsi="Arial" w:cs="Arial"/>
          <w:smallCaps w:val="0"/>
          <w:sz w:val="24"/>
          <w:szCs w:val="24"/>
        </w:rPr>
      </w:pPr>
      <w:bookmarkStart w:id="132" w:name="_Toc45884694"/>
      <w:bookmarkStart w:id="133" w:name="_Toc45884695"/>
      <w:bookmarkStart w:id="134" w:name="_Toc44512595"/>
      <w:bookmarkStart w:id="135" w:name="_Toc44512760"/>
      <w:bookmarkStart w:id="136" w:name="_Toc46478090"/>
      <w:bookmarkEnd w:id="132"/>
      <w:bookmarkEnd w:id="133"/>
      <w:bookmarkEnd w:id="134"/>
      <w:bookmarkEnd w:id="135"/>
      <w:r>
        <w:rPr>
          <w:rFonts w:ascii="Arial" w:hAnsi="Arial" w:cs="Arial"/>
          <w:smallCaps w:val="0"/>
          <w:sz w:val="24"/>
          <w:szCs w:val="24"/>
        </w:rPr>
        <w:lastRenderedPageBreak/>
        <w:t>Likelihood considerations</w:t>
      </w:r>
      <w:r w:rsidR="00A46D32">
        <w:rPr>
          <w:rFonts w:ascii="Arial" w:hAnsi="Arial" w:cs="Arial"/>
          <w:smallCaps w:val="0"/>
          <w:sz w:val="24"/>
          <w:szCs w:val="24"/>
        </w:rPr>
        <w:t xml:space="preserve"> (COSHH)</w:t>
      </w:r>
      <w:bookmarkEnd w:id="136"/>
    </w:p>
    <w:p w14:paraId="50670192" w14:textId="4FB6F50C" w:rsidR="00831732" w:rsidRDefault="00831732" w:rsidP="00831732">
      <w:pPr>
        <w:pStyle w:val="NormalWeb"/>
        <w:spacing w:before="319" w:beforeAutospacing="0" w:after="319" w:afterAutospacing="0"/>
        <w:rPr>
          <w:rFonts w:ascii="Arial" w:hAnsi="Arial" w:cs="Arial"/>
          <w:sz w:val="22"/>
          <w:szCs w:val="22"/>
        </w:rPr>
      </w:pPr>
      <w:r>
        <w:rPr>
          <w:rFonts w:ascii="Arial" w:hAnsi="Arial" w:cs="Arial"/>
          <w:sz w:val="22"/>
          <w:szCs w:val="22"/>
        </w:rPr>
        <w:t xml:space="preserve">The </w:t>
      </w:r>
      <w:r w:rsidR="00A46D32">
        <w:rPr>
          <w:rFonts w:ascii="Arial" w:hAnsi="Arial" w:cs="Arial"/>
          <w:sz w:val="22"/>
          <w:szCs w:val="22"/>
        </w:rPr>
        <w:t xml:space="preserve">illustrative </w:t>
      </w:r>
      <w:r>
        <w:rPr>
          <w:rFonts w:ascii="Arial" w:hAnsi="Arial" w:cs="Arial"/>
          <w:sz w:val="22"/>
          <w:szCs w:val="22"/>
        </w:rPr>
        <w:t>table below provides</w:t>
      </w:r>
      <w:r w:rsidRPr="00C24E8D">
        <w:rPr>
          <w:rFonts w:ascii="Arial" w:hAnsi="Arial" w:cs="Arial"/>
          <w:sz w:val="22"/>
          <w:szCs w:val="22"/>
        </w:rPr>
        <w:t xml:space="preserve"> examples of likelihood considerations</w:t>
      </w:r>
      <w:r>
        <w:rPr>
          <w:rFonts w:ascii="Arial" w:hAnsi="Arial" w:cs="Arial"/>
          <w:sz w:val="22"/>
          <w:szCs w:val="22"/>
        </w:rPr>
        <w:t xml:space="preserve"> written as prompts to aid the completion of an assessment</w:t>
      </w:r>
      <w:r w:rsidR="00A93AE4">
        <w:rPr>
          <w:rFonts w:ascii="Arial" w:hAnsi="Arial" w:cs="Arial"/>
          <w:sz w:val="22"/>
          <w:szCs w:val="22"/>
        </w:rPr>
        <w:t xml:space="preserve"> w</w:t>
      </w:r>
      <w:r>
        <w:rPr>
          <w:rFonts w:ascii="Arial" w:hAnsi="Arial" w:cs="Arial"/>
          <w:sz w:val="22"/>
          <w:szCs w:val="22"/>
        </w:rPr>
        <w:t xml:space="preserve">hilst also providing </w:t>
      </w:r>
      <w:r w:rsidRPr="00C24E8D">
        <w:rPr>
          <w:rFonts w:ascii="Arial" w:hAnsi="Arial" w:cs="Arial"/>
          <w:sz w:val="22"/>
          <w:szCs w:val="22"/>
        </w:rPr>
        <w:t>examples as to how the response to such questions could be written</w:t>
      </w:r>
      <w:r>
        <w:rPr>
          <w:rFonts w:ascii="Arial" w:hAnsi="Arial" w:cs="Arial"/>
          <w:sz w:val="22"/>
          <w:szCs w:val="22"/>
        </w:rPr>
        <w:t>.</w:t>
      </w:r>
      <w:r w:rsidRPr="00C24E8D">
        <w:rPr>
          <w:rFonts w:ascii="Arial" w:hAnsi="Arial" w:cs="Arial"/>
          <w:sz w:val="22"/>
          <w:szCs w:val="22"/>
        </w:rPr>
        <w:t xml:space="preserve">  </w:t>
      </w:r>
    </w:p>
    <w:tbl>
      <w:tblPr>
        <w:tblStyle w:val="TableGrid"/>
        <w:tblW w:w="0" w:type="auto"/>
        <w:tblLook w:val="04A0" w:firstRow="1" w:lastRow="0" w:firstColumn="1" w:lastColumn="0" w:noHBand="0" w:noVBand="1"/>
      </w:tblPr>
      <w:tblGrid>
        <w:gridCol w:w="4147"/>
        <w:gridCol w:w="4143"/>
      </w:tblGrid>
      <w:tr w:rsidR="00A46D32" w14:paraId="4510DA0F" w14:textId="77777777" w:rsidTr="00044AB1">
        <w:tc>
          <w:tcPr>
            <w:tcW w:w="4261" w:type="dxa"/>
            <w:shd w:val="clear" w:color="auto" w:fill="4472C4" w:themeFill="accent1"/>
          </w:tcPr>
          <w:p w14:paraId="2FC2DB8E" w14:textId="5D5E4069" w:rsidR="005B72F2" w:rsidRPr="00044AB1" w:rsidRDefault="0033097A" w:rsidP="006F46ED">
            <w:pPr>
              <w:rPr>
                <w:rFonts w:ascii="Arial" w:hAnsi="Arial" w:cs="Arial"/>
                <w:color w:val="FFFFFF" w:themeColor="background1"/>
                <w:sz w:val="22"/>
                <w:szCs w:val="22"/>
              </w:rPr>
            </w:pPr>
            <w:r>
              <w:rPr>
                <w:rFonts w:ascii="Arial" w:hAnsi="Arial" w:cs="Arial"/>
                <w:color w:val="FFFFFF" w:themeColor="background1"/>
                <w:sz w:val="22"/>
                <w:szCs w:val="22"/>
              </w:rPr>
              <w:t>Likelihood factors (q</w:t>
            </w:r>
            <w:r w:rsidR="005B72F2" w:rsidRPr="00044AB1">
              <w:rPr>
                <w:rFonts w:ascii="Arial" w:hAnsi="Arial" w:cs="Arial"/>
                <w:color w:val="FFFFFF" w:themeColor="background1"/>
                <w:sz w:val="22"/>
                <w:szCs w:val="22"/>
              </w:rPr>
              <w:t>uestions could include)</w:t>
            </w:r>
          </w:p>
        </w:tc>
        <w:tc>
          <w:tcPr>
            <w:tcW w:w="4255" w:type="dxa"/>
            <w:shd w:val="clear" w:color="auto" w:fill="4472C4" w:themeFill="accent1"/>
          </w:tcPr>
          <w:p w14:paraId="616D9C44"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How the response to the question could be written in an assessment</w:t>
            </w:r>
          </w:p>
        </w:tc>
      </w:tr>
      <w:tr w:rsidR="00A46D32" w14:paraId="76C76D0D" w14:textId="77777777" w:rsidTr="006F46ED">
        <w:tc>
          <w:tcPr>
            <w:tcW w:w="4261" w:type="dxa"/>
          </w:tcPr>
          <w:p w14:paraId="328A46DE" w14:textId="77777777" w:rsidR="005B72F2" w:rsidRPr="00622492" w:rsidRDefault="005B72F2" w:rsidP="006F46ED">
            <w:pPr>
              <w:rPr>
                <w:rFonts w:ascii="Arial" w:hAnsi="Arial" w:cs="Arial"/>
                <w:bCs/>
                <w:sz w:val="22"/>
                <w:szCs w:val="22"/>
              </w:rPr>
            </w:pPr>
            <w:r w:rsidRPr="00622492">
              <w:rPr>
                <w:rFonts w:ascii="Arial" w:hAnsi="Arial" w:cs="Arial"/>
                <w:bCs/>
                <w:sz w:val="22"/>
                <w:szCs w:val="22"/>
              </w:rPr>
              <w:t>How many people are typically involved</w:t>
            </w:r>
            <w:r>
              <w:rPr>
                <w:rFonts w:ascii="Arial" w:hAnsi="Arial" w:cs="Arial"/>
                <w:bCs/>
                <w:sz w:val="22"/>
                <w:szCs w:val="22"/>
              </w:rPr>
              <w:t>?</w:t>
            </w:r>
            <w:r w:rsidRPr="00622492">
              <w:rPr>
                <w:rFonts w:ascii="Arial" w:hAnsi="Arial" w:cs="Arial"/>
                <w:bCs/>
                <w:sz w:val="22"/>
                <w:szCs w:val="22"/>
              </w:rPr>
              <w:t xml:space="preserve"> </w:t>
            </w:r>
          </w:p>
          <w:p w14:paraId="7DCD8F2E" w14:textId="77777777" w:rsidR="005B72F2" w:rsidRDefault="005B72F2" w:rsidP="006F46ED">
            <w:pPr>
              <w:rPr>
                <w:rFonts w:ascii="Arial" w:hAnsi="Arial" w:cs="Arial"/>
                <w:bCs/>
                <w:sz w:val="22"/>
                <w:szCs w:val="22"/>
              </w:rPr>
            </w:pPr>
          </w:p>
          <w:p w14:paraId="411FB618" w14:textId="77777777" w:rsidR="00A46D32" w:rsidRDefault="00A46D32" w:rsidP="006F46ED">
            <w:pPr>
              <w:rPr>
                <w:rFonts w:ascii="Arial" w:hAnsi="Arial" w:cs="Arial"/>
                <w:bCs/>
                <w:sz w:val="22"/>
                <w:szCs w:val="22"/>
              </w:rPr>
            </w:pPr>
          </w:p>
          <w:p w14:paraId="50662E36" w14:textId="77777777" w:rsidR="005A7C33" w:rsidRDefault="005A7C33" w:rsidP="006F46ED">
            <w:pPr>
              <w:rPr>
                <w:rFonts w:ascii="Arial" w:hAnsi="Arial" w:cs="Arial"/>
                <w:bCs/>
                <w:sz w:val="22"/>
                <w:szCs w:val="22"/>
              </w:rPr>
            </w:pPr>
          </w:p>
          <w:p w14:paraId="211A083C" w14:textId="20CD0C98" w:rsidR="005B72F2" w:rsidRDefault="005B72F2" w:rsidP="006F46ED">
            <w:pPr>
              <w:rPr>
                <w:rFonts w:ascii="Arial" w:hAnsi="Arial" w:cs="Arial"/>
                <w:bCs/>
                <w:sz w:val="22"/>
                <w:szCs w:val="22"/>
              </w:rPr>
            </w:pPr>
            <w:r w:rsidRPr="00622492">
              <w:rPr>
                <w:rFonts w:ascii="Arial" w:hAnsi="Arial" w:cs="Arial"/>
                <w:bCs/>
                <w:sz w:val="22"/>
                <w:szCs w:val="22"/>
              </w:rPr>
              <w:t>How often</w:t>
            </w:r>
            <w:r w:rsidR="005A7C33">
              <w:rPr>
                <w:rFonts w:ascii="Arial" w:hAnsi="Arial" w:cs="Arial"/>
                <w:bCs/>
                <w:sz w:val="22"/>
                <w:szCs w:val="22"/>
              </w:rPr>
              <w:t xml:space="preserve"> is</w:t>
            </w:r>
            <w:r w:rsidRPr="00622492">
              <w:rPr>
                <w:rFonts w:ascii="Arial" w:hAnsi="Arial" w:cs="Arial"/>
                <w:bCs/>
                <w:sz w:val="22"/>
                <w:szCs w:val="22"/>
              </w:rPr>
              <w:t xml:space="preserve"> the task performed </w:t>
            </w:r>
            <w:r>
              <w:rPr>
                <w:rFonts w:ascii="Arial" w:hAnsi="Arial" w:cs="Arial"/>
                <w:bCs/>
                <w:sz w:val="22"/>
                <w:szCs w:val="22"/>
              </w:rPr>
              <w:t xml:space="preserve">and for how long are people exposed? </w:t>
            </w:r>
          </w:p>
          <w:p w14:paraId="7EBAA914" w14:textId="77777777" w:rsidR="005B72F2" w:rsidRDefault="005B72F2" w:rsidP="006F46ED">
            <w:pPr>
              <w:rPr>
                <w:rFonts w:ascii="Arial" w:hAnsi="Arial" w:cs="Arial"/>
                <w:bCs/>
                <w:sz w:val="22"/>
                <w:szCs w:val="22"/>
              </w:rPr>
            </w:pPr>
          </w:p>
          <w:p w14:paraId="59F568D0" w14:textId="53CD27A5" w:rsidR="005B72F2" w:rsidRDefault="005A7C33" w:rsidP="006F46ED">
            <w:pPr>
              <w:rPr>
                <w:rFonts w:ascii="Arial" w:hAnsi="Arial" w:cs="Arial"/>
                <w:bCs/>
                <w:sz w:val="22"/>
                <w:szCs w:val="22"/>
              </w:rPr>
            </w:pPr>
            <w:r>
              <w:rPr>
                <w:rFonts w:ascii="Arial" w:hAnsi="Arial" w:cs="Arial"/>
                <w:bCs/>
                <w:sz w:val="22"/>
                <w:szCs w:val="22"/>
              </w:rPr>
              <w:t>What is t</w:t>
            </w:r>
            <w:r w:rsidR="005B72F2" w:rsidRPr="00622492">
              <w:rPr>
                <w:rFonts w:ascii="Arial" w:hAnsi="Arial" w:cs="Arial"/>
                <w:bCs/>
                <w:sz w:val="22"/>
                <w:szCs w:val="22"/>
              </w:rPr>
              <w:t>he general competency of those involved</w:t>
            </w:r>
            <w:r w:rsidR="005B72F2">
              <w:rPr>
                <w:rFonts w:ascii="Arial" w:hAnsi="Arial" w:cs="Arial"/>
                <w:bCs/>
                <w:sz w:val="22"/>
                <w:szCs w:val="22"/>
              </w:rPr>
              <w:t>?</w:t>
            </w:r>
          </w:p>
          <w:p w14:paraId="36C2D9D7" w14:textId="77777777" w:rsidR="005B72F2" w:rsidRPr="00622492" w:rsidRDefault="005B72F2" w:rsidP="006F46ED">
            <w:pPr>
              <w:rPr>
                <w:rFonts w:ascii="Arial" w:hAnsi="Arial" w:cs="Arial"/>
                <w:bCs/>
                <w:sz w:val="22"/>
                <w:szCs w:val="22"/>
              </w:rPr>
            </w:pPr>
          </w:p>
          <w:p w14:paraId="5BD4B858" w14:textId="09A0A2D8" w:rsidR="005B72F2" w:rsidRDefault="005B72F2" w:rsidP="006F46ED">
            <w:pPr>
              <w:rPr>
                <w:rFonts w:ascii="Arial" w:hAnsi="Arial" w:cs="Arial"/>
                <w:bCs/>
                <w:sz w:val="22"/>
                <w:szCs w:val="22"/>
              </w:rPr>
            </w:pPr>
            <w:r>
              <w:rPr>
                <w:rFonts w:ascii="Arial" w:hAnsi="Arial" w:cs="Arial"/>
                <w:bCs/>
                <w:sz w:val="22"/>
                <w:szCs w:val="22"/>
              </w:rPr>
              <w:t xml:space="preserve">Is a </w:t>
            </w:r>
            <w:r w:rsidR="005A7C33" w:rsidRPr="00622492">
              <w:rPr>
                <w:rFonts w:ascii="Arial" w:hAnsi="Arial" w:cs="Arial"/>
                <w:bCs/>
                <w:sz w:val="22"/>
                <w:szCs w:val="22"/>
              </w:rPr>
              <w:t>safe working practice or guidance provide</w:t>
            </w:r>
            <w:r w:rsidRPr="00622492">
              <w:rPr>
                <w:rFonts w:ascii="Arial" w:hAnsi="Arial" w:cs="Arial"/>
                <w:bCs/>
                <w:sz w:val="22"/>
                <w:szCs w:val="22"/>
              </w:rPr>
              <w:t>d</w:t>
            </w:r>
            <w:r>
              <w:rPr>
                <w:rFonts w:ascii="Arial" w:hAnsi="Arial" w:cs="Arial"/>
                <w:bCs/>
                <w:sz w:val="22"/>
                <w:szCs w:val="22"/>
              </w:rPr>
              <w:t>?</w:t>
            </w:r>
          </w:p>
          <w:p w14:paraId="0AB0F7FD" w14:textId="77777777" w:rsidR="005B72F2" w:rsidRDefault="005B72F2" w:rsidP="006F46ED">
            <w:pPr>
              <w:rPr>
                <w:rFonts w:ascii="Arial" w:hAnsi="Arial" w:cs="Arial"/>
                <w:bCs/>
                <w:sz w:val="22"/>
                <w:szCs w:val="22"/>
              </w:rPr>
            </w:pPr>
          </w:p>
          <w:p w14:paraId="42266D97" w14:textId="77777777" w:rsidR="005B72F2" w:rsidRDefault="005B72F2" w:rsidP="006F46ED">
            <w:pPr>
              <w:rPr>
                <w:rFonts w:ascii="Arial" w:hAnsi="Arial" w:cs="Arial"/>
                <w:bCs/>
                <w:sz w:val="22"/>
                <w:szCs w:val="22"/>
              </w:rPr>
            </w:pPr>
            <w:r w:rsidRPr="00622492">
              <w:rPr>
                <w:rFonts w:ascii="Arial" w:hAnsi="Arial" w:cs="Arial"/>
                <w:bCs/>
                <w:sz w:val="22"/>
                <w:szCs w:val="22"/>
              </w:rPr>
              <w:t>Is this a complex activity</w:t>
            </w:r>
            <w:r>
              <w:rPr>
                <w:rFonts w:ascii="Arial" w:hAnsi="Arial" w:cs="Arial"/>
                <w:bCs/>
                <w:sz w:val="22"/>
                <w:szCs w:val="22"/>
              </w:rPr>
              <w:t>?</w:t>
            </w:r>
          </w:p>
          <w:p w14:paraId="57471B09" w14:textId="77777777" w:rsidR="005B72F2" w:rsidRDefault="005B72F2" w:rsidP="006F46ED">
            <w:pPr>
              <w:rPr>
                <w:rFonts w:ascii="Arial" w:hAnsi="Arial" w:cs="Arial"/>
                <w:bCs/>
                <w:sz w:val="22"/>
                <w:szCs w:val="22"/>
              </w:rPr>
            </w:pPr>
          </w:p>
          <w:p w14:paraId="38EFF6EB" w14:textId="77777777" w:rsidR="005B72F2" w:rsidRPr="00622492" w:rsidRDefault="005B72F2" w:rsidP="006F46ED">
            <w:pPr>
              <w:rPr>
                <w:rFonts w:ascii="Arial" w:hAnsi="Arial" w:cs="Arial"/>
                <w:bCs/>
                <w:sz w:val="22"/>
                <w:szCs w:val="22"/>
              </w:rPr>
            </w:pPr>
            <w:r w:rsidRPr="00622492">
              <w:rPr>
                <w:rFonts w:ascii="Arial" w:hAnsi="Arial" w:cs="Arial"/>
                <w:bCs/>
                <w:sz w:val="22"/>
                <w:szCs w:val="22"/>
              </w:rPr>
              <w:t>Are people under pressure</w:t>
            </w:r>
            <w:r>
              <w:rPr>
                <w:rFonts w:ascii="Arial" w:hAnsi="Arial" w:cs="Arial"/>
                <w:bCs/>
                <w:sz w:val="22"/>
                <w:szCs w:val="22"/>
              </w:rPr>
              <w:t>?</w:t>
            </w:r>
            <w:r w:rsidRPr="00622492">
              <w:rPr>
                <w:rFonts w:ascii="Arial" w:hAnsi="Arial" w:cs="Arial"/>
                <w:bCs/>
                <w:sz w:val="22"/>
                <w:szCs w:val="22"/>
              </w:rPr>
              <w:t xml:space="preserve"> </w:t>
            </w:r>
          </w:p>
          <w:p w14:paraId="68E061F2" w14:textId="77777777" w:rsidR="005B72F2" w:rsidRDefault="005B72F2" w:rsidP="006F46ED">
            <w:pPr>
              <w:rPr>
                <w:rFonts w:ascii="Arial" w:hAnsi="Arial" w:cs="Arial"/>
                <w:bCs/>
                <w:sz w:val="22"/>
                <w:szCs w:val="22"/>
              </w:rPr>
            </w:pPr>
          </w:p>
          <w:p w14:paraId="031A732F" w14:textId="77777777" w:rsidR="005B72F2" w:rsidRDefault="005B72F2" w:rsidP="006F46ED">
            <w:pPr>
              <w:rPr>
                <w:rFonts w:ascii="Arial" w:hAnsi="Arial" w:cs="Arial"/>
                <w:bCs/>
                <w:sz w:val="22"/>
                <w:szCs w:val="22"/>
              </w:rPr>
            </w:pPr>
          </w:p>
          <w:p w14:paraId="28C185A0" w14:textId="77777777" w:rsidR="005B72F2" w:rsidRDefault="005B72F2" w:rsidP="006F46ED">
            <w:pPr>
              <w:rPr>
                <w:rFonts w:ascii="Arial" w:hAnsi="Arial" w:cs="Arial"/>
                <w:bCs/>
                <w:sz w:val="22"/>
                <w:szCs w:val="22"/>
              </w:rPr>
            </w:pPr>
          </w:p>
          <w:p w14:paraId="08D9027A" w14:textId="360DB91C" w:rsidR="005B72F2" w:rsidRPr="00622492" w:rsidRDefault="005B72F2" w:rsidP="006F46ED">
            <w:pPr>
              <w:rPr>
                <w:rFonts w:ascii="Arial" w:hAnsi="Arial" w:cs="Arial"/>
                <w:bCs/>
                <w:sz w:val="22"/>
                <w:szCs w:val="22"/>
              </w:rPr>
            </w:pPr>
            <w:r>
              <w:rPr>
                <w:rFonts w:ascii="Arial" w:hAnsi="Arial" w:cs="Arial"/>
                <w:bCs/>
                <w:sz w:val="22"/>
                <w:szCs w:val="22"/>
              </w:rPr>
              <w:t>I</w:t>
            </w:r>
            <w:r w:rsidRPr="00622492">
              <w:rPr>
                <w:rFonts w:ascii="Arial" w:hAnsi="Arial" w:cs="Arial"/>
                <w:bCs/>
                <w:sz w:val="22"/>
                <w:szCs w:val="22"/>
              </w:rPr>
              <w:t>s the task repetitive</w:t>
            </w:r>
            <w:r w:rsidR="005A7C33">
              <w:rPr>
                <w:rFonts w:ascii="Arial" w:hAnsi="Arial" w:cs="Arial"/>
                <w:bCs/>
                <w:sz w:val="22"/>
                <w:szCs w:val="22"/>
              </w:rPr>
              <w:t>,</w:t>
            </w:r>
            <w:r w:rsidRPr="00622492">
              <w:rPr>
                <w:rFonts w:ascii="Arial" w:hAnsi="Arial" w:cs="Arial"/>
                <w:bCs/>
                <w:sz w:val="22"/>
                <w:szCs w:val="22"/>
              </w:rPr>
              <w:t xml:space="preserve"> </w:t>
            </w:r>
            <w:proofErr w:type="gramStart"/>
            <w:r w:rsidRPr="00622492">
              <w:rPr>
                <w:rFonts w:ascii="Arial" w:hAnsi="Arial" w:cs="Arial"/>
                <w:bCs/>
                <w:sz w:val="22"/>
                <w:szCs w:val="22"/>
              </w:rPr>
              <w:t>i.e.</w:t>
            </w:r>
            <w:proofErr w:type="gramEnd"/>
            <w:r w:rsidRPr="00622492">
              <w:rPr>
                <w:rFonts w:ascii="Arial" w:hAnsi="Arial" w:cs="Arial"/>
                <w:bCs/>
                <w:sz w:val="22"/>
                <w:szCs w:val="22"/>
              </w:rPr>
              <w:t xml:space="preserve"> task is occasionally repetitive or complex</w:t>
            </w:r>
            <w:r>
              <w:rPr>
                <w:rFonts w:ascii="Arial" w:hAnsi="Arial" w:cs="Arial"/>
                <w:bCs/>
                <w:sz w:val="22"/>
                <w:szCs w:val="22"/>
              </w:rPr>
              <w:t>?</w:t>
            </w:r>
          </w:p>
          <w:p w14:paraId="0840C7DC" w14:textId="77777777" w:rsidR="005B72F2" w:rsidRPr="00622492" w:rsidRDefault="005B72F2" w:rsidP="006F46ED">
            <w:pPr>
              <w:rPr>
                <w:rFonts w:ascii="Arial" w:hAnsi="Arial" w:cs="Arial"/>
                <w:bCs/>
                <w:sz w:val="22"/>
                <w:szCs w:val="22"/>
              </w:rPr>
            </w:pPr>
          </w:p>
          <w:p w14:paraId="383FE59D" w14:textId="77777777" w:rsidR="005B72F2" w:rsidRDefault="005B72F2" w:rsidP="006F46ED">
            <w:pPr>
              <w:rPr>
                <w:rFonts w:ascii="Arial" w:hAnsi="Arial" w:cs="Arial"/>
                <w:bCs/>
                <w:sz w:val="22"/>
                <w:szCs w:val="22"/>
              </w:rPr>
            </w:pPr>
          </w:p>
          <w:p w14:paraId="0F73A974" w14:textId="77777777" w:rsidR="005B72F2" w:rsidRDefault="005B72F2" w:rsidP="006F46ED">
            <w:pPr>
              <w:rPr>
                <w:rFonts w:ascii="Arial" w:hAnsi="Arial" w:cs="Arial"/>
                <w:bCs/>
                <w:sz w:val="22"/>
                <w:szCs w:val="22"/>
              </w:rPr>
            </w:pPr>
            <w:r w:rsidRPr="00622492">
              <w:rPr>
                <w:rFonts w:ascii="Arial" w:hAnsi="Arial" w:cs="Arial"/>
                <w:bCs/>
                <w:sz w:val="22"/>
                <w:szCs w:val="22"/>
              </w:rPr>
              <w:t>Is there adequate supervision</w:t>
            </w:r>
            <w:r>
              <w:rPr>
                <w:rFonts w:ascii="Arial" w:hAnsi="Arial" w:cs="Arial"/>
                <w:bCs/>
                <w:sz w:val="22"/>
                <w:szCs w:val="22"/>
              </w:rPr>
              <w:t>?</w:t>
            </w:r>
            <w:r w:rsidRPr="00622492">
              <w:rPr>
                <w:rFonts w:ascii="Arial" w:hAnsi="Arial" w:cs="Arial"/>
                <w:bCs/>
                <w:sz w:val="22"/>
                <w:szCs w:val="22"/>
              </w:rPr>
              <w:t xml:space="preserve"> </w:t>
            </w:r>
          </w:p>
          <w:p w14:paraId="63388E2C" w14:textId="77777777" w:rsidR="005B72F2" w:rsidRDefault="005B72F2" w:rsidP="006F46ED">
            <w:pPr>
              <w:rPr>
                <w:rFonts w:ascii="Arial" w:hAnsi="Arial" w:cs="Arial"/>
                <w:bCs/>
                <w:sz w:val="22"/>
                <w:szCs w:val="22"/>
              </w:rPr>
            </w:pPr>
          </w:p>
          <w:p w14:paraId="3B1AD59C" w14:textId="7899944D" w:rsidR="005B72F2" w:rsidRPr="00622492" w:rsidRDefault="005B72F2" w:rsidP="006F46ED">
            <w:pPr>
              <w:rPr>
                <w:rFonts w:ascii="Arial" w:hAnsi="Arial" w:cs="Arial"/>
                <w:bCs/>
                <w:sz w:val="22"/>
                <w:szCs w:val="22"/>
              </w:rPr>
            </w:pPr>
            <w:r>
              <w:rPr>
                <w:rFonts w:ascii="Arial" w:hAnsi="Arial" w:cs="Arial"/>
                <w:bCs/>
                <w:sz w:val="22"/>
                <w:szCs w:val="22"/>
              </w:rPr>
              <w:t>I</w:t>
            </w:r>
            <w:r w:rsidRPr="00622492">
              <w:rPr>
                <w:rFonts w:ascii="Arial" w:hAnsi="Arial" w:cs="Arial"/>
                <w:bCs/>
                <w:sz w:val="22"/>
                <w:szCs w:val="22"/>
              </w:rPr>
              <w:t>s the environment suitable</w:t>
            </w:r>
            <w:r>
              <w:rPr>
                <w:rFonts w:ascii="Arial" w:hAnsi="Arial" w:cs="Arial"/>
                <w:bCs/>
                <w:sz w:val="22"/>
                <w:szCs w:val="22"/>
              </w:rPr>
              <w:t>?</w:t>
            </w:r>
            <w:r w:rsidRPr="00622492">
              <w:rPr>
                <w:rFonts w:ascii="Arial" w:hAnsi="Arial" w:cs="Arial"/>
                <w:bCs/>
                <w:sz w:val="22"/>
                <w:szCs w:val="22"/>
              </w:rPr>
              <w:t xml:space="preserve"> </w:t>
            </w:r>
          </w:p>
          <w:p w14:paraId="0F818F13" w14:textId="77777777" w:rsidR="005B72F2" w:rsidRDefault="005B72F2" w:rsidP="006F46ED">
            <w:pPr>
              <w:rPr>
                <w:rFonts w:ascii="Arial" w:hAnsi="Arial" w:cs="Arial"/>
                <w:bCs/>
                <w:sz w:val="22"/>
                <w:szCs w:val="22"/>
              </w:rPr>
            </w:pPr>
          </w:p>
          <w:p w14:paraId="785A97BA" w14:textId="77777777" w:rsidR="005B72F2" w:rsidRDefault="005B72F2" w:rsidP="006F46ED">
            <w:pPr>
              <w:rPr>
                <w:rFonts w:ascii="Arial" w:hAnsi="Arial" w:cs="Arial"/>
                <w:bCs/>
                <w:sz w:val="22"/>
                <w:szCs w:val="22"/>
              </w:rPr>
            </w:pPr>
          </w:p>
          <w:p w14:paraId="1C4D3244" w14:textId="2E78E433" w:rsidR="005B72F2" w:rsidRDefault="005B72F2" w:rsidP="006F46ED">
            <w:pPr>
              <w:rPr>
                <w:rFonts w:ascii="Arial" w:hAnsi="Arial" w:cs="Arial"/>
                <w:bCs/>
                <w:sz w:val="22"/>
                <w:szCs w:val="22"/>
              </w:rPr>
            </w:pPr>
            <w:r w:rsidRPr="00622492">
              <w:rPr>
                <w:rFonts w:ascii="Arial" w:hAnsi="Arial" w:cs="Arial"/>
                <w:bCs/>
                <w:sz w:val="22"/>
                <w:szCs w:val="22"/>
              </w:rPr>
              <w:t>Any special groups to consider</w:t>
            </w:r>
            <w:r>
              <w:rPr>
                <w:rFonts w:ascii="Arial" w:hAnsi="Arial" w:cs="Arial"/>
                <w:bCs/>
                <w:sz w:val="22"/>
                <w:szCs w:val="22"/>
              </w:rPr>
              <w:t>?</w:t>
            </w:r>
          </w:p>
          <w:p w14:paraId="588E28B4" w14:textId="77777777" w:rsidR="005B72F2" w:rsidRDefault="005B72F2" w:rsidP="006F46ED">
            <w:pPr>
              <w:rPr>
                <w:rFonts w:ascii="Arial" w:hAnsi="Arial" w:cs="Arial"/>
                <w:bCs/>
                <w:sz w:val="22"/>
                <w:szCs w:val="22"/>
              </w:rPr>
            </w:pPr>
          </w:p>
          <w:p w14:paraId="60BC5E9A" w14:textId="77777777" w:rsidR="005B72F2" w:rsidRDefault="005B72F2" w:rsidP="006F46ED">
            <w:pPr>
              <w:rPr>
                <w:rFonts w:ascii="Arial" w:hAnsi="Arial" w:cs="Arial"/>
                <w:bCs/>
                <w:sz w:val="22"/>
                <w:szCs w:val="22"/>
              </w:rPr>
            </w:pPr>
          </w:p>
          <w:p w14:paraId="73785A46" w14:textId="1FC74EC9" w:rsidR="005B72F2" w:rsidRPr="00622492" w:rsidRDefault="005B72F2" w:rsidP="006F46ED">
            <w:pPr>
              <w:rPr>
                <w:rFonts w:ascii="Arial" w:hAnsi="Arial" w:cs="Arial"/>
                <w:sz w:val="22"/>
                <w:szCs w:val="22"/>
              </w:rPr>
            </w:pPr>
            <w:r>
              <w:rPr>
                <w:rFonts w:ascii="Arial" w:hAnsi="Arial" w:cs="Arial"/>
                <w:bCs/>
                <w:sz w:val="22"/>
                <w:szCs w:val="22"/>
              </w:rPr>
              <w:t>Are there any behavioural issues that arise?</w:t>
            </w:r>
          </w:p>
          <w:p w14:paraId="3A61E266" w14:textId="77777777" w:rsidR="005B72F2" w:rsidRDefault="005B72F2" w:rsidP="006F46ED">
            <w:pPr>
              <w:rPr>
                <w:rFonts w:ascii="Arial" w:hAnsi="Arial" w:cs="Arial"/>
                <w:sz w:val="22"/>
                <w:szCs w:val="22"/>
              </w:rPr>
            </w:pPr>
          </w:p>
          <w:p w14:paraId="7A029B83" w14:textId="61F74127" w:rsidR="00A46D32" w:rsidRDefault="00A46D32" w:rsidP="006F46ED">
            <w:pPr>
              <w:rPr>
                <w:rFonts w:ascii="Arial" w:hAnsi="Arial" w:cs="Arial"/>
                <w:sz w:val="22"/>
                <w:szCs w:val="22"/>
              </w:rPr>
            </w:pPr>
            <w:r>
              <w:rPr>
                <w:rFonts w:ascii="Arial" w:hAnsi="Arial" w:cs="Arial"/>
                <w:sz w:val="22"/>
                <w:szCs w:val="22"/>
              </w:rPr>
              <w:t>If a product is potentially hazardous, is it suitable for the task and the process of use being applied appropriately</w:t>
            </w:r>
            <w:r w:rsidR="005A7C33">
              <w:rPr>
                <w:rFonts w:ascii="Arial" w:hAnsi="Arial" w:cs="Arial"/>
                <w:sz w:val="22"/>
                <w:szCs w:val="22"/>
              </w:rPr>
              <w:t>?</w:t>
            </w:r>
          </w:p>
          <w:p w14:paraId="286F8FA3" w14:textId="77777777" w:rsidR="004D71CD" w:rsidRDefault="004D71CD" w:rsidP="006F46ED">
            <w:pPr>
              <w:rPr>
                <w:rFonts w:ascii="Arial" w:hAnsi="Arial" w:cs="Arial"/>
                <w:sz w:val="22"/>
                <w:szCs w:val="22"/>
              </w:rPr>
            </w:pPr>
          </w:p>
          <w:p w14:paraId="6B2C34E0" w14:textId="4975806D" w:rsidR="004D71CD" w:rsidRDefault="004D71CD" w:rsidP="006F46ED">
            <w:pPr>
              <w:rPr>
                <w:rFonts w:ascii="Arial" w:hAnsi="Arial" w:cs="Arial"/>
                <w:sz w:val="22"/>
                <w:szCs w:val="22"/>
              </w:rPr>
            </w:pPr>
            <w:r>
              <w:rPr>
                <w:rFonts w:ascii="Arial" w:hAnsi="Arial" w:cs="Arial"/>
                <w:sz w:val="22"/>
                <w:szCs w:val="22"/>
              </w:rPr>
              <w:t xml:space="preserve">Are there any engineering controls in use? </w:t>
            </w:r>
          </w:p>
        </w:tc>
        <w:tc>
          <w:tcPr>
            <w:tcW w:w="4255" w:type="dxa"/>
          </w:tcPr>
          <w:p w14:paraId="19F5628C" w14:textId="38E3A45A" w:rsidR="005B72F2" w:rsidRDefault="005B72F2" w:rsidP="006F46ED">
            <w:pPr>
              <w:rPr>
                <w:rFonts w:ascii="Arial" w:hAnsi="Arial" w:cs="Arial"/>
                <w:bCs/>
                <w:sz w:val="22"/>
                <w:szCs w:val="22"/>
              </w:rPr>
            </w:pPr>
            <w:r>
              <w:rPr>
                <w:rFonts w:ascii="Arial" w:hAnsi="Arial" w:cs="Arial"/>
                <w:bCs/>
                <w:sz w:val="22"/>
                <w:szCs w:val="22"/>
              </w:rPr>
              <w:t xml:space="preserve">There are typically 4 – 5 people </w:t>
            </w:r>
            <w:r w:rsidR="005A7C33">
              <w:rPr>
                <w:rFonts w:ascii="Arial" w:hAnsi="Arial" w:cs="Arial"/>
                <w:bCs/>
                <w:sz w:val="22"/>
                <w:szCs w:val="22"/>
              </w:rPr>
              <w:t xml:space="preserve">who </w:t>
            </w:r>
            <w:r>
              <w:rPr>
                <w:rFonts w:ascii="Arial" w:hAnsi="Arial" w:cs="Arial"/>
                <w:bCs/>
                <w:sz w:val="22"/>
                <w:szCs w:val="22"/>
              </w:rPr>
              <w:t>undertake this task</w:t>
            </w:r>
            <w:r w:rsidR="00A46D32">
              <w:rPr>
                <w:rFonts w:ascii="Arial" w:hAnsi="Arial" w:cs="Arial"/>
                <w:bCs/>
                <w:sz w:val="22"/>
                <w:szCs w:val="22"/>
              </w:rPr>
              <w:t xml:space="preserve"> although usually only one at a time</w:t>
            </w:r>
            <w:r>
              <w:rPr>
                <w:rFonts w:ascii="Arial" w:hAnsi="Arial" w:cs="Arial"/>
                <w:bCs/>
                <w:sz w:val="22"/>
                <w:szCs w:val="22"/>
              </w:rPr>
              <w:t xml:space="preserve"> </w:t>
            </w:r>
          </w:p>
          <w:p w14:paraId="75D2615C" w14:textId="77777777" w:rsidR="005B72F2" w:rsidRDefault="005B72F2" w:rsidP="006F46ED">
            <w:pPr>
              <w:rPr>
                <w:rFonts w:ascii="Arial" w:hAnsi="Arial" w:cs="Arial"/>
                <w:bCs/>
                <w:sz w:val="22"/>
                <w:szCs w:val="22"/>
              </w:rPr>
            </w:pPr>
          </w:p>
          <w:p w14:paraId="22EDF1B9" w14:textId="490B3588" w:rsidR="005B72F2" w:rsidRDefault="005B72F2" w:rsidP="006F46ED">
            <w:pPr>
              <w:rPr>
                <w:rFonts w:ascii="Arial" w:hAnsi="Arial" w:cs="Arial"/>
                <w:bCs/>
                <w:sz w:val="22"/>
                <w:szCs w:val="22"/>
              </w:rPr>
            </w:pPr>
            <w:r>
              <w:rPr>
                <w:rFonts w:ascii="Arial" w:hAnsi="Arial" w:cs="Arial"/>
                <w:bCs/>
                <w:sz w:val="22"/>
                <w:szCs w:val="22"/>
              </w:rPr>
              <w:t xml:space="preserve">The task is </w:t>
            </w:r>
            <w:r w:rsidR="005A7C33">
              <w:rPr>
                <w:rFonts w:ascii="Arial" w:hAnsi="Arial" w:cs="Arial"/>
                <w:bCs/>
                <w:sz w:val="22"/>
                <w:szCs w:val="22"/>
              </w:rPr>
              <w:t xml:space="preserve">usually </w:t>
            </w:r>
            <w:r>
              <w:rPr>
                <w:rFonts w:ascii="Arial" w:hAnsi="Arial" w:cs="Arial"/>
                <w:bCs/>
                <w:sz w:val="22"/>
                <w:szCs w:val="22"/>
              </w:rPr>
              <w:t xml:space="preserve">performed twice a day and takes 20 – 30 minutes </w:t>
            </w:r>
          </w:p>
          <w:p w14:paraId="1D5EFDE2" w14:textId="77777777" w:rsidR="005B72F2" w:rsidRDefault="005B72F2" w:rsidP="006F46ED">
            <w:pPr>
              <w:rPr>
                <w:rFonts w:ascii="Arial" w:hAnsi="Arial" w:cs="Arial"/>
                <w:bCs/>
                <w:sz w:val="22"/>
                <w:szCs w:val="22"/>
              </w:rPr>
            </w:pPr>
          </w:p>
          <w:p w14:paraId="603E7901" w14:textId="0076B74B" w:rsidR="005B72F2" w:rsidRDefault="005B72F2" w:rsidP="006F46ED">
            <w:pPr>
              <w:rPr>
                <w:rFonts w:ascii="Arial" w:hAnsi="Arial" w:cs="Arial"/>
                <w:bCs/>
                <w:sz w:val="22"/>
                <w:szCs w:val="22"/>
              </w:rPr>
            </w:pPr>
            <w:r>
              <w:rPr>
                <w:rFonts w:ascii="Arial" w:hAnsi="Arial" w:cs="Arial"/>
                <w:bCs/>
                <w:sz w:val="22"/>
                <w:szCs w:val="22"/>
              </w:rPr>
              <w:t xml:space="preserve">Staff are </w:t>
            </w:r>
            <w:r w:rsidR="00A46D32">
              <w:rPr>
                <w:rFonts w:ascii="Arial" w:hAnsi="Arial" w:cs="Arial"/>
                <w:bCs/>
                <w:sz w:val="22"/>
                <w:szCs w:val="22"/>
              </w:rPr>
              <w:t>clinically qualified and/or generally experienced in this work</w:t>
            </w:r>
          </w:p>
          <w:p w14:paraId="57B4F427" w14:textId="77777777" w:rsidR="005B72F2" w:rsidRDefault="005B72F2" w:rsidP="006F46ED">
            <w:pPr>
              <w:rPr>
                <w:rFonts w:ascii="Arial" w:hAnsi="Arial" w:cs="Arial"/>
                <w:bCs/>
                <w:sz w:val="22"/>
                <w:szCs w:val="22"/>
              </w:rPr>
            </w:pPr>
          </w:p>
          <w:p w14:paraId="54075F5F" w14:textId="2FEC334B" w:rsidR="005B72F2" w:rsidRDefault="005B72F2" w:rsidP="006F46ED">
            <w:pPr>
              <w:rPr>
                <w:rFonts w:ascii="Arial" w:hAnsi="Arial" w:cs="Arial"/>
                <w:bCs/>
                <w:sz w:val="22"/>
                <w:szCs w:val="22"/>
              </w:rPr>
            </w:pPr>
            <w:r>
              <w:rPr>
                <w:rFonts w:ascii="Arial" w:hAnsi="Arial" w:cs="Arial"/>
                <w:bCs/>
                <w:sz w:val="22"/>
                <w:szCs w:val="22"/>
              </w:rPr>
              <w:t>An NHS guide is provided for this activity which staff do follow</w:t>
            </w:r>
          </w:p>
          <w:p w14:paraId="39E2AC3C" w14:textId="77777777" w:rsidR="005B72F2" w:rsidRDefault="005B72F2" w:rsidP="006F46ED">
            <w:pPr>
              <w:rPr>
                <w:rFonts w:ascii="Arial" w:hAnsi="Arial" w:cs="Arial"/>
                <w:bCs/>
                <w:sz w:val="22"/>
                <w:szCs w:val="22"/>
              </w:rPr>
            </w:pPr>
          </w:p>
          <w:p w14:paraId="47F642C7" w14:textId="77777777" w:rsidR="005B72F2" w:rsidRDefault="005B72F2" w:rsidP="006F46ED">
            <w:pPr>
              <w:rPr>
                <w:rFonts w:ascii="Arial" w:hAnsi="Arial" w:cs="Arial"/>
                <w:bCs/>
                <w:sz w:val="22"/>
                <w:szCs w:val="22"/>
              </w:rPr>
            </w:pPr>
            <w:r>
              <w:rPr>
                <w:rFonts w:ascii="Arial" w:hAnsi="Arial" w:cs="Arial"/>
                <w:bCs/>
                <w:sz w:val="22"/>
                <w:szCs w:val="22"/>
              </w:rPr>
              <w:t xml:space="preserve">The activity has no known complexities </w:t>
            </w:r>
          </w:p>
          <w:p w14:paraId="4D6CA2FC" w14:textId="77777777" w:rsidR="005B72F2" w:rsidRDefault="005B72F2" w:rsidP="006F46ED">
            <w:pPr>
              <w:rPr>
                <w:rFonts w:ascii="Arial" w:hAnsi="Arial" w:cs="Arial"/>
                <w:bCs/>
                <w:sz w:val="22"/>
                <w:szCs w:val="22"/>
              </w:rPr>
            </w:pPr>
          </w:p>
          <w:p w14:paraId="5C9AB829" w14:textId="188EB6F6" w:rsidR="005B72F2" w:rsidRDefault="005A7C33" w:rsidP="006F46ED">
            <w:pPr>
              <w:rPr>
                <w:rFonts w:ascii="Arial" w:hAnsi="Arial" w:cs="Arial"/>
                <w:bCs/>
                <w:sz w:val="22"/>
                <w:szCs w:val="22"/>
              </w:rPr>
            </w:pPr>
            <w:r>
              <w:rPr>
                <w:rFonts w:ascii="Arial" w:hAnsi="Arial" w:cs="Arial"/>
                <w:bCs/>
                <w:sz w:val="22"/>
                <w:szCs w:val="22"/>
              </w:rPr>
              <w:t xml:space="preserve">There are regular small </w:t>
            </w:r>
            <w:r w:rsidR="005B72F2">
              <w:rPr>
                <w:rFonts w:ascii="Arial" w:hAnsi="Arial" w:cs="Arial"/>
                <w:bCs/>
                <w:sz w:val="22"/>
                <w:szCs w:val="22"/>
              </w:rPr>
              <w:t xml:space="preserve">queues of patients, however the bookings process </w:t>
            </w:r>
            <w:r w:rsidR="00A46D32">
              <w:rPr>
                <w:rFonts w:ascii="Arial" w:hAnsi="Arial" w:cs="Arial"/>
                <w:bCs/>
                <w:sz w:val="22"/>
                <w:szCs w:val="22"/>
              </w:rPr>
              <w:t xml:space="preserve">means </w:t>
            </w:r>
            <w:r w:rsidR="005B72F2">
              <w:rPr>
                <w:rFonts w:ascii="Arial" w:hAnsi="Arial" w:cs="Arial"/>
                <w:bCs/>
                <w:sz w:val="22"/>
                <w:szCs w:val="22"/>
              </w:rPr>
              <w:t xml:space="preserve">patient throughput </w:t>
            </w:r>
            <w:r w:rsidR="00A46D32">
              <w:rPr>
                <w:rFonts w:ascii="Arial" w:hAnsi="Arial" w:cs="Arial"/>
                <w:bCs/>
                <w:sz w:val="22"/>
                <w:szCs w:val="22"/>
              </w:rPr>
              <w:t xml:space="preserve">is </w:t>
            </w:r>
            <w:r w:rsidR="005B72F2">
              <w:rPr>
                <w:rFonts w:ascii="Arial" w:hAnsi="Arial" w:cs="Arial"/>
                <w:bCs/>
                <w:sz w:val="22"/>
                <w:szCs w:val="22"/>
              </w:rPr>
              <w:t>controlled</w:t>
            </w:r>
          </w:p>
          <w:p w14:paraId="3697E1C0" w14:textId="77777777" w:rsidR="005B72F2" w:rsidRPr="00622492" w:rsidRDefault="005B72F2" w:rsidP="006F46ED">
            <w:pPr>
              <w:rPr>
                <w:rFonts w:ascii="Arial" w:hAnsi="Arial" w:cs="Arial"/>
                <w:bCs/>
                <w:sz w:val="22"/>
                <w:szCs w:val="22"/>
              </w:rPr>
            </w:pPr>
          </w:p>
          <w:p w14:paraId="7BBC48F4" w14:textId="063783B7" w:rsidR="005B72F2" w:rsidRDefault="005B72F2" w:rsidP="006F46ED">
            <w:pPr>
              <w:rPr>
                <w:rFonts w:ascii="Arial" w:hAnsi="Arial" w:cs="Arial"/>
                <w:bCs/>
                <w:sz w:val="22"/>
                <w:szCs w:val="22"/>
              </w:rPr>
            </w:pPr>
            <w:r>
              <w:rPr>
                <w:rFonts w:ascii="Arial" w:hAnsi="Arial" w:cs="Arial"/>
                <w:bCs/>
                <w:sz w:val="22"/>
                <w:szCs w:val="22"/>
              </w:rPr>
              <w:t xml:space="preserve">The task is </w:t>
            </w:r>
            <w:r w:rsidR="00A46D32">
              <w:rPr>
                <w:rFonts w:ascii="Arial" w:hAnsi="Arial" w:cs="Arial"/>
                <w:bCs/>
                <w:sz w:val="22"/>
                <w:szCs w:val="22"/>
              </w:rPr>
              <w:t xml:space="preserve">relatively simple, practiced several times per day and lasts a few minutes each time.  </w:t>
            </w:r>
          </w:p>
          <w:p w14:paraId="0147C06A" w14:textId="77777777" w:rsidR="005B72F2" w:rsidRDefault="005B72F2" w:rsidP="006F46ED">
            <w:pPr>
              <w:rPr>
                <w:rFonts w:ascii="Arial" w:hAnsi="Arial" w:cs="Arial"/>
                <w:bCs/>
                <w:sz w:val="22"/>
                <w:szCs w:val="22"/>
              </w:rPr>
            </w:pPr>
          </w:p>
          <w:p w14:paraId="38AD5B14" w14:textId="6AE4B65B" w:rsidR="005B72F2" w:rsidRDefault="005B72F2" w:rsidP="006F46ED">
            <w:pPr>
              <w:rPr>
                <w:rFonts w:ascii="Arial" w:hAnsi="Arial" w:cs="Arial"/>
                <w:bCs/>
                <w:sz w:val="22"/>
                <w:szCs w:val="22"/>
              </w:rPr>
            </w:pPr>
            <w:r>
              <w:rPr>
                <w:rFonts w:ascii="Arial" w:hAnsi="Arial" w:cs="Arial"/>
                <w:bCs/>
                <w:sz w:val="22"/>
                <w:szCs w:val="22"/>
              </w:rPr>
              <w:t>Supervision is provided</w:t>
            </w:r>
            <w:r w:rsidR="00A10C5A">
              <w:rPr>
                <w:rFonts w:ascii="Arial" w:hAnsi="Arial" w:cs="Arial"/>
                <w:bCs/>
                <w:sz w:val="22"/>
                <w:szCs w:val="22"/>
              </w:rPr>
              <w:t xml:space="preserve"> (</w:t>
            </w:r>
            <w:r>
              <w:rPr>
                <w:rFonts w:ascii="Arial" w:hAnsi="Arial" w:cs="Arial"/>
                <w:bCs/>
                <w:sz w:val="22"/>
                <w:szCs w:val="22"/>
              </w:rPr>
              <w:t>team leaders</w:t>
            </w:r>
            <w:r w:rsidR="00A10C5A">
              <w:rPr>
                <w:rFonts w:ascii="Arial" w:hAnsi="Arial" w:cs="Arial"/>
                <w:bCs/>
                <w:sz w:val="22"/>
                <w:szCs w:val="22"/>
              </w:rPr>
              <w:t>)</w:t>
            </w:r>
          </w:p>
          <w:p w14:paraId="6D8BED6C" w14:textId="77777777" w:rsidR="005B72F2" w:rsidRDefault="005B72F2" w:rsidP="006F46ED">
            <w:pPr>
              <w:rPr>
                <w:rFonts w:ascii="Arial" w:hAnsi="Arial" w:cs="Arial"/>
                <w:bCs/>
                <w:sz w:val="22"/>
                <w:szCs w:val="22"/>
              </w:rPr>
            </w:pPr>
          </w:p>
          <w:p w14:paraId="2C2047C4" w14:textId="0F7EF77E" w:rsidR="005B72F2" w:rsidRDefault="00A46D32" w:rsidP="006F46ED">
            <w:pPr>
              <w:rPr>
                <w:rFonts w:ascii="Arial" w:hAnsi="Arial" w:cs="Arial"/>
                <w:sz w:val="22"/>
                <w:szCs w:val="22"/>
              </w:rPr>
            </w:pPr>
            <w:r>
              <w:rPr>
                <w:rFonts w:ascii="Arial" w:hAnsi="Arial" w:cs="Arial"/>
                <w:sz w:val="22"/>
                <w:szCs w:val="22"/>
              </w:rPr>
              <w:t>The area is well ventilated</w:t>
            </w:r>
            <w:r w:rsidR="005B72F2">
              <w:rPr>
                <w:rFonts w:ascii="Arial" w:hAnsi="Arial" w:cs="Arial"/>
                <w:sz w:val="22"/>
                <w:szCs w:val="22"/>
              </w:rPr>
              <w:t xml:space="preserve"> </w:t>
            </w:r>
            <w:proofErr w:type="gramStart"/>
            <w:r>
              <w:rPr>
                <w:rFonts w:ascii="Arial" w:hAnsi="Arial" w:cs="Arial"/>
                <w:sz w:val="22"/>
                <w:szCs w:val="22"/>
              </w:rPr>
              <w:t>although  occasional</w:t>
            </w:r>
            <w:proofErr w:type="gramEnd"/>
            <w:r>
              <w:rPr>
                <w:rFonts w:ascii="Arial" w:hAnsi="Arial" w:cs="Arial"/>
                <w:sz w:val="22"/>
                <w:szCs w:val="22"/>
              </w:rPr>
              <w:t xml:space="preserve"> residual odour is present</w:t>
            </w:r>
            <w:r w:rsidR="005B72F2">
              <w:rPr>
                <w:rFonts w:ascii="Arial" w:hAnsi="Arial" w:cs="Arial"/>
                <w:sz w:val="22"/>
                <w:szCs w:val="22"/>
              </w:rPr>
              <w:t xml:space="preserve"> </w:t>
            </w:r>
          </w:p>
          <w:p w14:paraId="6D6DE3AC" w14:textId="77777777" w:rsidR="005B72F2" w:rsidRDefault="005B72F2" w:rsidP="006F46ED">
            <w:pPr>
              <w:rPr>
                <w:rFonts w:ascii="Arial" w:hAnsi="Arial" w:cs="Arial"/>
                <w:sz w:val="22"/>
                <w:szCs w:val="22"/>
              </w:rPr>
            </w:pPr>
          </w:p>
          <w:p w14:paraId="2BC4238A" w14:textId="14E9519A" w:rsidR="005B72F2" w:rsidRDefault="00A46D32" w:rsidP="006F46ED">
            <w:pPr>
              <w:rPr>
                <w:rFonts w:ascii="Arial" w:hAnsi="Arial" w:cs="Arial"/>
                <w:bCs/>
                <w:sz w:val="22"/>
                <w:szCs w:val="22"/>
              </w:rPr>
            </w:pPr>
            <w:r>
              <w:rPr>
                <w:rFonts w:ascii="Arial" w:hAnsi="Arial" w:cs="Arial"/>
                <w:bCs/>
                <w:sz w:val="22"/>
                <w:szCs w:val="22"/>
              </w:rPr>
              <w:t xml:space="preserve">Public do have access to this area, although members of staff chaperone </w:t>
            </w:r>
          </w:p>
          <w:p w14:paraId="5449C1ED" w14:textId="77777777" w:rsidR="00A46D32" w:rsidRDefault="00A46D32" w:rsidP="006F46ED">
            <w:pPr>
              <w:rPr>
                <w:rFonts w:ascii="Arial" w:hAnsi="Arial" w:cs="Arial"/>
                <w:bCs/>
                <w:sz w:val="22"/>
                <w:szCs w:val="22"/>
              </w:rPr>
            </w:pPr>
          </w:p>
          <w:p w14:paraId="13306DDC" w14:textId="55EC3698" w:rsidR="005B72F2" w:rsidRDefault="00A46D32" w:rsidP="006F46ED">
            <w:pPr>
              <w:rPr>
                <w:rFonts w:ascii="Arial" w:hAnsi="Arial" w:cs="Arial"/>
                <w:sz w:val="22"/>
                <w:szCs w:val="22"/>
              </w:rPr>
            </w:pPr>
            <w:r>
              <w:rPr>
                <w:rFonts w:ascii="Arial" w:hAnsi="Arial" w:cs="Arial"/>
                <w:sz w:val="22"/>
                <w:szCs w:val="22"/>
              </w:rPr>
              <w:t>No recorded issues of poor behaviour in the application of the process</w:t>
            </w:r>
          </w:p>
          <w:p w14:paraId="3ABC4F49" w14:textId="77777777" w:rsidR="00A46D32" w:rsidRDefault="00A46D32" w:rsidP="006F46ED">
            <w:pPr>
              <w:rPr>
                <w:rFonts w:ascii="Arial" w:hAnsi="Arial" w:cs="Arial"/>
                <w:sz w:val="22"/>
                <w:szCs w:val="22"/>
              </w:rPr>
            </w:pPr>
          </w:p>
          <w:p w14:paraId="2837C4B3" w14:textId="20856147" w:rsidR="00A46D32" w:rsidRDefault="00A46D32" w:rsidP="006F46ED">
            <w:pPr>
              <w:rPr>
                <w:rFonts w:ascii="Arial" w:hAnsi="Arial" w:cs="Arial"/>
                <w:bCs/>
                <w:sz w:val="22"/>
                <w:szCs w:val="22"/>
              </w:rPr>
            </w:pPr>
            <w:r>
              <w:rPr>
                <w:rFonts w:ascii="Arial" w:hAnsi="Arial" w:cs="Arial"/>
                <w:bCs/>
                <w:sz w:val="22"/>
                <w:szCs w:val="22"/>
              </w:rPr>
              <w:t>Staff are trained in product use, follow the manufacturer</w:t>
            </w:r>
            <w:r w:rsidR="005A7C33">
              <w:rPr>
                <w:rFonts w:ascii="Arial" w:hAnsi="Arial" w:cs="Arial"/>
                <w:bCs/>
                <w:sz w:val="22"/>
                <w:szCs w:val="22"/>
              </w:rPr>
              <w:t>’</w:t>
            </w:r>
            <w:r>
              <w:rPr>
                <w:rFonts w:ascii="Arial" w:hAnsi="Arial" w:cs="Arial"/>
                <w:bCs/>
                <w:sz w:val="22"/>
                <w:szCs w:val="22"/>
              </w:rPr>
              <w:t xml:space="preserve">s </w:t>
            </w:r>
            <w:proofErr w:type="gramStart"/>
            <w:r>
              <w:rPr>
                <w:rFonts w:ascii="Arial" w:hAnsi="Arial" w:cs="Arial"/>
                <w:bCs/>
                <w:sz w:val="22"/>
                <w:szCs w:val="22"/>
              </w:rPr>
              <w:t>guidance</w:t>
            </w:r>
            <w:proofErr w:type="gramEnd"/>
            <w:r>
              <w:rPr>
                <w:rFonts w:ascii="Arial" w:hAnsi="Arial" w:cs="Arial"/>
                <w:bCs/>
                <w:sz w:val="22"/>
                <w:szCs w:val="22"/>
              </w:rPr>
              <w:t xml:space="preserve"> and use correct PPE each time</w:t>
            </w:r>
          </w:p>
          <w:p w14:paraId="768B7FAD" w14:textId="77777777" w:rsidR="00A10C5A" w:rsidRDefault="00A10C5A" w:rsidP="006F46ED">
            <w:pPr>
              <w:rPr>
                <w:rFonts w:ascii="Arial" w:hAnsi="Arial" w:cs="Arial"/>
                <w:bCs/>
                <w:sz w:val="22"/>
                <w:szCs w:val="22"/>
              </w:rPr>
            </w:pPr>
          </w:p>
          <w:p w14:paraId="34CB4FF6" w14:textId="37F1AB59" w:rsidR="004D71CD" w:rsidRPr="00501431" w:rsidRDefault="004D71CD" w:rsidP="005A7C33">
            <w:pPr>
              <w:rPr>
                <w:rFonts w:ascii="Arial" w:hAnsi="Arial" w:cs="Arial"/>
                <w:bCs/>
                <w:sz w:val="22"/>
                <w:szCs w:val="22"/>
              </w:rPr>
            </w:pPr>
            <w:r>
              <w:rPr>
                <w:rFonts w:ascii="Arial" w:hAnsi="Arial" w:cs="Arial"/>
                <w:bCs/>
                <w:sz w:val="22"/>
                <w:szCs w:val="22"/>
              </w:rPr>
              <w:t>There is an LEV in place for fume extraction which is subject to inspection and maintenance</w:t>
            </w:r>
          </w:p>
        </w:tc>
      </w:tr>
    </w:tbl>
    <w:p w14:paraId="5F3B5AA4" w14:textId="77777777" w:rsidR="004D71CD" w:rsidRDefault="004D71CD" w:rsidP="004D71CD">
      <w:pPr>
        <w:pStyle w:val="Heading2"/>
        <w:rPr>
          <w:rFonts w:ascii="Arial" w:hAnsi="Arial" w:cs="Arial"/>
          <w:smallCaps w:val="0"/>
          <w:sz w:val="24"/>
          <w:szCs w:val="24"/>
        </w:rPr>
      </w:pPr>
      <w:bookmarkStart w:id="137" w:name="_Toc46478091"/>
      <w:r>
        <w:rPr>
          <w:rFonts w:ascii="Arial" w:hAnsi="Arial" w:cs="Arial"/>
          <w:smallCaps w:val="0"/>
          <w:sz w:val="24"/>
          <w:szCs w:val="24"/>
        </w:rPr>
        <w:lastRenderedPageBreak/>
        <w:t>Rating consequence and likelihood</w:t>
      </w:r>
      <w:bookmarkEnd w:id="137"/>
    </w:p>
    <w:p w14:paraId="03113500" w14:textId="77777777" w:rsidR="004D71CD" w:rsidRDefault="004D71CD" w:rsidP="004D71CD">
      <w:pPr>
        <w:rPr>
          <w:rFonts w:ascii="Arial" w:hAnsi="Arial" w:cs="Arial"/>
          <w:b/>
          <w:bCs/>
          <w:sz w:val="22"/>
          <w:szCs w:val="22"/>
        </w:rPr>
      </w:pPr>
    </w:p>
    <w:p w14:paraId="462AF84C" w14:textId="77777777" w:rsidR="004D71CD" w:rsidRDefault="004D71CD" w:rsidP="004D71CD">
      <w:pPr>
        <w:rPr>
          <w:rFonts w:ascii="Arial" w:hAnsi="Arial" w:cs="Arial"/>
          <w:sz w:val="22"/>
          <w:szCs w:val="22"/>
        </w:rPr>
      </w:pPr>
      <w:r>
        <w:rPr>
          <w:rFonts w:ascii="Arial" w:hAnsi="Arial" w:cs="Arial"/>
          <w:sz w:val="22"/>
          <w:szCs w:val="22"/>
        </w:rPr>
        <w:t xml:space="preserve">Once the consequence narrative has been written, reasonable judgement can be made regarding the relative level of harm by using the risk matrix. </w:t>
      </w:r>
    </w:p>
    <w:p w14:paraId="75BFEEDC" w14:textId="77777777" w:rsidR="004D71CD" w:rsidRDefault="004D71CD" w:rsidP="00A46D32">
      <w:pPr>
        <w:rPr>
          <w:rFonts w:ascii="Arial" w:hAnsi="Arial" w:cs="Arial"/>
          <w:sz w:val="22"/>
          <w:szCs w:val="22"/>
        </w:rPr>
      </w:pPr>
    </w:p>
    <w:p w14:paraId="2AB03D02" w14:textId="7A54A45B" w:rsidR="00A46D32" w:rsidRDefault="005B72F2" w:rsidP="007D08ED">
      <w:pPr>
        <w:rPr>
          <w:rFonts w:ascii="Arial" w:hAnsi="Arial" w:cs="Arial"/>
          <w:sz w:val="22"/>
          <w:szCs w:val="22"/>
        </w:rPr>
      </w:pPr>
      <w:r w:rsidRPr="00622492">
        <w:rPr>
          <w:rFonts w:ascii="Arial" w:hAnsi="Arial" w:cs="Arial"/>
          <w:sz w:val="22"/>
          <w:szCs w:val="22"/>
        </w:rPr>
        <w:t xml:space="preserve">There is always the potential for both consequence and the likelihood of an event </w:t>
      </w:r>
      <w:r w:rsidR="00764B22">
        <w:rPr>
          <w:rFonts w:ascii="Arial" w:hAnsi="Arial" w:cs="Arial"/>
          <w:sz w:val="22"/>
          <w:szCs w:val="22"/>
        </w:rPr>
        <w:t xml:space="preserve">occurring </w:t>
      </w:r>
      <w:r w:rsidRPr="00622492">
        <w:rPr>
          <w:rFonts w:ascii="Arial" w:hAnsi="Arial" w:cs="Arial"/>
          <w:sz w:val="22"/>
          <w:szCs w:val="22"/>
        </w:rPr>
        <w:t xml:space="preserve">to be misunderstood </w:t>
      </w:r>
      <w:r w:rsidR="00764B22">
        <w:rPr>
          <w:rFonts w:ascii="Arial" w:hAnsi="Arial" w:cs="Arial"/>
          <w:sz w:val="22"/>
          <w:szCs w:val="22"/>
        </w:rPr>
        <w:t>which can lead to an inaccurate risk rating</w:t>
      </w:r>
      <w:r w:rsidRPr="00622492">
        <w:rPr>
          <w:rFonts w:ascii="Arial" w:hAnsi="Arial" w:cs="Arial"/>
          <w:sz w:val="22"/>
          <w:szCs w:val="22"/>
        </w:rPr>
        <w:t>.</w:t>
      </w:r>
      <w:r w:rsidR="007D08ED">
        <w:rPr>
          <w:rFonts w:ascii="Arial" w:hAnsi="Arial" w:cs="Arial"/>
          <w:sz w:val="22"/>
          <w:szCs w:val="22"/>
        </w:rPr>
        <w:t xml:space="preserve"> </w:t>
      </w:r>
      <w:r w:rsidR="00764B22" w:rsidRPr="00622492">
        <w:rPr>
          <w:rFonts w:ascii="Arial" w:hAnsi="Arial" w:cs="Arial"/>
          <w:sz w:val="22"/>
          <w:szCs w:val="22"/>
        </w:rPr>
        <w:t>T</w:t>
      </w:r>
      <w:r w:rsidR="00764B22">
        <w:rPr>
          <w:rFonts w:ascii="Arial" w:hAnsi="Arial" w:cs="Arial"/>
          <w:sz w:val="22"/>
          <w:szCs w:val="22"/>
        </w:rPr>
        <w:t>o aid assessors in rating risks</w:t>
      </w:r>
      <w:r w:rsidRPr="00622492">
        <w:rPr>
          <w:rFonts w:ascii="Arial" w:hAnsi="Arial" w:cs="Arial"/>
          <w:sz w:val="22"/>
          <w:szCs w:val="22"/>
        </w:rPr>
        <w:t xml:space="preserve">, </w:t>
      </w:r>
      <w:r>
        <w:rPr>
          <w:rFonts w:ascii="Arial" w:hAnsi="Arial" w:cs="Arial"/>
          <w:sz w:val="22"/>
          <w:szCs w:val="22"/>
        </w:rPr>
        <w:t xml:space="preserve">examples </w:t>
      </w:r>
      <w:r w:rsidR="00764B22">
        <w:rPr>
          <w:rFonts w:ascii="Arial" w:hAnsi="Arial" w:cs="Arial"/>
          <w:sz w:val="22"/>
          <w:szCs w:val="22"/>
        </w:rPr>
        <w:t xml:space="preserve">three and four </w:t>
      </w:r>
      <w:r w:rsidR="004D71CD">
        <w:rPr>
          <w:rFonts w:ascii="Arial" w:hAnsi="Arial" w:cs="Arial"/>
          <w:sz w:val="22"/>
          <w:szCs w:val="22"/>
        </w:rPr>
        <w:t>(</w:t>
      </w:r>
      <w:r w:rsidR="00A46D32" w:rsidRPr="00A57576">
        <w:rPr>
          <w:rFonts w:ascii="Arial" w:hAnsi="Arial" w:cs="Arial"/>
          <w:color w:val="000000" w:themeColor="text1"/>
          <w:sz w:val="22"/>
          <w:szCs w:val="22"/>
        </w:rPr>
        <w:t>below</w:t>
      </w:r>
      <w:r w:rsidR="004D71CD">
        <w:rPr>
          <w:rFonts w:ascii="Arial" w:hAnsi="Arial" w:cs="Arial"/>
          <w:color w:val="000000" w:themeColor="text1"/>
          <w:sz w:val="22"/>
          <w:szCs w:val="22"/>
        </w:rPr>
        <w:t xml:space="preserve"> and over</w:t>
      </w:r>
      <w:r w:rsidR="007D08ED">
        <w:rPr>
          <w:rFonts w:ascii="Arial" w:hAnsi="Arial" w:cs="Arial"/>
          <w:color w:val="000000" w:themeColor="text1"/>
          <w:sz w:val="22"/>
          <w:szCs w:val="22"/>
        </w:rPr>
        <w:t>leaf</w:t>
      </w:r>
      <w:r w:rsidR="004D71CD">
        <w:rPr>
          <w:rFonts w:ascii="Arial" w:hAnsi="Arial" w:cs="Arial"/>
          <w:color w:val="000000" w:themeColor="text1"/>
          <w:sz w:val="22"/>
          <w:szCs w:val="22"/>
        </w:rPr>
        <w:t>)</w:t>
      </w:r>
      <w:r w:rsidR="00A57576">
        <w:rPr>
          <w:rFonts w:ascii="Arial" w:hAnsi="Arial" w:cs="Arial"/>
          <w:color w:val="000000" w:themeColor="text1"/>
          <w:sz w:val="22"/>
          <w:szCs w:val="22"/>
        </w:rPr>
        <w:t xml:space="preserve"> </w:t>
      </w:r>
      <w:r w:rsidR="00764B22">
        <w:rPr>
          <w:rFonts w:ascii="Arial" w:hAnsi="Arial" w:cs="Arial"/>
          <w:sz w:val="22"/>
          <w:szCs w:val="22"/>
        </w:rPr>
        <w:t>demonstrate how much information is</w:t>
      </w:r>
      <w:r w:rsidR="00A46D32">
        <w:rPr>
          <w:rFonts w:ascii="Arial" w:hAnsi="Arial" w:cs="Arial"/>
          <w:sz w:val="22"/>
          <w:szCs w:val="22"/>
        </w:rPr>
        <w:t xml:space="preserve"> </w:t>
      </w:r>
      <w:r w:rsidR="00764B22">
        <w:rPr>
          <w:rFonts w:ascii="Arial" w:hAnsi="Arial" w:cs="Arial"/>
          <w:sz w:val="22"/>
          <w:szCs w:val="22"/>
        </w:rPr>
        <w:t>required to make an informed judgement and</w:t>
      </w:r>
      <w:r w:rsidRPr="00622492">
        <w:rPr>
          <w:rFonts w:ascii="Arial" w:hAnsi="Arial" w:cs="Arial"/>
          <w:sz w:val="22"/>
          <w:szCs w:val="22"/>
        </w:rPr>
        <w:t xml:space="preserve"> assist </w:t>
      </w:r>
      <w:r w:rsidR="007D08ED">
        <w:rPr>
          <w:rFonts w:ascii="Arial" w:hAnsi="Arial" w:cs="Arial"/>
          <w:sz w:val="22"/>
          <w:szCs w:val="22"/>
        </w:rPr>
        <w:t>assessors</w:t>
      </w:r>
      <w:r w:rsidR="007D08ED" w:rsidRPr="00622492">
        <w:rPr>
          <w:rFonts w:ascii="Arial" w:hAnsi="Arial" w:cs="Arial"/>
          <w:sz w:val="22"/>
          <w:szCs w:val="22"/>
        </w:rPr>
        <w:t xml:space="preserve"> </w:t>
      </w:r>
      <w:r w:rsidRPr="00622492">
        <w:rPr>
          <w:rFonts w:ascii="Arial" w:hAnsi="Arial" w:cs="Arial"/>
          <w:sz w:val="22"/>
          <w:szCs w:val="22"/>
        </w:rPr>
        <w:t>in selecting the most accurate numerical rating.</w:t>
      </w:r>
      <w:r w:rsidR="007D08ED">
        <w:rPr>
          <w:rFonts w:ascii="Arial" w:hAnsi="Arial" w:cs="Arial"/>
          <w:sz w:val="22"/>
          <w:szCs w:val="22"/>
        </w:rPr>
        <w:t xml:space="preserve"> </w:t>
      </w:r>
      <w:r w:rsidR="007D08ED" w:rsidRPr="00622492">
        <w:rPr>
          <w:rFonts w:ascii="Arial" w:hAnsi="Arial" w:cs="Arial"/>
          <w:sz w:val="22"/>
          <w:szCs w:val="22"/>
        </w:rPr>
        <w:t>Use the evidence to form the judgement on each rating, rather than opinion.</w:t>
      </w:r>
      <w:r w:rsidRPr="00622492">
        <w:rPr>
          <w:rFonts w:ascii="Arial" w:hAnsi="Arial" w:cs="Arial"/>
          <w:sz w:val="22"/>
          <w:szCs w:val="22"/>
        </w:rPr>
        <w:t xml:space="preserve"> </w:t>
      </w:r>
    </w:p>
    <w:p w14:paraId="0463FCF8" w14:textId="77777777" w:rsidR="00A46D32" w:rsidRDefault="00A46D32" w:rsidP="00FA18E5">
      <w:pPr>
        <w:rPr>
          <w:rFonts w:ascii="Arial" w:hAnsi="Arial" w:cs="Arial"/>
          <w:sz w:val="22"/>
          <w:szCs w:val="22"/>
        </w:rPr>
      </w:pPr>
    </w:p>
    <w:p w14:paraId="03B5E833" w14:textId="1024E61E" w:rsidR="00A46D32" w:rsidRPr="00622492" w:rsidRDefault="00A46D32" w:rsidP="00CF4537">
      <w:pPr>
        <w:rPr>
          <w:rFonts w:ascii="Arial" w:hAnsi="Arial" w:cs="Arial"/>
          <w:sz w:val="22"/>
          <w:szCs w:val="22"/>
        </w:rPr>
      </w:pPr>
      <w:r>
        <w:rPr>
          <w:rFonts w:ascii="Arial" w:hAnsi="Arial" w:cs="Arial"/>
          <w:sz w:val="22"/>
          <w:szCs w:val="22"/>
        </w:rPr>
        <w:t>Examples three and four also show the basic structure of a simple risk assessment in a short paragraph format for consequence with illustrative likelihood data and ratings</w:t>
      </w:r>
      <w:r w:rsidR="004D71CD">
        <w:rPr>
          <w:rFonts w:ascii="Arial" w:hAnsi="Arial" w:cs="Arial"/>
          <w:sz w:val="22"/>
          <w:szCs w:val="22"/>
        </w:rPr>
        <w:t xml:space="preserve"> applied</w:t>
      </w:r>
      <w:r>
        <w:rPr>
          <w:rFonts w:ascii="Arial" w:hAnsi="Arial" w:cs="Arial"/>
          <w:sz w:val="22"/>
          <w:szCs w:val="22"/>
        </w:rPr>
        <w:t xml:space="preserve">. </w:t>
      </w:r>
      <w:r w:rsidR="007D08ED">
        <w:rPr>
          <w:rFonts w:ascii="Arial" w:hAnsi="Arial" w:cs="Arial"/>
          <w:sz w:val="22"/>
          <w:szCs w:val="22"/>
        </w:rPr>
        <w:t>These examples do not yet contain</w:t>
      </w:r>
      <w:r>
        <w:rPr>
          <w:rFonts w:ascii="Arial" w:hAnsi="Arial" w:cs="Arial"/>
          <w:sz w:val="22"/>
          <w:szCs w:val="22"/>
        </w:rPr>
        <w:t xml:space="preserve"> any additional </w:t>
      </w:r>
      <w:r w:rsidR="00A57576">
        <w:rPr>
          <w:rFonts w:ascii="Arial" w:hAnsi="Arial" w:cs="Arial"/>
          <w:sz w:val="22"/>
          <w:szCs w:val="22"/>
        </w:rPr>
        <w:t xml:space="preserve">data </w:t>
      </w:r>
      <w:r>
        <w:rPr>
          <w:rFonts w:ascii="Arial" w:hAnsi="Arial" w:cs="Arial"/>
          <w:sz w:val="22"/>
          <w:szCs w:val="22"/>
        </w:rPr>
        <w:t>that could be taken from a</w:t>
      </w:r>
      <w:r w:rsidR="008860C9">
        <w:rPr>
          <w:rFonts w:ascii="Arial" w:hAnsi="Arial" w:cs="Arial"/>
          <w:sz w:val="22"/>
          <w:szCs w:val="22"/>
        </w:rPr>
        <w:t>n</w:t>
      </w:r>
      <w:r>
        <w:rPr>
          <w:rFonts w:ascii="Arial" w:hAnsi="Arial" w:cs="Arial"/>
          <w:sz w:val="22"/>
          <w:szCs w:val="22"/>
        </w:rPr>
        <w:t xml:space="preserve"> </w:t>
      </w:r>
      <w:r w:rsidR="007D08ED">
        <w:rPr>
          <w:rFonts w:ascii="Arial" w:hAnsi="Arial" w:cs="Arial"/>
          <w:sz w:val="22"/>
          <w:szCs w:val="22"/>
        </w:rPr>
        <w:t>SDS</w:t>
      </w:r>
      <w:r>
        <w:rPr>
          <w:rFonts w:ascii="Arial" w:hAnsi="Arial" w:cs="Arial"/>
          <w:sz w:val="22"/>
          <w:szCs w:val="22"/>
        </w:rPr>
        <w:t xml:space="preserve"> or other source documents.    </w:t>
      </w:r>
    </w:p>
    <w:p w14:paraId="2F20FE44" w14:textId="77777777" w:rsidR="002A34BF" w:rsidRDefault="002A34BF" w:rsidP="005B72F2">
      <w:pPr>
        <w:jc w:val="both"/>
        <w:rPr>
          <w:rFonts w:ascii="Arial" w:hAnsi="Arial" w:cs="Arial"/>
          <w:sz w:val="22"/>
          <w:szCs w:val="22"/>
        </w:rPr>
      </w:pPr>
    </w:p>
    <w:p w14:paraId="1CE711F5" w14:textId="3407ED22" w:rsidR="005B72F2" w:rsidRDefault="005B72F2" w:rsidP="005B72F2">
      <w:pPr>
        <w:jc w:val="both"/>
        <w:rPr>
          <w:rFonts w:ascii="Arial" w:hAnsi="Arial" w:cs="Arial"/>
          <w:sz w:val="22"/>
          <w:szCs w:val="22"/>
        </w:rPr>
      </w:pPr>
      <w:r>
        <w:rPr>
          <w:rFonts w:ascii="Arial" w:hAnsi="Arial" w:cs="Arial"/>
          <w:sz w:val="22"/>
          <w:szCs w:val="22"/>
        </w:rPr>
        <w:t>Example 3</w:t>
      </w:r>
    </w:p>
    <w:p w14:paraId="6E27B9D3" w14:textId="77777777" w:rsidR="00764B22" w:rsidRDefault="00764B22" w:rsidP="005B72F2">
      <w:pPr>
        <w:jc w:val="both"/>
        <w:rPr>
          <w:rFonts w:ascii="Arial" w:hAnsi="Arial" w:cs="Arial"/>
          <w:sz w:val="22"/>
          <w:szCs w:val="22"/>
        </w:rPr>
      </w:pPr>
    </w:p>
    <w:tbl>
      <w:tblPr>
        <w:tblStyle w:val="TableGrid"/>
        <w:tblW w:w="0" w:type="auto"/>
        <w:tblLook w:val="04A0" w:firstRow="1" w:lastRow="0" w:firstColumn="1" w:lastColumn="0" w:noHBand="0" w:noVBand="1"/>
      </w:tblPr>
      <w:tblGrid>
        <w:gridCol w:w="1728"/>
        <w:gridCol w:w="965"/>
        <w:gridCol w:w="3454"/>
        <w:gridCol w:w="1243"/>
        <w:gridCol w:w="900"/>
      </w:tblGrid>
      <w:tr w:rsidR="00A46D32" w14:paraId="10F1C2A5" w14:textId="77777777" w:rsidTr="00044AB1">
        <w:tc>
          <w:tcPr>
            <w:tcW w:w="1838" w:type="dxa"/>
            <w:shd w:val="clear" w:color="auto" w:fill="4472C4" w:themeFill="accent1"/>
          </w:tcPr>
          <w:p w14:paraId="67A8972E"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Consequence</w:t>
            </w:r>
          </w:p>
          <w:p w14:paraId="49BC9BDF" w14:textId="76755C76" w:rsidR="005B72F2" w:rsidRPr="00044AB1" w:rsidRDefault="00A93AE4" w:rsidP="006F46ED">
            <w:pPr>
              <w:rPr>
                <w:rFonts w:ascii="Arial" w:hAnsi="Arial" w:cs="Arial"/>
                <w:color w:val="FFFFFF" w:themeColor="background1"/>
                <w:sz w:val="22"/>
                <w:szCs w:val="22"/>
              </w:rPr>
            </w:pPr>
            <w:r>
              <w:rPr>
                <w:rFonts w:ascii="Arial" w:hAnsi="Arial" w:cs="Arial"/>
                <w:color w:val="FFFFFF" w:themeColor="background1"/>
                <w:sz w:val="22"/>
                <w:szCs w:val="22"/>
              </w:rPr>
              <w:t>(h</w:t>
            </w:r>
            <w:r w:rsidR="005B72F2" w:rsidRPr="00044AB1">
              <w:rPr>
                <w:rFonts w:ascii="Arial" w:hAnsi="Arial" w:cs="Arial"/>
                <w:color w:val="FFFFFF" w:themeColor="background1"/>
                <w:sz w:val="22"/>
                <w:szCs w:val="22"/>
              </w:rPr>
              <w:t>azard)</w:t>
            </w:r>
          </w:p>
        </w:tc>
        <w:tc>
          <w:tcPr>
            <w:tcW w:w="992" w:type="dxa"/>
            <w:shd w:val="clear" w:color="auto" w:fill="4472C4" w:themeFill="accent1"/>
          </w:tcPr>
          <w:p w14:paraId="63B4A3E2" w14:textId="5BE7F859"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Hazard r</w:t>
            </w:r>
            <w:r w:rsidR="005B72F2" w:rsidRPr="00044AB1">
              <w:rPr>
                <w:rFonts w:ascii="Arial" w:hAnsi="Arial" w:cs="Arial"/>
                <w:color w:val="FFFFFF" w:themeColor="background1"/>
                <w:sz w:val="22"/>
                <w:szCs w:val="22"/>
              </w:rPr>
              <w:t>ating</w:t>
            </w:r>
          </w:p>
        </w:tc>
        <w:tc>
          <w:tcPr>
            <w:tcW w:w="4982" w:type="dxa"/>
            <w:shd w:val="clear" w:color="auto" w:fill="4472C4" w:themeFill="accent1"/>
          </w:tcPr>
          <w:p w14:paraId="24000832" w14:textId="2AAD5B15"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Likelihood of o</w:t>
            </w:r>
            <w:r w:rsidR="005B72F2" w:rsidRPr="00044AB1">
              <w:rPr>
                <w:rFonts w:ascii="Arial" w:hAnsi="Arial" w:cs="Arial"/>
                <w:color w:val="FFFFFF" w:themeColor="background1"/>
                <w:sz w:val="22"/>
                <w:szCs w:val="22"/>
              </w:rPr>
              <w:t>ccurrence</w:t>
            </w:r>
          </w:p>
        </w:tc>
        <w:tc>
          <w:tcPr>
            <w:tcW w:w="1269" w:type="dxa"/>
            <w:shd w:val="clear" w:color="auto" w:fill="4472C4" w:themeFill="accent1"/>
          </w:tcPr>
          <w:p w14:paraId="304719A4" w14:textId="451D4130"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Likelihood r</w:t>
            </w:r>
            <w:r w:rsidR="005B72F2" w:rsidRPr="00044AB1">
              <w:rPr>
                <w:rFonts w:ascii="Arial" w:hAnsi="Arial" w:cs="Arial"/>
                <w:color w:val="FFFFFF" w:themeColor="background1"/>
                <w:sz w:val="22"/>
                <w:szCs w:val="22"/>
              </w:rPr>
              <w:t>ating</w:t>
            </w:r>
          </w:p>
        </w:tc>
        <w:tc>
          <w:tcPr>
            <w:tcW w:w="995" w:type="dxa"/>
            <w:shd w:val="clear" w:color="auto" w:fill="4472C4" w:themeFill="accent1"/>
          </w:tcPr>
          <w:p w14:paraId="32AF7A40" w14:textId="469A819A"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Risk </w:t>
            </w:r>
            <w:r w:rsidR="008860C9">
              <w:rPr>
                <w:rFonts w:ascii="Arial" w:hAnsi="Arial" w:cs="Arial"/>
                <w:color w:val="FFFFFF" w:themeColor="background1"/>
                <w:sz w:val="22"/>
                <w:szCs w:val="22"/>
              </w:rPr>
              <w:t>r</w:t>
            </w:r>
            <w:r w:rsidRPr="00044AB1">
              <w:rPr>
                <w:rFonts w:ascii="Arial" w:hAnsi="Arial" w:cs="Arial"/>
                <w:color w:val="FFFFFF" w:themeColor="background1"/>
                <w:sz w:val="22"/>
                <w:szCs w:val="22"/>
              </w:rPr>
              <w:t>ating</w:t>
            </w:r>
          </w:p>
        </w:tc>
      </w:tr>
      <w:tr w:rsidR="00A46D32" w14:paraId="419A9712" w14:textId="77777777" w:rsidTr="006F46ED">
        <w:tc>
          <w:tcPr>
            <w:tcW w:w="1838" w:type="dxa"/>
          </w:tcPr>
          <w:p w14:paraId="27066CE1" w14:textId="4ADF3137" w:rsidR="00A10C5A" w:rsidRPr="00A10C5A" w:rsidRDefault="00A93AE4" w:rsidP="00A10C5A">
            <w:pPr>
              <w:rPr>
                <w:rFonts w:ascii="Arial" w:hAnsi="Arial" w:cs="Arial"/>
                <w:sz w:val="22"/>
                <w:szCs w:val="22"/>
              </w:rPr>
            </w:pPr>
            <w:r>
              <w:rPr>
                <w:rFonts w:ascii="Arial" w:hAnsi="Arial" w:cs="Arial"/>
                <w:sz w:val="22"/>
                <w:szCs w:val="22"/>
              </w:rPr>
              <w:t>When d</w:t>
            </w:r>
            <w:r w:rsidR="00A10C5A">
              <w:rPr>
                <w:rFonts w:ascii="Arial" w:hAnsi="Arial" w:cs="Arial"/>
                <w:sz w:val="22"/>
                <w:szCs w:val="22"/>
              </w:rPr>
              <w:t xml:space="preserve">epositing a biopsy sample into a formalin pot, </w:t>
            </w:r>
            <w:r w:rsidR="00A10C5A" w:rsidRPr="00A10C5A">
              <w:rPr>
                <w:rFonts w:ascii="Arial" w:hAnsi="Arial" w:cs="Arial"/>
                <w:sz w:val="22"/>
                <w:szCs w:val="22"/>
              </w:rPr>
              <w:t xml:space="preserve">if the staff member inadvertently splashed formalin </w:t>
            </w:r>
            <w:r w:rsidR="00A10C5A">
              <w:rPr>
                <w:rFonts w:ascii="Arial" w:hAnsi="Arial" w:cs="Arial"/>
                <w:sz w:val="22"/>
                <w:szCs w:val="22"/>
              </w:rPr>
              <w:t>into eyes</w:t>
            </w:r>
            <w:r w:rsidR="00A10C5A" w:rsidRPr="00A10C5A">
              <w:rPr>
                <w:rFonts w:ascii="Arial" w:hAnsi="Arial" w:cs="Arial"/>
                <w:sz w:val="22"/>
                <w:szCs w:val="22"/>
              </w:rPr>
              <w:t xml:space="preserve">, it may result in </w:t>
            </w:r>
            <w:r w:rsidR="00A10C5A">
              <w:rPr>
                <w:rFonts w:ascii="Arial" w:hAnsi="Arial" w:cs="Arial"/>
                <w:sz w:val="22"/>
                <w:szCs w:val="22"/>
              </w:rPr>
              <w:t>significant eye damage</w:t>
            </w:r>
          </w:p>
          <w:p w14:paraId="29CDC943" w14:textId="34979446" w:rsidR="005B72F2" w:rsidRDefault="005B72F2" w:rsidP="00A46D32">
            <w:pPr>
              <w:jc w:val="both"/>
              <w:rPr>
                <w:rFonts w:ascii="Arial" w:hAnsi="Arial" w:cs="Arial"/>
                <w:sz w:val="22"/>
                <w:szCs w:val="22"/>
              </w:rPr>
            </w:pPr>
          </w:p>
        </w:tc>
        <w:tc>
          <w:tcPr>
            <w:tcW w:w="992" w:type="dxa"/>
          </w:tcPr>
          <w:p w14:paraId="56AEE3DC" w14:textId="035A6BA3" w:rsidR="005B72F2" w:rsidRDefault="00A10C5A" w:rsidP="006F46ED">
            <w:pPr>
              <w:jc w:val="center"/>
              <w:rPr>
                <w:rFonts w:ascii="Arial" w:hAnsi="Arial" w:cs="Arial"/>
                <w:sz w:val="22"/>
                <w:szCs w:val="22"/>
              </w:rPr>
            </w:pPr>
            <w:r>
              <w:rPr>
                <w:rFonts w:ascii="Arial" w:hAnsi="Arial" w:cs="Arial"/>
                <w:sz w:val="22"/>
                <w:szCs w:val="22"/>
              </w:rPr>
              <w:t>4</w:t>
            </w:r>
          </w:p>
        </w:tc>
        <w:tc>
          <w:tcPr>
            <w:tcW w:w="4982" w:type="dxa"/>
          </w:tcPr>
          <w:p w14:paraId="33BA93A4" w14:textId="119B482F" w:rsidR="00A46D32" w:rsidRDefault="00A46D32" w:rsidP="006F46ED">
            <w:pPr>
              <w:rPr>
                <w:rFonts w:ascii="Arial" w:hAnsi="Arial" w:cs="Arial"/>
                <w:sz w:val="22"/>
                <w:szCs w:val="22"/>
              </w:rPr>
            </w:pPr>
            <w:r>
              <w:rPr>
                <w:rFonts w:ascii="Arial" w:hAnsi="Arial" w:cs="Arial"/>
                <w:sz w:val="22"/>
                <w:szCs w:val="22"/>
              </w:rPr>
              <w:t xml:space="preserve">Formalin is kept in sealed ready </w:t>
            </w:r>
            <w:r w:rsidR="008860C9">
              <w:rPr>
                <w:rFonts w:ascii="Arial" w:hAnsi="Arial" w:cs="Arial"/>
                <w:sz w:val="22"/>
                <w:szCs w:val="22"/>
              </w:rPr>
              <w:t xml:space="preserve">to </w:t>
            </w:r>
            <w:r>
              <w:rPr>
                <w:rFonts w:ascii="Arial" w:hAnsi="Arial" w:cs="Arial"/>
                <w:sz w:val="22"/>
                <w:szCs w:val="22"/>
              </w:rPr>
              <w:t xml:space="preserve">use </w:t>
            </w:r>
            <w:r w:rsidR="00A10C5A">
              <w:rPr>
                <w:rFonts w:ascii="Arial" w:hAnsi="Arial" w:cs="Arial"/>
                <w:sz w:val="22"/>
                <w:szCs w:val="22"/>
              </w:rPr>
              <w:t xml:space="preserve">pre-filled (100 ml) </w:t>
            </w:r>
            <w:r>
              <w:rPr>
                <w:rFonts w:ascii="Arial" w:hAnsi="Arial" w:cs="Arial"/>
                <w:sz w:val="22"/>
                <w:szCs w:val="22"/>
              </w:rPr>
              <w:t>sample pots, limiting potential for large spillages</w:t>
            </w:r>
          </w:p>
          <w:p w14:paraId="0ED6B653" w14:textId="77777777" w:rsidR="00A46D32" w:rsidRDefault="00A46D32" w:rsidP="006F46ED">
            <w:pPr>
              <w:rPr>
                <w:rFonts w:ascii="Arial" w:hAnsi="Arial" w:cs="Arial"/>
                <w:sz w:val="22"/>
                <w:szCs w:val="22"/>
              </w:rPr>
            </w:pPr>
          </w:p>
          <w:p w14:paraId="4C9A638F" w14:textId="05A51A61" w:rsidR="00A46D32" w:rsidRDefault="00A46D32" w:rsidP="006F46ED">
            <w:pPr>
              <w:rPr>
                <w:rFonts w:ascii="Arial" w:hAnsi="Arial" w:cs="Arial"/>
                <w:sz w:val="22"/>
                <w:szCs w:val="22"/>
              </w:rPr>
            </w:pPr>
            <w:r>
              <w:rPr>
                <w:rFonts w:ascii="Arial" w:hAnsi="Arial" w:cs="Arial"/>
                <w:sz w:val="22"/>
                <w:szCs w:val="22"/>
              </w:rPr>
              <w:t>Storage area is clean, easily accessible and is well ventilated</w:t>
            </w:r>
          </w:p>
          <w:p w14:paraId="0DF874B5" w14:textId="77777777" w:rsidR="00A46D32" w:rsidRDefault="00A46D32" w:rsidP="006F46ED">
            <w:pPr>
              <w:rPr>
                <w:rFonts w:ascii="Arial" w:hAnsi="Arial" w:cs="Arial"/>
                <w:sz w:val="22"/>
                <w:szCs w:val="22"/>
              </w:rPr>
            </w:pPr>
          </w:p>
          <w:p w14:paraId="78C377DE" w14:textId="0FDD3228" w:rsidR="00A46D32" w:rsidRDefault="00A46D32" w:rsidP="006F46ED">
            <w:pPr>
              <w:rPr>
                <w:rFonts w:ascii="Arial" w:hAnsi="Arial" w:cs="Arial"/>
                <w:sz w:val="22"/>
                <w:szCs w:val="22"/>
              </w:rPr>
            </w:pPr>
            <w:r>
              <w:rPr>
                <w:rFonts w:ascii="Arial" w:hAnsi="Arial" w:cs="Arial"/>
                <w:sz w:val="22"/>
                <w:szCs w:val="22"/>
              </w:rPr>
              <w:t xml:space="preserve">Staff are competent although there has been </w:t>
            </w:r>
            <w:r w:rsidR="00C77EDA">
              <w:rPr>
                <w:rFonts w:ascii="Arial" w:hAnsi="Arial" w:cs="Arial"/>
                <w:sz w:val="22"/>
                <w:szCs w:val="22"/>
              </w:rPr>
              <w:t>one</w:t>
            </w:r>
            <w:r>
              <w:rPr>
                <w:rFonts w:ascii="Arial" w:hAnsi="Arial" w:cs="Arial"/>
                <w:sz w:val="22"/>
                <w:szCs w:val="22"/>
              </w:rPr>
              <w:t xml:space="preserve"> sample pot spillage in the last 12 months</w:t>
            </w:r>
          </w:p>
          <w:p w14:paraId="7E6DD9AD" w14:textId="5744AE6B" w:rsidR="00A46D32" w:rsidRDefault="00A46D32" w:rsidP="006F46ED">
            <w:pPr>
              <w:rPr>
                <w:rFonts w:ascii="Arial" w:hAnsi="Arial" w:cs="Arial"/>
                <w:sz w:val="22"/>
                <w:szCs w:val="22"/>
              </w:rPr>
            </w:pPr>
          </w:p>
          <w:p w14:paraId="00E4205B" w14:textId="155785BB" w:rsidR="00A46D32" w:rsidRDefault="00A46D32" w:rsidP="006F46ED">
            <w:pPr>
              <w:rPr>
                <w:rFonts w:ascii="Arial" w:hAnsi="Arial" w:cs="Arial"/>
                <w:sz w:val="22"/>
                <w:szCs w:val="22"/>
              </w:rPr>
            </w:pPr>
            <w:r>
              <w:rPr>
                <w:rFonts w:ascii="Arial" w:hAnsi="Arial" w:cs="Arial"/>
                <w:sz w:val="22"/>
                <w:szCs w:val="22"/>
              </w:rPr>
              <w:t xml:space="preserve">Staff are not under </w:t>
            </w:r>
            <w:proofErr w:type="gramStart"/>
            <w:r>
              <w:rPr>
                <w:rFonts w:ascii="Arial" w:hAnsi="Arial" w:cs="Arial"/>
                <w:sz w:val="22"/>
                <w:szCs w:val="22"/>
              </w:rPr>
              <w:t>particular pressure</w:t>
            </w:r>
            <w:proofErr w:type="gramEnd"/>
            <w:r>
              <w:rPr>
                <w:rFonts w:ascii="Arial" w:hAnsi="Arial" w:cs="Arial"/>
                <w:sz w:val="22"/>
                <w:szCs w:val="22"/>
              </w:rPr>
              <w:t xml:space="preserve"> to undertake procedure</w:t>
            </w:r>
          </w:p>
          <w:p w14:paraId="1F981517" w14:textId="286DDD89" w:rsidR="00A46D32" w:rsidRDefault="00A46D32" w:rsidP="006F46ED">
            <w:pPr>
              <w:rPr>
                <w:rFonts w:ascii="Arial" w:hAnsi="Arial" w:cs="Arial"/>
                <w:sz w:val="22"/>
                <w:szCs w:val="22"/>
              </w:rPr>
            </w:pPr>
          </w:p>
          <w:p w14:paraId="12CA1A97" w14:textId="21D846B1" w:rsidR="00A46D32" w:rsidRDefault="00A46D32" w:rsidP="006F46ED">
            <w:pPr>
              <w:rPr>
                <w:rFonts w:ascii="Arial" w:hAnsi="Arial" w:cs="Arial"/>
                <w:sz w:val="22"/>
                <w:szCs w:val="22"/>
              </w:rPr>
            </w:pPr>
            <w:r>
              <w:rPr>
                <w:rFonts w:ascii="Arial" w:hAnsi="Arial" w:cs="Arial"/>
                <w:sz w:val="22"/>
                <w:szCs w:val="22"/>
              </w:rPr>
              <w:t>One staff member is a known asthmatic and i</w:t>
            </w:r>
            <w:r w:rsidR="008860C9">
              <w:rPr>
                <w:rFonts w:ascii="Arial" w:hAnsi="Arial" w:cs="Arial"/>
                <w:sz w:val="22"/>
                <w:szCs w:val="22"/>
              </w:rPr>
              <w:t>s restricted from this activity</w:t>
            </w:r>
            <w:r>
              <w:rPr>
                <w:rFonts w:ascii="Arial" w:hAnsi="Arial" w:cs="Arial"/>
                <w:sz w:val="22"/>
                <w:szCs w:val="22"/>
              </w:rPr>
              <w:t xml:space="preserve">  </w:t>
            </w:r>
          </w:p>
        </w:tc>
        <w:tc>
          <w:tcPr>
            <w:tcW w:w="1269" w:type="dxa"/>
          </w:tcPr>
          <w:p w14:paraId="6E6AC0A2" w14:textId="3133288E" w:rsidR="005B72F2" w:rsidRDefault="00A10C5A" w:rsidP="006F46ED">
            <w:pPr>
              <w:jc w:val="center"/>
              <w:rPr>
                <w:rFonts w:ascii="Arial" w:hAnsi="Arial" w:cs="Arial"/>
                <w:sz w:val="22"/>
                <w:szCs w:val="22"/>
              </w:rPr>
            </w:pPr>
            <w:r>
              <w:rPr>
                <w:rFonts w:ascii="Arial" w:hAnsi="Arial" w:cs="Arial"/>
                <w:sz w:val="22"/>
                <w:szCs w:val="22"/>
              </w:rPr>
              <w:t>3</w:t>
            </w:r>
          </w:p>
        </w:tc>
        <w:tc>
          <w:tcPr>
            <w:tcW w:w="995" w:type="dxa"/>
          </w:tcPr>
          <w:p w14:paraId="106D0662" w14:textId="43BBEF75" w:rsidR="005B72F2" w:rsidRDefault="00A10C5A" w:rsidP="006F46ED">
            <w:pPr>
              <w:jc w:val="center"/>
              <w:rPr>
                <w:rFonts w:ascii="Arial" w:hAnsi="Arial" w:cs="Arial"/>
                <w:sz w:val="22"/>
                <w:szCs w:val="22"/>
              </w:rPr>
            </w:pPr>
            <w:r>
              <w:rPr>
                <w:rFonts w:ascii="Arial" w:hAnsi="Arial" w:cs="Arial"/>
                <w:sz w:val="22"/>
                <w:szCs w:val="22"/>
              </w:rPr>
              <w:t>12</w:t>
            </w:r>
          </w:p>
        </w:tc>
      </w:tr>
    </w:tbl>
    <w:p w14:paraId="5D80F091" w14:textId="77777777" w:rsidR="00A57576" w:rsidRDefault="00A57576" w:rsidP="005B72F2">
      <w:pPr>
        <w:jc w:val="both"/>
        <w:rPr>
          <w:rFonts w:ascii="Arial" w:hAnsi="Arial" w:cs="Arial"/>
          <w:sz w:val="22"/>
          <w:szCs w:val="22"/>
        </w:rPr>
      </w:pPr>
    </w:p>
    <w:p w14:paraId="0D3950D5" w14:textId="3CA62924" w:rsidR="005B72F2" w:rsidRDefault="005B72F2" w:rsidP="005B72F2">
      <w:pPr>
        <w:jc w:val="both"/>
        <w:rPr>
          <w:rFonts w:ascii="Arial" w:hAnsi="Arial" w:cs="Arial"/>
          <w:sz w:val="22"/>
          <w:szCs w:val="22"/>
        </w:rPr>
      </w:pPr>
      <w:r>
        <w:rPr>
          <w:rFonts w:ascii="Arial" w:hAnsi="Arial" w:cs="Arial"/>
          <w:sz w:val="22"/>
          <w:szCs w:val="22"/>
        </w:rPr>
        <w:t xml:space="preserve">Example 4 </w:t>
      </w:r>
    </w:p>
    <w:p w14:paraId="719C4A4D" w14:textId="77777777" w:rsidR="00764B22" w:rsidRDefault="00764B22" w:rsidP="005B72F2">
      <w:pPr>
        <w:jc w:val="both"/>
        <w:rPr>
          <w:rFonts w:ascii="Arial" w:hAnsi="Arial" w:cs="Arial"/>
          <w:sz w:val="22"/>
          <w:szCs w:val="22"/>
        </w:rPr>
      </w:pPr>
    </w:p>
    <w:tbl>
      <w:tblPr>
        <w:tblStyle w:val="TableGrid"/>
        <w:tblW w:w="0" w:type="auto"/>
        <w:tblLook w:val="04A0" w:firstRow="1" w:lastRow="0" w:firstColumn="1" w:lastColumn="0" w:noHBand="0" w:noVBand="1"/>
      </w:tblPr>
      <w:tblGrid>
        <w:gridCol w:w="1725"/>
        <w:gridCol w:w="963"/>
        <w:gridCol w:w="3464"/>
        <w:gridCol w:w="1245"/>
        <w:gridCol w:w="893"/>
      </w:tblGrid>
      <w:tr w:rsidR="00A46D32" w14:paraId="287D62CF" w14:textId="77777777" w:rsidTr="00044AB1">
        <w:tc>
          <w:tcPr>
            <w:tcW w:w="1838" w:type="dxa"/>
            <w:shd w:val="clear" w:color="auto" w:fill="4472C4" w:themeFill="accent1"/>
          </w:tcPr>
          <w:p w14:paraId="6ADEC136"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Consequence</w:t>
            </w:r>
          </w:p>
          <w:p w14:paraId="7EA7198B" w14:textId="367F2AE1" w:rsidR="005B72F2" w:rsidRPr="00044AB1" w:rsidRDefault="00C77EDA" w:rsidP="006F46ED">
            <w:pPr>
              <w:rPr>
                <w:rFonts w:ascii="Arial" w:hAnsi="Arial" w:cs="Arial"/>
                <w:color w:val="FFFFFF" w:themeColor="background1"/>
                <w:sz w:val="22"/>
                <w:szCs w:val="22"/>
              </w:rPr>
            </w:pPr>
            <w:r>
              <w:rPr>
                <w:rFonts w:ascii="Arial" w:hAnsi="Arial" w:cs="Arial"/>
                <w:color w:val="FFFFFF" w:themeColor="background1"/>
                <w:sz w:val="22"/>
                <w:szCs w:val="22"/>
              </w:rPr>
              <w:t>(h</w:t>
            </w:r>
            <w:r w:rsidR="005B72F2" w:rsidRPr="00044AB1">
              <w:rPr>
                <w:rFonts w:ascii="Arial" w:hAnsi="Arial" w:cs="Arial"/>
                <w:color w:val="FFFFFF" w:themeColor="background1"/>
                <w:sz w:val="22"/>
                <w:szCs w:val="22"/>
              </w:rPr>
              <w:t>azard)</w:t>
            </w:r>
          </w:p>
        </w:tc>
        <w:tc>
          <w:tcPr>
            <w:tcW w:w="992" w:type="dxa"/>
            <w:shd w:val="clear" w:color="auto" w:fill="4472C4" w:themeFill="accent1"/>
          </w:tcPr>
          <w:p w14:paraId="6B8BDD1C" w14:textId="48201821" w:rsidR="005B72F2" w:rsidRPr="00044AB1" w:rsidRDefault="005B72F2" w:rsidP="008860C9">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Hazard </w:t>
            </w:r>
            <w:r w:rsidR="008860C9">
              <w:rPr>
                <w:rFonts w:ascii="Arial" w:hAnsi="Arial" w:cs="Arial"/>
                <w:color w:val="FFFFFF" w:themeColor="background1"/>
                <w:sz w:val="22"/>
                <w:szCs w:val="22"/>
              </w:rPr>
              <w:t>r</w:t>
            </w:r>
            <w:r w:rsidRPr="00044AB1">
              <w:rPr>
                <w:rFonts w:ascii="Arial" w:hAnsi="Arial" w:cs="Arial"/>
                <w:color w:val="FFFFFF" w:themeColor="background1"/>
                <w:sz w:val="22"/>
                <w:szCs w:val="22"/>
              </w:rPr>
              <w:t>ating</w:t>
            </w:r>
          </w:p>
        </w:tc>
        <w:tc>
          <w:tcPr>
            <w:tcW w:w="4962" w:type="dxa"/>
            <w:shd w:val="clear" w:color="auto" w:fill="4472C4" w:themeFill="accent1"/>
          </w:tcPr>
          <w:p w14:paraId="6FAE5F80" w14:textId="10B6D9D5"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Likelihood of o</w:t>
            </w:r>
            <w:r w:rsidR="005B72F2" w:rsidRPr="00044AB1">
              <w:rPr>
                <w:rFonts w:ascii="Arial" w:hAnsi="Arial" w:cs="Arial"/>
                <w:color w:val="FFFFFF" w:themeColor="background1"/>
                <w:sz w:val="22"/>
                <w:szCs w:val="22"/>
              </w:rPr>
              <w:t>ccurrence</w:t>
            </w:r>
          </w:p>
        </w:tc>
        <w:tc>
          <w:tcPr>
            <w:tcW w:w="1275" w:type="dxa"/>
            <w:shd w:val="clear" w:color="auto" w:fill="4472C4" w:themeFill="accent1"/>
          </w:tcPr>
          <w:p w14:paraId="0F9293BC" w14:textId="53A77895"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Likelihood r</w:t>
            </w:r>
            <w:r w:rsidR="005B72F2" w:rsidRPr="00044AB1">
              <w:rPr>
                <w:rFonts w:ascii="Arial" w:hAnsi="Arial" w:cs="Arial"/>
                <w:color w:val="FFFFFF" w:themeColor="background1"/>
                <w:sz w:val="22"/>
                <w:szCs w:val="22"/>
              </w:rPr>
              <w:t>ating</w:t>
            </w:r>
          </w:p>
        </w:tc>
        <w:tc>
          <w:tcPr>
            <w:tcW w:w="993" w:type="dxa"/>
            <w:shd w:val="clear" w:color="auto" w:fill="4472C4" w:themeFill="accent1"/>
          </w:tcPr>
          <w:p w14:paraId="053A4BDF" w14:textId="2D37C44C"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Risk r</w:t>
            </w:r>
            <w:r w:rsidR="005B72F2" w:rsidRPr="00044AB1">
              <w:rPr>
                <w:rFonts w:ascii="Arial" w:hAnsi="Arial" w:cs="Arial"/>
                <w:color w:val="FFFFFF" w:themeColor="background1"/>
                <w:sz w:val="22"/>
                <w:szCs w:val="22"/>
              </w:rPr>
              <w:t>ating</w:t>
            </w:r>
          </w:p>
        </w:tc>
      </w:tr>
      <w:tr w:rsidR="005B72F2" w14:paraId="5C2ED3A8" w14:textId="77777777" w:rsidTr="006F46ED">
        <w:tc>
          <w:tcPr>
            <w:tcW w:w="1838" w:type="dxa"/>
          </w:tcPr>
          <w:p w14:paraId="1C06A806" w14:textId="0CECA0C9" w:rsidR="005B72F2" w:rsidRDefault="008860C9" w:rsidP="008860C9">
            <w:pPr>
              <w:rPr>
                <w:rFonts w:ascii="Arial" w:hAnsi="Arial" w:cs="Arial"/>
                <w:sz w:val="22"/>
                <w:szCs w:val="22"/>
              </w:rPr>
            </w:pPr>
            <w:r>
              <w:rPr>
                <w:rFonts w:ascii="Arial" w:hAnsi="Arial" w:cs="Arial"/>
                <w:sz w:val="22"/>
                <w:szCs w:val="22"/>
              </w:rPr>
              <w:t>When c</w:t>
            </w:r>
            <w:r w:rsidR="00A46D32">
              <w:rPr>
                <w:rFonts w:ascii="Arial" w:hAnsi="Arial" w:cs="Arial"/>
                <w:sz w:val="22"/>
                <w:szCs w:val="22"/>
              </w:rPr>
              <w:t xml:space="preserve">leaning up a large bodily fluids spillage, if a staff member did not follow the procedure and failed to </w:t>
            </w:r>
            <w:r w:rsidR="00A46D32">
              <w:rPr>
                <w:rFonts w:ascii="Arial" w:hAnsi="Arial" w:cs="Arial"/>
                <w:sz w:val="22"/>
                <w:szCs w:val="22"/>
              </w:rPr>
              <w:lastRenderedPageBreak/>
              <w:t>wear correct PPE</w:t>
            </w:r>
            <w:r>
              <w:rPr>
                <w:rFonts w:ascii="Arial" w:hAnsi="Arial" w:cs="Arial"/>
                <w:sz w:val="22"/>
                <w:szCs w:val="22"/>
              </w:rPr>
              <w:t>, this</w:t>
            </w:r>
            <w:r w:rsidR="00A46D32">
              <w:rPr>
                <w:rFonts w:ascii="Arial" w:hAnsi="Arial" w:cs="Arial"/>
                <w:sz w:val="22"/>
                <w:szCs w:val="22"/>
              </w:rPr>
              <w:t xml:space="preserve"> may result in cross contamination resulting in a BBV</w:t>
            </w:r>
          </w:p>
        </w:tc>
        <w:tc>
          <w:tcPr>
            <w:tcW w:w="992" w:type="dxa"/>
          </w:tcPr>
          <w:p w14:paraId="4668BBF5" w14:textId="745D6425" w:rsidR="005B72F2" w:rsidRDefault="00A46D32" w:rsidP="006F46ED">
            <w:pPr>
              <w:jc w:val="center"/>
              <w:rPr>
                <w:rFonts w:ascii="Arial" w:hAnsi="Arial" w:cs="Arial"/>
                <w:sz w:val="22"/>
                <w:szCs w:val="22"/>
              </w:rPr>
            </w:pPr>
            <w:r>
              <w:rPr>
                <w:rFonts w:ascii="Arial" w:hAnsi="Arial" w:cs="Arial"/>
                <w:sz w:val="22"/>
                <w:szCs w:val="22"/>
              </w:rPr>
              <w:lastRenderedPageBreak/>
              <w:t>4</w:t>
            </w:r>
          </w:p>
        </w:tc>
        <w:tc>
          <w:tcPr>
            <w:tcW w:w="4962" w:type="dxa"/>
          </w:tcPr>
          <w:p w14:paraId="54CC4CAB" w14:textId="7B002269" w:rsidR="00A10C5A" w:rsidRDefault="00A10C5A" w:rsidP="00A10C5A">
            <w:pPr>
              <w:rPr>
                <w:rFonts w:ascii="Arial" w:hAnsi="Arial" w:cs="Arial"/>
                <w:sz w:val="22"/>
                <w:szCs w:val="22"/>
              </w:rPr>
            </w:pPr>
            <w:r>
              <w:rPr>
                <w:rFonts w:ascii="Arial" w:hAnsi="Arial" w:cs="Arial"/>
                <w:sz w:val="22"/>
                <w:szCs w:val="22"/>
              </w:rPr>
              <w:t>Staff use correct equipment and cleaning products</w:t>
            </w:r>
            <w:r w:rsidR="008860C9">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e.g.</w:t>
            </w:r>
            <w:proofErr w:type="gramEnd"/>
            <w:r>
              <w:rPr>
                <w:rFonts w:ascii="Arial" w:hAnsi="Arial" w:cs="Arial"/>
                <w:sz w:val="22"/>
                <w:szCs w:val="22"/>
              </w:rPr>
              <w:t xml:space="preserve"> </w:t>
            </w:r>
            <w:proofErr w:type="spellStart"/>
            <w:r>
              <w:rPr>
                <w:rFonts w:ascii="Arial" w:hAnsi="Arial" w:cs="Arial"/>
                <w:sz w:val="22"/>
                <w:szCs w:val="22"/>
              </w:rPr>
              <w:t>Actichlor</w:t>
            </w:r>
            <w:proofErr w:type="spellEnd"/>
            <w:r>
              <w:rPr>
                <w:rFonts w:ascii="Arial" w:hAnsi="Arial" w:cs="Arial"/>
                <w:sz w:val="22"/>
                <w:szCs w:val="22"/>
              </w:rPr>
              <w:t xml:space="preserve"> </w:t>
            </w:r>
            <w:r w:rsidR="008860C9">
              <w:rPr>
                <w:rFonts w:ascii="Arial" w:hAnsi="Arial" w:cs="Arial"/>
                <w:sz w:val="22"/>
                <w:szCs w:val="22"/>
              </w:rPr>
              <w:t>disinfectant chlorine tablets</w:t>
            </w:r>
            <w:r>
              <w:rPr>
                <w:rFonts w:ascii="Arial" w:hAnsi="Arial" w:cs="Arial"/>
                <w:sz w:val="22"/>
                <w:szCs w:val="22"/>
              </w:rPr>
              <w:t xml:space="preserve">, and follow correct process each time </w:t>
            </w:r>
          </w:p>
          <w:p w14:paraId="704281CC" w14:textId="427A6B6A" w:rsidR="00A46D32" w:rsidRDefault="00A46D32" w:rsidP="006F46ED">
            <w:pPr>
              <w:rPr>
                <w:rFonts w:ascii="Arial" w:hAnsi="Arial" w:cs="Arial"/>
                <w:sz w:val="22"/>
                <w:szCs w:val="22"/>
              </w:rPr>
            </w:pPr>
          </w:p>
          <w:p w14:paraId="6D77A888" w14:textId="117ADE79" w:rsidR="00A46D32" w:rsidRDefault="00A46D32" w:rsidP="006F46ED">
            <w:pPr>
              <w:rPr>
                <w:rFonts w:ascii="Arial" w:hAnsi="Arial" w:cs="Arial"/>
                <w:sz w:val="22"/>
                <w:szCs w:val="22"/>
              </w:rPr>
            </w:pPr>
            <w:r>
              <w:rPr>
                <w:rFonts w:ascii="Arial" w:hAnsi="Arial" w:cs="Arial"/>
                <w:sz w:val="22"/>
                <w:szCs w:val="22"/>
              </w:rPr>
              <w:t xml:space="preserve">There is no history of skin contamination or resulting illness in last </w:t>
            </w:r>
            <w:r w:rsidR="008860C9">
              <w:rPr>
                <w:rFonts w:ascii="Arial" w:hAnsi="Arial" w:cs="Arial"/>
                <w:sz w:val="22"/>
                <w:szCs w:val="22"/>
              </w:rPr>
              <w:t>three</w:t>
            </w:r>
            <w:r>
              <w:rPr>
                <w:rFonts w:ascii="Arial" w:hAnsi="Arial" w:cs="Arial"/>
                <w:sz w:val="22"/>
                <w:szCs w:val="22"/>
              </w:rPr>
              <w:t xml:space="preserve"> years</w:t>
            </w:r>
          </w:p>
          <w:p w14:paraId="55CFEB44" w14:textId="248183C5" w:rsidR="00A46D32" w:rsidRDefault="00A46D32" w:rsidP="006F46ED">
            <w:pPr>
              <w:rPr>
                <w:rFonts w:ascii="Arial" w:hAnsi="Arial" w:cs="Arial"/>
                <w:sz w:val="22"/>
                <w:szCs w:val="22"/>
              </w:rPr>
            </w:pPr>
          </w:p>
          <w:p w14:paraId="3514A5B3" w14:textId="43EBF796" w:rsidR="00A46D32" w:rsidRDefault="00A46D32" w:rsidP="006F46ED">
            <w:pPr>
              <w:rPr>
                <w:rFonts w:ascii="Arial" w:hAnsi="Arial" w:cs="Arial"/>
                <w:sz w:val="22"/>
                <w:szCs w:val="22"/>
              </w:rPr>
            </w:pPr>
            <w:r>
              <w:rPr>
                <w:rFonts w:ascii="Arial" w:hAnsi="Arial" w:cs="Arial"/>
                <w:sz w:val="22"/>
                <w:szCs w:val="22"/>
              </w:rPr>
              <w:t>Appropriate PPE is provided and worn and staff</w:t>
            </w:r>
            <w:r w:rsidR="00A10C5A">
              <w:rPr>
                <w:rFonts w:ascii="Arial" w:hAnsi="Arial" w:cs="Arial"/>
                <w:sz w:val="22"/>
                <w:szCs w:val="22"/>
              </w:rPr>
              <w:t xml:space="preserve"> are competent</w:t>
            </w:r>
          </w:p>
          <w:p w14:paraId="611ACB59" w14:textId="77777777" w:rsidR="00A46D32" w:rsidRDefault="00A46D32" w:rsidP="006F46ED">
            <w:pPr>
              <w:rPr>
                <w:rFonts w:ascii="Arial" w:hAnsi="Arial" w:cs="Arial"/>
                <w:sz w:val="22"/>
                <w:szCs w:val="22"/>
              </w:rPr>
            </w:pPr>
          </w:p>
          <w:p w14:paraId="17A8DDE8" w14:textId="2A4CF245" w:rsidR="00A46D32" w:rsidRDefault="00A46D32" w:rsidP="006F46ED">
            <w:pPr>
              <w:rPr>
                <w:rFonts w:ascii="Arial" w:hAnsi="Arial" w:cs="Arial"/>
                <w:sz w:val="22"/>
                <w:szCs w:val="22"/>
              </w:rPr>
            </w:pPr>
            <w:r>
              <w:rPr>
                <w:rFonts w:ascii="Arial" w:hAnsi="Arial" w:cs="Arial"/>
                <w:sz w:val="22"/>
                <w:szCs w:val="22"/>
              </w:rPr>
              <w:t>Bodily fluid spillages do occur, once per week on average</w:t>
            </w:r>
          </w:p>
          <w:p w14:paraId="77A6197C" w14:textId="7C55E684" w:rsidR="005B72F2" w:rsidRDefault="005B72F2" w:rsidP="006F46ED">
            <w:pPr>
              <w:rPr>
                <w:rFonts w:ascii="Arial" w:hAnsi="Arial" w:cs="Arial"/>
                <w:sz w:val="22"/>
                <w:szCs w:val="22"/>
              </w:rPr>
            </w:pPr>
          </w:p>
        </w:tc>
        <w:tc>
          <w:tcPr>
            <w:tcW w:w="1275" w:type="dxa"/>
          </w:tcPr>
          <w:p w14:paraId="3A2CA17C" w14:textId="77777777" w:rsidR="005B72F2" w:rsidRDefault="005B72F2" w:rsidP="006F46ED">
            <w:pPr>
              <w:jc w:val="center"/>
              <w:rPr>
                <w:rFonts w:ascii="Arial" w:hAnsi="Arial" w:cs="Arial"/>
                <w:sz w:val="22"/>
                <w:szCs w:val="22"/>
              </w:rPr>
            </w:pPr>
            <w:r>
              <w:rPr>
                <w:rFonts w:ascii="Arial" w:hAnsi="Arial" w:cs="Arial"/>
                <w:sz w:val="22"/>
                <w:szCs w:val="22"/>
              </w:rPr>
              <w:lastRenderedPageBreak/>
              <w:t>2</w:t>
            </w:r>
          </w:p>
        </w:tc>
        <w:tc>
          <w:tcPr>
            <w:tcW w:w="993" w:type="dxa"/>
          </w:tcPr>
          <w:p w14:paraId="5D3BDA34" w14:textId="1A41B602" w:rsidR="005B72F2" w:rsidRDefault="00A46D32" w:rsidP="006F46ED">
            <w:pPr>
              <w:jc w:val="center"/>
              <w:rPr>
                <w:rFonts w:ascii="Arial" w:hAnsi="Arial" w:cs="Arial"/>
                <w:sz w:val="22"/>
                <w:szCs w:val="22"/>
              </w:rPr>
            </w:pPr>
            <w:r>
              <w:rPr>
                <w:rFonts w:ascii="Arial" w:hAnsi="Arial" w:cs="Arial"/>
                <w:sz w:val="22"/>
                <w:szCs w:val="22"/>
              </w:rPr>
              <w:t>8</w:t>
            </w:r>
          </w:p>
        </w:tc>
      </w:tr>
    </w:tbl>
    <w:p w14:paraId="4A3FAD07" w14:textId="27E8E459" w:rsidR="00A46D32" w:rsidRDefault="00A46D32" w:rsidP="00A46D32">
      <w:pPr>
        <w:pStyle w:val="Heading2"/>
        <w:rPr>
          <w:rFonts w:ascii="Arial" w:hAnsi="Arial" w:cs="Arial"/>
          <w:smallCaps w:val="0"/>
          <w:sz w:val="24"/>
          <w:szCs w:val="24"/>
        </w:rPr>
      </w:pPr>
      <w:bookmarkStart w:id="138" w:name="_Toc46478092"/>
      <w:r>
        <w:rPr>
          <w:rFonts w:ascii="Arial" w:hAnsi="Arial" w:cs="Arial"/>
          <w:smallCaps w:val="0"/>
          <w:sz w:val="24"/>
          <w:szCs w:val="24"/>
        </w:rPr>
        <w:t>Hazard and precautionary statements</w:t>
      </w:r>
      <w:bookmarkEnd w:id="138"/>
      <w:r>
        <w:rPr>
          <w:rFonts w:ascii="Arial" w:hAnsi="Arial" w:cs="Arial"/>
          <w:smallCaps w:val="0"/>
          <w:sz w:val="24"/>
          <w:szCs w:val="24"/>
        </w:rPr>
        <w:t xml:space="preserve"> </w:t>
      </w:r>
    </w:p>
    <w:p w14:paraId="7581A4FF" w14:textId="123F9B36" w:rsidR="00A46D32" w:rsidRDefault="007D08ED" w:rsidP="00A46D32">
      <w:pPr>
        <w:pStyle w:val="NormalWeb"/>
        <w:rPr>
          <w:rFonts w:ascii="Arial" w:hAnsi="Arial" w:cs="Arial"/>
          <w:sz w:val="22"/>
          <w:szCs w:val="22"/>
        </w:rPr>
      </w:pPr>
      <w:r>
        <w:rPr>
          <w:rFonts w:ascii="Arial" w:hAnsi="Arial" w:cs="Arial"/>
          <w:sz w:val="22"/>
          <w:szCs w:val="22"/>
        </w:rPr>
        <w:t xml:space="preserve">The Classification, Labelling and Packaging </w:t>
      </w:r>
      <w:r w:rsidR="00FA18E5">
        <w:rPr>
          <w:rFonts w:ascii="Arial" w:hAnsi="Arial" w:cs="Arial"/>
          <w:sz w:val="22"/>
          <w:szCs w:val="22"/>
        </w:rPr>
        <w:t>(</w:t>
      </w:r>
      <w:r w:rsidR="00A46D32" w:rsidRPr="00A46D32">
        <w:rPr>
          <w:rFonts w:ascii="Arial" w:hAnsi="Arial" w:cs="Arial"/>
          <w:sz w:val="22"/>
          <w:szCs w:val="22"/>
        </w:rPr>
        <w:t>CLP</w:t>
      </w:r>
      <w:r w:rsidR="00FA18E5">
        <w:rPr>
          <w:rFonts w:ascii="Arial" w:hAnsi="Arial" w:cs="Arial"/>
          <w:sz w:val="22"/>
          <w:szCs w:val="22"/>
        </w:rPr>
        <w:t>) Regulation ((EC) No 1272/2008)</w:t>
      </w:r>
      <w:r w:rsidR="00A46D32" w:rsidRPr="00A46D32">
        <w:rPr>
          <w:rFonts w:ascii="Arial" w:hAnsi="Arial" w:cs="Arial"/>
          <w:sz w:val="22"/>
          <w:szCs w:val="22"/>
        </w:rPr>
        <w:t xml:space="preserve"> </w:t>
      </w:r>
      <w:r w:rsidR="00FA18E5">
        <w:rPr>
          <w:rFonts w:ascii="Arial" w:hAnsi="Arial" w:cs="Arial"/>
          <w:sz w:val="22"/>
          <w:szCs w:val="22"/>
        </w:rPr>
        <w:t>introduced</w:t>
      </w:r>
      <w:r w:rsidR="00A46D32" w:rsidRPr="00A46D32">
        <w:rPr>
          <w:rFonts w:ascii="Arial" w:hAnsi="Arial" w:cs="Arial"/>
          <w:sz w:val="22"/>
          <w:szCs w:val="22"/>
        </w:rPr>
        <w:t xml:space="preserve"> a helpful list of both </w:t>
      </w:r>
      <w:r w:rsidR="00FA18E5">
        <w:rPr>
          <w:rFonts w:ascii="Arial" w:hAnsi="Arial" w:cs="Arial"/>
          <w:sz w:val="22"/>
          <w:szCs w:val="22"/>
        </w:rPr>
        <w:t>h</w:t>
      </w:r>
      <w:r w:rsidR="00FA18E5" w:rsidRPr="00A46D32">
        <w:rPr>
          <w:rFonts w:ascii="Arial" w:hAnsi="Arial" w:cs="Arial"/>
          <w:sz w:val="22"/>
          <w:szCs w:val="22"/>
        </w:rPr>
        <w:t xml:space="preserve">azard </w:t>
      </w:r>
      <w:r w:rsidR="00A46D32" w:rsidRPr="00A46D32">
        <w:rPr>
          <w:rFonts w:ascii="Arial" w:hAnsi="Arial" w:cs="Arial"/>
          <w:sz w:val="22"/>
          <w:szCs w:val="22"/>
        </w:rPr>
        <w:t xml:space="preserve">and </w:t>
      </w:r>
      <w:r w:rsidR="00FA18E5">
        <w:rPr>
          <w:rFonts w:ascii="Arial" w:hAnsi="Arial" w:cs="Arial"/>
          <w:sz w:val="22"/>
          <w:szCs w:val="22"/>
        </w:rPr>
        <w:t>p</w:t>
      </w:r>
      <w:r w:rsidR="00FA18E5" w:rsidRPr="00A46D32">
        <w:rPr>
          <w:rFonts w:ascii="Arial" w:hAnsi="Arial" w:cs="Arial"/>
          <w:sz w:val="22"/>
          <w:szCs w:val="22"/>
        </w:rPr>
        <w:t xml:space="preserve">recautionary </w:t>
      </w:r>
      <w:r w:rsidR="00A46D32" w:rsidRPr="00A46D32">
        <w:rPr>
          <w:rFonts w:ascii="Arial" w:hAnsi="Arial" w:cs="Arial"/>
          <w:sz w:val="22"/>
          <w:szCs w:val="22"/>
        </w:rPr>
        <w:t>statements</w:t>
      </w:r>
      <w:r w:rsidR="00C77EDA">
        <w:rPr>
          <w:rFonts w:ascii="Arial" w:hAnsi="Arial" w:cs="Arial"/>
          <w:sz w:val="22"/>
          <w:szCs w:val="22"/>
        </w:rPr>
        <w:t>,</w:t>
      </w:r>
      <w:r w:rsidR="00A46D32">
        <w:rPr>
          <w:rFonts w:ascii="Arial" w:hAnsi="Arial" w:cs="Arial"/>
          <w:sz w:val="22"/>
          <w:szCs w:val="22"/>
        </w:rPr>
        <w:t xml:space="preserve"> as well as </w:t>
      </w:r>
      <w:r w:rsidR="00FA18E5">
        <w:rPr>
          <w:rFonts w:ascii="Arial" w:hAnsi="Arial" w:cs="Arial"/>
          <w:sz w:val="22"/>
          <w:szCs w:val="22"/>
        </w:rPr>
        <w:t xml:space="preserve">signal </w:t>
      </w:r>
      <w:r w:rsidR="00A46D32">
        <w:rPr>
          <w:rFonts w:ascii="Arial" w:hAnsi="Arial" w:cs="Arial"/>
          <w:sz w:val="22"/>
          <w:szCs w:val="22"/>
        </w:rPr>
        <w:t xml:space="preserve">words, </w:t>
      </w:r>
      <w:r w:rsidR="00A46D32" w:rsidRPr="00A46D32">
        <w:rPr>
          <w:rFonts w:ascii="Arial" w:hAnsi="Arial" w:cs="Arial"/>
          <w:sz w:val="22"/>
          <w:szCs w:val="22"/>
        </w:rPr>
        <w:t>for suppliers and manufacturers of hazardous substances to use to inform customers</w:t>
      </w:r>
      <w:r w:rsidR="00FA18E5">
        <w:rPr>
          <w:rFonts w:ascii="Arial" w:hAnsi="Arial" w:cs="Arial"/>
          <w:sz w:val="22"/>
          <w:szCs w:val="22"/>
        </w:rPr>
        <w:t xml:space="preserve"> about their products, </w:t>
      </w:r>
      <w:r w:rsidR="00A46D32">
        <w:rPr>
          <w:rFonts w:ascii="Arial" w:hAnsi="Arial" w:cs="Arial"/>
          <w:sz w:val="22"/>
          <w:szCs w:val="22"/>
        </w:rPr>
        <w:t xml:space="preserve">including </w:t>
      </w:r>
      <w:r w:rsidR="00FA18E5">
        <w:rPr>
          <w:rFonts w:ascii="Arial" w:hAnsi="Arial" w:cs="Arial"/>
          <w:sz w:val="22"/>
          <w:szCs w:val="22"/>
        </w:rPr>
        <w:t>the use</w:t>
      </w:r>
      <w:r w:rsidR="00A46D32" w:rsidRPr="00A46D32">
        <w:rPr>
          <w:rFonts w:ascii="Arial" w:hAnsi="Arial" w:cs="Arial"/>
          <w:sz w:val="22"/>
          <w:szCs w:val="22"/>
        </w:rPr>
        <w:t xml:space="preserve"> of SDS.</w:t>
      </w:r>
    </w:p>
    <w:p w14:paraId="5A9DEED3" w14:textId="458D68B8" w:rsidR="00A46D32" w:rsidRDefault="00A46D32" w:rsidP="00A46D32">
      <w:pPr>
        <w:rPr>
          <w:rFonts w:ascii="Arial" w:hAnsi="Arial" w:cs="Arial"/>
          <w:sz w:val="22"/>
          <w:szCs w:val="22"/>
        </w:rPr>
      </w:pPr>
      <w:r w:rsidRPr="00A46D32">
        <w:rPr>
          <w:rFonts w:ascii="Arial" w:hAnsi="Arial" w:cs="Arial"/>
          <w:sz w:val="22"/>
          <w:szCs w:val="22"/>
        </w:rPr>
        <w:t>A hazard statement is</w:t>
      </w:r>
      <w:r>
        <w:rPr>
          <w:rFonts w:ascii="Arial" w:hAnsi="Arial" w:cs="Arial"/>
          <w:sz w:val="22"/>
          <w:szCs w:val="22"/>
        </w:rPr>
        <w:t xml:space="preserve"> a unique</w:t>
      </w:r>
      <w:r w:rsidR="00A57576">
        <w:rPr>
          <w:rFonts w:ascii="Arial" w:hAnsi="Arial" w:cs="Arial"/>
          <w:sz w:val="22"/>
          <w:szCs w:val="22"/>
        </w:rPr>
        <w:t xml:space="preserve"> numerical</w:t>
      </w:r>
      <w:r>
        <w:rPr>
          <w:rFonts w:ascii="Arial" w:hAnsi="Arial" w:cs="Arial"/>
          <w:sz w:val="22"/>
          <w:szCs w:val="22"/>
        </w:rPr>
        <w:t xml:space="preserve"> code</w:t>
      </w:r>
      <w:r w:rsidRPr="00A46D32">
        <w:rPr>
          <w:rFonts w:ascii="Arial" w:hAnsi="Arial" w:cs="Arial"/>
          <w:sz w:val="22"/>
          <w:szCs w:val="22"/>
        </w:rPr>
        <w:t xml:space="preserve"> </w:t>
      </w:r>
      <w:r>
        <w:rPr>
          <w:rFonts w:ascii="Arial" w:hAnsi="Arial" w:cs="Arial"/>
          <w:sz w:val="22"/>
          <w:szCs w:val="22"/>
        </w:rPr>
        <w:t>prefixed with an ‘H</w:t>
      </w:r>
      <w:r w:rsidR="00B51DAB">
        <w:rPr>
          <w:rFonts w:ascii="Arial" w:hAnsi="Arial" w:cs="Arial"/>
          <w:sz w:val="22"/>
          <w:szCs w:val="22"/>
        </w:rPr>
        <w:t>’</w:t>
      </w:r>
      <w:r w:rsidRPr="00A46D32">
        <w:rPr>
          <w:rFonts w:ascii="Arial" w:hAnsi="Arial" w:cs="Arial"/>
          <w:sz w:val="22"/>
          <w:szCs w:val="22"/>
        </w:rPr>
        <w:t xml:space="preserve"> </w:t>
      </w:r>
      <w:r w:rsidR="00A57576">
        <w:rPr>
          <w:rFonts w:ascii="Arial" w:hAnsi="Arial" w:cs="Arial"/>
          <w:sz w:val="22"/>
          <w:szCs w:val="22"/>
        </w:rPr>
        <w:t>that has</w:t>
      </w:r>
      <w:r w:rsidRPr="00A46D32">
        <w:rPr>
          <w:rFonts w:ascii="Arial" w:hAnsi="Arial" w:cs="Arial"/>
          <w:sz w:val="22"/>
          <w:szCs w:val="22"/>
        </w:rPr>
        <w:t xml:space="preserve"> an assigned phrase </w:t>
      </w:r>
      <w:r w:rsidR="00C77EDA">
        <w:rPr>
          <w:rFonts w:ascii="Arial" w:hAnsi="Arial" w:cs="Arial"/>
          <w:sz w:val="22"/>
          <w:szCs w:val="22"/>
        </w:rPr>
        <w:t>which</w:t>
      </w:r>
      <w:r w:rsidRPr="00A46D32">
        <w:rPr>
          <w:rFonts w:ascii="Arial" w:hAnsi="Arial" w:cs="Arial"/>
          <w:sz w:val="22"/>
          <w:szCs w:val="22"/>
        </w:rPr>
        <w:t xml:space="preserve"> describes the nature of the hazard in the substance or mixture. A hazard statement will be determined by the application of the classification criteria.</w:t>
      </w:r>
      <w:r>
        <w:rPr>
          <w:rFonts w:ascii="Arial" w:hAnsi="Arial" w:cs="Arial"/>
          <w:sz w:val="22"/>
          <w:szCs w:val="22"/>
        </w:rPr>
        <w:t xml:space="preserve"> </w:t>
      </w:r>
    </w:p>
    <w:p w14:paraId="6628F9CB" w14:textId="77777777" w:rsidR="00A46D32" w:rsidRDefault="00A46D32" w:rsidP="00A46D32">
      <w:pPr>
        <w:rPr>
          <w:rFonts w:ascii="Arial" w:hAnsi="Arial" w:cs="Arial"/>
          <w:sz w:val="22"/>
          <w:szCs w:val="22"/>
        </w:rPr>
      </w:pPr>
    </w:p>
    <w:p w14:paraId="16A9B204" w14:textId="011B5E00" w:rsidR="00A46D32" w:rsidRDefault="00A46D32" w:rsidP="00A46D32">
      <w:pPr>
        <w:rPr>
          <w:rFonts w:ascii="Arial" w:hAnsi="Arial" w:cs="Arial"/>
          <w:sz w:val="22"/>
          <w:szCs w:val="22"/>
        </w:rPr>
      </w:pPr>
      <w:r>
        <w:rPr>
          <w:rFonts w:ascii="Arial" w:hAnsi="Arial" w:cs="Arial"/>
          <w:sz w:val="22"/>
          <w:szCs w:val="22"/>
        </w:rPr>
        <w:t>Examples include:</w:t>
      </w:r>
    </w:p>
    <w:p w14:paraId="11F1D848" w14:textId="0602F111" w:rsidR="00A57576" w:rsidRDefault="00A57576" w:rsidP="00A46D32">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232"/>
        <w:gridCol w:w="6950"/>
      </w:tblGrid>
      <w:tr w:rsidR="00A57576" w14:paraId="3293D1AF" w14:textId="77777777" w:rsidTr="00B51DAB">
        <w:tc>
          <w:tcPr>
            <w:tcW w:w="1124" w:type="dxa"/>
            <w:shd w:val="clear" w:color="auto" w:fill="4472C4" w:themeFill="accent1"/>
          </w:tcPr>
          <w:p w14:paraId="14C05BA4" w14:textId="0AA5DC60" w:rsidR="00A57576" w:rsidRPr="00CF4537" w:rsidRDefault="00A57576" w:rsidP="00A46D32">
            <w:pPr>
              <w:rPr>
                <w:rFonts w:ascii="Arial" w:hAnsi="Arial" w:cs="Arial"/>
                <w:color w:val="FFFFFF" w:themeColor="background1"/>
                <w:sz w:val="22"/>
                <w:szCs w:val="22"/>
              </w:rPr>
            </w:pPr>
            <w:r w:rsidRPr="00CF4537">
              <w:rPr>
                <w:rFonts w:ascii="Arial" w:hAnsi="Arial" w:cs="Arial"/>
                <w:color w:val="FFFFFF" w:themeColor="background1"/>
                <w:sz w:val="22"/>
                <w:szCs w:val="22"/>
              </w:rPr>
              <w:t>Reference</w:t>
            </w:r>
          </w:p>
        </w:tc>
        <w:tc>
          <w:tcPr>
            <w:tcW w:w="7161" w:type="dxa"/>
            <w:shd w:val="clear" w:color="auto" w:fill="4472C4" w:themeFill="accent1"/>
          </w:tcPr>
          <w:p w14:paraId="328850E3" w14:textId="014A11C9" w:rsidR="00A57576" w:rsidRPr="00CF4537" w:rsidRDefault="00A57576" w:rsidP="00A46D32">
            <w:pPr>
              <w:rPr>
                <w:rFonts w:ascii="Arial" w:hAnsi="Arial" w:cs="Arial"/>
                <w:color w:val="FFFFFF" w:themeColor="background1"/>
                <w:sz w:val="22"/>
                <w:szCs w:val="22"/>
              </w:rPr>
            </w:pPr>
            <w:r w:rsidRPr="00CF4537">
              <w:rPr>
                <w:rFonts w:ascii="Arial" w:hAnsi="Arial" w:cs="Arial"/>
                <w:color w:val="FFFFFF" w:themeColor="background1"/>
                <w:sz w:val="22"/>
                <w:szCs w:val="22"/>
              </w:rPr>
              <w:t>Description</w:t>
            </w:r>
          </w:p>
        </w:tc>
      </w:tr>
      <w:tr w:rsidR="00A57576" w14:paraId="0BA825BF" w14:textId="77777777" w:rsidTr="00B51DAB">
        <w:tc>
          <w:tcPr>
            <w:tcW w:w="1124" w:type="dxa"/>
          </w:tcPr>
          <w:p w14:paraId="6BDFE968" w14:textId="498C3F2C" w:rsidR="00A57576" w:rsidRDefault="004D71CD" w:rsidP="00A57576">
            <w:pPr>
              <w:rPr>
                <w:rFonts w:ascii="Arial" w:hAnsi="Arial" w:cs="Arial"/>
                <w:sz w:val="22"/>
                <w:szCs w:val="22"/>
              </w:rPr>
            </w:pPr>
            <w:r>
              <w:rPr>
                <w:rFonts w:ascii="Arial" w:hAnsi="Arial" w:cs="Arial"/>
                <w:sz w:val="22"/>
                <w:szCs w:val="22"/>
              </w:rPr>
              <w:t>H318</w:t>
            </w:r>
          </w:p>
        </w:tc>
        <w:tc>
          <w:tcPr>
            <w:tcW w:w="7161" w:type="dxa"/>
          </w:tcPr>
          <w:p w14:paraId="080A3BE3" w14:textId="1F0F2B0D" w:rsidR="00A57576" w:rsidRDefault="00A57576" w:rsidP="00A57576">
            <w:pPr>
              <w:rPr>
                <w:rFonts w:ascii="Arial" w:hAnsi="Arial" w:cs="Arial"/>
                <w:sz w:val="22"/>
                <w:szCs w:val="22"/>
              </w:rPr>
            </w:pPr>
            <w:r w:rsidRPr="00421E5A">
              <w:rPr>
                <w:rFonts w:ascii="Arial" w:hAnsi="Arial" w:cs="Arial"/>
                <w:sz w:val="22"/>
                <w:szCs w:val="22"/>
              </w:rPr>
              <w:t>Causes serious eye damage</w:t>
            </w:r>
          </w:p>
        </w:tc>
      </w:tr>
      <w:tr w:rsidR="00A57576" w14:paraId="1EC04311" w14:textId="77777777" w:rsidTr="00B51DAB">
        <w:tc>
          <w:tcPr>
            <w:tcW w:w="1124" w:type="dxa"/>
          </w:tcPr>
          <w:p w14:paraId="4CBCBF4B" w14:textId="02E65C85" w:rsidR="00A57576" w:rsidRDefault="004D71CD" w:rsidP="00A57576">
            <w:pPr>
              <w:rPr>
                <w:rFonts w:ascii="Arial" w:hAnsi="Arial" w:cs="Arial"/>
                <w:sz w:val="22"/>
                <w:szCs w:val="22"/>
              </w:rPr>
            </w:pPr>
            <w:r>
              <w:rPr>
                <w:rFonts w:ascii="Arial" w:hAnsi="Arial" w:cs="Arial"/>
                <w:sz w:val="22"/>
                <w:szCs w:val="22"/>
              </w:rPr>
              <w:t>H301</w:t>
            </w:r>
          </w:p>
        </w:tc>
        <w:tc>
          <w:tcPr>
            <w:tcW w:w="7161" w:type="dxa"/>
          </w:tcPr>
          <w:p w14:paraId="00036EDA" w14:textId="23F36652" w:rsidR="00A57576" w:rsidRDefault="00A57576" w:rsidP="00A57576">
            <w:pPr>
              <w:rPr>
                <w:rFonts w:ascii="Arial" w:hAnsi="Arial" w:cs="Arial"/>
                <w:sz w:val="22"/>
                <w:szCs w:val="22"/>
              </w:rPr>
            </w:pPr>
            <w:r w:rsidRPr="00421E5A">
              <w:rPr>
                <w:rFonts w:ascii="Arial" w:hAnsi="Arial" w:cs="Arial"/>
                <w:sz w:val="22"/>
                <w:szCs w:val="22"/>
              </w:rPr>
              <w:t>Toxic if swallowed</w:t>
            </w:r>
          </w:p>
        </w:tc>
      </w:tr>
      <w:tr w:rsidR="00A57576" w14:paraId="06DDFB7D" w14:textId="77777777" w:rsidTr="00B51DAB">
        <w:tc>
          <w:tcPr>
            <w:tcW w:w="1124" w:type="dxa"/>
          </w:tcPr>
          <w:p w14:paraId="50D99A8C" w14:textId="5A77EAB9" w:rsidR="00A57576" w:rsidRDefault="004D71CD" w:rsidP="00A57576">
            <w:pPr>
              <w:rPr>
                <w:rFonts w:ascii="Arial" w:hAnsi="Arial" w:cs="Arial"/>
                <w:sz w:val="22"/>
                <w:szCs w:val="22"/>
              </w:rPr>
            </w:pPr>
            <w:r>
              <w:rPr>
                <w:rFonts w:ascii="Arial" w:hAnsi="Arial" w:cs="Arial"/>
                <w:sz w:val="22"/>
                <w:szCs w:val="22"/>
              </w:rPr>
              <w:t>H401</w:t>
            </w:r>
          </w:p>
        </w:tc>
        <w:tc>
          <w:tcPr>
            <w:tcW w:w="7161" w:type="dxa"/>
          </w:tcPr>
          <w:p w14:paraId="470ADD70" w14:textId="38C75895" w:rsidR="00A57576" w:rsidRDefault="00A57576" w:rsidP="00B51DAB">
            <w:pPr>
              <w:rPr>
                <w:rFonts w:ascii="Arial" w:hAnsi="Arial" w:cs="Arial"/>
                <w:sz w:val="22"/>
                <w:szCs w:val="22"/>
              </w:rPr>
            </w:pPr>
            <w:r w:rsidRPr="00421E5A">
              <w:rPr>
                <w:rFonts w:ascii="Arial" w:hAnsi="Arial" w:cs="Arial"/>
                <w:sz w:val="22"/>
                <w:szCs w:val="22"/>
              </w:rPr>
              <w:t>Toxic to aquatic life with long lasting effects</w:t>
            </w:r>
          </w:p>
        </w:tc>
      </w:tr>
      <w:tr w:rsidR="00A57576" w14:paraId="0B48086E" w14:textId="77777777" w:rsidTr="00B51DAB">
        <w:tc>
          <w:tcPr>
            <w:tcW w:w="1124" w:type="dxa"/>
          </w:tcPr>
          <w:p w14:paraId="0D05B02C" w14:textId="43D3D5DE" w:rsidR="00A57576" w:rsidRDefault="004D71CD" w:rsidP="00A57576">
            <w:pPr>
              <w:rPr>
                <w:rFonts w:ascii="Arial" w:hAnsi="Arial" w:cs="Arial"/>
                <w:sz w:val="22"/>
                <w:szCs w:val="22"/>
              </w:rPr>
            </w:pPr>
            <w:r>
              <w:rPr>
                <w:rFonts w:ascii="Arial" w:hAnsi="Arial" w:cs="Arial"/>
                <w:sz w:val="22"/>
                <w:szCs w:val="22"/>
              </w:rPr>
              <w:t>H334</w:t>
            </w:r>
          </w:p>
        </w:tc>
        <w:tc>
          <w:tcPr>
            <w:tcW w:w="7161" w:type="dxa"/>
          </w:tcPr>
          <w:p w14:paraId="2E443F95" w14:textId="2F8C5C97" w:rsidR="00A57576" w:rsidRDefault="00A57576" w:rsidP="00A57576">
            <w:pPr>
              <w:rPr>
                <w:rFonts w:ascii="Arial" w:hAnsi="Arial" w:cs="Arial"/>
                <w:sz w:val="22"/>
                <w:szCs w:val="22"/>
              </w:rPr>
            </w:pPr>
            <w:r w:rsidRPr="00421E5A">
              <w:rPr>
                <w:rFonts w:ascii="Arial" w:hAnsi="Arial" w:cs="Arial"/>
                <w:sz w:val="22"/>
                <w:szCs w:val="22"/>
              </w:rPr>
              <w:t>May cause allergy or asthma symptoms or breathing difficulties if inhaled</w:t>
            </w:r>
          </w:p>
        </w:tc>
      </w:tr>
    </w:tbl>
    <w:p w14:paraId="6511BE55" w14:textId="529E207F" w:rsidR="00A57576" w:rsidRDefault="00A46D32" w:rsidP="00A46D32">
      <w:pPr>
        <w:pStyle w:val="NormalWeb"/>
        <w:rPr>
          <w:rFonts w:ascii="Arial" w:hAnsi="Arial" w:cs="Arial"/>
          <w:sz w:val="22"/>
          <w:szCs w:val="22"/>
        </w:rPr>
      </w:pPr>
      <w:r w:rsidRPr="00A46D32">
        <w:rPr>
          <w:rFonts w:ascii="Arial" w:hAnsi="Arial" w:cs="Arial"/>
          <w:sz w:val="22"/>
          <w:szCs w:val="22"/>
        </w:rPr>
        <w:t>A precautionary statement is a phrase that describes recommended measures to minimise or prevent adverse effects resulting from exposure to a hazardous substance or mixture due to its use or disposal.</w:t>
      </w:r>
      <w:r>
        <w:rPr>
          <w:rFonts w:ascii="Arial" w:hAnsi="Arial" w:cs="Arial"/>
          <w:sz w:val="22"/>
          <w:szCs w:val="22"/>
        </w:rPr>
        <w:t xml:space="preserve">  </w:t>
      </w:r>
      <w:r w:rsidRPr="00A46D32">
        <w:rPr>
          <w:rFonts w:ascii="Arial" w:hAnsi="Arial" w:cs="Arial"/>
          <w:sz w:val="22"/>
          <w:szCs w:val="22"/>
        </w:rPr>
        <w:t xml:space="preserve">A precautionary statement is prefixed with a ‘P’ </w:t>
      </w:r>
      <w:r>
        <w:rPr>
          <w:rFonts w:ascii="Arial" w:hAnsi="Arial" w:cs="Arial"/>
          <w:sz w:val="22"/>
          <w:szCs w:val="22"/>
        </w:rPr>
        <w:t>followed by a unique reference numbe</w:t>
      </w:r>
      <w:r w:rsidR="00A57576">
        <w:rPr>
          <w:rFonts w:ascii="Arial" w:hAnsi="Arial" w:cs="Arial"/>
          <w:sz w:val="22"/>
          <w:szCs w:val="22"/>
        </w:rPr>
        <w:t>r</w:t>
      </w:r>
      <w:r w:rsidR="00FA18E5">
        <w:rPr>
          <w:rFonts w:ascii="Arial" w:hAnsi="Arial" w:cs="Arial"/>
          <w:sz w:val="22"/>
          <w:szCs w:val="22"/>
        </w:rPr>
        <w:t>.</w:t>
      </w:r>
    </w:p>
    <w:p w14:paraId="1069BF16" w14:textId="40C3BE15" w:rsidR="00A46D32" w:rsidRDefault="00A46D32" w:rsidP="00A46D32">
      <w:pPr>
        <w:pStyle w:val="NormalWeb"/>
        <w:rPr>
          <w:rFonts w:ascii="Arial" w:hAnsi="Arial" w:cs="Arial"/>
          <w:sz w:val="22"/>
          <w:szCs w:val="22"/>
        </w:rPr>
      </w:pPr>
      <w:r w:rsidRPr="00A46D32">
        <w:rPr>
          <w:rFonts w:ascii="Arial" w:hAnsi="Arial" w:cs="Arial"/>
          <w:sz w:val="22"/>
          <w:szCs w:val="22"/>
        </w:rPr>
        <w:t>Examples include:</w:t>
      </w:r>
    </w:p>
    <w:tbl>
      <w:tblPr>
        <w:tblStyle w:val="TableGrid"/>
        <w:tblW w:w="0" w:type="auto"/>
        <w:tblInd w:w="108" w:type="dxa"/>
        <w:tblLook w:val="04A0" w:firstRow="1" w:lastRow="0" w:firstColumn="1" w:lastColumn="0" w:noHBand="0" w:noVBand="1"/>
      </w:tblPr>
      <w:tblGrid>
        <w:gridCol w:w="1305"/>
        <w:gridCol w:w="6877"/>
      </w:tblGrid>
      <w:tr w:rsidR="00A57576" w14:paraId="2424B0CA" w14:textId="77777777" w:rsidTr="00B51DAB">
        <w:tc>
          <w:tcPr>
            <w:tcW w:w="1305" w:type="dxa"/>
            <w:shd w:val="clear" w:color="auto" w:fill="4472C4" w:themeFill="accent1"/>
          </w:tcPr>
          <w:p w14:paraId="14411841" w14:textId="7E65F42D" w:rsidR="00A57576" w:rsidRPr="00CF4537" w:rsidRDefault="00A57576" w:rsidP="00A46D32">
            <w:pPr>
              <w:pStyle w:val="NormalWeb"/>
              <w:rPr>
                <w:rFonts w:ascii="Arial" w:hAnsi="Arial" w:cs="Arial"/>
                <w:color w:val="FFFFFF" w:themeColor="background1"/>
                <w:sz w:val="22"/>
                <w:szCs w:val="22"/>
              </w:rPr>
            </w:pPr>
            <w:r w:rsidRPr="00CF4537">
              <w:rPr>
                <w:rFonts w:ascii="Arial" w:hAnsi="Arial" w:cs="Arial"/>
                <w:color w:val="FFFFFF" w:themeColor="background1"/>
                <w:sz w:val="22"/>
                <w:szCs w:val="22"/>
              </w:rPr>
              <w:t>Reference</w:t>
            </w:r>
          </w:p>
        </w:tc>
        <w:tc>
          <w:tcPr>
            <w:tcW w:w="6877" w:type="dxa"/>
            <w:shd w:val="clear" w:color="auto" w:fill="4472C4" w:themeFill="accent1"/>
          </w:tcPr>
          <w:p w14:paraId="204C2498" w14:textId="632D831C" w:rsidR="00A57576" w:rsidRPr="00CF4537" w:rsidRDefault="00A57576" w:rsidP="00A46D32">
            <w:pPr>
              <w:pStyle w:val="NormalWeb"/>
              <w:rPr>
                <w:rFonts w:ascii="Arial" w:hAnsi="Arial" w:cs="Arial"/>
                <w:color w:val="FFFFFF" w:themeColor="background1"/>
                <w:sz w:val="22"/>
                <w:szCs w:val="22"/>
              </w:rPr>
            </w:pPr>
            <w:r w:rsidRPr="00CF4537">
              <w:rPr>
                <w:rFonts w:ascii="Arial" w:hAnsi="Arial" w:cs="Arial"/>
                <w:color w:val="FFFFFF" w:themeColor="background1"/>
                <w:sz w:val="22"/>
                <w:szCs w:val="22"/>
              </w:rPr>
              <w:t>Description</w:t>
            </w:r>
          </w:p>
        </w:tc>
      </w:tr>
      <w:tr w:rsidR="00A57576" w14:paraId="6BB7A155" w14:textId="77777777" w:rsidTr="00B51DAB">
        <w:tc>
          <w:tcPr>
            <w:tcW w:w="1305" w:type="dxa"/>
          </w:tcPr>
          <w:p w14:paraId="2E9EF97E" w14:textId="19A3D8EF" w:rsidR="00A57576" w:rsidRDefault="004D71CD" w:rsidP="00A57576">
            <w:pPr>
              <w:pStyle w:val="NormalWeb"/>
              <w:rPr>
                <w:rFonts w:ascii="Arial" w:hAnsi="Arial" w:cs="Arial"/>
                <w:sz w:val="22"/>
                <w:szCs w:val="22"/>
              </w:rPr>
            </w:pPr>
            <w:r>
              <w:rPr>
                <w:rFonts w:ascii="Arial" w:hAnsi="Arial" w:cs="Arial"/>
                <w:sz w:val="22"/>
                <w:szCs w:val="22"/>
              </w:rPr>
              <w:t>P280</w:t>
            </w:r>
          </w:p>
        </w:tc>
        <w:tc>
          <w:tcPr>
            <w:tcW w:w="6877" w:type="dxa"/>
          </w:tcPr>
          <w:p w14:paraId="23D634E3" w14:textId="29A06212" w:rsidR="00A57576" w:rsidRPr="004D71CD" w:rsidRDefault="004D71CD" w:rsidP="00A57576">
            <w:pPr>
              <w:pStyle w:val="NormalWeb"/>
              <w:rPr>
                <w:rFonts w:ascii="Arial" w:hAnsi="Arial" w:cs="Arial"/>
                <w:sz w:val="22"/>
                <w:szCs w:val="22"/>
              </w:rPr>
            </w:pPr>
            <w:r w:rsidRPr="004D71CD">
              <w:rPr>
                <w:rFonts w:ascii="Arial" w:hAnsi="Arial" w:cs="Arial"/>
                <w:sz w:val="22"/>
                <w:szCs w:val="22"/>
              </w:rPr>
              <w:t xml:space="preserve">Wear protective gloves/protective clothing/eye protection/face protection. </w:t>
            </w:r>
          </w:p>
        </w:tc>
      </w:tr>
      <w:tr w:rsidR="00A57576" w14:paraId="23B6DDBA" w14:textId="77777777" w:rsidTr="00B51DAB">
        <w:tc>
          <w:tcPr>
            <w:tcW w:w="1305" w:type="dxa"/>
          </w:tcPr>
          <w:p w14:paraId="7EB534E8" w14:textId="05D78BBE" w:rsidR="00A57576" w:rsidRDefault="004D71CD" w:rsidP="00A57576">
            <w:pPr>
              <w:pStyle w:val="NormalWeb"/>
              <w:rPr>
                <w:rFonts w:ascii="Arial" w:hAnsi="Arial" w:cs="Arial"/>
                <w:sz w:val="22"/>
                <w:szCs w:val="22"/>
              </w:rPr>
            </w:pPr>
            <w:r>
              <w:rPr>
                <w:rFonts w:ascii="Arial" w:hAnsi="Arial" w:cs="Arial"/>
                <w:sz w:val="22"/>
                <w:szCs w:val="22"/>
              </w:rPr>
              <w:t>P270</w:t>
            </w:r>
          </w:p>
        </w:tc>
        <w:tc>
          <w:tcPr>
            <w:tcW w:w="6877" w:type="dxa"/>
          </w:tcPr>
          <w:p w14:paraId="08BBB261" w14:textId="6863D34F" w:rsidR="00A57576" w:rsidRDefault="00A57576" w:rsidP="00A57576">
            <w:pPr>
              <w:pStyle w:val="NormalWeb"/>
              <w:rPr>
                <w:rFonts w:ascii="Arial" w:hAnsi="Arial" w:cs="Arial"/>
                <w:sz w:val="22"/>
                <w:szCs w:val="22"/>
              </w:rPr>
            </w:pPr>
            <w:r w:rsidRPr="0044598A">
              <w:rPr>
                <w:rFonts w:ascii="Arial" w:hAnsi="Arial" w:cs="Arial"/>
                <w:sz w:val="22"/>
                <w:szCs w:val="22"/>
              </w:rPr>
              <w:t xml:space="preserve">Do not eat, </w:t>
            </w:r>
            <w:proofErr w:type="gramStart"/>
            <w:r w:rsidRPr="0044598A">
              <w:rPr>
                <w:rFonts w:ascii="Arial" w:hAnsi="Arial" w:cs="Arial"/>
                <w:sz w:val="22"/>
                <w:szCs w:val="22"/>
              </w:rPr>
              <w:t>drink</w:t>
            </w:r>
            <w:proofErr w:type="gramEnd"/>
            <w:r w:rsidRPr="0044598A">
              <w:rPr>
                <w:rFonts w:ascii="Arial" w:hAnsi="Arial" w:cs="Arial"/>
                <w:sz w:val="22"/>
                <w:szCs w:val="22"/>
              </w:rPr>
              <w:t xml:space="preserve"> or smoke when using this product</w:t>
            </w:r>
          </w:p>
        </w:tc>
      </w:tr>
      <w:tr w:rsidR="00A57576" w14:paraId="1E0E1CD8" w14:textId="77777777" w:rsidTr="00B51DAB">
        <w:tc>
          <w:tcPr>
            <w:tcW w:w="1305" w:type="dxa"/>
          </w:tcPr>
          <w:p w14:paraId="3964DBAC" w14:textId="4874991A" w:rsidR="00A57576" w:rsidRDefault="004D71CD" w:rsidP="00A57576">
            <w:pPr>
              <w:pStyle w:val="NormalWeb"/>
              <w:rPr>
                <w:rFonts w:ascii="Arial" w:hAnsi="Arial" w:cs="Arial"/>
                <w:sz w:val="22"/>
                <w:szCs w:val="22"/>
              </w:rPr>
            </w:pPr>
            <w:r>
              <w:rPr>
                <w:rFonts w:ascii="Arial" w:hAnsi="Arial" w:cs="Arial"/>
                <w:sz w:val="22"/>
                <w:szCs w:val="22"/>
              </w:rPr>
              <w:t>P273</w:t>
            </w:r>
          </w:p>
        </w:tc>
        <w:tc>
          <w:tcPr>
            <w:tcW w:w="6877" w:type="dxa"/>
          </w:tcPr>
          <w:p w14:paraId="6D4C2AAD" w14:textId="5CF721A6" w:rsidR="00A57576" w:rsidRDefault="00A57576" w:rsidP="00A57576">
            <w:pPr>
              <w:pStyle w:val="NormalWeb"/>
              <w:rPr>
                <w:rFonts w:ascii="Arial" w:hAnsi="Arial" w:cs="Arial"/>
                <w:sz w:val="22"/>
                <w:szCs w:val="22"/>
              </w:rPr>
            </w:pPr>
            <w:r w:rsidRPr="0044598A">
              <w:rPr>
                <w:rFonts w:ascii="Arial" w:hAnsi="Arial" w:cs="Arial"/>
                <w:sz w:val="22"/>
                <w:szCs w:val="22"/>
              </w:rPr>
              <w:t xml:space="preserve">Avoid release </w:t>
            </w:r>
            <w:r w:rsidR="00C77EDA">
              <w:rPr>
                <w:rFonts w:ascii="Arial" w:hAnsi="Arial" w:cs="Arial"/>
                <w:sz w:val="22"/>
                <w:szCs w:val="22"/>
              </w:rPr>
              <w:t>in</w:t>
            </w:r>
            <w:r w:rsidRPr="0044598A">
              <w:rPr>
                <w:rFonts w:ascii="Arial" w:hAnsi="Arial" w:cs="Arial"/>
                <w:sz w:val="22"/>
                <w:szCs w:val="22"/>
              </w:rPr>
              <w:t>to the environment</w:t>
            </w:r>
          </w:p>
        </w:tc>
      </w:tr>
      <w:tr w:rsidR="00A57576" w14:paraId="437D2D95" w14:textId="77777777" w:rsidTr="00B51DAB">
        <w:tc>
          <w:tcPr>
            <w:tcW w:w="1305" w:type="dxa"/>
          </w:tcPr>
          <w:p w14:paraId="1E7556D3" w14:textId="1DDA2F80" w:rsidR="00A57576" w:rsidRDefault="004D71CD" w:rsidP="00A57576">
            <w:pPr>
              <w:pStyle w:val="NormalWeb"/>
              <w:rPr>
                <w:rFonts w:ascii="Arial" w:hAnsi="Arial" w:cs="Arial"/>
                <w:sz w:val="22"/>
                <w:szCs w:val="22"/>
              </w:rPr>
            </w:pPr>
            <w:r>
              <w:rPr>
                <w:rFonts w:ascii="Arial" w:hAnsi="Arial" w:cs="Arial"/>
                <w:sz w:val="22"/>
                <w:szCs w:val="22"/>
              </w:rPr>
              <w:t>P284</w:t>
            </w:r>
          </w:p>
        </w:tc>
        <w:tc>
          <w:tcPr>
            <w:tcW w:w="6877" w:type="dxa"/>
          </w:tcPr>
          <w:p w14:paraId="169093A7" w14:textId="17519636" w:rsidR="00A57576" w:rsidRDefault="00A57576" w:rsidP="00A57576">
            <w:pPr>
              <w:pStyle w:val="NormalWeb"/>
              <w:rPr>
                <w:rFonts w:ascii="Arial" w:hAnsi="Arial" w:cs="Arial"/>
                <w:sz w:val="22"/>
                <w:szCs w:val="22"/>
              </w:rPr>
            </w:pPr>
            <w:r w:rsidRPr="0044598A">
              <w:rPr>
                <w:rFonts w:ascii="Arial" w:hAnsi="Arial" w:cs="Arial"/>
                <w:sz w:val="22"/>
                <w:szCs w:val="22"/>
              </w:rPr>
              <w:t>In case of inadequate ventilation</w:t>
            </w:r>
            <w:r w:rsidR="00B51DAB">
              <w:rPr>
                <w:rFonts w:ascii="Arial" w:hAnsi="Arial" w:cs="Arial"/>
                <w:sz w:val="22"/>
                <w:szCs w:val="22"/>
              </w:rPr>
              <w:t>,</w:t>
            </w:r>
            <w:r w:rsidRPr="0044598A">
              <w:rPr>
                <w:rFonts w:ascii="Arial" w:hAnsi="Arial" w:cs="Arial"/>
                <w:sz w:val="22"/>
                <w:szCs w:val="22"/>
              </w:rPr>
              <w:t xml:space="preserve"> wear respiratory protection</w:t>
            </w:r>
          </w:p>
        </w:tc>
      </w:tr>
    </w:tbl>
    <w:p w14:paraId="568058A0" w14:textId="7AF4FE10" w:rsidR="00A46D32" w:rsidRPr="00A46D32" w:rsidRDefault="00A46D32" w:rsidP="00A46D32">
      <w:pPr>
        <w:pStyle w:val="NormalWeb"/>
        <w:rPr>
          <w:rFonts w:ascii="Arial" w:hAnsi="Arial" w:cs="Arial"/>
          <w:sz w:val="22"/>
          <w:szCs w:val="22"/>
        </w:rPr>
      </w:pPr>
      <w:r w:rsidRPr="00A46D32">
        <w:rPr>
          <w:rFonts w:ascii="Arial" w:hAnsi="Arial" w:cs="Arial"/>
          <w:sz w:val="22"/>
          <w:szCs w:val="22"/>
        </w:rPr>
        <w:t>Suppliers determine the appropriate precautionary statements based on the required hazard statements.</w:t>
      </w:r>
      <w:r w:rsidR="00FA18E5">
        <w:rPr>
          <w:rFonts w:ascii="Arial" w:hAnsi="Arial" w:cs="Arial"/>
          <w:sz w:val="22"/>
          <w:szCs w:val="22"/>
        </w:rPr>
        <w:t xml:space="preserve"> </w:t>
      </w:r>
      <w:r w:rsidR="00A57576">
        <w:rPr>
          <w:rFonts w:ascii="Arial" w:hAnsi="Arial" w:cs="Arial"/>
          <w:sz w:val="22"/>
          <w:szCs w:val="22"/>
        </w:rPr>
        <w:t>These statements</w:t>
      </w:r>
      <w:r w:rsidRPr="00A46D32">
        <w:rPr>
          <w:rFonts w:ascii="Arial" w:hAnsi="Arial" w:cs="Arial"/>
          <w:sz w:val="22"/>
          <w:szCs w:val="22"/>
        </w:rPr>
        <w:t xml:space="preserve"> replace the ‘safety</w:t>
      </w:r>
      <w:r w:rsidR="00A57576">
        <w:rPr>
          <w:rFonts w:ascii="Arial" w:hAnsi="Arial" w:cs="Arial"/>
          <w:sz w:val="22"/>
          <w:szCs w:val="22"/>
        </w:rPr>
        <w:t xml:space="preserve"> and risk </w:t>
      </w:r>
      <w:r w:rsidRPr="00A46D32">
        <w:rPr>
          <w:rFonts w:ascii="Arial" w:hAnsi="Arial" w:cs="Arial"/>
          <w:sz w:val="22"/>
          <w:szCs w:val="22"/>
        </w:rPr>
        <w:t>phrase</w:t>
      </w:r>
      <w:r w:rsidR="00A57576">
        <w:rPr>
          <w:rFonts w:ascii="Arial" w:hAnsi="Arial" w:cs="Arial"/>
          <w:sz w:val="22"/>
          <w:szCs w:val="22"/>
        </w:rPr>
        <w:t>s</w:t>
      </w:r>
      <w:r w:rsidRPr="00A46D32">
        <w:rPr>
          <w:rFonts w:ascii="Arial" w:hAnsi="Arial" w:cs="Arial"/>
          <w:sz w:val="22"/>
          <w:szCs w:val="22"/>
        </w:rPr>
        <w:t xml:space="preserve">’ </w:t>
      </w:r>
      <w:r>
        <w:rPr>
          <w:rFonts w:ascii="Arial" w:hAnsi="Arial" w:cs="Arial"/>
          <w:sz w:val="22"/>
          <w:szCs w:val="22"/>
        </w:rPr>
        <w:t xml:space="preserve">previously </w:t>
      </w:r>
      <w:r w:rsidRPr="00A46D32">
        <w:rPr>
          <w:rFonts w:ascii="Arial" w:hAnsi="Arial" w:cs="Arial"/>
          <w:sz w:val="22"/>
          <w:szCs w:val="22"/>
        </w:rPr>
        <w:t xml:space="preserve">used in </w:t>
      </w:r>
      <w:r w:rsidR="00A57576">
        <w:rPr>
          <w:rFonts w:ascii="Arial" w:hAnsi="Arial" w:cs="Arial"/>
          <w:sz w:val="22"/>
          <w:szCs w:val="22"/>
        </w:rPr>
        <w:t xml:space="preserve">the </w:t>
      </w:r>
      <w:r w:rsidRPr="00A46D32">
        <w:rPr>
          <w:rFonts w:ascii="Arial" w:hAnsi="Arial" w:cs="Arial"/>
          <w:sz w:val="22"/>
          <w:szCs w:val="22"/>
        </w:rPr>
        <w:t>CHIP</w:t>
      </w:r>
      <w:r w:rsidR="00A57576">
        <w:rPr>
          <w:rFonts w:ascii="Arial" w:hAnsi="Arial" w:cs="Arial"/>
          <w:sz w:val="22"/>
          <w:szCs w:val="22"/>
        </w:rPr>
        <w:t xml:space="preserve"> regulations that </w:t>
      </w:r>
      <w:r w:rsidR="00A10C5A">
        <w:rPr>
          <w:rFonts w:ascii="Arial" w:hAnsi="Arial" w:cs="Arial"/>
          <w:sz w:val="22"/>
          <w:szCs w:val="22"/>
        </w:rPr>
        <w:t xml:space="preserve">the </w:t>
      </w:r>
      <w:r w:rsidR="00A57576">
        <w:rPr>
          <w:rFonts w:ascii="Arial" w:hAnsi="Arial" w:cs="Arial"/>
          <w:sz w:val="22"/>
          <w:szCs w:val="22"/>
        </w:rPr>
        <w:t>CLP</w:t>
      </w:r>
      <w:r w:rsidR="00B51DAB">
        <w:rPr>
          <w:rFonts w:ascii="Arial" w:hAnsi="Arial" w:cs="Arial"/>
          <w:sz w:val="22"/>
          <w:szCs w:val="22"/>
        </w:rPr>
        <w:t xml:space="preserve"> has</w:t>
      </w:r>
      <w:r w:rsidR="00A57576">
        <w:rPr>
          <w:rFonts w:ascii="Arial" w:hAnsi="Arial" w:cs="Arial"/>
          <w:sz w:val="22"/>
          <w:szCs w:val="22"/>
        </w:rPr>
        <w:t xml:space="preserve"> replaced</w:t>
      </w:r>
      <w:r w:rsidR="00B51DAB">
        <w:rPr>
          <w:rFonts w:ascii="Arial" w:hAnsi="Arial" w:cs="Arial"/>
          <w:sz w:val="22"/>
          <w:szCs w:val="22"/>
        </w:rPr>
        <w:t>. The CLP r</w:t>
      </w:r>
      <w:r w:rsidRPr="00A46D32">
        <w:rPr>
          <w:rFonts w:ascii="Arial" w:hAnsi="Arial" w:cs="Arial"/>
          <w:sz w:val="22"/>
          <w:szCs w:val="22"/>
        </w:rPr>
        <w:t>egulation</w:t>
      </w:r>
      <w:r w:rsidR="00B51DAB">
        <w:rPr>
          <w:rFonts w:ascii="Arial" w:hAnsi="Arial" w:cs="Arial"/>
          <w:sz w:val="22"/>
          <w:szCs w:val="22"/>
        </w:rPr>
        <w:t>s</w:t>
      </w:r>
      <w:r w:rsidRPr="00A46D32">
        <w:rPr>
          <w:rFonts w:ascii="Arial" w:hAnsi="Arial" w:cs="Arial"/>
          <w:sz w:val="22"/>
          <w:szCs w:val="22"/>
        </w:rPr>
        <w:t xml:space="preserve"> also </w:t>
      </w:r>
      <w:r w:rsidR="00FA18E5" w:rsidRPr="00A46D32">
        <w:rPr>
          <w:rFonts w:ascii="Arial" w:hAnsi="Arial" w:cs="Arial"/>
          <w:sz w:val="22"/>
          <w:szCs w:val="22"/>
        </w:rPr>
        <w:t>introduce</w:t>
      </w:r>
      <w:r w:rsidR="00FA18E5">
        <w:rPr>
          <w:rFonts w:ascii="Arial" w:hAnsi="Arial" w:cs="Arial"/>
          <w:sz w:val="22"/>
          <w:szCs w:val="22"/>
        </w:rPr>
        <w:t>d</w:t>
      </w:r>
      <w:r w:rsidR="00FA18E5" w:rsidRPr="00A46D32">
        <w:rPr>
          <w:rFonts w:ascii="Arial" w:hAnsi="Arial" w:cs="Arial"/>
          <w:sz w:val="22"/>
          <w:szCs w:val="22"/>
        </w:rPr>
        <w:t xml:space="preserve"> </w:t>
      </w:r>
      <w:r w:rsidR="00B51DAB">
        <w:rPr>
          <w:rFonts w:ascii="Arial" w:hAnsi="Arial" w:cs="Arial"/>
          <w:sz w:val="22"/>
          <w:szCs w:val="22"/>
        </w:rPr>
        <w:t>two new signal words – ‘danger’ and ‘w</w:t>
      </w:r>
      <w:r w:rsidRPr="00A46D32">
        <w:rPr>
          <w:rFonts w:ascii="Arial" w:hAnsi="Arial" w:cs="Arial"/>
          <w:sz w:val="22"/>
          <w:szCs w:val="22"/>
        </w:rPr>
        <w:t>arning</w:t>
      </w:r>
      <w:proofErr w:type="gramStart"/>
      <w:r w:rsidRPr="00A46D32">
        <w:rPr>
          <w:rFonts w:ascii="Arial" w:hAnsi="Arial" w:cs="Arial"/>
          <w:sz w:val="22"/>
          <w:szCs w:val="22"/>
        </w:rPr>
        <w:t>’.</w:t>
      </w:r>
      <w:proofErr w:type="gramEnd"/>
    </w:p>
    <w:p w14:paraId="3403F224" w14:textId="7CA5AD44" w:rsidR="00A46D32" w:rsidRDefault="00A46D32" w:rsidP="00A46D32">
      <w:pPr>
        <w:pStyle w:val="NormalWeb"/>
        <w:rPr>
          <w:rFonts w:ascii="Arial" w:hAnsi="Arial" w:cs="Arial"/>
          <w:sz w:val="22"/>
          <w:szCs w:val="22"/>
        </w:rPr>
      </w:pPr>
      <w:r w:rsidRPr="00A46D32">
        <w:rPr>
          <w:rFonts w:ascii="Arial" w:hAnsi="Arial" w:cs="Arial"/>
          <w:sz w:val="22"/>
          <w:szCs w:val="22"/>
        </w:rPr>
        <w:lastRenderedPageBreak/>
        <w:t>If the chemical has a more severe hazard, the label</w:t>
      </w:r>
      <w:r>
        <w:rPr>
          <w:rFonts w:ascii="Arial" w:hAnsi="Arial" w:cs="Arial"/>
          <w:sz w:val="22"/>
          <w:szCs w:val="22"/>
        </w:rPr>
        <w:t xml:space="preserve"> on the packaging</w:t>
      </w:r>
      <w:r w:rsidRPr="00A46D32">
        <w:rPr>
          <w:rFonts w:ascii="Arial" w:hAnsi="Arial" w:cs="Arial"/>
          <w:sz w:val="22"/>
          <w:szCs w:val="22"/>
        </w:rPr>
        <w:t xml:space="preserve"> includes the signal word ‘</w:t>
      </w:r>
      <w:r w:rsidR="00B51DAB">
        <w:rPr>
          <w:rFonts w:ascii="Arial" w:hAnsi="Arial" w:cs="Arial"/>
          <w:sz w:val="22"/>
          <w:szCs w:val="22"/>
        </w:rPr>
        <w:t>d</w:t>
      </w:r>
      <w:r w:rsidRPr="00A46D32">
        <w:rPr>
          <w:rFonts w:ascii="Arial" w:hAnsi="Arial" w:cs="Arial"/>
          <w:sz w:val="22"/>
          <w:szCs w:val="22"/>
        </w:rPr>
        <w:t xml:space="preserve">anger’ </w:t>
      </w:r>
      <w:r>
        <w:rPr>
          <w:rFonts w:ascii="Arial" w:hAnsi="Arial" w:cs="Arial"/>
          <w:sz w:val="22"/>
          <w:szCs w:val="22"/>
        </w:rPr>
        <w:t>or</w:t>
      </w:r>
      <w:r w:rsidR="00B51DAB">
        <w:rPr>
          <w:rFonts w:ascii="Arial" w:hAnsi="Arial" w:cs="Arial"/>
          <w:sz w:val="22"/>
          <w:szCs w:val="22"/>
        </w:rPr>
        <w:t>,</w:t>
      </w:r>
      <w:r>
        <w:rPr>
          <w:rFonts w:ascii="Arial" w:hAnsi="Arial" w:cs="Arial"/>
          <w:sz w:val="22"/>
          <w:szCs w:val="22"/>
        </w:rPr>
        <w:t xml:space="preserve"> </w:t>
      </w:r>
      <w:r w:rsidRPr="00A46D32">
        <w:rPr>
          <w:rFonts w:ascii="Arial" w:hAnsi="Arial" w:cs="Arial"/>
          <w:sz w:val="22"/>
          <w:szCs w:val="22"/>
        </w:rPr>
        <w:t xml:space="preserve">in </w:t>
      </w:r>
      <w:r>
        <w:rPr>
          <w:rFonts w:ascii="Arial" w:hAnsi="Arial" w:cs="Arial"/>
          <w:sz w:val="22"/>
          <w:szCs w:val="22"/>
        </w:rPr>
        <w:t xml:space="preserve">the </w:t>
      </w:r>
      <w:r w:rsidRPr="00A46D32">
        <w:rPr>
          <w:rFonts w:ascii="Arial" w:hAnsi="Arial" w:cs="Arial"/>
          <w:sz w:val="22"/>
          <w:szCs w:val="22"/>
        </w:rPr>
        <w:t>case of less severe hazards, the signal word</w:t>
      </w:r>
      <w:r w:rsidR="00A57576">
        <w:rPr>
          <w:rFonts w:ascii="Arial" w:hAnsi="Arial" w:cs="Arial"/>
          <w:sz w:val="22"/>
          <w:szCs w:val="22"/>
        </w:rPr>
        <w:t xml:space="preserve"> used</w:t>
      </w:r>
      <w:r w:rsidR="00B51DAB">
        <w:rPr>
          <w:rFonts w:ascii="Arial" w:hAnsi="Arial" w:cs="Arial"/>
          <w:sz w:val="22"/>
          <w:szCs w:val="22"/>
        </w:rPr>
        <w:t xml:space="preserve"> is ‘w</w:t>
      </w:r>
      <w:r w:rsidRPr="00A46D32">
        <w:rPr>
          <w:rFonts w:ascii="Arial" w:hAnsi="Arial" w:cs="Arial"/>
          <w:sz w:val="22"/>
          <w:szCs w:val="22"/>
        </w:rPr>
        <w:t>arning</w:t>
      </w:r>
      <w:proofErr w:type="gramStart"/>
      <w:r w:rsidRPr="00A46D32">
        <w:rPr>
          <w:rFonts w:ascii="Arial" w:hAnsi="Arial" w:cs="Arial"/>
          <w:sz w:val="22"/>
          <w:szCs w:val="22"/>
        </w:rPr>
        <w:t>’.</w:t>
      </w:r>
      <w:proofErr w:type="gramEnd"/>
    </w:p>
    <w:p w14:paraId="7C100C58" w14:textId="343CD964" w:rsidR="00A46D32" w:rsidRDefault="00A46D32" w:rsidP="00A46D32">
      <w:pPr>
        <w:pStyle w:val="Heading2"/>
        <w:rPr>
          <w:rFonts w:ascii="Arial" w:hAnsi="Arial" w:cs="Arial"/>
          <w:smallCaps w:val="0"/>
          <w:sz w:val="24"/>
          <w:szCs w:val="24"/>
        </w:rPr>
      </w:pPr>
      <w:bookmarkStart w:id="139" w:name="_Toc46478093"/>
      <w:r>
        <w:rPr>
          <w:rFonts w:ascii="Arial" w:hAnsi="Arial" w:cs="Arial"/>
          <w:smallCaps w:val="0"/>
          <w:sz w:val="24"/>
          <w:szCs w:val="24"/>
        </w:rPr>
        <w:t xml:space="preserve">Using </w:t>
      </w:r>
      <w:r w:rsidR="00FA18E5">
        <w:rPr>
          <w:rFonts w:ascii="Arial" w:hAnsi="Arial" w:cs="Arial"/>
          <w:smallCaps w:val="0"/>
          <w:sz w:val="24"/>
          <w:szCs w:val="24"/>
        </w:rPr>
        <w:t xml:space="preserve">hazard </w:t>
      </w:r>
      <w:r>
        <w:rPr>
          <w:rFonts w:ascii="Arial" w:hAnsi="Arial" w:cs="Arial"/>
          <w:smallCaps w:val="0"/>
          <w:sz w:val="24"/>
          <w:szCs w:val="24"/>
        </w:rPr>
        <w:t>and precautionary statements in a risk assessment</w:t>
      </w:r>
      <w:bookmarkEnd w:id="139"/>
      <w:r>
        <w:rPr>
          <w:rFonts w:ascii="Arial" w:hAnsi="Arial" w:cs="Arial"/>
          <w:smallCaps w:val="0"/>
          <w:sz w:val="24"/>
          <w:szCs w:val="24"/>
        </w:rPr>
        <w:t xml:space="preserve"> </w:t>
      </w:r>
    </w:p>
    <w:p w14:paraId="10C7707A" w14:textId="77777777" w:rsidR="00A46D32" w:rsidRPr="00A46D32" w:rsidRDefault="00A46D32" w:rsidP="00A46D32">
      <w:pPr>
        <w:rPr>
          <w:lang w:val="en-US" w:eastAsia="en-US"/>
        </w:rPr>
      </w:pPr>
    </w:p>
    <w:p w14:paraId="52CD96CC" w14:textId="42C1C688" w:rsidR="00A46D32" w:rsidRDefault="00FA18E5" w:rsidP="00CF4537">
      <w:pPr>
        <w:rPr>
          <w:rFonts w:ascii="Arial" w:hAnsi="Arial" w:cs="Arial"/>
          <w:sz w:val="22"/>
          <w:szCs w:val="22"/>
        </w:rPr>
      </w:pPr>
      <w:r>
        <w:rPr>
          <w:rFonts w:ascii="Arial" w:hAnsi="Arial" w:cs="Arial"/>
          <w:sz w:val="22"/>
          <w:szCs w:val="22"/>
        </w:rPr>
        <w:t>W</w:t>
      </w:r>
      <w:r w:rsidR="00A46D32">
        <w:rPr>
          <w:rFonts w:ascii="Arial" w:hAnsi="Arial" w:cs="Arial"/>
          <w:sz w:val="22"/>
          <w:szCs w:val="22"/>
        </w:rPr>
        <w:t xml:space="preserve">hen the hazard </w:t>
      </w:r>
      <w:r w:rsidR="00A10C5A">
        <w:rPr>
          <w:rFonts w:ascii="Arial" w:hAnsi="Arial" w:cs="Arial"/>
          <w:sz w:val="22"/>
          <w:szCs w:val="22"/>
        </w:rPr>
        <w:t>consequence description</w:t>
      </w:r>
      <w:r w:rsidR="00A46D32">
        <w:rPr>
          <w:rFonts w:ascii="Arial" w:hAnsi="Arial" w:cs="Arial"/>
          <w:sz w:val="22"/>
          <w:szCs w:val="22"/>
        </w:rPr>
        <w:t xml:space="preserve"> has been written, the relevant hazard statements can be referenced underneath.  </w:t>
      </w:r>
      <w:r w:rsidR="00A10C5A">
        <w:rPr>
          <w:rFonts w:ascii="Arial" w:hAnsi="Arial" w:cs="Arial"/>
          <w:sz w:val="22"/>
          <w:szCs w:val="22"/>
        </w:rPr>
        <w:t>As a</w:t>
      </w:r>
      <w:r w:rsidR="00A46D32">
        <w:rPr>
          <w:rFonts w:ascii="Arial" w:hAnsi="Arial" w:cs="Arial"/>
          <w:sz w:val="22"/>
          <w:szCs w:val="22"/>
        </w:rPr>
        <w:t xml:space="preserve"> mirror </w:t>
      </w:r>
      <w:r w:rsidR="00A10C5A">
        <w:rPr>
          <w:rFonts w:ascii="Arial" w:hAnsi="Arial" w:cs="Arial"/>
          <w:sz w:val="22"/>
          <w:szCs w:val="22"/>
        </w:rPr>
        <w:t xml:space="preserve">to </w:t>
      </w:r>
      <w:r w:rsidR="00A46D32">
        <w:rPr>
          <w:rFonts w:ascii="Arial" w:hAnsi="Arial" w:cs="Arial"/>
          <w:sz w:val="22"/>
          <w:szCs w:val="22"/>
        </w:rPr>
        <w:t>these hazard statements,</w:t>
      </w:r>
      <w:r w:rsidR="00A10C5A">
        <w:rPr>
          <w:rFonts w:ascii="Arial" w:hAnsi="Arial" w:cs="Arial"/>
          <w:sz w:val="22"/>
          <w:szCs w:val="22"/>
        </w:rPr>
        <w:t xml:space="preserve"> it may be the case that existing controls</w:t>
      </w:r>
      <w:r w:rsidR="00A46D32">
        <w:rPr>
          <w:rFonts w:ascii="Arial" w:hAnsi="Arial" w:cs="Arial"/>
          <w:sz w:val="22"/>
          <w:szCs w:val="22"/>
        </w:rPr>
        <w:t xml:space="preserve"> relevant</w:t>
      </w:r>
      <w:r w:rsidR="00A10C5A">
        <w:rPr>
          <w:rFonts w:ascii="Arial" w:hAnsi="Arial" w:cs="Arial"/>
          <w:sz w:val="22"/>
          <w:szCs w:val="22"/>
        </w:rPr>
        <w:t xml:space="preserve"> to these hazard statements are </w:t>
      </w:r>
      <w:r>
        <w:rPr>
          <w:rFonts w:ascii="Arial" w:hAnsi="Arial" w:cs="Arial"/>
          <w:sz w:val="22"/>
          <w:szCs w:val="22"/>
        </w:rPr>
        <w:t xml:space="preserve">recorded in the likelihood. </w:t>
      </w:r>
      <w:r w:rsidR="00A46D32">
        <w:rPr>
          <w:rFonts w:ascii="Arial" w:hAnsi="Arial" w:cs="Arial"/>
          <w:sz w:val="22"/>
          <w:szCs w:val="22"/>
        </w:rPr>
        <w:t xml:space="preserve">If there is not an existing control that mitigates the hazard statement, then </w:t>
      </w:r>
      <w:r w:rsidR="00204BEA">
        <w:rPr>
          <w:rFonts w:ascii="Arial" w:hAnsi="Arial" w:cs="Arial"/>
          <w:sz w:val="22"/>
          <w:szCs w:val="22"/>
        </w:rPr>
        <w:t>action should be taken to rectify this</w:t>
      </w:r>
      <w:r w:rsidR="00A46D32">
        <w:rPr>
          <w:rFonts w:ascii="Arial" w:hAnsi="Arial" w:cs="Arial"/>
          <w:sz w:val="22"/>
          <w:szCs w:val="22"/>
        </w:rPr>
        <w:t>, in context</w:t>
      </w:r>
      <w:r w:rsidR="00A57576">
        <w:rPr>
          <w:rFonts w:ascii="Arial" w:hAnsi="Arial" w:cs="Arial"/>
          <w:sz w:val="22"/>
          <w:szCs w:val="22"/>
        </w:rPr>
        <w:t xml:space="preserve"> and</w:t>
      </w:r>
      <w:r w:rsidR="00A46D32">
        <w:rPr>
          <w:rFonts w:ascii="Arial" w:hAnsi="Arial" w:cs="Arial"/>
          <w:sz w:val="22"/>
          <w:szCs w:val="22"/>
        </w:rPr>
        <w:t xml:space="preserve"> as appropriate.  </w:t>
      </w:r>
    </w:p>
    <w:p w14:paraId="5EC9986B" w14:textId="76E92965" w:rsidR="00A46D32" w:rsidRDefault="00A46D32" w:rsidP="00A46D32">
      <w:pPr>
        <w:jc w:val="both"/>
        <w:rPr>
          <w:rFonts w:ascii="Arial" w:hAnsi="Arial" w:cs="Arial"/>
          <w:sz w:val="22"/>
          <w:szCs w:val="22"/>
        </w:rPr>
      </w:pPr>
    </w:p>
    <w:p w14:paraId="4F76BBBA" w14:textId="4F64649C" w:rsidR="00A57576" w:rsidRDefault="00A46D32" w:rsidP="00CF4537">
      <w:pPr>
        <w:rPr>
          <w:rFonts w:ascii="Arial" w:hAnsi="Arial" w:cs="Arial"/>
          <w:sz w:val="22"/>
          <w:szCs w:val="22"/>
        </w:rPr>
      </w:pPr>
      <w:r>
        <w:rPr>
          <w:rFonts w:ascii="Arial" w:hAnsi="Arial" w:cs="Arial"/>
          <w:sz w:val="22"/>
          <w:szCs w:val="22"/>
        </w:rPr>
        <w:t>The supplier does not know for certain</w:t>
      </w:r>
      <w:r w:rsidR="00204BEA">
        <w:rPr>
          <w:rFonts w:ascii="Arial" w:hAnsi="Arial" w:cs="Arial"/>
          <w:sz w:val="22"/>
          <w:szCs w:val="22"/>
        </w:rPr>
        <w:t xml:space="preserve"> </w:t>
      </w:r>
      <w:r>
        <w:rPr>
          <w:rFonts w:ascii="Arial" w:hAnsi="Arial" w:cs="Arial"/>
          <w:sz w:val="22"/>
          <w:szCs w:val="22"/>
        </w:rPr>
        <w:t xml:space="preserve">what activities the product </w:t>
      </w:r>
      <w:r w:rsidR="00A10C5A">
        <w:rPr>
          <w:rFonts w:ascii="Arial" w:hAnsi="Arial" w:cs="Arial"/>
          <w:sz w:val="22"/>
          <w:szCs w:val="22"/>
        </w:rPr>
        <w:t xml:space="preserve">they supply </w:t>
      </w:r>
      <w:r>
        <w:rPr>
          <w:rFonts w:ascii="Arial" w:hAnsi="Arial" w:cs="Arial"/>
          <w:sz w:val="22"/>
          <w:szCs w:val="22"/>
        </w:rPr>
        <w:t>will be u</w:t>
      </w:r>
      <w:r w:rsidR="00204BEA">
        <w:rPr>
          <w:rFonts w:ascii="Arial" w:hAnsi="Arial" w:cs="Arial"/>
          <w:sz w:val="22"/>
          <w:szCs w:val="22"/>
        </w:rPr>
        <w:t>sed for</w:t>
      </w:r>
      <w:r>
        <w:rPr>
          <w:rFonts w:ascii="Arial" w:hAnsi="Arial" w:cs="Arial"/>
          <w:sz w:val="22"/>
          <w:szCs w:val="22"/>
        </w:rPr>
        <w:t>.</w:t>
      </w:r>
      <w:r w:rsidR="00204BEA">
        <w:rPr>
          <w:rFonts w:ascii="Arial" w:hAnsi="Arial" w:cs="Arial"/>
          <w:sz w:val="22"/>
          <w:szCs w:val="22"/>
        </w:rPr>
        <w:t xml:space="preserve"> </w:t>
      </w:r>
      <w:r w:rsidR="00A57576">
        <w:rPr>
          <w:rFonts w:ascii="Arial" w:hAnsi="Arial" w:cs="Arial"/>
          <w:sz w:val="22"/>
          <w:szCs w:val="22"/>
        </w:rPr>
        <w:t>Therefore, the supplier will provide what they believe to be reasonable measures to consider in terms of hazard</w:t>
      </w:r>
      <w:r w:rsidR="00A10C5A">
        <w:rPr>
          <w:rFonts w:ascii="Arial" w:hAnsi="Arial" w:cs="Arial"/>
          <w:sz w:val="22"/>
          <w:szCs w:val="22"/>
        </w:rPr>
        <w:t xml:space="preserve">, </w:t>
      </w:r>
      <w:r w:rsidR="00A57576">
        <w:rPr>
          <w:rFonts w:ascii="Arial" w:hAnsi="Arial" w:cs="Arial"/>
          <w:sz w:val="22"/>
          <w:szCs w:val="22"/>
        </w:rPr>
        <w:t xml:space="preserve">precautionary </w:t>
      </w:r>
      <w:proofErr w:type="gramStart"/>
      <w:r w:rsidR="00A57576">
        <w:rPr>
          <w:rFonts w:ascii="Arial" w:hAnsi="Arial" w:cs="Arial"/>
          <w:sz w:val="22"/>
          <w:szCs w:val="22"/>
        </w:rPr>
        <w:t>statements</w:t>
      </w:r>
      <w:proofErr w:type="gramEnd"/>
      <w:r w:rsidR="00A10C5A">
        <w:rPr>
          <w:rFonts w:ascii="Arial" w:hAnsi="Arial" w:cs="Arial"/>
          <w:sz w:val="22"/>
          <w:szCs w:val="22"/>
        </w:rPr>
        <w:t xml:space="preserve"> and any supplementary information</w:t>
      </w:r>
      <w:r w:rsidR="00A57576">
        <w:rPr>
          <w:rFonts w:ascii="Arial" w:hAnsi="Arial" w:cs="Arial"/>
          <w:sz w:val="22"/>
          <w:szCs w:val="22"/>
        </w:rPr>
        <w:t>.</w:t>
      </w:r>
    </w:p>
    <w:p w14:paraId="1757A24A" w14:textId="77777777" w:rsidR="00A57576" w:rsidRDefault="00A57576" w:rsidP="00A46D32">
      <w:pPr>
        <w:jc w:val="both"/>
        <w:rPr>
          <w:rFonts w:ascii="Arial" w:hAnsi="Arial" w:cs="Arial"/>
          <w:sz w:val="22"/>
          <w:szCs w:val="22"/>
        </w:rPr>
      </w:pPr>
    </w:p>
    <w:p w14:paraId="3A945919" w14:textId="4FA18DD5" w:rsidR="00A10C5A" w:rsidRDefault="00A46D32" w:rsidP="00A46D32">
      <w:pPr>
        <w:jc w:val="both"/>
        <w:rPr>
          <w:rFonts w:ascii="Arial" w:hAnsi="Arial" w:cs="Arial"/>
          <w:sz w:val="22"/>
          <w:szCs w:val="22"/>
        </w:rPr>
      </w:pPr>
      <w:r>
        <w:rPr>
          <w:rFonts w:ascii="Arial" w:hAnsi="Arial" w:cs="Arial"/>
          <w:sz w:val="22"/>
          <w:szCs w:val="22"/>
        </w:rPr>
        <w:t>The employer will know what task</w:t>
      </w:r>
      <w:r w:rsidR="00204BEA">
        <w:rPr>
          <w:rFonts w:ascii="Arial" w:hAnsi="Arial" w:cs="Arial"/>
          <w:sz w:val="22"/>
          <w:szCs w:val="22"/>
        </w:rPr>
        <w:t>(</w:t>
      </w:r>
      <w:r>
        <w:rPr>
          <w:rFonts w:ascii="Arial" w:hAnsi="Arial" w:cs="Arial"/>
          <w:sz w:val="22"/>
          <w:szCs w:val="22"/>
        </w:rPr>
        <w:t>s</w:t>
      </w:r>
      <w:r w:rsidR="00204BEA">
        <w:rPr>
          <w:rFonts w:ascii="Arial" w:hAnsi="Arial" w:cs="Arial"/>
          <w:sz w:val="22"/>
          <w:szCs w:val="22"/>
        </w:rPr>
        <w:t>)</w:t>
      </w:r>
      <w:r>
        <w:rPr>
          <w:rFonts w:ascii="Arial" w:hAnsi="Arial" w:cs="Arial"/>
          <w:sz w:val="22"/>
          <w:szCs w:val="22"/>
        </w:rPr>
        <w:t xml:space="preserve"> will be performed with the hazardous substance</w:t>
      </w:r>
      <w:r w:rsidR="00CD0C53">
        <w:rPr>
          <w:rFonts w:ascii="Arial" w:hAnsi="Arial" w:cs="Arial"/>
          <w:sz w:val="22"/>
          <w:szCs w:val="22"/>
        </w:rPr>
        <w:t xml:space="preserve"> and</w:t>
      </w:r>
      <w:r>
        <w:rPr>
          <w:rFonts w:ascii="Arial" w:hAnsi="Arial" w:cs="Arial"/>
          <w:sz w:val="22"/>
          <w:szCs w:val="22"/>
        </w:rPr>
        <w:t xml:space="preserve"> must </w:t>
      </w:r>
      <w:proofErr w:type="gramStart"/>
      <w:r>
        <w:rPr>
          <w:rFonts w:ascii="Arial" w:hAnsi="Arial" w:cs="Arial"/>
          <w:sz w:val="22"/>
          <w:szCs w:val="22"/>
        </w:rPr>
        <w:t>take into account</w:t>
      </w:r>
      <w:proofErr w:type="gramEnd"/>
      <w:r>
        <w:rPr>
          <w:rFonts w:ascii="Arial" w:hAnsi="Arial" w:cs="Arial"/>
          <w:sz w:val="22"/>
          <w:szCs w:val="22"/>
        </w:rPr>
        <w:t xml:space="preserve"> the information provided, its relevance</w:t>
      </w:r>
      <w:r w:rsidR="00A10C5A">
        <w:rPr>
          <w:rFonts w:ascii="Arial" w:hAnsi="Arial" w:cs="Arial"/>
          <w:sz w:val="22"/>
          <w:szCs w:val="22"/>
        </w:rPr>
        <w:t xml:space="preserve"> </w:t>
      </w:r>
      <w:r>
        <w:rPr>
          <w:rFonts w:ascii="Arial" w:hAnsi="Arial" w:cs="Arial"/>
          <w:sz w:val="22"/>
          <w:szCs w:val="22"/>
        </w:rPr>
        <w:t xml:space="preserve">and include </w:t>
      </w:r>
      <w:r w:rsidR="00CD0C53">
        <w:rPr>
          <w:rFonts w:ascii="Arial" w:hAnsi="Arial" w:cs="Arial"/>
          <w:sz w:val="22"/>
          <w:szCs w:val="22"/>
        </w:rPr>
        <w:t xml:space="preserve">said information </w:t>
      </w:r>
      <w:r>
        <w:rPr>
          <w:rFonts w:ascii="Arial" w:hAnsi="Arial" w:cs="Arial"/>
          <w:sz w:val="22"/>
          <w:szCs w:val="22"/>
        </w:rPr>
        <w:t>within the risk assessment</w:t>
      </w:r>
      <w:r w:rsidR="00A10C5A">
        <w:rPr>
          <w:rFonts w:ascii="Arial" w:hAnsi="Arial" w:cs="Arial"/>
          <w:sz w:val="22"/>
          <w:szCs w:val="22"/>
        </w:rPr>
        <w:t>.</w:t>
      </w:r>
      <w:r w:rsidR="00CD0C53">
        <w:rPr>
          <w:rFonts w:ascii="Arial" w:hAnsi="Arial" w:cs="Arial"/>
          <w:sz w:val="22"/>
          <w:szCs w:val="22"/>
        </w:rPr>
        <w:t xml:space="preserve"> </w:t>
      </w:r>
      <w:r w:rsidR="00A57576">
        <w:rPr>
          <w:rFonts w:ascii="Arial" w:hAnsi="Arial" w:cs="Arial"/>
          <w:sz w:val="22"/>
          <w:szCs w:val="22"/>
        </w:rPr>
        <w:t>E</w:t>
      </w:r>
      <w:r>
        <w:rPr>
          <w:rFonts w:ascii="Arial" w:hAnsi="Arial" w:cs="Arial"/>
          <w:sz w:val="22"/>
          <w:szCs w:val="22"/>
        </w:rPr>
        <w:t>xample</w:t>
      </w:r>
      <w:r w:rsidR="00A57576">
        <w:rPr>
          <w:rFonts w:ascii="Arial" w:hAnsi="Arial" w:cs="Arial"/>
          <w:sz w:val="22"/>
          <w:szCs w:val="22"/>
        </w:rPr>
        <w:t xml:space="preserve"> </w:t>
      </w:r>
      <w:r w:rsidR="00C77EDA">
        <w:rPr>
          <w:rFonts w:ascii="Arial" w:hAnsi="Arial" w:cs="Arial"/>
          <w:sz w:val="22"/>
          <w:szCs w:val="22"/>
        </w:rPr>
        <w:t>5</w:t>
      </w:r>
      <w:r>
        <w:rPr>
          <w:rFonts w:ascii="Arial" w:hAnsi="Arial" w:cs="Arial"/>
          <w:sz w:val="22"/>
          <w:szCs w:val="22"/>
        </w:rPr>
        <w:t xml:space="preserve"> </w:t>
      </w:r>
      <w:r w:rsidR="00A57576">
        <w:rPr>
          <w:rFonts w:ascii="Arial" w:hAnsi="Arial" w:cs="Arial"/>
          <w:sz w:val="22"/>
          <w:szCs w:val="22"/>
        </w:rPr>
        <w:t>overleaf</w:t>
      </w:r>
      <w:r w:rsidR="00C77EDA">
        <w:rPr>
          <w:rFonts w:ascii="Arial" w:hAnsi="Arial" w:cs="Arial"/>
          <w:sz w:val="22"/>
          <w:szCs w:val="22"/>
        </w:rPr>
        <w:t xml:space="preserve"> </w:t>
      </w:r>
      <w:r>
        <w:rPr>
          <w:rFonts w:ascii="Arial" w:hAnsi="Arial" w:cs="Arial"/>
          <w:sz w:val="22"/>
          <w:szCs w:val="22"/>
        </w:rPr>
        <w:t>contains selected information (for illustrati</w:t>
      </w:r>
      <w:r w:rsidR="00A57576">
        <w:rPr>
          <w:rFonts w:ascii="Arial" w:hAnsi="Arial" w:cs="Arial"/>
          <w:sz w:val="22"/>
          <w:szCs w:val="22"/>
        </w:rPr>
        <w:t>on</w:t>
      </w:r>
      <w:r>
        <w:rPr>
          <w:rFonts w:ascii="Arial" w:hAnsi="Arial" w:cs="Arial"/>
          <w:sz w:val="22"/>
          <w:szCs w:val="22"/>
        </w:rPr>
        <w:t xml:space="preserve"> purposes</w:t>
      </w:r>
      <w:r w:rsidR="00A57576">
        <w:rPr>
          <w:rFonts w:ascii="Arial" w:hAnsi="Arial" w:cs="Arial"/>
          <w:sz w:val="22"/>
          <w:szCs w:val="22"/>
        </w:rPr>
        <w:t>)</w:t>
      </w:r>
      <w:r>
        <w:rPr>
          <w:rFonts w:ascii="Arial" w:hAnsi="Arial" w:cs="Arial"/>
          <w:sz w:val="22"/>
          <w:szCs w:val="22"/>
        </w:rPr>
        <w:t xml:space="preserve"> taken from a</w:t>
      </w:r>
      <w:r w:rsidR="00A57576">
        <w:rPr>
          <w:rFonts w:ascii="Arial" w:hAnsi="Arial" w:cs="Arial"/>
          <w:sz w:val="22"/>
          <w:szCs w:val="22"/>
        </w:rPr>
        <w:t xml:space="preserve">n </w:t>
      </w:r>
      <w:r>
        <w:rPr>
          <w:rFonts w:ascii="Arial" w:hAnsi="Arial" w:cs="Arial"/>
          <w:sz w:val="22"/>
          <w:szCs w:val="22"/>
        </w:rPr>
        <w:t>SDS</w:t>
      </w:r>
      <w:r w:rsidR="00A57576" w:rsidRPr="00A57576">
        <w:rPr>
          <w:sz w:val="22"/>
          <w:szCs w:val="22"/>
          <w:lang w:eastAsia="en-US"/>
        </w:rPr>
        <w:t xml:space="preserve"> </w:t>
      </w:r>
      <w:r w:rsidR="00A57576" w:rsidRPr="00A57576">
        <w:rPr>
          <w:rFonts w:ascii="Arial" w:hAnsi="Arial" w:cs="Arial"/>
          <w:sz w:val="22"/>
          <w:szCs w:val="22"/>
          <w:lang w:eastAsia="en-US"/>
        </w:rPr>
        <w:t xml:space="preserve">for </w:t>
      </w:r>
      <w:r w:rsidR="00B51DAB">
        <w:rPr>
          <w:rFonts w:ascii="Arial" w:hAnsi="Arial" w:cs="Arial"/>
          <w:sz w:val="22"/>
          <w:szCs w:val="22"/>
          <w:lang w:eastAsia="en-US"/>
        </w:rPr>
        <w:t>f</w:t>
      </w:r>
      <w:r w:rsidR="00A57576" w:rsidRPr="00A57576">
        <w:rPr>
          <w:rFonts w:ascii="Arial" w:hAnsi="Arial" w:cs="Arial"/>
          <w:sz w:val="22"/>
          <w:szCs w:val="22"/>
          <w:lang w:eastAsia="en-US"/>
        </w:rPr>
        <w:t xml:space="preserve">ormalin, </w:t>
      </w:r>
      <w:r w:rsidR="00B51DAB">
        <w:rPr>
          <w:rFonts w:ascii="Arial" w:hAnsi="Arial" w:cs="Arial"/>
          <w:sz w:val="22"/>
          <w:szCs w:val="22"/>
          <w:lang w:eastAsia="en-US"/>
        </w:rPr>
        <w:t>b</w:t>
      </w:r>
      <w:r w:rsidR="00A57576" w:rsidRPr="00A57576">
        <w:rPr>
          <w:rFonts w:ascii="Arial" w:hAnsi="Arial" w:cs="Arial"/>
          <w:sz w:val="22"/>
          <w:szCs w:val="22"/>
          <w:lang w:eastAsia="en-US"/>
        </w:rPr>
        <w:t>uffered, 10% (</w:t>
      </w:r>
      <w:r w:rsidR="00B51DAB" w:rsidRPr="00A57576">
        <w:rPr>
          <w:rFonts w:ascii="Arial" w:hAnsi="Arial" w:cs="Arial"/>
          <w:sz w:val="22"/>
          <w:szCs w:val="22"/>
          <w:lang w:eastAsia="en-US"/>
        </w:rPr>
        <w:t>phosphate buffer/certified</w:t>
      </w:r>
      <w:r w:rsidR="00A57576" w:rsidRPr="00A57576">
        <w:rPr>
          <w:rFonts w:ascii="Arial" w:hAnsi="Arial" w:cs="Arial"/>
          <w:sz w:val="22"/>
          <w:szCs w:val="22"/>
          <w:lang w:eastAsia="en-US"/>
        </w:rPr>
        <w:t>)</w:t>
      </w:r>
      <w:r w:rsidR="00A57576">
        <w:rPr>
          <w:rFonts w:ascii="Arial" w:hAnsi="Arial" w:cs="Arial"/>
          <w:sz w:val="22"/>
          <w:szCs w:val="22"/>
          <w:lang w:eastAsia="en-US"/>
        </w:rPr>
        <w:t>.</w:t>
      </w:r>
      <w:r w:rsidR="00CD0C53">
        <w:rPr>
          <w:rFonts w:ascii="Arial" w:hAnsi="Arial" w:cs="Arial"/>
          <w:sz w:val="22"/>
          <w:szCs w:val="22"/>
          <w:lang w:eastAsia="en-US"/>
        </w:rPr>
        <w:t xml:space="preserve"> </w:t>
      </w:r>
      <w:r w:rsidR="00A10C5A">
        <w:rPr>
          <w:rFonts w:ascii="Arial" w:hAnsi="Arial" w:cs="Arial"/>
          <w:sz w:val="22"/>
          <w:szCs w:val="22"/>
          <w:lang w:eastAsia="en-US"/>
        </w:rPr>
        <w:t xml:space="preserve">The document is also used in the illustrative risk assessment </w:t>
      </w:r>
      <w:r w:rsidR="00CD0C53">
        <w:rPr>
          <w:rFonts w:ascii="Arial" w:hAnsi="Arial" w:cs="Arial"/>
          <w:sz w:val="22"/>
          <w:szCs w:val="22"/>
          <w:lang w:eastAsia="en-US"/>
        </w:rPr>
        <w:t xml:space="preserve">at </w:t>
      </w:r>
      <w:r w:rsidR="00A10C5A">
        <w:rPr>
          <w:rFonts w:ascii="Arial" w:hAnsi="Arial" w:cs="Arial"/>
          <w:sz w:val="22"/>
          <w:szCs w:val="22"/>
          <w:lang w:eastAsia="en-US"/>
        </w:rPr>
        <w:t>Appendix 1</w:t>
      </w:r>
      <w:r w:rsidR="00CD0C53">
        <w:rPr>
          <w:rFonts w:ascii="Arial" w:hAnsi="Arial" w:cs="Arial"/>
          <w:sz w:val="22"/>
          <w:szCs w:val="22"/>
          <w:lang w:eastAsia="en-US"/>
        </w:rPr>
        <w:t>.</w:t>
      </w:r>
    </w:p>
    <w:p w14:paraId="16C9641A" w14:textId="0269BEAC" w:rsidR="00A10C5A" w:rsidRDefault="00A10C5A" w:rsidP="00A46D32">
      <w:pPr>
        <w:jc w:val="both"/>
        <w:rPr>
          <w:rFonts w:ascii="Arial" w:hAnsi="Arial" w:cs="Arial"/>
          <w:sz w:val="22"/>
          <w:szCs w:val="22"/>
        </w:rPr>
      </w:pPr>
    </w:p>
    <w:p w14:paraId="2DC48F2C" w14:textId="68B557C9" w:rsidR="00CD0C53" w:rsidRDefault="00CD0C53" w:rsidP="00A46D32">
      <w:pPr>
        <w:jc w:val="both"/>
        <w:rPr>
          <w:rFonts w:ascii="Arial" w:hAnsi="Arial" w:cs="Arial"/>
          <w:sz w:val="22"/>
          <w:szCs w:val="22"/>
        </w:rPr>
      </w:pPr>
    </w:p>
    <w:p w14:paraId="0FF5B1D5" w14:textId="5FB3FCDD" w:rsidR="00CD0C53" w:rsidRDefault="00CD0C53" w:rsidP="00A46D32">
      <w:pPr>
        <w:jc w:val="both"/>
        <w:rPr>
          <w:rFonts w:ascii="Arial" w:hAnsi="Arial" w:cs="Arial"/>
          <w:sz w:val="22"/>
          <w:szCs w:val="22"/>
        </w:rPr>
      </w:pPr>
    </w:p>
    <w:p w14:paraId="16F884E0" w14:textId="570E5001" w:rsidR="00CD0C53" w:rsidRDefault="00CD0C53" w:rsidP="00A46D32">
      <w:pPr>
        <w:jc w:val="both"/>
        <w:rPr>
          <w:rFonts w:ascii="Arial" w:hAnsi="Arial" w:cs="Arial"/>
          <w:sz w:val="22"/>
          <w:szCs w:val="22"/>
        </w:rPr>
      </w:pPr>
    </w:p>
    <w:p w14:paraId="5B200CE7" w14:textId="779BF240" w:rsidR="00CD0C53" w:rsidRDefault="00CD0C53" w:rsidP="00A46D32">
      <w:pPr>
        <w:jc w:val="both"/>
        <w:rPr>
          <w:rFonts w:ascii="Arial" w:hAnsi="Arial" w:cs="Arial"/>
          <w:sz w:val="22"/>
          <w:szCs w:val="22"/>
        </w:rPr>
      </w:pPr>
    </w:p>
    <w:p w14:paraId="34A97684" w14:textId="643463C4" w:rsidR="00CD0C53" w:rsidRDefault="00CD0C53" w:rsidP="00A46D32">
      <w:pPr>
        <w:jc w:val="both"/>
        <w:rPr>
          <w:rFonts w:ascii="Arial" w:hAnsi="Arial" w:cs="Arial"/>
          <w:sz w:val="22"/>
          <w:szCs w:val="22"/>
        </w:rPr>
      </w:pPr>
    </w:p>
    <w:p w14:paraId="48E450C9" w14:textId="79FC0F26" w:rsidR="00CD0C53" w:rsidRDefault="00CD0C53" w:rsidP="00A46D32">
      <w:pPr>
        <w:jc w:val="both"/>
        <w:rPr>
          <w:rFonts w:ascii="Arial" w:hAnsi="Arial" w:cs="Arial"/>
          <w:sz w:val="22"/>
          <w:szCs w:val="22"/>
        </w:rPr>
      </w:pPr>
    </w:p>
    <w:p w14:paraId="765A6C11" w14:textId="5911B13D" w:rsidR="00A46D32" w:rsidRDefault="00A46D32" w:rsidP="00A46D32">
      <w:pPr>
        <w:jc w:val="both"/>
        <w:rPr>
          <w:rFonts w:ascii="Arial" w:hAnsi="Arial" w:cs="Arial"/>
          <w:sz w:val="22"/>
          <w:szCs w:val="22"/>
        </w:rPr>
      </w:pPr>
      <w:r>
        <w:rPr>
          <w:rFonts w:ascii="Arial" w:hAnsi="Arial" w:cs="Arial"/>
          <w:sz w:val="22"/>
          <w:szCs w:val="22"/>
        </w:rPr>
        <w:t>Example 5</w:t>
      </w:r>
    </w:p>
    <w:p w14:paraId="05F0BF51" w14:textId="77777777" w:rsidR="00A46D32" w:rsidRDefault="00A46D32" w:rsidP="00A46D32">
      <w:pPr>
        <w:jc w:val="both"/>
        <w:rPr>
          <w:rFonts w:ascii="Arial" w:hAnsi="Arial" w:cs="Arial"/>
          <w:sz w:val="22"/>
          <w:szCs w:val="22"/>
        </w:rPr>
      </w:pPr>
    </w:p>
    <w:tbl>
      <w:tblPr>
        <w:tblStyle w:val="TableGrid"/>
        <w:tblW w:w="0" w:type="auto"/>
        <w:tblInd w:w="-289" w:type="dxa"/>
        <w:tblLayout w:type="fixed"/>
        <w:tblLook w:val="04A0" w:firstRow="1" w:lastRow="0" w:firstColumn="1" w:lastColumn="0" w:noHBand="0" w:noVBand="1"/>
      </w:tblPr>
      <w:tblGrid>
        <w:gridCol w:w="2411"/>
        <w:gridCol w:w="992"/>
        <w:gridCol w:w="3027"/>
        <w:gridCol w:w="1234"/>
        <w:gridCol w:w="915"/>
      </w:tblGrid>
      <w:tr w:rsidR="00A57576" w14:paraId="6708FFB6" w14:textId="77777777" w:rsidTr="00A10C5A">
        <w:tc>
          <w:tcPr>
            <w:tcW w:w="2411" w:type="dxa"/>
            <w:shd w:val="clear" w:color="auto" w:fill="4472C4" w:themeFill="accent1"/>
          </w:tcPr>
          <w:p w14:paraId="7FE832B4" w14:textId="77777777" w:rsidR="00A46D32" w:rsidRPr="00044AB1" w:rsidRDefault="00A46D32" w:rsidP="00274F86">
            <w:pPr>
              <w:rPr>
                <w:rFonts w:ascii="Arial" w:hAnsi="Arial" w:cs="Arial"/>
                <w:color w:val="FFFFFF" w:themeColor="background1"/>
                <w:sz w:val="22"/>
                <w:szCs w:val="22"/>
              </w:rPr>
            </w:pPr>
            <w:r w:rsidRPr="00044AB1">
              <w:rPr>
                <w:rFonts w:ascii="Arial" w:hAnsi="Arial" w:cs="Arial"/>
                <w:color w:val="FFFFFF" w:themeColor="background1"/>
                <w:sz w:val="22"/>
                <w:szCs w:val="22"/>
              </w:rPr>
              <w:t>Consequence</w:t>
            </w:r>
          </w:p>
          <w:p w14:paraId="09EE3102" w14:textId="283DDB04" w:rsidR="00A46D32" w:rsidRPr="00044AB1" w:rsidRDefault="00A70B3A" w:rsidP="00274F86">
            <w:pPr>
              <w:rPr>
                <w:rFonts w:ascii="Arial" w:hAnsi="Arial" w:cs="Arial"/>
                <w:color w:val="FFFFFF" w:themeColor="background1"/>
                <w:sz w:val="22"/>
                <w:szCs w:val="22"/>
              </w:rPr>
            </w:pPr>
            <w:r>
              <w:rPr>
                <w:rFonts w:ascii="Arial" w:hAnsi="Arial" w:cs="Arial"/>
                <w:color w:val="FFFFFF" w:themeColor="background1"/>
                <w:sz w:val="22"/>
                <w:szCs w:val="22"/>
              </w:rPr>
              <w:t>(h</w:t>
            </w:r>
            <w:r w:rsidR="00A46D32" w:rsidRPr="00044AB1">
              <w:rPr>
                <w:rFonts w:ascii="Arial" w:hAnsi="Arial" w:cs="Arial"/>
                <w:color w:val="FFFFFF" w:themeColor="background1"/>
                <w:sz w:val="22"/>
                <w:szCs w:val="22"/>
              </w:rPr>
              <w:t>azard)</w:t>
            </w:r>
          </w:p>
        </w:tc>
        <w:tc>
          <w:tcPr>
            <w:tcW w:w="992" w:type="dxa"/>
            <w:shd w:val="clear" w:color="auto" w:fill="4472C4" w:themeFill="accent1"/>
          </w:tcPr>
          <w:p w14:paraId="11DAD8E5" w14:textId="2C12C84E" w:rsidR="00A46D32" w:rsidRPr="00044AB1" w:rsidRDefault="00B51DAB" w:rsidP="00274F86">
            <w:pPr>
              <w:rPr>
                <w:rFonts w:ascii="Arial" w:hAnsi="Arial" w:cs="Arial"/>
                <w:color w:val="FFFFFF" w:themeColor="background1"/>
                <w:sz w:val="22"/>
                <w:szCs w:val="22"/>
              </w:rPr>
            </w:pPr>
            <w:r>
              <w:rPr>
                <w:rFonts w:ascii="Arial" w:hAnsi="Arial" w:cs="Arial"/>
                <w:color w:val="FFFFFF" w:themeColor="background1"/>
                <w:sz w:val="22"/>
                <w:szCs w:val="22"/>
              </w:rPr>
              <w:t>Hazard r</w:t>
            </w:r>
            <w:r w:rsidR="00A46D32" w:rsidRPr="00044AB1">
              <w:rPr>
                <w:rFonts w:ascii="Arial" w:hAnsi="Arial" w:cs="Arial"/>
                <w:color w:val="FFFFFF" w:themeColor="background1"/>
                <w:sz w:val="22"/>
                <w:szCs w:val="22"/>
              </w:rPr>
              <w:t>ating</w:t>
            </w:r>
          </w:p>
        </w:tc>
        <w:tc>
          <w:tcPr>
            <w:tcW w:w="3027" w:type="dxa"/>
            <w:shd w:val="clear" w:color="auto" w:fill="4472C4" w:themeFill="accent1"/>
          </w:tcPr>
          <w:p w14:paraId="13BF8164" w14:textId="1B844D00" w:rsidR="00A46D32" w:rsidRPr="00044AB1" w:rsidRDefault="00B51DAB" w:rsidP="00274F86">
            <w:pPr>
              <w:rPr>
                <w:rFonts w:ascii="Arial" w:hAnsi="Arial" w:cs="Arial"/>
                <w:color w:val="FFFFFF" w:themeColor="background1"/>
                <w:sz w:val="22"/>
                <w:szCs w:val="22"/>
              </w:rPr>
            </w:pPr>
            <w:r>
              <w:rPr>
                <w:rFonts w:ascii="Arial" w:hAnsi="Arial" w:cs="Arial"/>
                <w:color w:val="FFFFFF" w:themeColor="background1"/>
                <w:sz w:val="22"/>
                <w:szCs w:val="22"/>
              </w:rPr>
              <w:t>Likelihood of o</w:t>
            </w:r>
            <w:r w:rsidR="00A46D32" w:rsidRPr="00044AB1">
              <w:rPr>
                <w:rFonts w:ascii="Arial" w:hAnsi="Arial" w:cs="Arial"/>
                <w:color w:val="FFFFFF" w:themeColor="background1"/>
                <w:sz w:val="22"/>
                <w:szCs w:val="22"/>
              </w:rPr>
              <w:t>ccurrence</w:t>
            </w:r>
          </w:p>
        </w:tc>
        <w:tc>
          <w:tcPr>
            <w:tcW w:w="1234" w:type="dxa"/>
            <w:shd w:val="clear" w:color="auto" w:fill="4472C4" w:themeFill="accent1"/>
          </w:tcPr>
          <w:p w14:paraId="34D395A5" w14:textId="0BA01AA7" w:rsidR="00A46D32" w:rsidRPr="00044AB1" w:rsidRDefault="00A46D32" w:rsidP="00B51DAB">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Likelihood </w:t>
            </w:r>
            <w:r w:rsidR="00B51DAB">
              <w:rPr>
                <w:rFonts w:ascii="Arial" w:hAnsi="Arial" w:cs="Arial"/>
                <w:color w:val="FFFFFF" w:themeColor="background1"/>
                <w:sz w:val="22"/>
                <w:szCs w:val="22"/>
              </w:rPr>
              <w:t>r</w:t>
            </w:r>
            <w:r w:rsidRPr="00044AB1">
              <w:rPr>
                <w:rFonts w:ascii="Arial" w:hAnsi="Arial" w:cs="Arial"/>
                <w:color w:val="FFFFFF" w:themeColor="background1"/>
                <w:sz w:val="22"/>
                <w:szCs w:val="22"/>
              </w:rPr>
              <w:t>ating</w:t>
            </w:r>
          </w:p>
        </w:tc>
        <w:tc>
          <w:tcPr>
            <w:tcW w:w="915" w:type="dxa"/>
            <w:shd w:val="clear" w:color="auto" w:fill="4472C4" w:themeFill="accent1"/>
          </w:tcPr>
          <w:p w14:paraId="3420BD40" w14:textId="4A74A2AF" w:rsidR="00A46D32" w:rsidRPr="00044AB1" w:rsidRDefault="00A46D32" w:rsidP="00B51DAB">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Risk </w:t>
            </w:r>
            <w:r w:rsidR="00B51DAB">
              <w:rPr>
                <w:rFonts w:ascii="Arial" w:hAnsi="Arial" w:cs="Arial"/>
                <w:color w:val="FFFFFF" w:themeColor="background1"/>
                <w:sz w:val="22"/>
                <w:szCs w:val="22"/>
              </w:rPr>
              <w:t>r</w:t>
            </w:r>
            <w:r w:rsidRPr="00044AB1">
              <w:rPr>
                <w:rFonts w:ascii="Arial" w:hAnsi="Arial" w:cs="Arial"/>
                <w:color w:val="FFFFFF" w:themeColor="background1"/>
                <w:sz w:val="22"/>
                <w:szCs w:val="22"/>
              </w:rPr>
              <w:t>ating</w:t>
            </w:r>
          </w:p>
        </w:tc>
      </w:tr>
      <w:tr w:rsidR="00A46D32" w14:paraId="007DA4E9" w14:textId="77777777" w:rsidTr="00A10C5A">
        <w:tc>
          <w:tcPr>
            <w:tcW w:w="2411" w:type="dxa"/>
          </w:tcPr>
          <w:p w14:paraId="6ADCE5B3" w14:textId="33F1D152" w:rsidR="00A10C5A" w:rsidRPr="00A10C5A" w:rsidRDefault="00B51DAB" w:rsidP="00A10C5A">
            <w:pPr>
              <w:rPr>
                <w:rFonts w:ascii="Arial" w:hAnsi="Arial" w:cs="Arial"/>
                <w:sz w:val="22"/>
                <w:szCs w:val="22"/>
              </w:rPr>
            </w:pPr>
            <w:r>
              <w:rPr>
                <w:rFonts w:ascii="Arial" w:hAnsi="Arial" w:cs="Arial"/>
                <w:sz w:val="22"/>
                <w:szCs w:val="22"/>
              </w:rPr>
              <w:t>When d</w:t>
            </w:r>
            <w:r w:rsidR="00A10C5A">
              <w:rPr>
                <w:rFonts w:ascii="Arial" w:hAnsi="Arial" w:cs="Arial"/>
                <w:sz w:val="22"/>
                <w:szCs w:val="22"/>
              </w:rPr>
              <w:t xml:space="preserve">epositing a biopsy sample into a formalin pot, </w:t>
            </w:r>
            <w:r w:rsidR="00A10C5A" w:rsidRPr="00A10C5A">
              <w:rPr>
                <w:rFonts w:ascii="Arial" w:hAnsi="Arial" w:cs="Arial"/>
                <w:sz w:val="22"/>
                <w:szCs w:val="22"/>
              </w:rPr>
              <w:t xml:space="preserve">if the staff member inadvertently splashed formalin </w:t>
            </w:r>
            <w:r w:rsidR="00A10C5A">
              <w:rPr>
                <w:rFonts w:ascii="Arial" w:hAnsi="Arial" w:cs="Arial"/>
                <w:sz w:val="22"/>
                <w:szCs w:val="22"/>
              </w:rPr>
              <w:t>into eyes</w:t>
            </w:r>
            <w:r w:rsidR="00A10C5A" w:rsidRPr="00A10C5A">
              <w:rPr>
                <w:rFonts w:ascii="Arial" w:hAnsi="Arial" w:cs="Arial"/>
                <w:sz w:val="22"/>
                <w:szCs w:val="22"/>
              </w:rPr>
              <w:t xml:space="preserve">, it may result in </w:t>
            </w:r>
            <w:r w:rsidR="00A10C5A">
              <w:rPr>
                <w:rFonts w:ascii="Arial" w:hAnsi="Arial" w:cs="Arial"/>
                <w:sz w:val="22"/>
                <w:szCs w:val="22"/>
              </w:rPr>
              <w:t>significant eye damage</w:t>
            </w:r>
          </w:p>
          <w:p w14:paraId="2F448F7C" w14:textId="77777777" w:rsidR="00A46D32" w:rsidRDefault="00A46D32" w:rsidP="00274F86">
            <w:pPr>
              <w:jc w:val="both"/>
              <w:rPr>
                <w:rFonts w:ascii="Arial" w:hAnsi="Arial" w:cs="Arial"/>
                <w:sz w:val="22"/>
                <w:szCs w:val="22"/>
              </w:rPr>
            </w:pPr>
          </w:p>
          <w:p w14:paraId="2771C7A4" w14:textId="77777777" w:rsidR="00A57576" w:rsidRDefault="00A57576" w:rsidP="00274F86">
            <w:pPr>
              <w:jc w:val="both"/>
              <w:rPr>
                <w:rFonts w:ascii="Arial" w:hAnsi="Arial" w:cs="Arial"/>
                <w:sz w:val="22"/>
                <w:szCs w:val="22"/>
                <w:highlight w:val="yellow"/>
              </w:rPr>
            </w:pPr>
          </w:p>
          <w:p w14:paraId="55B239B3" w14:textId="0B8C2ABE" w:rsidR="00A46D32" w:rsidRDefault="00B51DAB" w:rsidP="00274F86">
            <w:pPr>
              <w:jc w:val="both"/>
              <w:rPr>
                <w:rFonts w:ascii="Arial" w:hAnsi="Arial" w:cs="Arial"/>
                <w:sz w:val="22"/>
                <w:szCs w:val="22"/>
              </w:rPr>
            </w:pPr>
            <w:r>
              <w:rPr>
                <w:rFonts w:ascii="Arial" w:hAnsi="Arial" w:cs="Arial"/>
                <w:sz w:val="22"/>
                <w:szCs w:val="22"/>
                <w:highlight w:val="yellow"/>
              </w:rPr>
              <w:t>WEL</w:t>
            </w:r>
            <w:r w:rsidR="00A57576" w:rsidRPr="00A57576">
              <w:rPr>
                <w:rFonts w:ascii="Arial" w:hAnsi="Arial" w:cs="Arial"/>
                <w:sz w:val="22"/>
                <w:szCs w:val="22"/>
                <w:highlight w:val="yellow"/>
              </w:rPr>
              <w:t>s as follows:</w:t>
            </w:r>
          </w:p>
          <w:p w14:paraId="5806C5E6" w14:textId="16E2FCEC" w:rsidR="00A57576" w:rsidRDefault="00A57576" w:rsidP="00274F86">
            <w:pPr>
              <w:jc w:val="both"/>
              <w:rPr>
                <w:rFonts w:ascii="Arial" w:hAnsi="Arial" w:cs="Arial"/>
                <w:sz w:val="22"/>
                <w:szCs w:val="22"/>
              </w:rPr>
            </w:pPr>
          </w:p>
          <w:p w14:paraId="1D0DA096" w14:textId="54A7DAB0" w:rsidR="00A57576" w:rsidRPr="00CF4537" w:rsidRDefault="00A57576" w:rsidP="00274F86">
            <w:pPr>
              <w:jc w:val="both"/>
              <w:rPr>
                <w:rFonts w:ascii="Arial" w:hAnsi="Arial" w:cs="Arial"/>
                <w:sz w:val="22"/>
                <w:szCs w:val="22"/>
              </w:rPr>
            </w:pPr>
            <w:r w:rsidRPr="00CF4537">
              <w:rPr>
                <w:rFonts w:ascii="Arial" w:hAnsi="Arial" w:cs="Arial"/>
                <w:sz w:val="22"/>
                <w:szCs w:val="22"/>
              </w:rPr>
              <w:t>Formaldehyde</w:t>
            </w:r>
          </w:p>
          <w:p w14:paraId="0A8940E5" w14:textId="77777777" w:rsidR="00A57576" w:rsidRPr="00CD0C53" w:rsidRDefault="00A57576" w:rsidP="00A57576">
            <w:pPr>
              <w:autoSpaceDE w:val="0"/>
              <w:autoSpaceDN w:val="0"/>
              <w:adjustRightInd w:val="0"/>
              <w:rPr>
                <w:rFonts w:ascii="Arial" w:hAnsi="Arial" w:cs="Arial"/>
                <w:sz w:val="22"/>
                <w:szCs w:val="22"/>
              </w:rPr>
            </w:pPr>
          </w:p>
          <w:p w14:paraId="70F9AB40" w14:textId="08F06CC4"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STEL: 2 ppm 15 min</w:t>
            </w:r>
          </w:p>
          <w:p w14:paraId="352BAA17" w14:textId="77777777" w:rsidR="00A57576" w:rsidRPr="009F64F4" w:rsidRDefault="00A57576" w:rsidP="00A57576">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lastRenderedPageBreak/>
              <w:t>STEL: 2.5 mg/m3 15 min</w:t>
            </w:r>
          </w:p>
          <w:p w14:paraId="6729074D" w14:textId="0C4C8CB1" w:rsidR="00A57576" w:rsidRPr="009F64F4" w:rsidRDefault="00A57576" w:rsidP="00A57576">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t>TWA: 2 ppm 8 hr</w:t>
            </w:r>
            <w:r w:rsidR="00B51DAB" w:rsidRPr="009F64F4">
              <w:rPr>
                <w:rFonts w:ascii="Arial" w:hAnsi="Arial" w:cs="Arial"/>
                <w:sz w:val="22"/>
                <w:szCs w:val="22"/>
                <w:lang w:val="de-DE" w:eastAsia="en-US"/>
              </w:rPr>
              <w:t>s</w:t>
            </w:r>
          </w:p>
          <w:p w14:paraId="511C64C1" w14:textId="6FBE0EA8" w:rsidR="00A57576" w:rsidRPr="00CF4537" w:rsidRDefault="00A57576" w:rsidP="00A57576">
            <w:pPr>
              <w:jc w:val="both"/>
              <w:rPr>
                <w:rFonts w:ascii="Arial" w:hAnsi="Arial" w:cs="Arial"/>
                <w:sz w:val="22"/>
                <w:szCs w:val="22"/>
                <w:lang w:eastAsia="en-US"/>
              </w:rPr>
            </w:pPr>
            <w:r w:rsidRPr="00CF4537">
              <w:rPr>
                <w:rFonts w:ascii="Arial" w:hAnsi="Arial" w:cs="Arial"/>
                <w:sz w:val="22"/>
                <w:szCs w:val="22"/>
                <w:lang w:eastAsia="en-US"/>
              </w:rPr>
              <w:t>TWA: 2.5 mg/m3 8 hr</w:t>
            </w:r>
            <w:r w:rsidR="00B51DAB">
              <w:rPr>
                <w:rFonts w:ascii="Arial" w:hAnsi="Arial" w:cs="Arial"/>
                <w:sz w:val="22"/>
                <w:szCs w:val="22"/>
                <w:lang w:eastAsia="en-US"/>
              </w:rPr>
              <w:t>s</w:t>
            </w:r>
          </w:p>
          <w:p w14:paraId="58EF1113" w14:textId="77777777" w:rsidR="00A57576" w:rsidRPr="00CD0C53" w:rsidRDefault="00A57576" w:rsidP="00A57576">
            <w:pPr>
              <w:jc w:val="both"/>
              <w:rPr>
                <w:rFonts w:ascii="Arial" w:hAnsi="Arial" w:cs="Arial"/>
                <w:sz w:val="22"/>
                <w:szCs w:val="22"/>
              </w:rPr>
            </w:pPr>
          </w:p>
          <w:p w14:paraId="2C034B5A" w14:textId="127F5238" w:rsidR="00A57576" w:rsidRPr="00CF4537" w:rsidRDefault="00A57576" w:rsidP="00274F86">
            <w:pPr>
              <w:jc w:val="both"/>
              <w:rPr>
                <w:rFonts w:ascii="Arial" w:hAnsi="Arial" w:cs="Arial"/>
                <w:sz w:val="22"/>
                <w:szCs w:val="22"/>
                <w:lang w:eastAsia="en-US"/>
              </w:rPr>
            </w:pPr>
            <w:r w:rsidRPr="00CF4537">
              <w:rPr>
                <w:rFonts w:ascii="Arial" w:hAnsi="Arial" w:cs="Arial"/>
                <w:sz w:val="22"/>
                <w:szCs w:val="22"/>
                <w:lang w:eastAsia="en-US"/>
              </w:rPr>
              <w:t>Methyl alcohol</w:t>
            </w:r>
          </w:p>
          <w:p w14:paraId="3981E5CB" w14:textId="4759601B" w:rsidR="00A57576" w:rsidRPr="00CF4537" w:rsidRDefault="00A57576" w:rsidP="00274F86">
            <w:pPr>
              <w:jc w:val="both"/>
              <w:rPr>
                <w:rFonts w:ascii="Arial" w:hAnsi="Arial" w:cs="Arial"/>
                <w:sz w:val="22"/>
                <w:szCs w:val="22"/>
                <w:lang w:eastAsia="en-US"/>
              </w:rPr>
            </w:pPr>
          </w:p>
          <w:p w14:paraId="3B864E8F" w14:textId="4DEFB543"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WEL</w:t>
            </w:r>
            <w:r w:rsidR="00B51DAB">
              <w:rPr>
                <w:rFonts w:ascii="Arial" w:hAnsi="Arial" w:cs="Arial"/>
                <w:sz w:val="22"/>
                <w:szCs w:val="22"/>
                <w:lang w:eastAsia="en-US"/>
              </w:rPr>
              <w:t>:</w:t>
            </w:r>
            <w:r w:rsidRPr="00CF4537">
              <w:rPr>
                <w:rFonts w:ascii="Arial" w:hAnsi="Arial" w:cs="Arial"/>
                <w:sz w:val="22"/>
                <w:szCs w:val="22"/>
                <w:lang w:eastAsia="en-US"/>
              </w:rPr>
              <w:t xml:space="preserve"> TWA: 200 ppm</w:t>
            </w:r>
          </w:p>
          <w:p w14:paraId="1E7F4596" w14:textId="77777777" w:rsidR="00B51DAB" w:rsidRPr="009F64F4" w:rsidRDefault="00B51DAB" w:rsidP="00A57576">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t>TW:</w:t>
            </w:r>
            <w:r w:rsidR="00A57576" w:rsidRPr="009F64F4">
              <w:rPr>
                <w:rFonts w:ascii="Arial" w:hAnsi="Arial" w:cs="Arial"/>
                <w:sz w:val="22"/>
                <w:szCs w:val="22"/>
                <w:lang w:val="de-DE" w:eastAsia="en-US"/>
              </w:rPr>
              <w:t xml:space="preserve"> 266 mg/m3 </w:t>
            </w:r>
          </w:p>
          <w:p w14:paraId="20A87D49" w14:textId="5D5576F1" w:rsidR="00A57576" w:rsidRPr="009F64F4" w:rsidRDefault="00A57576" w:rsidP="00A57576">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t>TWA</w:t>
            </w:r>
            <w:r w:rsidR="00B51DAB" w:rsidRPr="009F64F4">
              <w:rPr>
                <w:rFonts w:ascii="Arial" w:hAnsi="Arial" w:cs="Arial"/>
                <w:sz w:val="22"/>
                <w:szCs w:val="22"/>
                <w:lang w:val="de-DE" w:eastAsia="en-US"/>
              </w:rPr>
              <w:t xml:space="preserve"> </w:t>
            </w:r>
            <w:r w:rsidRPr="009F64F4">
              <w:rPr>
                <w:rFonts w:ascii="Arial" w:hAnsi="Arial" w:cs="Arial"/>
                <w:sz w:val="22"/>
                <w:szCs w:val="22"/>
                <w:lang w:val="de-DE" w:eastAsia="en-US"/>
              </w:rPr>
              <w:t>WEL STEL: 250 ppm</w:t>
            </w:r>
          </w:p>
          <w:p w14:paraId="4AC8D0F6" w14:textId="69453140" w:rsidR="00A57576" w:rsidRPr="009F64F4" w:rsidRDefault="00A57576" w:rsidP="00B51DAB">
            <w:pPr>
              <w:rPr>
                <w:rFonts w:ascii="Arial" w:hAnsi="Arial" w:cs="Arial"/>
                <w:sz w:val="22"/>
                <w:szCs w:val="22"/>
                <w:lang w:val="de-DE"/>
              </w:rPr>
            </w:pPr>
            <w:r w:rsidRPr="009F64F4">
              <w:rPr>
                <w:rFonts w:ascii="Arial" w:hAnsi="Arial" w:cs="Arial"/>
                <w:sz w:val="22"/>
                <w:szCs w:val="22"/>
                <w:lang w:val="de-DE" w:eastAsia="en-US"/>
              </w:rPr>
              <w:t>STEL</w:t>
            </w:r>
            <w:r w:rsidR="00B51DAB" w:rsidRPr="009F64F4">
              <w:rPr>
                <w:rFonts w:ascii="Arial" w:hAnsi="Arial" w:cs="Arial"/>
                <w:sz w:val="22"/>
                <w:szCs w:val="22"/>
                <w:lang w:val="de-DE" w:eastAsia="en-US"/>
              </w:rPr>
              <w:t xml:space="preserve">: </w:t>
            </w:r>
            <w:r w:rsidRPr="009F64F4">
              <w:rPr>
                <w:rFonts w:ascii="Arial" w:hAnsi="Arial" w:cs="Arial"/>
                <w:sz w:val="22"/>
                <w:szCs w:val="22"/>
                <w:lang w:val="de-DE" w:eastAsia="en-US"/>
              </w:rPr>
              <w:t xml:space="preserve">333 mg/m3 </w:t>
            </w:r>
          </w:p>
          <w:p w14:paraId="4C68F197" w14:textId="71091002" w:rsidR="00A57576" w:rsidRPr="009F64F4" w:rsidRDefault="00A57576" w:rsidP="00274F86">
            <w:pPr>
              <w:jc w:val="both"/>
              <w:rPr>
                <w:rFonts w:ascii="Arial" w:hAnsi="Arial" w:cs="Arial"/>
                <w:sz w:val="28"/>
                <w:szCs w:val="22"/>
                <w:lang w:val="de-DE"/>
              </w:rPr>
            </w:pPr>
          </w:p>
          <w:p w14:paraId="49A25553" w14:textId="41282867" w:rsidR="00A57576" w:rsidRPr="00B51DAB" w:rsidRDefault="00B51DAB" w:rsidP="00A57576">
            <w:pPr>
              <w:autoSpaceDE w:val="0"/>
              <w:autoSpaceDN w:val="0"/>
              <w:adjustRightInd w:val="0"/>
              <w:rPr>
                <w:rFonts w:ascii="Arial" w:hAnsi="Arial" w:cs="Arial"/>
                <w:sz w:val="22"/>
                <w:szCs w:val="18"/>
                <w:lang w:eastAsia="en-US"/>
              </w:rPr>
            </w:pPr>
            <w:r>
              <w:rPr>
                <w:rFonts w:ascii="Arial" w:hAnsi="Arial" w:cs="Arial"/>
                <w:sz w:val="22"/>
                <w:szCs w:val="18"/>
                <w:highlight w:val="yellow"/>
                <w:lang w:eastAsia="en-US"/>
              </w:rPr>
              <w:t>Hazard s</w:t>
            </w:r>
            <w:r w:rsidR="00A57576" w:rsidRPr="00B51DAB">
              <w:rPr>
                <w:rFonts w:ascii="Arial" w:hAnsi="Arial" w:cs="Arial"/>
                <w:sz w:val="22"/>
                <w:szCs w:val="18"/>
                <w:highlight w:val="yellow"/>
                <w:lang w:eastAsia="en-US"/>
              </w:rPr>
              <w:t>tatements</w:t>
            </w:r>
          </w:p>
          <w:p w14:paraId="3EB92695" w14:textId="6009F765" w:rsidR="00A57576" w:rsidRDefault="00A57576" w:rsidP="00A57576">
            <w:pPr>
              <w:autoSpaceDE w:val="0"/>
              <w:autoSpaceDN w:val="0"/>
              <w:adjustRightInd w:val="0"/>
              <w:rPr>
                <w:sz w:val="18"/>
                <w:szCs w:val="18"/>
                <w:lang w:eastAsia="en-US"/>
              </w:rPr>
            </w:pPr>
          </w:p>
          <w:p w14:paraId="2C621D76" w14:textId="71423B45"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H315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Causes skin irritation</w:t>
            </w:r>
          </w:p>
          <w:p w14:paraId="14E8B4D0" w14:textId="77777777" w:rsidR="00A10C5A" w:rsidRPr="00CF4537" w:rsidRDefault="00A10C5A" w:rsidP="00A57576">
            <w:pPr>
              <w:autoSpaceDE w:val="0"/>
              <w:autoSpaceDN w:val="0"/>
              <w:adjustRightInd w:val="0"/>
              <w:rPr>
                <w:rFonts w:ascii="Arial" w:hAnsi="Arial" w:cs="Arial"/>
                <w:sz w:val="22"/>
                <w:szCs w:val="22"/>
                <w:lang w:eastAsia="en-US"/>
              </w:rPr>
            </w:pPr>
          </w:p>
          <w:p w14:paraId="4B10F6BB" w14:textId="3E6D5505"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H318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Causes serious eye damage</w:t>
            </w:r>
          </w:p>
          <w:p w14:paraId="03638945" w14:textId="77777777" w:rsidR="00A10C5A" w:rsidRPr="00CF4537" w:rsidRDefault="00A10C5A" w:rsidP="00A57576">
            <w:pPr>
              <w:autoSpaceDE w:val="0"/>
              <w:autoSpaceDN w:val="0"/>
              <w:adjustRightInd w:val="0"/>
              <w:rPr>
                <w:rFonts w:ascii="Arial" w:hAnsi="Arial" w:cs="Arial"/>
                <w:sz w:val="22"/>
                <w:szCs w:val="22"/>
                <w:lang w:eastAsia="en-US"/>
              </w:rPr>
            </w:pPr>
          </w:p>
          <w:p w14:paraId="64D64CFB" w14:textId="1C95D77D"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H317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May cause an allergic skin reaction</w:t>
            </w:r>
          </w:p>
          <w:p w14:paraId="3B788B76" w14:textId="77777777" w:rsidR="00A10C5A" w:rsidRPr="00CF4537" w:rsidRDefault="00A10C5A" w:rsidP="00A57576">
            <w:pPr>
              <w:autoSpaceDE w:val="0"/>
              <w:autoSpaceDN w:val="0"/>
              <w:adjustRightInd w:val="0"/>
              <w:rPr>
                <w:rFonts w:ascii="Arial" w:hAnsi="Arial" w:cs="Arial"/>
                <w:sz w:val="22"/>
                <w:szCs w:val="22"/>
                <w:lang w:eastAsia="en-US"/>
              </w:rPr>
            </w:pPr>
          </w:p>
          <w:p w14:paraId="0C542C5A" w14:textId="1A8AF86C"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H351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Suspected of causing cancer</w:t>
            </w:r>
          </w:p>
          <w:p w14:paraId="606916CE" w14:textId="77777777" w:rsidR="00A10C5A" w:rsidRPr="00CF4537" w:rsidRDefault="00A10C5A" w:rsidP="00A57576">
            <w:pPr>
              <w:autoSpaceDE w:val="0"/>
              <w:autoSpaceDN w:val="0"/>
              <w:adjustRightInd w:val="0"/>
              <w:rPr>
                <w:rFonts w:ascii="Arial" w:hAnsi="Arial" w:cs="Arial"/>
                <w:sz w:val="22"/>
                <w:szCs w:val="22"/>
                <w:lang w:eastAsia="en-US"/>
              </w:rPr>
            </w:pPr>
          </w:p>
          <w:p w14:paraId="14363324" w14:textId="3A9CD94B"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H371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May cause damage to organs</w:t>
            </w:r>
          </w:p>
          <w:p w14:paraId="2E48E0C6" w14:textId="77777777" w:rsidR="00A10C5A" w:rsidRPr="00CF4537" w:rsidRDefault="00A10C5A" w:rsidP="00A57576">
            <w:pPr>
              <w:autoSpaceDE w:val="0"/>
              <w:autoSpaceDN w:val="0"/>
              <w:adjustRightInd w:val="0"/>
              <w:rPr>
                <w:rFonts w:ascii="Arial" w:hAnsi="Arial" w:cs="Arial"/>
                <w:sz w:val="22"/>
                <w:szCs w:val="22"/>
                <w:lang w:eastAsia="en-US"/>
              </w:rPr>
            </w:pPr>
          </w:p>
          <w:p w14:paraId="7E54B9A0" w14:textId="3CE3CD31"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H341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Suspected of causing genetic defects</w:t>
            </w:r>
          </w:p>
          <w:p w14:paraId="0A43B2A9" w14:textId="77777777" w:rsidR="00A10C5A" w:rsidRDefault="00A10C5A" w:rsidP="00A57576">
            <w:pPr>
              <w:autoSpaceDE w:val="0"/>
              <w:autoSpaceDN w:val="0"/>
              <w:adjustRightInd w:val="0"/>
              <w:rPr>
                <w:sz w:val="18"/>
                <w:szCs w:val="18"/>
                <w:lang w:eastAsia="en-US"/>
              </w:rPr>
            </w:pPr>
          </w:p>
          <w:p w14:paraId="5FE80F50" w14:textId="1519D285" w:rsidR="00A46D32"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H350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May cause cancer</w:t>
            </w:r>
          </w:p>
          <w:p w14:paraId="775950E5" w14:textId="77777777" w:rsidR="00A57576" w:rsidRPr="00CF4537" w:rsidRDefault="00A57576" w:rsidP="00A57576">
            <w:pPr>
              <w:autoSpaceDE w:val="0"/>
              <w:autoSpaceDN w:val="0"/>
              <w:adjustRightInd w:val="0"/>
              <w:rPr>
                <w:rFonts w:ascii="Arial" w:hAnsi="Arial" w:cs="Arial"/>
                <w:sz w:val="22"/>
                <w:szCs w:val="22"/>
                <w:lang w:eastAsia="en-US"/>
              </w:rPr>
            </w:pPr>
          </w:p>
          <w:p w14:paraId="5F46E38C" w14:textId="77ADE668" w:rsidR="00A57576" w:rsidRPr="00A46D32" w:rsidRDefault="00A57576" w:rsidP="00A57576">
            <w:pPr>
              <w:autoSpaceDE w:val="0"/>
              <w:autoSpaceDN w:val="0"/>
              <w:adjustRightInd w:val="0"/>
              <w:rPr>
                <w:rFonts w:ascii="Arial" w:hAnsi="Arial" w:cs="Arial"/>
                <w:sz w:val="16"/>
                <w:szCs w:val="16"/>
                <w:lang w:eastAsia="en-US"/>
              </w:rPr>
            </w:pPr>
            <w:r w:rsidRPr="00CF4537">
              <w:rPr>
                <w:rFonts w:ascii="Arial" w:hAnsi="Arial" w:cs="Arial"/>
                <w:sz w:val="22"/>
                <w:szCs w:val="22"/>
                <w:highlight w:val="yellow"/>
                <w:lang w:eastAsia="en-US"/>
              </w:rPr>
              <w:t>Signal Word: Danger</w:t>
            </w:r>
          </w:p>
        </w:tc>
        <w:tc>
          <w:tcPr>
            <w:tcW w:w="992" w:type="dxa"/>
          </w:tcPr>
          <w:p w14:paraId="3D946A6B" w14:textId="2BDB9E7F" w:rsidR="00A46D32" w:rsidRDefault="00A10C5A" w:rsidP="00274F86">
            <w:pPr>
              <w:jc w:val="center"/>
              <w:rPr>
                <w:rFonts w:ascii="Arial" w:hAnsi="Arial" w:cs="Arial"/>
                <w:sz w:val="22"/>
                <w:szCs w:val="22"/>
              </w:rPr>
            </w:pPr>
            <w:r>
              <w:rPr>
                <w:rFonts w:ascii="Arial" w:hAnsi="Arial" w:cs="Arial"/>
                <w:sz w:val="22"/>
                <w:szCs w:val="22"/>
              </w:rPr>
              <w:lastRenderedPageBreak/>
              <w:t>4</w:t>
            </w:r>
          </w:p>
        </w:tc>
        <w:tc>
          <w:tcPr>
            <w:tcW w:w="3027" w:type="dxa"/>
          </w:tcPr>
          <w:p w14:paraId="3DE959F5" w14:textId="4FAEB036" w:rsidR="00A10C5A" w:rsidRDefault="00A10C5A" w:rsidP="00A10C5A">
            <w:pPr>
              <w:rPr>
                <w:rFonts w:ascii="Arial" w:hAnsi="Arial" w:cs="Arial"/>
                <w:sz w:val="22"/>
                <w:szCs w:val="22"/>
              </w:rPr>
            </w:pPr>
            <w:r>
              <w:rPr>
                <w:rFonts w:ascii="Arial" w:hAnsi="Arial" w:cs="Arial"/>
                <w:sz w:val="22"/>
                <w:szCs w:val="22"/>
              </w:rPr>
              <w:t xml:space="preserve">Formalin is kept sealed in ready </w:t>
            </w:r>
            <w:r w:rsidR="00B51DAB">
              <w:rPr>
                <w:rFonts w:ascii="Arial" w:hAnsi="Arial" w:cs="Arial"/>
                <w:sz w:val="22"/>
                <w:szCs w:val="22"/>
              </w:rPr>
              <w:t xml:space="preserve">to </w:t>
            </w:r>
            <w:r>
              <w:rPr>
                <w:rFonts w:ascii="Arial" w:hAnsi="Arial" w:cs="Arial"/>
                <w:sz w:val="22"/>
                <w:szCs w:val="22"/>
              </w:rPr>
              <w:t>use pre-filled (100 ml) sample pots, limiting potential for large spillages</w:t>
            </w:r>
          </w:p>
          <w:p w14:paraId="22AB136F" w14:textId="77777777" w:rsidR="00A10C5A" w:rsidRDefault="00A10C5A" w:rsidP="00A10C5A">
            <w:pPr>
              <w:rPr>
                <w:rFonts w:ascii="Arial" w:hAnsi="Arial" w:cs="Arial"/>
                <w:sz w:val="22"/>
                <w:szCs w:val="22"/>
              </w:rPr>
            </w:pPr>
          </w:p>
          <w:p w14:paraId="01C36EAE" w14:textId="7BAADB89" w:rsidR="00A46D32" w:rsidRDefault="00A10C5A" w:rsidP="00274F86">
            <w:pPr>
              <w:rPr>
                <w:rFonts w:ascii="Arial" w:hAnsi="Arial" w:cs="Arial"/>
                <w:sz w:val="22"/>
                <w:szCs w:val="22"/>
              </w:rPr>
            </w:pPr>
            <w:r>
              <w:rPr>
                <w:rFonts w:ascii="Arial" w:hAnsi="Arial" w:cs="Arial"/>
                <w:sz w:val="22"/>
                <w:szCs w:val="22"/>
              </w:rPr>
              <w:t xml:space="preserve">Opened in a well-ventilated room </w:t>
            </w:r>
            <w:r w:rsidR="00A46D32">
              <w:rPr>
                <w:rFonts w:ascii="Arial" w:hAnsi="Arial" w:cs="Arial"/>
                <w:sz w:val="22"/>
                <w:szCs w:val="22"/>
              </w:rPr>
              <w:t>when ready to deposit biopsy sample</w:t>
            </w:r>
            <w:r>
              <w:rPr>
                <w:rFonts w:ascii="Arial" w:hAnsi="Arial" w:cs="Arial"/>
                <w:sz w:val="22"/>
                <w:szCs w:val="22"/>
              </w:rPr>
              <w:t>, thus limiting exposure</w:t>
            </w:r>
          </w:p>
          <w:p w14:paraId="4179BA97" w14:textId="77777777" w:rsidR="00A46D32" w:rsidRDefault="00A46D32" w:rsidP="00274F86">
            <w:pPr>
              <w:rPr>
                <w:rFonts w:ascii="Arial" w:hAnsi="Arial" w:cs="Arial"/>
                <w:sz w:val="22"/>
                <w:szCs w:val="22"/>
              </w:rPr>
            </w:pPr>
          </w:p>
          <w:p w14:paraId="75F8013B" w14:textId="5DF1D2FB" w:rsidR="00A46D32" w:rsidRDefault="00A46D32" w:rsidP="00274F86">
            <w:pPr>
              <w:rPr>
                <w:rFonts w:ascii="Arial" w:hAnsi="Arial" w:cs="Arial"/>
                <w:sz w:val="22"/>
                <w:szCs w:val="22"/>
              </w:rPr>
            </w:pPr>
            <w:r>
              <w:rPr>
                <w:rFonts w:ascii="Arial" w:hAnsi="Arial" w:cs="Arial"/>
                <w:sz w:val="22"/>
                <w:szCs w:val="22"/>
              </w:rPr>
              <w:t>Storage area is clean, easily accessible and is well ventilated</w:t>
            </w:r>
          </w:p>
          <w:p w14:paraId="2137C539" w14:textId="7395CD9B" w:rsidR="00A10C5A" w:rsidRDefault="00A10C5A" w:rsidP="00274F86">
            <w:pPr>
              <w:rPr>
                <w:rFonts w:ascii="Arial" w:hAnsi="Arial" w:cs="Arial"/>
                <w:sz w:val="22"/>
                <w:szCs w:val="22"/>
              </w:rPr>
            </w:pPr>
          </w:p>
          <w:p w14:paraId="25211DA9" w14:textId="6807F88D" w:rsidR="00A46D32" w:rsidRDefault="00A10C5A" w:rsidP="00274F86">
            <w:pPr>
              <w:rPr>
                <w:rFonts w:ascii="Arial" w:hAnsi="Arial" w:cs="Arial"/>
                <w:sz w:val="22"/>
                <w:szCs w:val="22"/>
              </w:rPr>
            </w:pPr>
            <w:r>
              <w:rPr>
                <w:rFonts w:ascii="Arial" w:hAnsi="Arial" w:cs="Arial"/>
                <w:sz w:val="22"/>
                <w:szCs w:val="22"/>
              </w:rPr>
              <w:t xml:space="preserve">PPE is provided and worn and staff </w:t>
            </w:r>
            <w:r w:rsidR="00A46D32">
              <w:rPr>
                <w:rFonts w:ascii="Arial" w:hAnsi="Arial" w:cs="Arial"/>
                <w:sz w:val="22"/>
                <w:szCs w:val="22"/>
              </w:rPr>
              <w:t>are comp</w:t>
            </w:r>
            <w:r w:rsidR="00B51DAB">
              <w:rPr>
                <w:rFonts w:ascii="Arial" w:hAnsi="Arial" w:cs="Arial"/>
                <w:sz w:val="22"/>
                <w:szCs w:val="22"/>
              </w:rPr>
              <w:t>etent although there has been one</w:t>
            </w:r>
            <w:r w:rsidR="00A46D32">
              <w:rPr>
                <w:rFonts w:ascii="Arial" w:hAnsi="Arial" w:cs="Arial"/>
                <w:sz w:val="22"/>
                <w:szCs w:val="22"/>
              </w:rPr>
              <w:t xml:space="preserve"> </w:t>
            </w:r>
            <w:r w:rsidR="00A46D32">
              <w:rPr>
                <w:rFonts w:ascii="Arial" w:hAnsi="Arial" w:cs="Arial"/>
                <w:sz w:val="22"/>
                <w:szCs w:val="22"/>
              </w:rPr>
              <w:lastRenderedPageBreak/>
              <w:t>sample pot spillage in the last 12 months</w:t>
            </w:r>
          </w:p>
          <w:p w14:paraId="027B987E" w14:textId="77777777" w:rsidR="00A46D32" w:rsidRDefault="00A46D32" w:rsidP="00274F86">
            <w:pPr>
              <w:rPr>
                <w:rFonts w:ascii="Arial" w:hAnsi="Arial" w:cs="Arial"/>
                <w:sz w:val="22"/>
                <w:szCs w:val="22"/>
              </w:rPr>
            </w:pPr>
          </w:p>
          <w:p w14:paraId="5A95C0CF" w14:textId="5097AD0F" w:rsidR="00A46D32" w:rsidRDefault="00A46D32" w:rsidP="00274F86">
            <w:pPr>
              <w:rPr>
                <w:rFonts w:ascii="Arial" w:hAnsi="Arial" w:cs="Arial"/>
                <w:sz w:val="22"/>
                <w:szCs w:val="22"/>
              </w:rPr>
            </w:pPr>
            <w:r>
              <w:rPr>
                <w:rFonts w:ascii="Arial" w:hAnsi="Arial" w:cs="Arial"/>
                <w:sz w:val="22"/>
                <w:szCs w:val="22"/>
              </w:rPr>
              <w:t xml:space="preserve">Staff are not under </w:t>
            </w:r>
            <w:proofErr w:type="gramStart"/>
            <w:r>
              <w:rPr>
                <w:rFonts w:ascii="Arial" w:hAnsi="Arial" w:cs="Arial"/>
                <w:sz w:val="22"/>
                <w:szCs w:val="22"/>
              </w:rPr>
              <w:t>particular pressure</w:t>
            </w:r>
            <w:proofErr w:type="gramEnd"/>
            <w:r>
              <w:rPr>
                <w:rFonts w:ascii="Arial" w:hAnsi="Arial" w:cs="Arial"/>
                <w:sz w:val="22"/>
                <w:szCs w:val="22"/>
              </w:rPr>
              <w:t xml:space="preserve"> to undertake task  </w:t>
            </w:r>
          </w:p>
          <w:p w14:paraId="3E12B765" w14:textId="77777777" w:rsidR="00A46D32" w:rsidRDefault="00A46D32" w:rsidP="00274F86">
            <w:pPr>
              <w:rPr>
                <w:rFonts w:ascii="Arial" w:hAnsi="Arial" w:cs="Arial"/>
                <w:sz w:val="22"/>
                <w:szCs w:val="22"/>
              </w:rPr>
            </w:pPr>
          </w:p>
          <w:p w14:paraId="3AF52990" w14:textId="65D6FD13" w:rsidR="00A46D32" w:rsidRDefault="00A46D32" w:rsidP="00274F86">
            <w:pPr>
              <w:rPr>
                <w:rFonts w:ascii="Arial" w:hAnsi="Arial" w:cs="Arial"/>
                <w:sz w:val="22"/>
                <w:szCs w:val="22"/>
              </w:rPr>
            </w:pPr>
            <w:r>
              <w:rPr>
                <w:rFonts w:ascii="Arial" w:hAnsi="Arial" w:cs="Arial"/>
                <w:sz w:val="22"/>
                <w:szCs w:val="22"/>
              </w:rPr>
              <w:t xml:space="preserve">One staff member is a known asthmatic and is restricted from this activity  </w:t>
            </w:r>
          </w:p>
          <w:p w14:paraId="20C72C71" w14:textId="1400B9BA" w:rsidR="00A57576" w:rsidRDefault="00A57576" w:rsidP="00274F86">
            <w:pPr>
              <w:rPr>
                <w:rFonts w:ascii="Arial" w:hAnsi="Arial" w:cs="Arial"/>
                <w:sz w:val="22"/>
                <w:szCs w:val="22"/>
              </w:rPr>
            </w:pPr>
          </w:p>
          <w:p w14:paraId="608485D7" w14:textId="4E3F9744" w:rsidR="00A57576" w:rsidRPr="00B51DAB" w:rsidRDefault="00A57576" w:rsidP="00274F86">
            <w:pPr>
              <w:rPr>
                <w:rFonts w:ascii="Arial" w:hAnsi="Arial" w:cs="Arial"/>
                <w:sz w:val="22"/>
                <w:szCs w:val="16"/>
              </w:rPr>
            </w:pPr>
            <w:r w:rsidRPr="00B51DAB">
              <w:rPr>
                <w:rFonts w:ascii="Arial" w:hAnsi="Arial" w:cs="Arial"/>
                <w:sz w:val="22"/>
                <w:szCs w:val="16"/>
                <w:highlight w:val="yellow"/>
              </w:rPr>
              <w:t xml:space="preserve">Precautionary </w:t>
            </w:r>
            <w:r w:rsidR="00B51DAB">
              <w:rPr>
                <w:rFonts w:ascii="Arial" w:hAnsi="Arial" w:cs="Arial"/>
                <w:sz w:val="22"/>
                <w:szCs w:val="16"/>
                <w:highlight w:val="yellow"/>
              </w:rPr>
              <w:t>s</w:t>
            </w:r>
            <w:r w:rsidRPr="00B51DAB">
              <w:rPr>
                <w:rFonts w:ascii="Arial" w:hAnsi="Arial" w:cs="Arial"/>
                <w:sz w:val="22"/>
                <w:szCs w:val="16"/>
                <w:highlight w:val="yellow"/>
              </w:rPr>
              <w:t>tatements</w:t>
            </w:r>
          </w:p>
          <w:p w14:paraId="71748A50" w14:textId="7A6A26C4" w:rsidR="00A46D32" w:rsidRDefault="00A46D32" w:rsidP="00274F86">
            <w:pPr>
              <w:rPr>
                <w:rFonts w:ascii="Arial" w:hAnsi="Arial" w:cs="Arial"/>
                <w:sz w:val="22"/>
                <w:szCs w:val="22"/>
              </w:rPr>
            </w:pPr>
          </w:p>
          <w:p w14:paraId="5EEF3017" w14:textId="789AFA12"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P302 + P352 – If on skin</w:t>
            </w:r>
            <w:r w:rsidR="00B51DAB">
              <w:rPr>
                <w:rFonts w:ascii="Arial" w:hAnsi="Arial" w:cs="Arial"/>
                <w:sz w:val="22"/>
                <w:szCs w:val="22"/>
                <w:lang w:eastAsia="en-US"/>
              </w:rPr>
              <w:t>,</w:t>
            </w:r>
            <w:r w:rsidRPr="00CF4537">
              <w:rPr>
                <w:rFonts w:ascii="Arial" w:hAnsi="Arial" w:cs="Arial"/>
                <w:sz w:val="22"/>
                <w:szCs w:val="22"/>
                <w:lang w:eastAsia="en-US"/>
              </w:rPr>
              <w:t xml:space="preserve"> wash with plenty of soap and water</w:t>
            </w:r>
          </w:p>
          <w:p w14:paraId="51F2C59A" w14:textId="77777777" w:rsidR="00A57576" w:rsidRPr="00CF4537" w:rsidRDefault="00A57576" w:rsidP="00A57576">
            <w:pPr>
              <w:autoSpaceDE w:val="0"/>
              <w:autoSpaceDN w:val="0"/>
              <w:adjustRightInd w:val="0"/>
              <w:rPr>
                <w:rFonts w:ascii="Arial" w:hAnsi="Arial" w:cs="Arial"/>
                <w:sz w:val="22"/>
                <w:szCs w:val="22"/>
                <w:lang w:eastAsia="en-US"/>
              </w:rPr>
            </w:pPr>
          </w:p>
          <w:p w14:paraId="4B5F3D84" w14:textId="51034AA1"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P305 + P351 + P338 – If in eyes, rinse cautiously with water for several minutes. Remove contact lenses if present and</w:t>
            </w:r>
            <w:r w:rsidR="00B7483E">
              <w:rPr>
                <w:rFonts w:ascii="Arial" w:hAnsi="Arial" w:cs="Arial"/>
                <w:sz w:val="22"/>
                <w:szCs w:val="22"/>
                <w:lang w:eastAsia="en-US"/>
              </w:rPr>
              <w:t xml:space="preserve"> </w:t>
            </w:r>
            <w:r w:rsidRPr="00CF4537">
              <w:rPr>
                <w:rFonts w:ascii="Arial" w:hAnsi="Arial" w:cs="Arial"/>
                <w:sz w:val="22"/>
                <w:szCs w:val="22"/>
                <w:lang w:eastAsia="en-US"/>
              </w:rPr>
              <w:t>easy to do. Continue rinsing</w:t>
            </w:r>
          </w:p>
          <w:p w14:paraId="24C36346" w14:textId="77777777" w:rsidR="00A57576" w:rsidRPr="00CF4537" w:rsidRDefault="00A57576" w:rsidP="00A57576">
            <w:pPr>
              <w:autoSpaceDE w:val="0"/>
              <w:autoSpaceDN w:val="0"/>
              <w:adjustRightInd w:val="0"/>
              <w:rPr>
                <w:rFonts w:ascii="Arial" w:hAnsi="Arial" w:cs="Arial"/>
                <w:sz w:val="22"/>
                <w:szCs w:val="22"/>
                <w:lang w:eastAsia="en-US"/>
              </w:rPr>
            </w:pPr>
          </w:p>
          <w:p w14:paraId="50F1E5F1" w14:textId="002E0528"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P309 + P311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I</w:t>
            </w:r>
            <w:r w:rsidR="00B51DAB">
              <w:rPr>
                <w:rFonts w:ascii="Arial" w:hAnsi="Arial" w:cs="Arial"/>
                <w:sz w:val="22"/>
                <w:szCs w:val="22"/>
                <w:lang w:eastAsia="en-US"/>
              </w:rPr>
              <w:t>f exposed or if you feel unwell,</w:t>
            </w:r>
            <w:r w:rsidRPr="00CF4537">
              <w:rPr>
                <w:rFonts w:ascii="Arial" w:hAnsi="Arial" w:cs="Arial"/>
                <w:sz w:val="22"/>
                <w:szCs w:val="22"/>
                <w:lang w:eastAsia="en-US"/>
              </w:rPr>
              <w:t xml:space="preserve"> call a poison centre or doctor/ physician</w:t>
            </w:r>
          </w:p>
          <w:p w14:paraId="6B0F21B8" w14:textId="331D2819" w:rsidR="00A57576"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P280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Wear protective gloves/ protective clothing/ eye protection/ face protection</w:t>
            </w:r>
          </w:p>
          <w:p w14:paraId="32C0D7F0" w14:textId="77777777" w:rsidR="00B51DAB" w:rsidRPr="00CF4537" w:rsidRDefault="00B51DAB" w:rsidP="00A57576">
            <w:pPr>
              <w:autoSpaceDE w:val="0"/>
              <w:autoSpaceDN w:val="0"/>
              <w:adjustRightInd w:val="0"/>
              <w:rPr>
                <w:rFonts w:ascii="Arial" w:hAnsi="Arial" w:cs="Arial"/>
                <w:sz w:val="22"/>
                <w:szCs w:val="22"/>
                <w:lang w:eastAsia="en-US"/>
              </w:rPr>
            </w:pPr>
          </w:p>
          <w:p w14:paraId="3E8D8183" w14:textId="77872F89" w:rsidR="00A57576"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P332 + P313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If skin irritation occurs</w:t>
            </w:r>
            <w:r w:rsidR="00B51DAB">
              <w:rPr>
                <w:rFonts w:ascii="Arial" w:hAnsi="Arial" w:cs="Arial"/>
                <w:sz w:val="22"/>
                <w:szCs w:val="22"/>
                <w:lang w:eastAsia="en-US"/>
              </w:rPr>
              <w:t>, seek medical advice/</w:t>
            </w:r>
            <w:r w:rsidRPr="00CF4537">
              <w:rPr>
                <w:rFonts w:ascii="Arial" w:hAnsi="Arial" w:cs="Arial"/>
                <w:sz w:val="22"/>
                <w:szCs w:val="22"/>
                <w:lang w:eastAsia="en-US"/>
              </w:rPr>
              <w:t>attention</w:t>
            </w:r>
          </w:p>
          <w:p w14:paraId="2B28EA9B" w14:textId="77777777" w:rsidR="00B51DAB" w:rsidRPr="00CF4537" w:rsidRDefault="00B51DAB" w:rsidP="00A57576">
            <w:pPr>
              <w:autoSpaceDE w:val="0"/>
              <w:autoSpaceDN w:val="0"/>
              <w:adjustRightInd w:val="0"/>
              <w:rPr>
                <w:rFonts w:ascii="Arial" w:hAnsi="Arial" w:cs="Arial"/>
                <w:sz w:val="22"/>
                <w:szCs w:val="22"/>
                <w:lang w:eastAsia="en-US"/>
              </w:rPr>
            </w:pPr>
          </w:p>
          <w:p w14:paraId="6F126146" w14:textId="219D3ACB" w:rsidR="00A46D32" w:rsidRPr="00A46D32" w:rsidRDefault="00A57576" w:rsidP="00B51DAB">
            <w:pPr>
              <w:autoSpaceDE w:val="0"/>
              <w:autoSpaceDN w:val="0"/>
              <w:adjustRightInd w:val="0"/>
              <w:rPr>
                <w:rFonts w:ascii="Arial" w:hAnsi="Arial" w:cs="Arial"/>
                <w:sz w:val="16"/>
                <w:szCs w:val="16"/>
                <w:lang w:eastAsia="en-US"/>
              </w:rPr>
            </w:pPr>
            <w:r w:rsidRPr="00CF4537">
              <w:rPr>
                <w:rFonts w:ascii="Arial" w:hAnsi="Arial" w:cs="Arial"/>
                <w:sz w:val="22"/>
                <w:szCs w:val="22"/>
                <w:lang w:eastAsia="en-US"/>
              </w:rPr>
              <w:t xml:space="preserve">P308 + P313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I</w:t>
            </w:r>
            <w:r w:rsidR="004D71CD" w:rsidRPr="00CF4537">
              <w:rPr>
                <w:rFonts w:ascii="Arial" w:hAnsi="Arial" w:cs="Arial"/>
                <w:sz w:val="22"/>
                <w:szCs w:val="22"/>
                <w:lang w:eastAsia="en-US"/>
              </w:rPr>
              <w:t>f</w:t>
            </w:r>
            <w:r w:rsidR="00B51DAB">
              <w:rPr>
                <w:rFonts w:ascii="Arial" w:hAnsi="Arial" w:cs="Arial"/>
                <w:sz w:val="22"/>
                <w:szCs w:val="22"/>
                <w:lang w:eastAsia="en-US"/>
              </w:rPr>
              <w:t xml:space="preserve"> exposed or concerned, seek</w:t>
            </w:r>
            <w:r w:rsidRPr="00CF4537">
              <w:rPr>
                <w:rFonts w:ascii="Arial" w:hAnsi="Arial" w:cs="Arial"/>
                <w:sz w:val="22"/>
                <w:szCs w:val="22"/>
                <w:lang w:eastAsia="en-US"/>
              </w:rPr>
              <w:t xml:space="preserve"> medical advice/ attention</w:t>
            </w:r>
          </w:p>
        </w:tc>
        <w:tc>
          <w:tcPr>
            <w:tcW w:w="1234" w:type="dxa"/>
          </w:tcPr>
          <w:p w14:paraId="2F2AB47D" w14:textId="76F1602D" w:rsidR="00A46D32" w:rsidRDefault="00A10C5A" w:rsidP="00274F86">
            <w:pPr>
              <w:jc w:val="center"/>
              <w:rPr>
                <w:rFonts w:ascii="Arial" w:hAnsi="Arial" w:cs="Arial"/>
                <w:sz w:val="22"/>
                <w:szCs w:val="22"/>
              </w:rPr>
            </w:pPr>
            <w:r>
              <w:rPr>
                <w:rFonts w:ascii="Arial" w:hAnsi="Arial" w:cs="Arial"/>
                <w:sz w:val="22"/>
                <w:szCs w:val="22"/>
              </w:rPr>
              <w:lastRenderedPageBreak/>
              <w:t>3</w:t>
            </w:r>
          </w:p>
        </w:tc>
        <w:tc>
          <w:tcPr>
            <w:tcW w:w="915" w:type="dxa"/>
          </w:tcPr>
          <w:p w14:paraId="145AF535" w14:textId="2B28D47C" w:rsidR="00A46D32" w:rsidRDefault="00A10C5A" w:rsidP="00274F86">
            <w:pPr>
              <w:jc w:val="center"/>
              <w:rPr>
                <w:rFonts w:ascii="Arial" w:hAnsi="Arial" w:cs="Arial"/>
                <w:sz w:val="22"/>
                <w:szCs w:val="22"/>
              </w:rPr>
            </w:pPr>
            <w:r>
              <w:rPr>
                <w:rFonts w:ascii="Arial" w:hAnsi="Arial" w:cs="Arial"/>
                <w:sz w:val="22"/>
                <w:szCs w:val="22"/>
              </w:rPr>
              <w:t>12</w:t>
            </w:r>
          </w:p>
        </w:tc>
      </w:tr>
    </w:tbl>
    <w:p w14:paraId="1C3A4FD0" w14:textId="77777777" w:rsidR="00A57576" w:rsidRDefault="00A57576" w:rsidP="00A57576">
      <w:pPr>
        <w:pStyle w:val="Heading2"/>
        <w:rPr>
          <w:rFonts w:ascii="Arial" w:hAnsi="Arial" w:cs="Arial"/>
          <w:smallCaps w:val="0"/>
          <w:sz w:val="24"/>
          <w:szCs w:val="24"/>
        </w:rPr>
      </w:pPr>
      <w:bookmarkStart w:id="140" w:name="_Toc45884700"/>
      <w:bookmarkStart w:id="141" w:name="_Toc46478094"/>
      <w:bookmarkEnd w:id="140"/>
      <w:r>
        <w:rPr>
          <w:rFonts w:ascii="Arial" w:hAnsi="Arial" w:cs="Arial"/>
          <w:smallCaps w:val="0"/>
          <w:sz w:val="24"/>
          <w:szCs w:val="24"/>
        </w:rPr>
        <w:t>Multiple hazards</w:t>
      </w:r>
      <w:bookmarkEnd w:id="141"/>
    </w:p>
    <w:p w14:paraId="041495B7" w14:textId="77777777" w:rsidR="00A57576" w:rsidRDefault="00A57576" w:rsidP="00A57576">
      <w:pPr>
        <w:jc w:val="both"/>
        <w:rPr>
          <w:rFonts w:ascii="Arial" w:hAnsi="Arial" w:cs="Arial"/>
          <w:color w:val="000000" w:themeColor="text1"/>
          <w:sz w:val="22"/>
          <w:szCs w:val="22"/>
        </w:rPr>
      </w:pPr>
    </w:p>
    <w:p w14:paraId="24C034F8" w14:textId="1B02F2FA" w:rsidR="00A57576" w:rsidRDefault="00A57576" w:rsidP="00A57576">
      <w:pPr>
        <w:jc w:val="both"/>
        <w:rPr>
          <w:rFonts w:ascii="Arial" w:hAnsi="Arial" w:cs="Arial"/>
          <w:sz w:val="22"/>
          <w:szCs w:val="22"/>
        </w:rPr>
      </w:pPr>
      <w:r>
        <w:rPr>
          <w:rFonts w:ascii="Arial" w:hAnsi="Arial" w:cs="Arial"/>
          <w:sz w:val="22"/>
          <w:szCs w:val="22"/>
        </w:rPr>
        <w:t xml:space="preserve">Hazardous substances are </w:t>
      </w:r>
      <w:r w:rsidR="00CD0C53">
        <w:rPr>
          <w:rFonts w:ascii="Arial" w:hAnsi="Arial" w:cs="Arial"/>
          <w:sz w:val="22"/>
          <w:szCs w:val="22"/>
        </w:rPr>
        <w:t>complex</w:t>
      </w:r>
      <w:r>
        <w:rPr>
          <w:rFonts w:ascii="Arial" w:hAnsi="Arial" w:cs="Arial"/>
          <w:sz w:val="22"/>
          <w:szCs w:val="22"/>
        </w:rPr>
        <w:t xml:space="preserve"> as they have the potential to give rise to </w:t>
      </w:r>
      <w:proofErr w:type="gramStart"/>
      <w:r>
        <w:rPr>
          <w:rFonts w:ascii="Arial" w:hAnsi="Arial" w:cs="Arial"/>
          <w:sz w:val="22"/>
          <w:szCs w:val="22"/>
        </w:rPr>
        <w:t>a number of</w:t>
      </w:r>
      <w:proofErr w:type="gramEnd"/>
      <w:r>
        <w:rPr>
          <w:rFonts w:ascii="Arial" w:hAnsi="Arial" w:cs="Arial"/>
          <w:sz w:val="22"/>
          <w:szCs w:val="22"/>
        </w:rPr>
        <w:t xml:space="preserve"> injury effects simultaneously that reasonably foreseeably</w:t>
      </w:r>
      <w:r w:rsidR="00A70B3A">
        <w:rPr>
          <w:rFonts w:ascii="Arial" w:hAnsi="Arial" w:cs="Arial"/>
          <w:sz w:val="22"/>
          <w:szCs w:val="22"/>
        </w:rPr>
        <w:t>,</w:t>
      </w:r>
      <w:r>
        <w:rPr>
          <w:rFonts w:ascii="Arial" w:hAnsi="Arial" w:cs="Arial"/>
          <w:sz w:val="22"/>
          <w:szCs w:val="22"/>
        </w:rPr>
        <w:t xml:space="preserve"> at worst</w:t>
      </w:r>
      <w:r w:rsidR="00A70B3A">
        <w:rPr>
          <w:rFonts w:ascii="Arial" w:hAnsi="Arial" w:cs="Arial"/>
          <w:sz w:val="22"/>
          <w:szCs w:val="22"/>
        </w:rPr>
        <w:t>,</w:t>
      </w:r>
      <w:r>
        <w:rPr>
          <w:rFonts w:ascii="Arial" w:hAnsi="Arial" w:cs="Arial"/>
          <w:sz w:val="22"/>
          <w:szCs w:val="22"/>
        </w:rPr>
        <w:t xml:space="preserve"> would cause differing levels of harm.</w:t>
      </w:r>
      <w:r w:rsidRPr="00A46D32">
        <w:rPr>
          <w:rFonts w:ascii="Arial" w:hAnsi="Arial" w:cs="Arial"/>
          <w:sz w:val="22"/>
          <w:szCs w:val="22"/>
        </w:rPr>
        <w:t xml:space="preserve"> </w:t>
      </w:r>
    </w:p>
    <w:p w14:paraId="7CBCDD5D" w14:textId="77777777" w:rsidR="00A57576" w:rsidRDefault="00A57576" w:rsidP="00A57576">
      <w:pPr>
        <w:jc w:val="both"/>
        <w:rPr>
          <w:rFonts w:ascii="Arial" w:hAnsi="Arial" w:cs="Arial"/>
          <w:sz w:val="22"/>
          <w:szCs w:val="22"/>
        </w:rPr>
      </w:pPr>
    </w:p>
    <w:p w14:paraId="5F1F7D2B" w14:textId="140CEF4A" w:rsidR="00A57576" w:rsidRPr="00CF4537" w:rsidRDefault="00A57576" w:rsidP="00CF4537">
      <w:pPr>
        <w:rPr>
          <w:rFonts w:ascii="Arial" w:hAnsi="Arial" w:cs="Arial"/>
        </w:rPr>
      </w:pPr>
      <w:r w:rsidRPr="00CF4537">
        <w:rPr>
          <w:rFonts w:ascii="Arial" w:hAnsi="Arial" w:cs="Arial"/>
          <w:sz w:val="22"/>
          <w:szCs w:val="22"/>
        </w:rPr>
        <w:t>For example, in relation to a common general task such as</w:t>
      </w:r>
      <w:r w:rsidR="00CD0C53" w:rsidRPr="00CF4537">
        <w:rPr>
          <w:rFonts w:ascii="Arial" w:hAnsi="Arial" w:cs="Arial"/>
          <w:sz w:val="22"/>
          <w:szCs w:val="22"/>
        </w:rPr>
        <w:t xml:space="preserve"> u</w:t>
      </w:r>
      <w:r w:rsidRPr="00CF4537">
        <w:rPr>
          <w:rFonts w:ascii="Arial" w:hAnsi="Arial" w:cs="Arial"/>
          <w:sz w:val="22"/>
          <w:szCs w:val="22"/>
        </w:rPr>
        <w:t>sing a sharp blade to cut materials, failing to pay attention</w:t>
      </w:r>
      <w:r w:rsidR="00CD0C53" w:rsidRPr="00CF4537">
        <w:rPr>
          <w:rFonts w:ascii="Arial" w:hAnsi="Arial" w:cs="Arial"/>
          <w:sz w:val="22"/>
          <w:szCs w:val="22"/>
        </w:rPr>
        <w:t xml:space="preserve"> </w:t>
      </w:r>
      <w:r w:rsidRPr="00CF4537">
        <w:rPr>
          <w:rFonts w:ascii="Arial" w:hAnsi="Arial" w:cs="Arial"/>
          <w:sz w:val="22"/>
          <w:szCs w:val="22"/>
        </w:rPr>
        <w:t>may result in a deep cut requiring stitches</w:t>
      </w:r>
      <w:r w:rsidR="007D05E8">
        <w:rPr>
          <w:rFonts w:ascii="Arial" w:hAnsi="Arial" w:cs="Arial"/>
          <w:sz w:val="22"/>
          <w:szCs w:val="22"/>
        </w:rPr>
        <w:t xml:space="preserve"> (c</w:t>
      </w:r>
      <w:r w:rsidR="00A10C5A" w:rsidRPr="00CF4537">
        <w:rPr>
          <w:rFonts w:ascii="Arial" w:hAnsi="Arial" w:cs="Arial"/>
          <w:sz w:val="22"/>
          <w:szCs w:val="22"/>
        </w:rPr>
        <w:t xml:space="preserve">onsequence </w:t>
      </w:r>
      <w:r w:rsidR="007D05E8">
        <w:rPr>
          <w:rFonts w:ascii="Arial" w:hAnsi="Arial" w:cs="Arial"/>
          <w:sz w:val="22"/>
          <w:szCs w:val="22"/>
        </w:rPr>
        <w:t>r</w:t>
      </w:r>
      <w:r w:rsidR="00A10C5A" w:rsidRPr="00CF4537">
        <w:rPr>
          <w:rFonts w:ascii="Arial" w:hAnsi="Arial" w:cs="Arial"/>
          <w:sz w:val="22"/>
          <w:szCs w:val="22"/>
        </w:rPr>
        <w:t>ating 3)</w:t>
      </w:r>
      <w:r w:rsidR="00CD0C53" w:rsidRPr="00CF4537">
        <w:rPr>
          <w:rFonts w:ascii="Arial" w:hAnsi="Arial" w:cs="Arial"/>
          <w:sz w:val="22"/>
          <w:szCs w:val="22"/>
        </w:rPr>
        <w:t xml:space="preserve">. </w:t>
      </w:r>
      <w:r w:rsidRPr="00CF4537">
        <w:rPr>
          <w:rFonts w:ascii="Arial" w:hAnsi="Arial" w:cs="Arial"/>
          <w:sz w:val="22"/>
          <w:szCs w:val="22"/>
        </w:rPr>
        <w:t>However, for a task involving a hazardous substance, such as</w:t>
      </w:r>
      <w:r w:rsidR="00CD0C53" w:rsidRPr="00CF4537">
        <w:rPr>
          <w:rFonts w:ascii="Arial" w:hAnsi="Arial" w:cs="Arial"/>
          <w:sz w:val="22"/>
          <w:szCs w:val="22"/>
        </w:rPr>
        <w:t xml:space="preserve"> d</w:t>
      </w:r>
      <w:r w:rsidRPr="00CF4537">
        <w:rPr>
          <w:rFonts w:ascii="Arial" w:hAnsi="Arial" w:cs="Arial"/>
          <w:sz w:val="22"/>
          <w:szCs w:val="22"/>
        </w:rPr>
        <w:t>ecanting a concentrated acid into a smaller container, failing to pay attention</w:t>
      </w:r>
      <w:r w:rsidR="00CD0C53" w:rsidRPr="00CF4537">
        <w:rPr>
          <w:rFonts w:ascii="Arial" w:hAnsi="Arial" w:cs="Arial"/>
          <w:sz w:val="22"/>
          <w:szCs w:val="22"/>
        </w:rPr>
        <w:t xml:space="preserve"> </w:t>
      </w:r>
      <w:r w:rsidRPr="00CF4537">
        <w:rPr>
          <w:rFonts w:ascii="Arial" w:hAnsi="Arial" w:cs="Arial"/>
          <w:sz w:val="22"/>
          <w:szCs w:val="22"/>
        </w:rPr>
        <w:t xml:space="preserve">may result in </w:t>
      </w:r>
      <w:r w:rsidR="00CD0C53" w:rsidRPr="00CF4537">
        <w:rPr>
          <w:rFonts w:ascii="Arial" w:hAnsi="Arial" w:cs="Arial"/>
          <w:sz w:val="22"/>
          <w:szCs w:val="22"/>
        </w:rPr>
        <w:t xml:space="preserve">the </w:t>
      </w:r>
      <w:r w:rsidRPr="00CF4537">
        <w:rPr>
          <w:rFonts w:ascii="Arial" w:hAnsi="Arial" w:cs="Arial"/>
          <w:sz w:val="22"/>
          <w:szCs w:val="22"/>
        </w:rPr>
        <w:t xml:space="preserve">splashing of acid, </w:t>
      </w:r>
      <w:r w:rsidR="00A10C5A" w:rsidRPr="00CF4537">
        <w:rPr>
          <w:rFonts w:ascii="Arial" w:hAnsi="Arial" w:cs="Arial"/>
          <w:sz w:val="22"/>
          <w:szCs w:val="22"/>
        </w:rPr>
        <w:t xml:space="preserve">potentially </w:t>
      </w:r>
      <w:r w:rsidRPr="00CF4537">
        <w:rPr>
          <w:rFonts w:ascii="Arial" w:hAnsi="Arial" w:cs="Arial"/>
          <w:sz w:val="22"/>
          <w:szCs w:val="22"/>
        </w:rPr>
        <w:t>causing multiple injuries</w:t>
      </w:r>
      <w:r w:rsidR="00CD0C53" w:rsidRPr="00CF4537">
        <w:rPr>
          <w:rFonts w:ascii="Arial" w:hAnsi="Arial" w:cs="Arial"/>
          <w:sz w:val="22"/>
          <w:szCs w:val="22"/>
        </w:rPr>
        <w:t xml:space="preserve"> such as </w:t>
      </w:r>
      <w:r w:rsidR="00CD0C53">
        <w:rPr>
          <w:rFonts w:ascii="Arial" w:hAnsi="Arial" w:cs="Arial"/>
          <w:sz w:val="22"/>
          <w:szCs w:val="22"/>
        </w:rPr>
        <w:t>b</w:t>
      </w:r>
      <w:r w:rsidRPr="00CF4537">
        <w:rPr>
          <w:rFonts w:ascii="Arial" w:hAnsi="Arial" w:cs="Arial"/>
          <w:sz w:val="22"/>
          <w:szCs w:val="22"/>
        </w:rPr>
        <w:t xml:space="preserve">urns </w:t>
      </w:r>
      <w:r w:rsidRPr="00CF4537">
        <w:rPr>
          <w:rFonts w:ascii="Arial" w:hAnsi="Arial" w:cs="Arial"/>
          <w:sz w:val="22"/>
          <w:szCs w:val="22"/>
        </w:rPr>
        <w:lastRenderedPageBreak/>
        <w:t>to hands,</w:t>
      </w:r>
      <w:r w:rsidR="004D71CD" w:rsidRPr="00CF4537">
        <w:rPr>
          <w:rFonts w:ascii="Arial" w:hAnsi="Arial" w:cs="Arial"/>
          <w:sz w:val="22"/>
          <w:szCs w:val="22"/>
        </w:rPr>
        <w:t xml:space="preserve"> p</w:t>
      </w:r>
      <w:r w:rsidRPr="00CF4537">
        <w:rPr>
          <w:rFonts w:ascii="Arial" w:hAnsi="Arial" w:cs="Arial"/>
          <w:sz w:val="22"/>
          <w:szCs w:val="22"/>
        </w:rPr>
        <w:t>ermanent facial scarring, irritation to lungs</w:t>
      </w:r>
      <w:r w:rsidR="004D71CD" w:rsidRPr="00CF4537">
        <w:rPr>
          <w:rFonts w:ascii="Arial" w:hAnsi="Arial" w:cs="Arial"/>
          <w:sz w:val="22"/>
          <w:szCs w:val="22"/>
        </w:rPr>
        <w:t xml:space="preserve"> etc</w:t>
      </w:r>
      <w:r w:rsidR="00A10C5A" w:rsidRPr="00CF4537">
        <w:rPr>
          <w:rFonts w:ascii="Arial" w:hAnsi="Arial" w:cs="Arial"/>
          <w:sz w:val="22"/>
          <w:szCs w:val="22"/>
        </w:rPr>
        <w:t>.  The consequence ra</w:t>
      </w:r>
      <w:r w:rsidR="007D05E8">
        <w:rPr>
          <w:rFonts w:ascii="Arial" w:hAnsi="Arial" w:cs="Arial"/>
          <w:sz w:val="22"/>
          <w:szCs w:val="22"/>
        </w:rPr>
        <w:t>tings are potentially different</w:t>
      </w:r>
      <w:r w:rsidR="00A10C5A" w:rsidRPr="00CF4537">
        <w:rPr>
          <w:rFonts w:ascii="Arial" w:hAnsi="Arial" w:cs="Arial"/>
          <w:sz w:val="22"/>
          <w:szCs w:val="22"/>
        </w:rPr>
        <w:t xml:space="preserve"> but each outcome has validity.</w:t>
      </w:r>
      <w:r w:rsidRPr="00CF4537">
        <w:rPr>
          <w:rFonts w:ascii="Arial" w:hAnsi="Arial" w:cs="Arial"/>
          <w:sz w:val="22"/>
          <w:szCs w:val="22"/>
        </w:rPr>
        <w:t xml:space="preserve"> </w:t>
      </w:r>
    </w:p>
    <w:p w14:paraId="2A8A73E5" w14:textId="77777777" w:rsidR="00A57576" w:rsidRPr="00A46D32" w:rsidRDefault="00A57576" w:rsidP="00A57576">
      <w:pPr>
        <w:jc w:val="both"/>
        <w:rPr>
          <w:rFonts w:ascii="Arial" w:hAnsi="Arial" w:cs="Arial"/>
          <w:i/>
          <w:iCs/>
          <w:sz w:val="22"/>
          <w:szCs w:val="22"/>
        </w:rPr>
      </w:pPr>
    </w:p>
    <w:p w14:paraId="35DBAD91" w14:textId="64812E99" w:rsidR="00A57576" w:rsidRDefault="00A10C5A" w:rsidP="00A57576">
      <w:pPr>
        <w:jc w:val="both"/>
        <w:rPr>
          <w:rFonts w:ascii="Arial" w:hAnsi="Arial" w:cs="Arial"/>
          <w:sz w:val="22"/>
          <w:szCs w:val="22"/>
        </w:rPr>
      </w:pPr>
      <w:r>
        <w:rPr>
          <w:rFonts w:ascii="Arial" w:hAnsi="Arial" w:cs="Arial"/>
          <w:sz w:val="22"/>
          <w:szCs w:val="22"/>
        </w:rPr>
        <w:t>An illustrative example of a m</w:t>
      </w:r>
      <w:r w:rsidR="00A57576">
        <w:rPr>
          <w:rFonts w:ascii="Arial" w:hAnsi="Arial" w:cs="Arial"/>
          <w:sz w:val="22"/>
          <w:szCs w:val="22"/>
        </w:rPr>
        <w:t xml:space="preserve">ultiple </w:t>
      </w:r>
      <w:r>
        <w:rPr>
          <w:rFonts w:ascii="Arial" w:hAnsi="Arial" w:cs="Arial"/>
          <w:sz w:val="22"/>
          <w:szCs w:val="22"/>
        </w:rPr>
        <w:t xml:space="preserve">hazard with separate consequence scores (the same likelihood is used) </w:t>
      </w:r>
      <w:r w:rsidR="00CD0C53">
        <w:rPr>
          <w:rFonts w:ascii="Arial" w:hAnsi="Arial" w:cs="Arial"/>
          <w:sz w:val="22"/>
          <w:szCs w:val="22"/>
        </w:rPr>
        <w:t>can be found at</w:t>
      </w:r>
      <w:r w:rsidR="00A57576">
        <w:rPr>
          <w:rFonts w:ascii="Arial" w:hAnsi="Arial" w:cs="Arial"/>
          <w:sz w:val="22"/>
          <w:szCs w:val="22"/>
        </w:rPr>
        <w:t xml:space="preserve"> Appendix</w:t>
      </w:r>
      <w:r w:rsidR="00A70B3A">
        <w:rPr>
          <w:rFonts w:ascii="Arial" w:hAnsi="Arial" w:cs="Arial"/>
          <w:sz w:val="22"/>
          <w:szCs w:val="22"/>
        </w:rPr>
        <w:t xml:space="preserve"> 1 (f</w:t>
      </w:r>
      <w:r>
        <w:rPr>
          <w:rFonts w:ascii="Arial" w:hAnsi="Arial" w:cs="Arial"/>
          <w:sz w:val="22"/>
          <w:szCs w:val="22"/>
        </w:rPr>
        <w:t>ormalin)</w:t>
      </w:r>
      <w:r w:rsidR="00A57576">
        <w:rPr>
          <w:rFonts w:ascii="Arial" w:hAnsi="Arial" w:cs="Arial"/>
          <w:sz w:val="22"/>
          <w:szCs w:val="22"/>
        </w:rPr>
        <w:t xml:space="preserve">.  </w:t>
      </w:r>
    </w:p>
    <w:p w14:paraId="22DC5E23" w14:textId="77777777" w:rsidR="00A57576" w:rsidRDefault="00A57576" w:rsidP="00A57576">
      <w:pPr>
        <w:jc w:val="both"/>
        <w:rPr>
          <w:rFonts w:ascii="Arial" w:hAnsi="Arial" w:cs="Arial"/>
          <w:sz w:val="22"/>
          <w:szCs w:val="22"/>
        </w:rPr>
      </w:pPr>
    </w:p>
    <w:p w14:paraId="6E6D29A8" w14:textId="42FFCF87" w:rsidR="00A46D32" w:rsidRDefault="00A57576" w:rsidP="005B72F2">
      <w:pPr>
        <w:jc w:val="both"/>
        <w:rPr>
          <w:rFonts w:ascii="Arial" w:hAnsi="Arial" w:cs="Arial"/>
          <w:sz w:val="22"/>
          <w:szCs w:val="22"/>
        </w:rPr>
      </w:pPr>
      <w:r>
        <w:rPr>
          <w:rFonts w:ascii="Arial" w:hAnsi="Arial" w:cs="Arial"/>
          <w:sz w:val="22"/>
          <w:szCs w:val="22"/>
        </w:rPr>
        <w:t xml:space="preserve">These final examples also utilise additional data that is likely to be required for a suitable and sufficient COSHH risk assessment, </w:t>
      </w:r>
      <w:r w:rsidR="00A10C5A">
        <w:rPr>
          <w:rFonts w:ascii="Arial" w:hAnsi="Arial" w:cs="Arial"/>
          <w:sz w:val="22"/>
          <w:szCs w:val="22"/>
        </w:rPr>
        <w:t xml:space="preserve">including use of an </w:t>
      </w:r>
      <w:r>
        <w:rPr>
          <w:rFonts w:ascii="Arial" w:hAnsi="Arial" w:cs="Arial"/>
          <w:sz w:val="22"/>
          <w:szCs w:val="22"/>
        </w:rPr>
        <w:t xml:space="preserve">illustrative data sheet </w:t>
      </w:r>
      <w:r w:rsidR="00A70B3A">
        <w:rPr>
          <w:rFonts w:ascii="Arial" w:hAnsi="Arial" w:cs="Arial"/>
          <w:sz w:val="22"/>
          <w:szCs w:val="22"/>
        </w:rPr>
        <w:t>obtained from a supplier of</w:t>
      </w:r>
      <w:r w:rsidR="007D05E8">
        <w:rPr>
          <w:rFonts w:ascii="Arial" w:hAnsi="Arial" w:cs="Arial"/>
          <w:sz w:val="22"/>
          <w:szCs w:val="22"/>
        </w:rPr>
        <w:t xml:space="preserve"> formalin</w:t>
      </w:r>
      <w:r>
        <w:rPr>
          <w:rFonts w:ascii="Arial" w:hAnsi="Arial" w:cs="Arial"/>
          <w:sz w:val="22"/>
          <w:szCs w:val="22"/>
        </w:rPr>
        <w:t xml:space="preserve">.  </w:t>
      </w:r>
    </w:p>
    <w:p w14:paraId="0240E3AD" w14:textId="77777777" w:rsidR="00A46D32" w:rsidRDefault="00A46D32" w:rsidP="00A46D32">
      <w:pPr>
        <w:pStyle w:val="Heading2"/>
        <w:rPr>
          <w:rFonts w:ascii="Arial" w:hAnsi="Arial" w:cs="Arial"/>
          <w:smallCaps w:val="0"/>
          <w:sz w:val="24"/>
          <w:szCs w:val="24"/>
        </w:rPr>
      </w:pPr>
      <w:bookmarkStart w:id="142" w:name="_Toc46478095"/>
      <w:r>
        <w:rPr>
          <w:rFonts w:ascii="Arial" w:hAnsi="Arial" w:cs="Arial"/>
          <w:smallCaps w:val="0"/>
          <w:sz w:val="24"/>
          <w:szCs w:val="24"/>
        </w:rPr>
        <w:t>The principles of risk management</w:t>
      </w:r>
      <w:bookmarkEnd w:id="142"/>
    </w:p>
    <w:p w14:paraId="01AE1B60" w14:textId="0F5CF457" w:rsidR="00A46D32" w:rsidRDefault="00A46D32" w:rsidP="005B72F2">
      <w:pPr>
        <w:jc w:val="both"/>
        <w:rPr>
          <w:rFonts w:ascii="Arial" w:hAnsi="Arial" w:cs="Arial"/>
          <w:sz w:val="22"/>
          <w:szCs w:val="22"/>
        </w:rPr>
      </w:pPr>
    </w:p>
    <w:p w14:paraId="26FE0F94" w14:textId="33863B2D" w:rsidR="005B72F2" w:rsidRDefault="005B72F2" w:rsidP="00A57576">
      <w:pPr>
        <w:jc w:val="both"/>
        <w:rPr>
          <w:rFonts w:ascii="Arial" w:hAnsi="Arial" w:cs="Arial"/>
          <w:sz w:val="22"/>
          <w:szCs w:val="22"/>
        </w:rPr>
      </w:pPr>
      <w:r>
        <w:rPr>
          <w:rFonts w:ascii="Arial" w:hAnsi="Arial" w:cs="Arial"/>
          <w:sz w:val="22"/>
          <w:szCs w:val="22"/>
        </w:rPr>
        <w:t>T</w:t>
      </w:r>
      <w:r w:rsidRPr="005B72F2">
        <w:rPr>
          <w:rFonts w:ascii="Arial" w:hAnsi="Arial" w:cs="Arial"/>
          <w:sz w:val="22"/>
          <w:szCs w:val="22"/>
        </w:rPr>
        <w:t xml:space="preserve">he core function of a risk assessment is to </w:t>
      </w:r>
      <w:r>
        <w:rPr>
          <w:rFonts w:ascii="Arial" w:hAnsi="Arial" w:cs="Arial"/>
          <w:sz w:val="22"/>
          <w:szCs w:val="22"/>
        </w:rPr>
        <w:t>establish</w:t>
      </w:r>
      <w:r w:rsidRPr="005B72F2">
        <w:rPr>
          <w:rFonts w:ascii="Arial" w:hAnsi="Arial" w:cs="Arial"/>
          <w:sz w:val="22"/>
          <w:szCs w:val="22"/>
        </w:rPr>
        <w:t xml:space="preserve"> its relative priority</w:t>
      </w:r>
      <w:r w:rsidR="007D05E8">
        <w:rPr>
          <w:rFonts w:ascii="Arial" w:hAnsi="Arial" w:cs="Arial"/>
          <w:sz w:val="22"/>
          <w:szCs w:val="22"/>
        </w:rPr>
        <w:t xml:space="preserve"> w</w:t>
      </w:r>
      <w:r w:rsidR="002949B7">
        <w:rPr>
          <w:rFonts w:ascii="Arial" w:hAnsi="Arial" w:cs="Arial"/>
          <w:sz w:val="22"/>
          <w:szCs w:val="22"/>
        </w:rPr>
        <w:t>hereas t</w:t>
      </w:r>
      <w:r w:rsidRPr="005B72F2">
        <w:rPr>
          <w:rFonts w:ascii="Arial" w:hAnsi="Arial" w:cs="Arial"/>
          <w:sz w:val="22"/>
          <w:szCs w:val="22"/>
        </w:rPr>
        <w:t>he core function of risk management is to allocate resources against the relative priorities</w:t>
      </w:r>
      <w:r w:rsidR="002949B7">
        <w:rPr>
          <w:rFonts w:ascii="Arial" w:hAnsi="Arial" w:cs="Arial"/>
          <w:sz w:val="22"/>
          <w:szCs w:val="22"/>
        </w:rPr>
        <w:t xml:space="preserve">. </w:t>
      </w:r>
    </w:p>
    <w:p w14:paraId="1E31B1E6" w14:textId="685B84BE" w:rsidR="00A46D32" w:rsidRDefault="00A46D32" w:rsidP="00044AB1">
      <w:pPr>
        <w:rPr>
          <w:rFonts w:ascii="Arial" w:hAnsi="Arial" w:cs="Arial"/>
          <w:sz w:val="22"/>
          <w:szCs w:val="22"/>
        </w:rPr>
      </w:pPr>
    </w:p>
    <w:p w14:paraId="1A005FBE" w14:textId="714D9CF4" w:rsidR="00A46D32" w:rsidRPr="005B72F2" w:rsidRDefault="00CD0C53" w:rsidP="00044AB1">
      <w:pPr>
        <w:rPr>
          <w:rFonts w:ascii="Arial" w:hAnsi="Arial" w:cs="Arial"/>
          <w:sz w:val="22"/>
          <w:szCs w:val="22"/>
        </w:rPr>
      </w:pPr>
      <w:r>
        <w:rPr>
          <w:rFonts w:ascii="Arial" w:hAnsi="Arial" w:cs="Arial"/>
          <w:sz w:val="22"/>
          <w:szCs w:val="22"/>
        </w:rPr>
        <w:t>Detailed information on the principles of risk management is</w:t>
      </w:r>
      <w:r w:rsidR="00A46D32">
        <w:rPr>
          <w:rFonts w:ascii="Arial" w:hAnsi="Arial" w:cs="Arial"/>
          <w:sz w:val="22"/>
          <w:szCs w:val="22"/>
        </w:rPr>
        <w:t xml:space="preserve"> contained within the </w:t>
      </w:r>
      <w:hyperlink r:id="rId20" w:history="1">
        <w:r w:rsidR="00A46D32" w:rsidRPr="004D290F">
          <w:rPr>
            <w:rStyle w:val="Hyperlink"/>
            <w:rFonts w:ascii="Arial" w:hAnsi="Arial" w:cs="Arial"/>
            <w:sz w:val="22"/>
            <w:szCs w:val="22"/>
          </w:rPr>
          <w:t>Risk Assessment Guidance Document</w:t>
        </w:r>
      </w:hyperlink>
      <w:r w:rsidR="00A46D32" w:rsidRPr="00622492">
        <w:rPr>
          <w:rFonts w:ascii="Arial" w:hAnsi="Arial" w:cs="Arial"/>
          <w:sz w:val="22"/>
          <w:szCs w:val="22"/>
        </w:rPr>
        <w:t xml:space="preserve">.   </w:t>
      </w:r>
    </w:p>
    <w:p w14:paraId="4560D2CB" w14:textId="2C244026" w:rsidR="00C24E8D" w:rsidRDefault="00B04DCC" w:rsidP="00C24E8D">
      <w:pPr>
        <w:pStyle w:val="Heading2"/>
        <w:rPr>
          <w:rFonts w:ascii="Arial" w:hAnsi="Arial" w:cs="Arial"/>
          <w:smallCaps w:val="0"/>
          <w:sz w:val="24"/>
          <w:szCs w:val="24"/>
        </w:rPr>
      </w:pPr>
      <w:bookmarkStart w:id="143" w:name="_Toc46478096"/>
      <w:r>
        <w:rPr>
          <w:rFonts w:ascii="Arial" w:hAnsi="Arial" w:cs="Arial"/>
          <w:smallCaps w:val="0"/>
          <w:sz w:val="24"/>
          <w:szCs w:val="24"/>
        </w:rPr>
        <w:t>Further considerations</w:t>
      </w:r>
      <w:bookmarkEnd w:id="143"/>
    </w:p>
    <w:p w14:paraId="6B1FF6E8" w14:textId="77777777" w:rsidR="005B72F2" w:rsidRPr="005B72F2" w:rsidRDefault="005B72F2" w:rsidP="005B72F2">
      <w:pPr>
        <w:rPr>
          <w:lang w:val="en-US" w:eastAsia="en-US"/>
        </w:rPr>
      </w:pPr>
    </w:p>
    <w:p w14:paraId="4F0CB1E5" w14:textId="7ACECBAA" w:rsidR="002A34BF" w:rsidRDefault="005B72F2" w:rsidP="005B72F2">
      <w:pPr>
        <w:spacing w:after="240"/>
        <w:rPr>
          <w:rFonts w:ascii="Arial" w:hAnsi="Arial" w:cs="Arial"/>
          <w:sz w:val="22"/>
          <w:szCs w:val="22"/>
        </w:rPr>
      </w:pPr>
      <w:r>
        <w:rPr>
          <w:rFonts w:ascii="Arial" w:hAnsi="Arial" w:cs="Arial"/>
          <w:sz w:val="22"/>
          <w:szCs w:val="22"/>
        </w:rPr>
        <w:t>It is wise to have a</w:t>
      </w:r>
      <w:r w:rsidRPr="00EF149C">
        <w:rPr>
          <w:rFonts w:ascii="Arial" w:hAnsi="Arial" w:cs="Arial"/>
          <w:sz w:val="22"/>
          <w:szCs w:val="22"/>
        </w:rPr>
        <w:t xml:space="preserve"> balanced</w:t>
      </w:r>
      <w:r>
        <w:rPr>
          <w:rFonts w:ascii="Arial" w:hAnsi="Arial" w:cs="Arial"/>
          <w:sz w:val="22"/>
          <w:szCs w:val="22"/>
        </w:rPr>
        <w:t xml:space="preserve"> understanding</w:t>
      </w:r>
      <w:r w:rsidRPr="00EF149C">
        <w:rPr>
          <w:rFonts w:ascii="Arial" w:hAnsi="Arial" w:cs="Arial"/>
          <w:sz w:val="22"/>
          <w:szCs w:val="22"/>
        </w:rPr>
        <w:t xml:space="preserve"> of </w:t>
      </w:r>
      <w:r>
        <w:rPr>
          <w:rFonts w:ascii="Arial" w:hAnsi="Arial" w:cs="Arial"/>
          <w:sz w:val="22"/>
          <w:szCs w:val="22"/>
        </w:rPr>
        <w:t xml:space="preserve">any potential impacts of </w:t>
      </w:r>
      <w:r w:rsidRPr="00EF149C">
        <w:rPr>
          <w:rFonts w:ascii="Arial" w:hAnsi="Arial" w:cs="Arial"/>
          <w:sz w:val="22"/>
          <w:szCs w:val="22"/>
        </w:rPr>
        <w:t>health and safety risk</w:t>
      </w:r>
      <w:r>
        <w:rPr>
          <w:rFonts w:ascii="Arial" w:hAnsi="Arial" w:cs="Arial"/>
          <w:sz w:val="22"/>
          <w:szCs w:val="22"/>
        </w:rPr>
        <w:t xml:space="preserve">s on </w:t>
      </w:r>
      <w:r w:rsidRPr="00EF149C">
        <w:rPr>
          <w:rFonts w:ascii="Arial" w:hAnsi="Arial" w:cs="Arial"/>
          <w:sz w:val="22"/>
          <w:szCs w:val="22"/>
        </w:rPr>
        <w:t>other business risks</w:t>
      </w:r>
      <w:r>
        <w:rPr>
          <w:rFonts w:ascii="Arial" w:hAnsi="Arial" w:cs="Arial"/>
          <w:sz w:val="22"/>
          <w:szCs w:val="22"/>
        </w:rPr>
        <w:t xml:space="preserve"> (and vice versa).   </w:t>
      </w:r>
      <w:r w:rsidRPr="00EF149C">
        <w:rPr>
          <w:rFonts w:ascii="Arial" w:hAnsi="Arial" w:cs="Arial"/>
          <w:sz w:val="22"/>
          <w:szCs w:val="22"/>
        </w:rPr>
        <w:t xml:space="preserve">Occasionally, a </w:t>
      </w:r>
      <w:r>
        <w:rPr>
          <w:rFonts w:ascii="Arial" w:hAnsi="Arial" w:cs="Arial"/>
          <w:sz w:val="22"/>
          <w:szCs w:val="22"/>
        </w:rPr>
        <w:t xml:space="preserve">new </w:t>
      </w:r>
      <w:r w:rsidRPr="00EF149C">
        <w:rPr>
          <w:rFonts w:ascii="Arial" w:hAnsi="Arial" w:cs="Arial"/>
          <w:sz w:val="22"/>
          <w:szCs w:val="22"/>
        </w:rPr>
        <w:t xml:space="preserve">risk may be deemed </w:t>
      </w:r>
      <w:r>
        <w:rPr>
          <w:rFonts w:ascii="Arial" w:hAnsi="Arial" w:cs="Arial"/>
          <w:sz w:val="22"/>
          <w:szCs w:val="22"/>
        </w:rPr>
        <w:t xml:space="preserve">to be </w:t>
      </w:r>
      <w:r w:rsidRPr="00EF149C">
        <w:rPr>
          <w:rFonts w:ascii="Arial" w:hAnsi="Arial" w:cs="Arial"/>
          <w:sz w:val="22"/>
          <w:szCs w:val="22"/>
        </w:rPr>
        <w:t xml:space="preserve">so significant that it </w:t>
      </w:r>
      <w:r w:rsidR="00B04DCC">
        <w:rPr>
          <w:rFonts w:ascii="Arial" w:hAnsi="Arial" w:cs="Arial"/>
          <w:sz w:val="22"/>
          <w:szCs w:val="22"/>
        </w:rPr>
        <w:t>could</w:t>
      </w:r>
      <w:r w:rsidRPr="00EF149C">
        <w:rPr>
          <w:rFonts w:ascii="Arial" w:hAnsi="Arial" w:cs="Arial"/>
          <w:sz w:val="22"/>
          <w:szCs w:val="22"/>
        </w:rPr>
        <w:t xml:space="preserve"> be referred directly to the most senior manager</w:t>
      </w:r>
      <w:r>
        <w:rPr>
          <w:rFonts w:ascii="Arial" w:hAnsi="Arial" w:cs="Arial"/>
          <w:sz w:val="22"/>
          <w:szCs w:val="22"/>
        </w:rPr>
        <w:t>/partner</w:t>
      </w:r>
      <w:r w:rsidRPr="00EF149C">
        <w:rPr>
          <w:rFonts w:ascii="Arial" w:hAnsi="Arial" w:cs="Arial"/>
          <w:sz w:val="22"/>
          <w:szCs w:val="22"/>
        </w:rPr>
        <w:t>.</w:t>
      </w:r>
      <w:r>
        <w:rPr>
          <w:rFonts w:ascii="Arial" w:hAnsi="Arial" w:cs="Arial"/>
          <w:sz w:val="22"/>
          <w:szCs w:val="22"/>
        </w:rPr>
        <w:t xml:space="preserve"> </w:t>
      </w:r>
      <w:r w:rsidR="00B04DCC">
        <w:rPr>
          <w:rFonts w:ascii="Arial" w:hAnsi="Arial" w:cs="Arial"/>
          <w:sz w:val="22"/>
          <w:szCs w:val="22"/>
        </w:rPr>
        <w:t>In such instances, it is recommended that r</w:t>
      </w:r>
      <w:r>
        <w:rPr>
          <w:rFonts w:ascii="Arial" w:hAnsi="Arial" w:cs="Arial"/>
          <w:sz w:val="22"/>
          <w:szCs w:val="22"/>
        </w:rPr>
        <w:t xml:space="preserve">isk related discussions </w:t>
      </w:r>
      <w:r w:rsidR="00B04DCC">
        <w:rPr>
          <w:rFonts w:ascii="Arial" w:hAnsi="Arial" w:cs="Arial"/>
          <w:sz w:val="22"/>
          <w:szCs w:val="22"/>
        </w:rPr>
        <w:t>are</w:t>
      </w:r>
      <w:r w:rsidR="00A70B3A">
        <w:rPr>
          <w:rFonts w:ascii="Arial" w:hAnsi="Arial" w:cs="Arial"/>
          <w:sz w:val="22"/>
          <w:szCs w:val="22"/>
        </w:rPr>
        <w:t xml:space="preserve"> held</w:t>
      </w:r>
      <w:r>
        <w:rPr>
          <w:rFonts w:ascii="Arial" w:hAnsi="Arial" w:cs="Arial"/>
          <w:sz w:val="22"/>
          <w:szCs w:val="22"/>
        </w:rPr>
        <w:t xml:space="preserve"> with all due consideration </w:t>
      </w:r>
      <w:r w:rsidR="007D05E8">
        <w:rPr>
          <w:rFonts w:ascii="Arial" w:hAnsi="Arial" w:cs="Arial"/>
          <w:sz w:val="22"/>
          <w:szCs w:val="22"/>
        </w:rPr>
        <w:t>paid to</w:t>
      </w:r>
      <w:r w:rsidRPr="00EF149C">
        <w:rPr>
          <w:rFonts w:ascii="Arial" w:hAnsi="Arial" w:cs="Arial"/>
          <w:sz w:val="22"/>
          <w:szCs w:val="22"/>
        </w:rPr>
        <w:t xml:space="preserve"> </w:t>
      </w:r>
      <w:r w:rsidR="00B04DCC">
        <w:rPr>
          <w:rFonts w:ascii="Arial" w:hAnsi="Arial" w:cs="Arial"/>
          <w:sz w:val="22"/>
          <w:szCs w:val="22"/>
        </w:rPr>
        <w:t xml:space="preserve">the </w:t>
      </w:r>
      <w:r>
        <w:rPr>
          <w:rFonts w:ascii="Arial" w:hAnsi="Arial" w:cs="Arial"/>
          <w:sz w:val="22"/>
          <w:szCs w:val="22"/>
        </w:rPr>
        <w:t xml:space="preserve">potential </w:t>
      </w:r>
      <w:r w:rsidRPr="00EF149C">
        <w:rPr>
          <w:rFonts w:ascii="Arial" w:hAnsi="Arial" w:cs="Arial"/>
          <w:sz w:val="22"/>
          <w:szCs w:val="22"/>
        </w:rPr>
        <w:t>wider business implications of th</w:t>
      </w:r>
      <w:r>
        <w:rPr>
          <w:rFonts w:ascii="Arial" w:hAnsi="Arial" w:cs="Arial"/>
          <w:sz w:val="22"/>
          <w:szCs w:val="22"/>
        </w:rPr>
        <w:t>at</w:t>
      </w:r>
      <w:r w:rsidRPr="00EF149C">
        <w:rPr>
          <w:rFonts w:ascii="Arial" w:hAnsi="Arial" w:cs="Arial"/>
          <w:sz w:val="22"/>
          <w:szCs w:val="22"/>
        </w:rPr>
        <w:t xml:space="preserve"> risk</w:t>
      </w:r>
      <w:r>
        <w:rPr>
          <w:rFonts w:ascii="Arial" w:hAnsi="Arial" w:cs="Arial"/>
          <w:sz w:val="22"/>
          <w:szCs w:val="22"/>
        </w:rPr>
        <w:t xml:space="preserve"> (and others affected).  Once there is a clear understanding</w:t>
      </w:r>
      <w:r w:rsidR="00B04DCC">
        <w:rPr>
          <w:rFonts w:ascii="Arial" w:hAnsi="Arial" w:cs="Arial"/>
          <w:sz w:val="22"/>
          <w:szCs w:val="22"/>
        </w:rPr>
        <w:t>,</w:t>
      </w:r>
      <w:r>
        <w:rPr>
          <w:rFonts w:ascii="Arial" w:hAnsi="Arial" w:cs="Arial"/>
          <w:sz w:val="22"/>
          <w:szCs w:val="22"/>
        </w:rPr>
        <w:t xml:space="preserve"> effective additional controls</w:t>
      </w:r>
      <w:r w:rsidR="00B04DCC">
        <w:rPr>
          <w:rFonts w:ascii="Arial" w:hAnsi="Arial" w:cs="Arial"/>
          <w:sz w:val="22"/>
          <w:szCs w:val="22"/>
        </w:rPr>
        <w:t xml:space="preserve"> measures can </w:t>
      </w:r>
      <w:r>
        <w:rPr>
          <w:rFonts w:ascii="Arial" w:hAnsi="Arial" w:cs="Arial"/>
          <w:sz w:val="22"/>
          <w:szCs w:val="22"/>
        </w:rPr>
        <w:t xml:space="preserve">be </w:t>
      </w:r>
      <w:r w:rsidR="00B04DCC">
        <w:rPr>
          <w:rFonts w:ascii="Arial" w:hAnsi="Arial" w:cs="Arial"/>
          <w:sz w:val="22"/>
          <w:szCs w:val="22"/>
        </w:rPr>
        <w:t xml:space="preserve">introduced and </w:t>
      </w:r>
      <w:r>
        <w:rPr>
          <w:rFonts w:ascii="Arial" w:hAnsi="Arial" w:cs="Arial"/>
          <w:sz w:val="22"/>
          <w:szCs w:val="22"/>
        </w:rPr>
        <w:t>implemented</w:t>
      </w:r>
      <w:r w:rsidRPr="00EF149C">
        <w:rPr>
          <w:rFonts w:ascii="Arial" w:hAnsi="Arial" w:cs="Arial"/>
          <w:sz w:val="22"/>
          <w:szCs w:val="22"/>
        </w:rPr>
        <w:t>.</w:t>
      </w:r>
    </w:p>
    <w:p w14:paraId="70F2AA84" w14:textId="4F757102" w:rsidR="00B04DCC" w:rsidRDefault="00B04DCC" w:rsidP="00B04DCC">
      <w:pPr>
        <w:pStyle w:val="Heading2"/>
        <w:rPr>
          <w:rFonts w:ascii="Arial" w:hAnsi="Arial" w:cs="Arial"/>
          <w:smallCaps w:val="0"/>
          <w:sz w:val="24"/>
          <w:szCs w:val="24"/>
        </w:rPr>
      </w:pPr>
      <w:bookmarkStart w:id="144" w:name="_Toc46478097"/>
      <w:r>
        <w:rPr>
          <w:rFonts w:ascii="Arial" w:hAnsi="Arial" w:cs="Arial"/>
          <w:smallCaps w:val="0"/>
          <w:sz w:val="24"/>
          <w:szCs w:val="24"/>
        </w:rPr>
        <w:t>Additional controls</w:t>
      </w:r>
      <w:bookmarkEnd w:id="144"/>
    </w:p>
    <w:p w14:paraId="1036A93E" w14:textId="0246EC7F" w:rsidR="00B04DCC" w:rsidRPr="00C24E8D" w:rsidRDefault="00B04DCC" w:rsidP="00B04DCC">
      <w:pPr>
        <w:pStyle w:val="NormalWeb"/>
        <w:rPr>
          <w:rFonts w:ascii="Arial" w:hAnsi="Arial" w:cs="Arial"/>
          <w:b/>
          <w:bCs/>
          <w:sz w:val="22"/>
          <w:szCs w:val="22"/>
        </w:rPr>
      </w:pPr>
      <w:r>
        <w:rPr>
          <w:rFonts w:ascii="Arial" w:hAnsi="Arial" w:cs="Arial"/>
          <w:sz w:val="22"/>
          <w:szCs w:val="22"/>
        </w:rPr>
        <w:t>E</w:t>
      </w:r>
      <w:r w:rsidRPr="00C24E8D">
        <w:rPr>
          <w:rFonts w:ascii="Arial" w:hAnsi="Arial" w:cs="Arial"/>
          <w:sz w:val="22"/>
          <w:szCs w:val="22"/>
        </w:rPr>
        <w:t>xisting control measures may require improvement</w:t>
      </w:r>
      <w:r>
        <w:rPr>
          <w:rFonts w:ascii="Arial" w:hAnsi="Arial" w:cs="Arial"/>
          <w:sz w:val="22"/>
          <w:szCs w:val="22"/>
        </w:rPr>
        <w:t xml:space="preserve"> </w:t>
      </w:r>
      <w:r w:rsidRPr="00C24E8D">
        <w:rPr>
          <w:rFonts w:ascii="Arial" w:hAnsi="Arial" w:cs="Arial"/>
          <w:sz w:val="22"/>
          <w:szCs w:val="22"/>
        </w:rPr>
        <w:t xml:space="preserve">or new controls </w:t>
      </w:r>
      <w:r>
        <w:rPr>
          <w:rFonts w:ascii="Arial" w:hAnsi="Arial" w:cs="Arial"/>
          <w:sz w:val="22"/>
          <w:szCs w:val="22"/>
        </w:rPr>
        <w:t xml:space="preserve">may be </w:t>
      </w:r>
      <w:r w:rsidRPr="00C24E8D">
        <w:rPr>
          <w:rFonts w:ascii="Arial" w:hAnsi="Arial" w:cs="Arial"/>
          <w:sz w:val="22"/>
          <w:szCs w:val="22"/>
        </w:rPr>
        <w:t xml:space="preserve">required.  </w:t>
      </w:r>
      <w:r w:rsidR="002A34BF">
        <w:rPr>
          <w:rFonts w:ascii="Arial" w:hAnsi="Arial" w:cs="Arial"/>
          <w:sz w:val="22"/>
          <w:szCs w:val="22"/>
        </w:rPr>
        <w:t>Further information on the hierarchy</w:t>
      </w:r>
      <w:r w:rsidR="004D71CD">
        <w:rPr>
          <w:rFonts w:ascii="Arial" w:hAnsi="Arial" w:cs="Arial"/>
          <w:sz w:val="22"/>
          <w:szCs w:val="22"/>
        </w:rPr>
        <w:t xml:space="preserve"> of risk controls</w:t>
      </w:r>
      <w:r w:rsidR="00CD0C53">
        <w:rPr>
          <w:rStyle w:val="FootnoteReference"/>
          <w:rFonts w:ascii="Arial" w:hAnsi="Arial" w:cs="Arial"/>
          <w:sz w:val="22"/>
          <w:szCs w:val="22"/>
        </w:rPr>
        <w:footnoteReference w:id="7"/>
      </w:r>
      <w:r w:rsidR="002A34BF">
        <w:rPr>
          <w:rFonts w:ascii="Arial" w:hAnsi="Arial" w:cs="Arial"/>
          <w:sz w:val="22"/>
          <w:szCs w:val="22"/>
        </w:rPr>
        <w:t xml:space="preserve"> is available </w:t>
      </w:r>
      <w:r w:rsidR="00CD0C53">
        <w:rPr>
          <w:rFonts w:ascii="Arial" w:hAnsi="Arial" w:cs="Arial"/>
          <w:sz w:val="22"/>
          <w:szCs w:val="22"/>
        </w:rPr>
        <w:t xml:space="preserve">on </w:t>
      </w:r>
      <w:r w:rsidR="002A34BF">
        <w:rPr>
          <w:rFonts w:ascii="Arial" w:hAnsi="Arial" w:cs="Arial"/>
          <w:sz w:val="22"/>
          <w:szCs w:val="22"/>
        </w:rPr>
        <w:t>the HSE</w:t>
      </w:r>
      <w:r w:rsidR="00A57576">
        <w:rPr>
          <w:rFonts w:ascii="Arial" w:hAnsi="Arial" w:cs="Arial"/>
          <w:sz w:val="22"/>
          <w:szCs w:val="22"/>
        </w:rPr>
        <w:t xml:space="preserve"> </w:t>
      </w:r>
      <w:r w:rsidR="00CD0C53">
        <w:rPr>
          <w:rFonts w:ascii="Arial" w:hAnsi="Arial" w:cs="Arial"/>
          <w:sz w:val="22"/>
          <w:szCs w:val="22"/>
        </w:rPr>
        <w:t>website.</w:t>
      </w:r>
      <w:r w:rsidRPr="00C24E8D">
        <w:rPr>
          <w:rFonts w:ascii="Arial" w:hAnsi="Arial" w:cs="Arial"/>
          <w:sz w:val="22"/>
          <w:szCs w:val="22"/>
        </w:rPr>
        <w:t xml:space="preserve"> </w:t>
      </w:r>
    </w:p>
    <w:tbl>
      <w:tblPr>
        <w:tblStyle w:val="TableGrid"/>
        <w:tblW w:w="0" w:type="auto"/>
        <w:tblInd w:w="108" w:type="dxa"/>
        <w:tblLook w:val="04A0" w:firstRow="1" w:lastRow="0" w:firstColumn="1" w:lastColumn="0" w:noHBand="0" w:noVBand="1"/>
      </w:tblPr>
      <w:tblGrid>
        <w:gridCol w:w="5182"/>
        <w:gridCol w:w="3000"/>
      </w:tblGrid>
      <w:tr w:rsidR="005B72F2" w14:paraId="3544A50B" w14:textId="77777777" w:rsidTr="003A0E20">
        <w:tc>
          <w:tcPr>
            <w:tcW w:w="5074" w:type="dxa"/>
            <w:shd w:val="clear" w:color="auto" w:fill="4472C4" w:themeFill="accent1"/>
          </w:tcPr>
          <w:p w14:paraId="72680FDF" w14:textId="3DFBCF93" w:rsidR="005B72F2" w:rsidRPr="00044AB1" w:rsidRDefault="005B72F2" w:rsidP="006F46ED">
            <w:pPr>
              <w:pStyle w:val="NormalWeb"/>
              <w:jc w:val="center"/>
              <w:rPr>
                <w:rFonts w:ascii="Arial" w:hAnsi="Arial" w:cs="Arial"/>
                <w:color w:val="FFFFFF" w:themeColor="background1"/>
                <w:sz w:val="22"/>
                <w:szCs w:val="22"/>
              </w:rPr>
            </w:pPr>
            <w:r w:rsidRPr="005B72F2">
              <w:rPr>
                <w:rFonts w:ascii="Arial" w:hAnsi="Arial" w:cs="Arial"/>
                <w:sz w:val="22"/>
                <w:szCs w:val="22"/>
              </w:rPr>
              <w:t xml:space="preserve"> </w:t>
            </w:r>
            <w:r w:rsidRPr="00044AB1">
              <w:rPr>
                <w:rFonts w:ascii="Arial" w:hAnsi="Arial" w:cs="Arial"/>
                <w:color w:val="FFFFFF" w:themeColor="background1"/>
                <w:sz w:val="22"/>
                <w:szCs w:val="22"/>
              </w:rPr>
              <w:t>Principles</w:t>
            </w:r>
          </w:p>
        </w:tc>
        <w:tc>
          <w:tcPr>
            <w:tcW w:w="3108" w:type="dxa"/>
            <w:shd w:val="clear" w:color="auto" w:fill="4472C4" w:themeFill="accent1"/>
          </w:tcPr>
          <w:p w14:paraId="1D35D54D" w14:textId="0E03BC00" w:rsidR="005B72F2" w:rsidRPr="00044AB1" w:rsidRDefault="003A0E20" w:rsidP="003A0E20">
            <w:pPr>
              <w:pStyle w:val="NormalWeb"/>
              <w:jc w:val="center"/>
              <w:rPr>
                <w:rFonts w:ascii="Arial" w:hAnsi="Arial" w:cs="Arial"/>
                <w:color w:val="FFFFFF" w:themeColor="background1"/>
                <w:sz w:val="22"/>
                <w:szCs w:val="22"/>
              </w:rPr>
            </w:pPr>
            <w:r>
              <w:rPr>
                <w:rFonts w:ascii="Arial" w:hAnsi="Arial" w:cs="Arial"/>
                <w:color w:val="FFFFFF" w:themeColor="background1"/>
                <w:sz w:val="22"/>
                <w:szCs w:val="22"/>
              </w:rPr>
              <w:t>Simple ex</w:t>
            </w:r>
            <w:r w:rsidR="005B72F2" w:rsidRPr="00044AB1">
              <w:rPr>
                <w:rFonts w:ascii="Arial" w:hAnsi="Arial" w:cs="Arial"/>
                <w:color w:val="FFFFFF" w:themeColor="background1"/>
                <w:sz w:val="22"/>
                <w:szCs w:val="22"/>
              </w:rPr>
              <w:t>planation</w:t>
            </w:r>
          </w:p>
        </w:tc>
      </w:tr>
      <w:tr w:rsidR="005B72F2" w14:paraId="57A25377" w14:textId="77777777" w:rsidTr="003A0E20">
        <w:tc>
          <w:tcPr>
            <w:tcW w:w="5074" w:type="dxa"/>
          </w:tcPr>
          <w:p w14:paraId="257C6812" w14:textId="77777777" w:rsidR="005B72F2" w:rsidRDefault="005B72F2" w:rsidP="006F46ED">
            <w:pPr>
              <w:pStyle w:val="NormalWeb"/>
              <w:rPr>
                <w:sz w:val="22"/>
                <w:szCs w:val="22"/>
              </w:rPr>
            </w:pPr>
          </w:p>
          <w:p w14:paraId="30B1428C" w14:textId="77777777" w:rsidR="005B72F2" w:rsidRPr="005B72F2" w:rsidRDefault="005B72F2" w:rsidP="006F46ED">
            <w:pPr>
              <w:pStyle w:val="NormalWeb"/>
              <w:rPr>
                <w:rFonts w:ascii="Arial" w:hAnsi="Arial" w:cs="Arial"/>
                <w:sz w:val="22"/>
                <w:szCs w:val="22"/>
              </w:rPr>
            </w:pPr>
            <w:r w:rsidRPr="005B72F2">
              <w:rPr>
                <w:rFonts w:ascii="Arial" w:hAnsi="Arial" w:cs="Arial"/>
                <w:i/>
                <w:noProof/>
                <w:sz w:val="22"/>
                <w:szCs w:val="22"/>
              </w:rPr>
              <w:lastRenderedPageBreak/>
              <w:drawing>
                <wp:inline distT="0" distB="0" distL="0" distR="0" wp14:anchorId="53C5F4BF" wp14:editId="6C4B18F4">
                  <wp:extent cx="3153870" cy="2029098"/>
                  <wp:effectExtent l="0" t="0" r="0" b="317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NIOSH’s_“Hierarchy_of_Controls_infographic”_as_SVG.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59318" cy="2096940"/>
                          </a:xfrm>
                          <a:prstGeom prst="rect">
                            <a:avLst/>
                          </a:prstGeom>
                        </pic:spPr>
                      </pic:pic>
                    </a:graphicData>
                  </a:graphic>
                </wp:inline>
              </w:drawing>
            </w:r>
          </w:p>
          <w:p w14:paraId="1B52BDB1" w14:textId="4A450FD9" w:rsidR="005B72F2" w:rsidRPr="005B72F2" w:rsidRDefault="005B72F2" w:rsidP="006F46ED">
            <w:pPr>
              <w:pStyle w:val="NormalWeb"/>
              <w:rPr>
                <w:rFonts w:ascii="Arial" w:hAnsi="Arial" w:cs="Arial"/>
                <w:sz w:val="20"/>
                <w:szCs w:val="20"/>
              </w:rPr>
            </w:pPr>
            <w:r w:rsidRPr="005B72F2">
              <w:rPr>
                <w:rFonts w:ascii="Arial" w:hAnsi="Arial" w:cs="Arial"/>
                <w:sz w:val="20"/>
                <w:szCs w:val="20"/>
              </w:rPr>
              <w:t>The ‘higher up’ the hierarchy</w:t>
            </w:r>
            <w:r w:rsidR="003A0E20">
              <w:rPr>
                <w:rFonts w:ascii="Arial" w:hAnsi="Arial" w:cs="Arial"/>
                <w:sz w:val="20"/>
                <w:szCs w:val="20"/>
              </w:rPr>
              <w:t>,</w:t>
            </w:r>
            <w:r w:rsidRPr="005B72F2">
              <w:rPr>
                <w:rFonts w:ascii="Arial" w:hAnsi="Arial" w:cs="Arial"/>
                <w:sz w:val="20"/>
                <w:szCs w:val="20"/>
              </w:rPr>
              <w:t xml:space="preserve"> the more effective the controls.</w:t>
            </w:r>
          </w:p>
          <w:p w14:paraId="5043F80E" w14:textId="755630AD" w:rsidR="005B72F2" w:rsidRPr="005B72F2" w:rsidRDefault="005B72F2" w:rsidP="006F46ED">
            <w:pPr>
              <w:pStyle w:val="NormalWeb"/>
              <w:rPr>
                <w:rFonts w:ascii="Arial" w:hAnsi="Arial" w:cs="Arial"/>
                <w:sz w:val="20"/>
                <w:szCs w:val="20"/>
              </w:rPr>
            </w:pPr>
            <w:r w:rsidRPr="005B72F2">
              <w:rPr>
                <w:rFonts w:ascii="Arial" w:hAnsi="Arial" w:cs="Arial"/>
                <w:sz w:val="20"/>
                <w:szCs w:val="20"/>
              </w:rPr>
              <w:t xml:space="preserve">It is worth noting that the ‘higher up’ the hierarchy, the less reliance </w:t>
            </w:r>
            <w:r w:rsidR="003A0E20">
              <w:rPr>
                <w:rFonts w:ascii="Arial" w:hAnsi="Arial" w:cs="Arial"/>
                <w:sz w:val="20"/>
                <w:szCs w:val="20"/>
              </w:rPr>
              <w:t xml:space="preserve">there is </w:t>
            </w:r>
            <w:r w:rsidRPr="005B72F2">
              <w:rPr>
                <w:rFonts w:ascii="Arial" w:hAnsi="Arial" w:cs="Arial"/>
                <w:sz w:val="20"/>
                <w:szCs w:val="20"/>
              </w:rPr>
              <w:t>on people doing the ‘right thing</w:t>
            </w:r>
            <w:proofErr w:type="gramStart"/>
            <w:r w:rsidRPr="005B72F2">
              <w:rPr>
                <w:rFonts w:ascii="Arial" w:hAnsi="Arial" w:cs="Arial"/>
                <w:sz w:val="20"/>
                <w:szCs w:val="20"/>
              </w:rPr>
              <w:t>’.</w:t>
            </w:r>
            <w:proofErr w:type="gramEnd"/>
            <w:r w:rsidRPr="005B72F2">
              <w:rPr>
                <w:rFonts w:ascii="Arial" w:hAnsi="Arial" w:cs="Arial"/>
                <w:sz w:val="20"/>
                <w:szCs w:val="20"/>
              </w:rPr>
              <w:t xml:space="preserve"> </w:t>
            </w:r>
          </w:p>
          <w:p w14:paraId="5A90193C" w14:textId="1415846D" w:rsidR="005B72F2" w:rsidRPr="00EF149C" w:rsidRDefault="005B72F2" w:rsidP="006F46ED">
            <w:pPr>
              <w:pStyle w:val="NormalWeb"/>
              <w:rPr>
                <w:sz w:val="20"/>
                <w:szCs w:val="20"/>
              </w:rPr>
            </w:pPr>
            <w:r w:rsidRPr="005B72F2">
              <w:rPr>
                <w:rFonts w:ascii="Arial" w:hAnsi="Arial" w:cs="Arial"/>
                <w:sz w:val="20"/>
                <w:szCs w:val="20"/>
              </w:rPr>
              <w:t>One of the weaknesses of people is that we are human</w:t>
            </w:r>
            <w:r w:rsidR="00A70B3A">
              <w:rPr>
                <w:rFonts w:ascii="Arial" w:hAnsi="Arial" w:cs="Arial"/>
                <w:sz w:val="20"/>
                <w:szCs w:val="20"/>
              </w:rPr>
              <w:t xml:space="preserve"> and,</w:t>
            </w:r>
            <w:r w:rsidRPr="005B72F2">
              <w:rPr>
                <w:rFonts w:ascii="Arial" w:hAnsi="Arial" w:cs="Arial"/>
                <w:sz w:val="20"/>
                <w:szCs w:val="20"/>
              </w:rPr>
              <w:t xml:space="preserve"> therefore, we are fallible and prone to occasional errors whether these errors are made by </w:t>
            </w:r>
            <w:proofErr w:type="gramStart"/>
            <w:r w:rsidRPr="005B72F2">
              <w:rPr>
                <w:rFonts w:ascii="Arial" w:hAnsi="Arial" w:cs="Arial"/>
                <w:sz w:val="20"/>
                <w:szCs w:val="20"/>
              </w:rPr>
              <w:t>e.g.</w:t>
            </w:r>
            <w:proofErr w:type="gramEnd"/>
            <w:r w:rsidRPr="005B72F2">
              <w:rPr>
                <w:rFonts w:ascii="Arial" w:hAnsi="Arial" w:cs="Arial"/>
                <w:sz w:val="20"/>
                <w:szCs w:val="20"/>
              </w:rPr>
              <w:t xml:space="preserve"> tiredness, confusion, forgetfulness or for other reasons</w:t>
            </w:r>
            <w:r w:rsidRPr="00EF149C">
              <w:rPr>
                <w:sz w:val="20"/>
                <w:szCs w:val="20"/>
              </w:rPr>
              <w:t>.</w:t>
            </w:r>
          </w:p>
          <w:p w14:paraId="6524FF11" w14:textId="77777777" w:rsidR="005B72F2" w:rsidRDefault="005B72F2" w:rsidP="006F46ED">
            <w:pPr>
              <w:pStyle w:val="NormalWeb"/>
              <w:rPr>
                <w:sz w:val="22"/>
                <w:szCs w:val="22"/>
              </w:rPr>
            </w:pPr>
          </w:p>
        </w:tc>
        <w:tc>
          <w:tcPr>
            <w:tcW w:w="3108" w:type="dxa"/>
          </w:tcPr>
          <w:p w14:paraId="575A1B12" w14:textId="5E3F53AC" w:rsidR="005B72F2" w:rsidRPr="003A0E20" w:rsidRDefault="005B72F2" w:rsidP="006F46ED">
            <w:pPr>
              <w:pStyle w:val="NormalWeb"/>
              <w:rPr>
                <w:rFonts w:ascii="Arial" w:hAnsi="Arial" w:cs="Arial"/>
                <w:b/>
                <w:sz w:val="20"/>
                <w:szCs w:val="20"/>
              </w:rPr>
            </w:pPr>
            <w:r w:rsidRPr="005B72F2">
              <w:rPr>
                <w:rFonts w:ascii="Arial" w:hAnsi="Arial" w:cs="Arial"/>
                <w:b/>
                <w:sz w:val="20"/>
                <w:szCs w:val="20"/>
              </w:rPr>
              <w:lastRenderedPageBreak/>
              <w:t xml:space="preserve">Eliminate </w:t>
            </w:r>
            <w:r w:rsidR="00A10C5A" w:rsidRPr="003A0E20">
              <w:rPr>
                <w:rFonts w:ascii="Arial" w:hAnsi="Arial" w:cs="Arial"/>
                <w:sz w:val="20"/>
                <w:szCs w:val="20"/>
              </w:rPr>
              <w:t>–</w:t>
            </w:r>
            <w:r w:rsidRPr="005B72F2">
              <w:rPr>
                <w:rFonts w:ascii="Arial" w:hAnsi="Arial" w:cs="Arial"/>
                <w:b/>
                <w:sz w:val="20"/>
                <w:szCs w:val="20"/>
              </w:rPr>
              <w:t xml:space="preserve"> </w:t>
            </w:r>
            <w:r w:rsidRPr="003A0E20">
              <w:rPr>
                <w:rFonts w:ascii="Arial" w:hAnsi="Arial" w:cs="Arial"/>
                <w:sz w:val="20"/>
                <w:szCs w:val="20"/>
              </w:rPr>
              <w:t>If the task can be eliminated</w:t>
            </w:r>
            <w:r w:rsidR="003A0E20">
              <w:rPr>
                <w:rFonts w:ascii="Arial" w:hAnsi="Arial" w:cs="Arial"/>
                <w:sz w:val="20"/>
                <w:szCs w:val="20"/>
              </w:rPr>
              <w:t>, this is good,</w:t>
            </w:r>
            <w:r w:rsidRPr="003A0E20">
              <w:rPr>
                <w:rFonts w:ascii="Arial" w:hAnsi="Arial" w:cs="Arial"/>
                <w:sz w:val="20"/>
                <w:szCs w:val="20"/>
              </w:rPr>
              <w:t xml:space="preserve"> however it may not be reasonably practicable </w:t>
            </w:r>
          </w:p>
          <w:p w14:paraId="36CD70F5" w14:textId="77777777" w:rsidR="005B72F2" w:rsidRPr="005B72F2" w:rsidRDefault="005B72F2" w:rsidP="006F46ED">
            <w:pPr>
              <w:pStyle w:val="NormalWeb"/>
              <w:rPr>
                <w:rFonts w:ascii="Arial" w:hAnsi="Arial" w:cs="Arial"/>
                <w:sz w:val="20"/>
                <w:szCs w:val="20"/>
              </w:rPr>
            </w:pPr>
            <w:r w:rsidRPr="005B72F2">
              <w:rPr>
                <w:rFonts w:ascii="Arial" w:hAnsi="Arial" w:cs="Arial"/>
                <w:b/>
                <w:sz w:val="20"/>
                <w:szCs w:val="20"/>
              </w:rPr>
              <w:t>Reduce by using</w:t>
            </w:r>
            <w:r w:rsidRPr="005B72F2">
              <w:rPr>
                <w:rFonts w:ascii="Arial" w:hAnsi="Arial" w:cs="Arial"/>
                <w:sz w:val="20"/>
                <w:szCs w:val="20"/>
              </w:rPr>
              <w:t>:</w:t>
            </w:r>
          </w:p>
          <w:p w14:paraId="027344AB" w14:textId="6A682135" w:rsidR="005B72F2" w:rsidRPr="005B72F2" w:rsidRDefault="005B72F2" w:rsidP="006F46ED">
            <w:pPr>
              <w:pStyle w:val="NormalWeb"/>
              <w:rPr>
                <w:rFonts w:ascii="Arial" w:hAnsi="Arial" w:cs="Arial"/>
                <w:bCs/>
                <w:sz w:val="20"/>
                <w:szCs w:val="20"/>
              </w:rPr>
            </w:pPr>
            <w:r w:rsidRPr="005B72F2">
              <w:rPr>
                <w:rFonts w:ascii="Arial" w:hAnsi="Arial" w:cs="Arial"/>
                <w:b/>
                <w:sz w:val="20"/>
                <w:szCs w:val="20"/>
              </w:rPr>
              <w:t xml:space="preserve">Substitution </w:t>
            </w:r>
            <w:r w:rsidRPr="003A0E20">
              <w:rPr>
                <w:rFonts w:ascii="Arial" w:hAnsi="Arial" w:cs="Arial"/>
                <w:sz w:val="20"/>
                <w:szCs w:val="20"/>
              </w:rPr>
              <w:t>–</w:t>
            </w:r>
            <w:r w:rsidRPr="005B72F2">
              <w:rPr>
                <w:rFonts w:ascii="Arial" w:hAnsi="Arial" w:cs="Arial"/>
                <w:b/>
                <w:sz w:val="20"/>
                <w:szCs w:val="20"/>
              </w:rPr>
              <w:t xml:space="preserve"> </w:t>
            </w:r>
            <w:r w:rsidRPr="005B72F2">
              <w:rPr>
                <w:rFonts w:ascii="Arial" w:hAnsi="Arial" w:cs="Arial"/>
                <w:bCs/>
                <w:sz w:val="20"/>
                <w:szCs w:val="20"/>
              </w:rPr>
              <w:t>Tends to be used for</w:t>
            </w:r>
            <w:r w:rsidR="003A0E20">
              <w:rPr>
                <w:rFonts w:ascii="Arial" w:hAnsi="Arial" w:cs="Arial"/>
                <w:bCs/>
                <w:sz w:val="20"/>
                <w:szCs w:val="20"/>
              </w:rPr>
              <w:t xml:space="preserve"> </w:t>
            </w:r>
            <w:r w:rsidR="00A70B3A">
              <w:rPr>
                <w:rFonts w:ascii="Arial" w:hAnsi="Arial" w:cs="Arial"/>
                <w:bCs/>
                <w:sz w:val="20"/>
                <w:szCs w:val="20"/>
              </w:rPr>
              <w:t xml:space="preserve">the </w:t>
            </w:r>
            <w:r w:rsidR="003A0E20">
              <w:rPr>
                <w:rFonts w:ascii="Arial" w:hAnsi="Arial" w:cs="Arial"/>
                <w:bCs/>
                <w:sz w:val="20"/>
                <w:szCs w:val="20"/>
              </w:rPr>
              <w:t>management of chemicals by swa</w:t>
            </w:r>
            <w:r w:rsidRPr="005B72F2">
              <w:rPr>
                <w:rFonts w:ascii="Arial" w:hAnsi="Arial" w:cs="Arial"/>
                <w:bCs/>
                <w:sz w:val="20"/>
                <w:szCs w:val="20"/>
              </w:rPr>
              <w:t xml:space="preserve">pping a hazardous chemical for another that is less hazardous </w:t>
            </w:r>
          </w:p>
          <w:p w14:paraId="1B1E098C" w14:textId="1D5C3499" w:rsidR="005B72F2" w:rsidRPr="005B72F2" w:rsidRDefault="003A0E20" w:rsidP="006F46ED">
            <w:pPr>
              <w:pStyle w:val="NormalWeb"/>
              <w:rPr>
                <w:rFonts w:ascii="Arial" w:hAnsi="Arial" w:cs="Arial"/>
                <w:i/>
                <w:sz w:val="20"/>
                <w:szCs w:val="20"/>
              </w:rPr>
            </w:pPr>
            <w:r>
              <w:rPr>
                <w:rFonts w:ascii="Arial" w:hAnsi="Arial" w:cs="Arial"/>
                <w:b/>
                <w:sz w:val="20"/>
                <w:szCs w:val="20"/>
              </w:rPr>
              <w:lastRenderedPageBreak/>
              <w:t>Engineering c</w:t>
            </w:r>
            <w:r w:rsidR="005B72F2" w:rsidRPr="005B72F2">
              <w:rPr>
                <w:rFonts w:ascii="Arial" w:hAnsi="Arial" w:cs="Arial"/>
                <w:b/>
                <w:sz w:val="20"/>
                <w:szCs w:val="20"/>
              </w:rPr>
              <w:t>ontrols</w:t>
            </w:r>
            <w:r>
              <w:rPr>
                <w:rFonts w:ascii="Arial" w:hAnsi="Arial" w:cs="Arial"/>
                <w:sz w:val="20"/>
                <w:szCs w:val="20"/>
              </w:rPr>
              <w:t xml:space="preserve"> – T</w:t>
            </w:r>
            <w:r w:rsidR="005B72F2" w:rsidRPr="005B72F2">
              <w:rPr>
                <w:rFonts w:ascii="Arial" w:hAnsi="Arial" w:cs="Arial"/>
                <w:sz w:val="20"/>
                <w:szCs w:val="20"/>
              </w:rPr>
              <w:t xml:space="preserve">his </w:t>
            </w:r>
            <w:r w:rsidR="005B72F2" w:rsidRPr="003A0E20">
              <w:rPr>
                <w:rFonts w:ascii="Arial" w:hAnsi="Arial" w:cs="Arial"/>
                <w:sz w:val="20"/>
                <w:szCs w:val="20"/>
              </w:rPr>
              <w:t>tends to be a physical barrier that separates the hazard from the person – lead screen, a door, a locked cabinet etc.</w:t>
            </w:r>
            <w:r w:rsidR="005B72F2" w:rsidRPr="005B72F2">
              <w:rPr>
                <w:rFonts w:ascii="Arial" w:hAnsi="Arial" w:cs="Arial"/>
                <w:i/>
                <w:sz w:val="20"/>
                <w:szCs w:val="20"/>
              </w:rPr>
              <w:t xml:space="preserve">  </w:t>
            </w:r>
          </w:p>
          <w:p w14:paraId="6A6106E4" w14:textId="4C1419D8" w:rsidR="005B72F2" w:rsidRPr="005B72F2" w:rsidRDefault="003A0E20" w:rsidP="006F46ED">
            <w:pPr>
              <w:pStyle w:val="NormalWeb"/>
              <w:rPr>
                <w:rFonts w:ascii="Arial" w:hAnsi="Arial" w:cs="Arial"/>
                <w:sz w:val="20"/>
                <w:szCs w:val="20"/>
              </w:rPr>
            </w:pPr>
            <w:r>
              <w:rPr>
                <w:rFonts w:ascii="Arial" w:hAnsi="Arial" w:cs="Arial"/>
                <w:b/>
                <w:sz w:val="20"/>
                <w:szCs w:val="20"/>
              </w:rPr>
              <w:t>SWP and s</w:t>
            </w:r>
            <w:r w:rsidR="005B72F2" w:rsidRPr="005B72F2">
              <w:rPr>
                <w:rFonts w:ascii="Arial" w:hAnsi="Arial" w:cs="Arial"/>
                <w:b/>
                <w:sz w:val="20"/>
                <w:szCs w:val="20"/>
              </w:rPr>
              <w:t xml:space="preserve">afe </w:t>
            </w:r>
            <w:r>
              <w:rPr>
                <w:rFonts w:ascii="Arial" w:hAnsi="Arial" w:cs="Arial"/>
                <w:b/>
                <w:sz w:val="20"/>
                <w:szCs w:val="20"/>
              </w:rPr>
              <w:t>s</w:t>
            </w:r>
            <w:r w:rsidR="005B72F2" w:rsidRPr="005B72F2">
              <w:rPr>
                <w:rFonts w:ascii="Arial" w:hAnsi="Arial" w:cs="Arial"/>
                <w:b/>
                <w:sz w:val="20"/>
                <w:szCs w:val="20"/>
              </w:rPr>
              <w:t>ystems</w:t>
            </w:r>
            <w:r w:rsidR="005B72F2" w:rsidRPr="005B72F2">
              <w:rPr>
                <w:rFonts w:ascii="Arial" w:hAnsi="Arial" w:cs="Arial"/>
                <w:sz w:val="20"/>
                <w:szCs w:val="20"/>
              </w:rPr>
              <w:t xml:space="preserve"> – </w:t>
            </w:r>
            <w:r>
              <w:rPr>
                <w:rFonts w:ascii="Arial" w:hAnsi="Arial" w:cs="Arial"/>
                <w:sz w:val="20"/>
                <w:szCs w:val="20"/>
              </w:rPr>
              <w:t>For example,</w:t>
            </w:r>
            <w:r w:rsidR="005B72F2" w:rsidRPr="003A0E20">
              <w:rPr>
                <w:rFonts w:ascii="Arial" w:hAnsi="Arial" w:cs="Arial"/>
                <w:sz w:val="20"/>
                <w:szCs w:val="20"/>
              </w:rPr>
              <w:t xml:space="preserve"> a written way of doing a job</w:t>
            </w:r>
            <w:r w:rsidR="005B72F2" w:rsidRPr="005B72F2">
              <w:rPr>
                <w:rFonts w:ascii="Arial" w:hAnsi="Arial" w:cs="Arial"/>
                <w:sz w:val="20"/>
                <w:szCs w:val="20"/>
              </w:rPr>
              <w:t xml:space="preserve"> </w:t>
            </w:r>
          </w:p>
          <w:p w14:paraId="2752512A" w14:textId="2D60DD4B" w:rsidR="005B72F2" w:rsidRPr="003A0E20" w:rsidRDefault="005B72F2" w:rsidP="006F46ED">
            <w:pPr>
              <w:pStyle w:val="NormalWeb"/>
              <w:rPr>
                <w:rFonts w:ascii="Arial" w:hAnsi="Arial" w:cs="Arial"/>
                <w:sz w:val="20"/>
                <w:szCs w:val="20"/>
              </w:rPr>
            </w:pPr>
            <w:r w:rsidRPr="005B72F2">
              <w:rPr>
                <w:rFonts w:ascii="Arial" w:hAnsi="Arial" w:cs="Arial"/>
                <w:b/>
                <w:sz w:val="20"/>
                <w:szCs w:val="20"/>
              </w:rPr>
              <w:t>Signs and alarms</w:t>
            </w:r>
            <w:r w:rsidRPr="005B72F2">
              <w:rPr>
                <w:rFonts w:ascii="Arial" w:hAnsi="Arial" w:cs="Arial"/>
                <w:sz w:val="20"/>
                <w:szCs w:val="20"/>
              </w:rPr>
              <w:t xml:space="preserve"> – </w:t>
            </w:r>
            <w:r w:rsidR="003A0E20" w:rsidRPr="003A0E20">
              <w:rPr>
                <w:rFonts w:ascii="Arial" w:hAnsi="Arial" w:cs="Arial"/>
                <w:sz w:val="20"/>
                <w:szCs w:val="20"/>
              </w:rPr>
              <w:t>For example,</w:t>
            </w:r>
            <w:r w:rsidRPr="003A0E20">
              <w:rPr>
                <w:rFonts w:ascii="Arial" w:hAnsi="Arial" w:cs="Arial"/>
                <w:sz w:val="20"/>
                <w:szCs w:val="20"/>
              </w:rPr>
              <w:t xml:space="preserve"> audible/visual alarms, notices etc  </w:t>
            </w:r>
          </w:p>
          <w:p w14:paraId="1C008729" w14:textId="67873D3C" w:rsidR="005B72F2" w:rsidRPr="003A0E20" w:rsidRDefault="003A0E20" w:rsidP="006F46ED">
            <w:pPr>
              <w:pStyle w:val="NormalWeb"/>
              <w:rPr>
                <w:rFonts w:ascii="Arial" w:hAnsi="Arial" w:cs="Arial"/>
                <w:sz w:val="20"/>
                <w:szCs w:val="20"/>
              </w:rPr>
            </w:pPr>
            <w:r>
              <w:rPr>
                <w:rFonts w:ascii="Arial" w:hAnsi="Arial" w:cs="Arial"/>
                <w:b/>
                <w:sz w:val="20"/>
                <w:szCs w:val="20"/>
              </w:rPr>
              <w:t xml:space="preserve">Information, training, </w:t>
            </w:r>
            <w:proofErr w:type="gramStart"/>
            <w:r>
              <w:rPr>
                <w:rFonts w:ascii="Arial" w:hAnsi="Arial" w:cs="Arial"/>
                <w:b/>
                <w:sz w:val="20"/>
                <w:szCs w:val="20"/>
              </w:rPr>
              <w:t>i</w:t>
            </w:r>
            <w:r w:rsidR="005B72F2" w:rsidRPr="005B72F2">
              <w:rPr>
                <w:rFonts w:ascii="Arial" w:hAnsi="Arial" w:cs="Arial"/>
                <w:b/>
                <w:sz w:val="20"/>
                <w:szCs w:val="20"/>
              </w:rPr>
              <w:t>nstruction</w:t>
            </w:r>
            <w:proofErr w:type="gramEnd"/>
            <w:r w:rsidR="005B72F2" w:rsidRPr="005B72F2">
              <w:rPr>
                <w:rFonts w:ascii="Arial" w:hAnsi="Arial" w:cs="Arial"/>
                <w:b/>
                <w:sz w:val="20"/>
                <w:szCs w:val="20"/>
              </w:rPr>
              <w:t xml:space="preserve"> and </w:t>
            </w:r>
            <w:r>
              <w:rPr>
                <w:rFonts w:ascii="Arial" w:hAnsi="Arial" w:cs="Arial"/>
                <w:b/>
                <w:sz w:val="20"/>
                <w:szCs w:val="20"/>
              </w:rPr>
              <w:t>s</w:t>
            </w:r>
            <w:r w:rsidR="005B72F2" w:rsidRPr="005B72F2">
              <w:rPr>
                <w:rFonts w:ascii="Arial" w:hAnsi="Arial" w:cs="Arial"/>
                <w:b/>
                <w:sz w:val="20"/>
                <w:szCs w:val="20"/>
              </w:rPr>
              <w:t>upervision</w:t>
            </w:r>
            <w:r w:rsidR="005B72F2" w:rsidRPr="005B72F2">
              <w:rPr>
                <w:rFonts w:ascii="Arial" w:hAnsi="Arial" w:cs="Arial"/>
                <w:sz w:val="20"/>
                <w:szCs w:val="20"/>
              </w:rPr>
              <w:t xml:space="preserve"> </w:t>
            </w:r>
            <w:r w:rsidR="00A10C5A">
              <w:rPr>
                <w:rFonts w:ascii="Arial" w:hAnsi="Arial" w:cs="Arial"/>
                <w:sz w:val="20"/>
                <w:szCs w:val="20"/>
              </w:rPr>
              <w:t>–</w:t>
            </w:r>
            <w:r>
              <w:rPr>
                <w:rFonts w:ascii="Arial" w:hAnsi="Arial" w:cs="Arial"/>
                <w:sz w:val="20"/>
                <w:szCs w:val="20"/>
              </w:rPr>
              <w:t xml:space="preserve"> A </w:t>
            </w:r>
            <w:r w:rsidR="005B72F2" w:rsidRPr="005B72F2">
              <w:rPr>
                <w:rFonts w:ascii="Arial" w:hAnsi="Arial" w:cs="Arial"/>
                <w:sz w:val="20"/>
                <w:szCs w:val="20"/>
              </w:rPr>
              <w:t>simplified way of looking at this is ‘</w:t>
            </w:r>
            <w:r w:rsidR="005B72F2" w:rsidRPr="003A0E20">
              <w:rPr>
                <w:rFonts w:ascii="Arial" w:hAnsi="Arial" w:cs="Arial"/>
                <w:sz w:val="20"/>
                <w:szCs w:val="20"/>
              </w:rPr>
              <w:t>the greater the risk, the more I, T, I &amp; S should be provided’</w:t>
            </w:r>
          </w:p>
          <w:p w14:paraId="5B4DEDA2" w14:textId="18860BE9" w:rsidR="005B72F2" w:rsidRPr="003A0E20" w:rsidRDefault="005B72F2" w:rsidP="003A0E20">
            <w:pPr>
              <w:pStyle w:val="NormalWeb"/>
              <w:rPr>
                <w:rFonts w:ascii="Arial" w:hAnsi="Arial" w:cs="Arial"/>
                <w:sz w:val="20"/>
                <w:szCs w:val="20"/>
              </w:rPr>
            </w:pPr>
            <w:r w:rsidRPr="003A0E20">
              <w:rPr>
                <w:rFonts w:ascii="Arial" w:hAnsi="Arial" w:cs="Arial"/>
                <w:b/>
                <w:sz w:val="20"/>
                <w:szCs w:val="20"/>
              </w:rPr>
              <w:t>PPE</w:t>
            </w:r>
            <w:r w:rsidRPr="003A0E20">
              <w:rPr>
                <w:rFonts w:ascii="Arial" w:hAnsi="Arial" w:cs="Arial"/>
                <w:sz w:val="20"/>
                <w:szCs w:val="20"/>
              </w:rPr>
              <w:t xml:space="preserve"> </w:t>
            </w:r>
            <w:r w:rsidR="003A0E20">
              <w:rPr>
                <w:rFonts w:ascii="Arial" w:hAnsi="Arial" w:cs="Arial"/>
                <w:sz w:val="20"/>
                <w:szCs w:val="20"/>
              </w:rPr>
              <w:t>(</w:t>
            </w:r>
            <w:r w:rsidRPr="003A0E20">
              <w:rPr>
                <w:rFonts w:ascii="Arial" w:hAnsi="Arial" w:cs="Arial"/>
                <w:sz w:val="20"/>
                <w:szCs w:val="20"/>
              </w:rPr>
              <w:t>Personal Protective Equipment</w:t>
            </w:r>
            <w:r w:rsidR="003A0E20">
              <w:rPr>
                <w:rFonts w:ascii="Arial" w:hAnsi="Arial" w:cs="Arial"/>
                <w:sz w:val="20"/>
                <w:szCs w:val="20"/>
              </w:rPr>
              <w:t>)</w:t>
            </w:r>
            <w:r w:rsidRPr="003A0E20">
              <w:rPr>
                <w:rFonts w:ascii="Arial" w:hAnsi="Arial" w:cs="Arial"/>
                <w:sz w:val="20"/>
                <w:szCs w:val="20"/>
              </w:rPr>
              <w:t xml:space="preserve"> </w:t>
            </w:r>
            <w:r w:rsidR="00A10C5A" w:rsidRPr="003A0E20">
              <w:rPr>
                <w:rFonts w:ascii="Arial" w:hAnsi="Arial" w:cs="Arial"/>
                <w:sz w:val="20"/>
                <w:szCs w:val="20"/>
              </w:rPr>
              <w:t>–</w:t>
            </w:r>
            <w:r w:rsidRPr="003A0E20">
              <w:rPr>
                <w:rFonts w:ascii="Arial" w:hAnsi="Arial" w:cs="Arial"/>
                <w:sz w:val="20"/>
                <w:szCs w:val="20"/>
              </w:rPr>
              <w:t xml:space="preserve"> Can include, gloves, masks, aprons, hearing protection, goggles etc</w:t>
            </w:r>
            <w:r w:rsidR="00A70B3A">
              <w:rPr>
                <w:rFonts w:ascii="Arial" w:hAnsi="Arial" w:cs="Arial"/>
                <w:sz w:val="20"/>
                <w:szCs w:val="20"/>
              </w:rPr>
              <w:t>.</w:t>
            </w:r>
            <w:r w:rsidRPr="003A0E20">
              <w:rPr>
                <w:rFonts w:ascii="Arial" w:hAnsi="Arial" w:cs="Arial"/>
                <w:sz w:val="20"/>
                <w:szCs w:val="20"/>
              </w:rPr>
              <w:t xml:space="preserve"> (as a last resort)  </w:t>
            </w:r>
          </w:p>
        </w:tc>
      </w:tr>
    </w:tbl>
    <w:p w14:paraId="27CE8FDC" w14:textId="6983B9F7" w:rsidR="00441CCE" w:rsidRDefault="00441CCE" w:rsidP="00441CCE">
      <w:pPr>
        <w:pStyle w:val="NormalWeb"/>
        <w:rPr>
          <w:rFonts w:ascii="Arial" w:hAnsi="Arial" w:cs="Arial"/>
          <w:sz w:val="22"/>
          <w:szCs w:val="22"/>
        </w:rPr>
      </w:pPr>
      <w:r w:rsidRPr="00C24E8D">
        <w:rPr>
          <w:rFonts w:ascii="Arial" w:hAnsi="Arial" w:cs="Arial"/>
          <w:sz w:val="22"/>
          <w:szCs w:val="22"/>
        </w:rPr>
        <w:lastRenderedPageBreak/>
        <w:t>When articulating a new control that is required, it is important to be clear about what controls are being introduced in order to reduce the level of risk</w:t>
      </w:r>
      <w:r w:rsidR="00A10C5A">
        <w:rPr>
          <w:rFonts w:ascii="Arial" w:hAnsi="Arial" w:cs="Arial"/>
          <w:sz w:val="22"/>
          <w:szCs w:val="22"/>
        </w:rPr>
        <w:t xml:space="preserve"> (SFAIRP)</w:t>
      </w:r>
      <w:r w:rsidRPr="00C24E8D">
        <w:rPr>
          <w:rFonts w:ascii="Arial" w:hAnsi="Arial" w:cs="Arial"/>
          <w:sz w:val="22"/>
          <w:szCs w:val="22"/>
        </w:rPr>
        <w:t xml:space="preserve">.  The most appropriate </w:t>
      </w:r>
      <w:proofErr w:type="gramStart"/>
      <w:r w:rsidRPr="00C24E8D">
        <w:rPr>
          <w:rFonts w:ascii="Arial" w:hAnsi="Arial" w:cs="Arial"/>
          <w:sz w:val="22"/>
          <w:szCs w:val="22"/>
        </w:rPr>
        <w:t>manner in which</w:t>
      </w:r>
      <w:proofErr w:type="gramEnd"/>
      <w:r w:rsidRPr="00C24E8D">
        <w:rPr>
          <w:rFonts w:ascii="Arial" w:hAnsi="Arial" w:cs="Arial"/>
          <w:sz w:val="22"/>
          <w:szCs w:val="22"/>
        </w:rPr>
        <w:t xml:space="preserve"> this can be achieved is by constructing the control in</w:t>
      </w:r>
      <w:r w:rsidR="00A10C5A">
        <w:rPr>
          <w:rFonts w:ascii="Arial" w:hAnsi="Arial" w:cs="Arial"/>
          <w:sz w:val="22"/>
          <w:szCs w:val="22"/>
        </w:rPr>
        <w:t xml:space="preserve"> </w:t>
      </w:r>
      <w:r w:rsidR="00130340">
        <w:rPr>
          <w:rFonts w:ascii="Arial" w:hAnsi="Arial" w:cs="Arial"/>
          <w:sz w:val="22"/>
          <w:szCs w:val="22"/>
        </w:rPr>
        <w:t>terms of</w:t>
      </w:r>
      <w:r w:rsidR="00A10C5A">
        <w:rPr>
          <w:rFonts w:ascii="Arial" w:hAnsi="Arial" w:cs="Arial"/>
          <w:sz w:val="22"/>
          <w:szCs w:val="22"/>
        </w:rPr>
        <w:t xml:space="preserve"> </w:t>
      </w:r>
      <w:r w:rsidRPr="00C24E8D">
        <w:rPr>
          <w:rFonts w:ascii="Arial" w:hAnsi="Arial" w:cs="Arial"/>
          <w:sz w:val="22"/>
          <w:szCs w:val="22"/>
        </w:rPr>
        <w:t xml:space="preserve">SMART, that is </w:t>
      </w:r>
      <w:r w:rsidR="003A0E20" w:rsidRPr="00C24E8D">
        <w:rPr>
          <w:rFonts w:ascii="Arial" w:hAnsi="Arial" w:cs="Arial"/>
          <w:sz w:val="22"/>
          <w:szCs w:val="22"/>
        </w:rPr>
        <w:t>specific, measurable, achievable, realistic and time</w:t>
      </w:r>
      <w:r>
        <w:rPr>
          <w:rFonts w:ascii="Arial" w:hAnsi="Arial" w:cs="Arial"/>
          <w:sz w:val="22"/>
          <w:szCs w:val="22"/>
        </w:rPr>
        <w:t xml:space="preserve"> bound</w:t>
      </w:r>
      <w:r w:rsidRPr="00C24E8D">
        <w:rPr>
          <w:rFonts w:ascii="Arial" w:hAnsi="Arial" w:cs="Arial"/>
          <w:sz w:val="22"/>
          <w:szCs w:val="22"/>
        </w:rPr>
        <w:t xml:space="preserve">. </w:t>
      </w:r>
      <w:r w:rsidR="002A34BF" w:rsidRPr="00D7194A">
        <w:rPr>
          <w:rFonts w:ascii="Arial" w:hAnsi="Arial" w:cs="Arial"/>
          <w:sz w:val="22"/>
          <w:szCs w:val="22"/>
        </w:rPr>
        <w:t>SMART is advocated by the Chartered Management Institute</w:t>
      </w:r>
      <w:r w:rsidR="00A70B3A">
        <w:rPr>
          <w:rFonts w:ascii="Arial" w:hAnsi="Arial" w:cs="Arial"/>
          <w:sz w:val="22"/>
          <w:szCs w:val="22"/>
        </w:rPr>
        <w:t xml:space="preserve"> </w:t>
      </w:r>
      <w:r w:rsidR="002A34BF" w:rsidRPr="00D7194A">
        <w:rPr>
          <w:rFonts w:ascii="Arial" w:hAnsi="Arial" w:cs="Arial"/>
          <w:sz w:val="22"/>
          <w:szCs w:val="22"/>
        </w:rPr>
        <w:t>(CMI).</w:t>
      </w:r>
      <w:r w:rsidR="00130340">
        <w:rPr>
          <w:rStyle w:val="FootnoteReference"/>
          <w:rFonts w:ascii="Arial" w:hAnsi="Arial" w:cs="Arial"/>
          <w:sz w:val="22"/>
          <w:szCs w:val="22"/>
        </w:rPr>
        <w:footnoteReference w:id="8"/>
      </w:r>
    </w:p>
    <w:p w14:paraId="3A5B8C76" w14:textId="6B1CC4DF" w:rsidR="00A46D32" w:rsidRDefault="00441CCE" w:rsidP="005B72F2">
      <w:pPr>
        <w:jc w:val="both"/>
        <w:rPr>
          <w:rFonts w:ascii="Arial" w:hAnsi="Arial" w:cs="Arial"/>
          <w:sz w:val="22"/>
          <w:szCs w:val="22"/>
        </w:rPr>
      </w:pPr>
      <w:r w:rsidRPr="00B3118F">
        <w:rPr>
          <w:rFonts w:ascii="Arial" w:hAnsi="Arial" w:cs="Arial"/>
          <w:sz w:val="22"/>
          <w:szCs w:val="22"/>
        </w:rPr>
        <w:t>When any changes to existing control measures are made</w:t>
      </w:r>
      <w:r w:rsidR="00262B51">
        <w:rPr>
          <w:rFonts w:ascii="Arial" w:hAnsi="Arial" w:cs="Arial"/>
          <w:sz w:val="22"/>
          <w:szCs w:val="22"/>
        </w:rPr>
        <w:t>,</w:t>
      </w:r>
      <w:r w:rsidRPr="00B3118F">
        <w:rPr>
          <w:rFonts w:ascii="Arial" w:hAnsi="Arial" w:cs="Arial"/>
          <w:sz w:val="22"/>
          <w:szCs w:val="22"/>
        </w:rPr>
        <w:t xml:space="preserve"> or when new control measures are introduced, it is imperative that they are communicated to the whole team. </w:t>
      </w:r>
    </w:p>
    <w:p w14:paraId="00C55BEF" w14:textId="77777777" w:rsidR="00A46D32" w:rsidRDefault="00A46D32" w:rsidP="00A46D32">
      <w:pPr>
        <w:pStyle w:val="Heading2"/>
        <w:rPr>
          <w:rFonts w:ascii="Arial" w:hAnsi="Arial" w:cs="Arial"/>
          <w:smallCaps w:val="0"/>
          <w:sz w:val="24"/>
          <w:szCs w:val="24"/>
        </w:rPr>
      </w:pPr>
      <w:bookmarkStart w:id="145" w:name="_Toc46478098"/>
      <w:r>
        <w:rPr>
          <w:rFonts w:ascii="Arial" w:hAnsi="Arial" w:cs="Arial"/>
          <w:smallCaps w:val="0"/>
          <w:sz w:val="24"/>
          <w:szCs w:val="24"/>
        </w:rPr>
        <w:t>Reviewing risks</w:t>
      </w:r>
      <w:bookmarkEnd w:id="145"/>
    </w:p>
    <w:p w14:paraId="2E64989F" w14:textId="49B98FDA" w:rsidR="00A46D32" w:rsidRDefault="00A46D32" w:rsidP="00A46D32">
      <w:pPr>
        <w:pStyle w:val="NormalWeb"/>
        <w:rPr>
          <w:rFonts w:ascii="Arial" w:hAnsi="Arial" w:cs="Arial"/>
          <w:sz w:val="22"/>
          <w:szCs w:val="22"/>
        </w:rPr>
      </w:pPr>
      <w:r w:rsidRPr="005B72F2">
        <w:rPr>
          <w:rFonts w:ascii="Arial" w:hAnsi="Arial" w:cs="Arial"/>
          <w:sz w:val="22"/>
          <w:szCs w:val="22"/>
        </w:rPr>
        <w:t>Risk assessments are a legal document</w:t>
      </w:r>
      <w:r>
        <w:rPr>
          <w:rFonts w:ascii="Arial" w:hAnsi="Arial" w:cs="Arial"/>
          <w:sz w:val="22"/>
          <w:szCs w:val="22"/>
        </w:rPr>
        <w:t xml:space="preserve"> and by virtue </w:t>
      </w:r>
      <w:r w:rsidRPr="005B72F2">
        <w:rPr>
          <w:rFonts w:ascii="Arial" w:hAnsi="Arial" w:cs="Arial"/>
          <w:sz w:val="22"/>
          <w:szCs w:val="22"/>
        </w:rPr>
        <w:t xml:space="preserve">are disclosable to certain </w:t>
      </w:r>
      <w:r>
        <w:rPr>
          <w:rFonts w:ascii="Arial" w:hAnsi="Arial" w:cs="Arial"/>
          <w:sz w:val="22"/>
          <w:szCs w:val="22"/>
        </w:rPr>
        <w:t>third</w:t>
      </w:r>
      <w:r w:rsidRPr="005B72F2">
        <w:rPr>
          <w:rFonts w:ascii="Arial" w:hAnsi="Arial" w:cs="Arial"/>
          <w:sz w:val="22"/>
          <w:szCs w:val="22"/>
        </w:rPr>
        <w:t xml:space="preserve"> parties</w:t>
      </w:r>
      <w:r>
        <w:rPr>
          <w:rFonts w:ascii="Arial" w:hAnsi="Arial" w:cs="Arial"/>
          <w:sz w:val="22"/>
          <w:szCs w:val="22"/>
        </w:rPr>
        <w:t xml:space="preserve">. Additionally, </w:t>
      </w:r>
      <w:r w:rsidRPr="005B72F2">
        <w:rPr>
          <w:rFonts w:ascii="Arial" w:hAnsi="Arial" w:cs="Arial"/>
          <w:sz w:val="22"/>
          <w:szCs w:val="22"/>
        </w:rPr>
        <w:t xml:space="preserve">they may be required as evidence for either </w:t>
      </w:r>
      <w:r w:rsidR="00A10C5A">
        <w:rPr>
          <w:rFonts w:ascii="Arial" w:hAnsi="Arial" w:cs="Arial"/>
          <w:sz w:val="22"/>
          <w:szCs w:val="22"/>
        </w:rPr>
        <w:t>c</w:t>
      </w:r>
      <w:r w:rsidRPr="005B72F2">
        <w:rPr>
          <w:rFonts w:ascii="Arial" w:hAnsi="Arial" w:cs="Arial"/>
          <w:sz w:val="22"/>
          <w:szCs w:val="22"/>
        </w:rPr>
        <w:t xml:space="preserve">riminal or </w:t>
      </w:r>
      <w:r w:rsidR="00A10C5A">
        <w:rPr>
          <w:rFonts w:ascii="Arial" w:hAnsi="Arial" w:cs="Arial"/>
          <w:sz w:val="22"/>
          <w:szCs w:val="22"/>
        </w:rPr>
        <w:t>c</w:t>
      </w:r>
      <w:r w:rsidRPr="005B72F2">
        <w:rPr>
          <w:rFonts w:ascii="Arial" w:hAnsi="Arial" w:cs="Arial"/>
          <w:sz w:val="22"/>
          <w:szCs w:val="22"/>
        </w:rPr>
        <w:t xml:space="preserve">ivil </w:t>
      </w:r>
      <w:r w:rsidR="00A10C5A">
        <w:rPr>
          <w:rFonts w:ascii="Arial" w:hAnsi="Arial" w:cs="Arial"/>
          <w:sz w:val="22"/>
          <w:szCs w:val="22"/>
        </w:rPr>
        <w:t>c</w:t>
      </w:r>
      <w:r w:rsidRPr="005B72F2">
        <w:rPr>
          <w:rFonts w:ascii="Arial" w:hAnsi="Arial" w:cs="Arial"/>
          <w:sz w:val="22"/>
          <w:szCs w:val="22"/>
        </w:rPr>
        <w:t xml:space="preserve">ourt actions. </w:t>
      </w:r>
      <w:r w:rsidR="00130340" w:rsidRPr="005B72F2">
        <w:rPr>
          <w:rFonts w:ascii="Arial" w:hAnsi="Arial" w:cs="Arial"/>
          <w:sz w:val="22"/>
          <w:szCs w:val="22"/>
        </w:rPr>
        <w:t xml:space="preserve">Therefore, </w:t>
      </w:r>
      <w:r w:rsidR="00130340">
        <w:rPr>
          <w:rFonts w:ascii="Arial" w:hAnsi="Arial" w:cs="Arial"/>
          <w:sz w:val="22"/>
          <w:szCs w:val="22"/>
        </w:rPr>
        <w:t>regular</w:t>
      </w:r>
      <w:r w:rsidR="00130340" w:rsidRPr="005B72F2">
        <w:rPr>
          <w:rFonts w:ascii="Arial" w:hAnsi="Arial" w:cs="Arial"/>
          <w:sz w:val="22"/>
          <w:szCs w:val="22"/>
        </w:rPr>
        <w:t xml:space="preserve"> reviews are </w:t>
      </w:r>
      <w:r w:rsidR="00130340">
        <w:rPr>
          <w:rFonts w:ascii="Arial" w:hAnsi="Arial" w:cs="Arial"/>
          <w:sz w:val="22"/>
          <w:szCs w:val="22"/>
        </w:rPr>
        <w:t>essential</w:t>
      </w:r>
      <w:r w:rsidR="00130340" w:rsidRPr="005B72F2">
        <w:rPr>
          <w:rFonts w:ascii="Arial" w:hAnsi="Arial" w:cs="Arial"/>
          <w:sz w:val="22"/>
          <w:szCs w:val="22"/>
        </w:rPr>
        <w:t xml:space="preserve">. </w:t>
      </w:r>
      <w:r w:rsidR="00130340">
        <w:rPr>
          <w:rFonts w:ascii="Arial" w:hAnsi="Arial" w:cs="Arial"/>
          <w:sz w:val="22"/>
          <w:szCs w:val="22"/>
        </w:rPr>
        <w:t>Reviews should be conducted at least annually.</w:t>
      </w:r>
    </w:p>
    <w:p w14:paraId="187BC776" w14:textId="06310D1F" w:rsidR="00A46D32" w:rsidRDefault="00A46D32" w:rsidP="00A46D32">
      <w:pPr>
        <w:pStyle w:val="NormalWeb"/>
        <w:rPr>
          <w:rFonts w:ascii="Arial" w:hAnsi="Arial" w:cs="Arial"/>
          <w:sz w:val="22"/>
          <w:szCs w:val="22"/>
        </w:rPr>
      </w:pPr>
      <w:r>
        <w:rPr>
          <w:rFonts w:ascii="Arial" w:hAnsi="Arial" w:cs="Arial"/>
          <w:sz w:val="22"/>
          <w:szCs w:val="22"/>
        </w:rPr>
        <w:t>It must be noted</w:t>
      </w:r>
      <w:r w:rsidR="00130340">
        <w:rPr>
          <w:rFonts w:ascii="Arial" w:hAnsi="Arial" w:cs="Arial"/>
          <w:sz w:val="22"/>
          <w:szCs w:val="22"/>
        </w:rPr>
        <w:t xml:space="preserve"> t</w:t>
      </w:r>
      <w:r>
        <w:rPr>
          <w:rFonts w:ascii="Arial" w:hAnsi="Arial" w:cs="Arial"/>
          <w:sz w:val="22"/>
          <w:szCs w:val="22"/>
        </w:rPr>
        <w:t xml:space="preserve">hat a change of hazardous substance, or significant changes to the SDS such as </w:t>
      </w:r>
      <w:r w:rsidR="00262B51">
        <w:rPr>
          <w:rFonts w:ascii="Arial" w:hAnsi="Arial" w:cs="Arial"/>
          <w:sz w:val="22"/>
          <w:szCs w:val="22"/>
        </w:rPr>
        <w:t xml:space="preserve">a </w:t>
      </w:r>
      <w:r>
        <w:rPr>
          <w:rFonts w:ascii="Arial" w:hAnsi="Arial" w:cs="Arial"/>
          <w:sz w:val="22"/>
          <w:szCs w:val="22"/>
        </w:rPr>
        <w:t xml:space="preserve">new or changed hazard or precautionary statement, or </w:t>
      </w:r>
      <w:r w:rsidR="00130340">
        <w:rPr>
          <w:rFonts w:ascii="Arial" w:hAnsi="Arial" w:cs="Arial"/>
          <w:sz w:val="22"/>
          <w:szCs w:val="22"/>
        </w:rPr>
        <w:t xml:space="preserve">where </w:t>
      </w:r>
      <w:r>
        <w:rPr>
          <w:rFonts w:ascii="Arial" w:hAnsi="Arial" w:cs="Arial"/>
          <w:sz w:val="22"/>
          <w:szCs w:val="22"/>
        </w:rPr>
        <w:t>new potential risks are identified that may reasonably occur from exposure must prompt a review of the risk assessment.</w:t>
      </w:r>
    </w:p>
    <w:p w14:paraId="5255A4C3" w14:textId="7382200C" w:rsidR="00130340" w:rsidRPr="005B72F2" w:rsidRDefault="00130340" w:rsidP="00130340">
      <w:pPr>
        <w:pStyle w:val="NormalWeb"/>
        <w:rPr>
          <w:rFonts w:ascii="Arial" w:hAnsi="Arial" w:cs="Arial"/>
          <w:sz w:val="22"/>
          <w:szCs w:val="22"/>
        </w:rPr>
      </w:pPr>
      <w:r w:rsidRPr="005B72F2">
        <w:rPr>
          <w:rFonts w:ascii="Arial" w:hAnsi="Arial" w:cs="Arial"/>
          <w:sz w:val="22"/>
          <w:szCs w:val="22"/>
        </w:rPr>
        <w:lastRenderedPageBreak/>
        <w:t>Managers should</w:t>
      </w:r>
      <w:r w:rsidR="00A70B3A">
        <w:rPr>
          <w:rFonts w:ascii="Arial" w:hAnsi="Arial" w:cs="Arial"/>
          <w:sz w:val="22"/>
          <w:szCs w:val="22"/>
        </w:rPr>
        <w:t xml:space="preserve"> establish a</w:t>
      </w:r>
      <w:r>
        <w:rPr>
          <w:rFonts w:ascii="Arial" w:hAnsi="Arial" w:cs="Arial"/>
          <w:sz w:val="22"/>
          <w:szCs w:val="22"/>
        </w:rPr>
        <w:t xml:space="preserve"> robust</w:t>
      </w:r>
      <w:r w:rsidRPr="005B72F2">
        <w:rPr>
          <w:rFonts w:ascii="Arial" w:hAnsi="Arial" w:cs="Arial"/>
          <w:sz w:val="22"/>
          <w:szCs w:val="22"/>
        </w:rPr>
        <w:t xml:space="preserve"> system</w:t>
      </w:r>
      <w:r>
        <w:rPr>
          <w:rFonts w:ascii="Arial" w:hAnsi="Arial" w:cs="Arial"/>
          <w:sz w:val="22"/>
          <w:szCs w:val="22"/>
        </w:rPr>
        <w:t xml:space="preserve"> </w:t>
      </w:r>
      <w:r w:rsidR="00262B51">
        <w:rPr>
          <w:rFonts w:ascii="Arial" w:hAnsi="Arial" w:cs="Arial"/>
          <w:sz w:val="22"/>
          <w:szCs w:val="22"/>
        </w:rPr>
        <w:t>that</w:t>
      </w:r>
      <w:r>
        <w:rPr>
          <w:rFonts w:ascii="Arial" w:hAnsi="Arial" w:cs="Arial"/>
          <w:sz w:val="22"/>
          <w:szCs w:val="22"/>
        </w:rPr>
        <w:t xml:space="preserve"> ensures </w:t>
      </w:r>
      <w:r w:rsidRPr="005B72F2">
        <w:rPr>
          <w:rFonts w:ascii="Arial" w:hAnsi="Arial" w:cs="Arial"/>
          <w:sz w:val="22"/>
          <w:szCs w:val="22"/>
        </w:rPr>
        <w:t xml:space="preserve">the controls </w:t>
      </w:r>
      <w:r w:rsidR="00262B51">
        <w:rPr>
          <w:rFonts w:ascii="Arial" w:hAnsi="Arial" w:cs="Arial"/>
          <w:sz w:val="22"/>
          <w:szCs w:val="22"/>
        </w:rPr>
        <w:t>that</w:t>
      </w:r>
      <w:r w:rsidRPr="005B72F2">
        <w:rPr>
          <w:rFonts w:ascii="Arial" w:hAnsi="Arial" w:cs="Arial"/>
          <w:sz w:val="22"/>
          <w:szCs w:val="22"/>
        </w:rPr>
        <w:t xml:space="preserve"> are in place are maintained</w:t>
      </w:r>
      <w:r>
        <w:rPr>
          <w:rFonts w:ascii="Arial" w:hAnsi="Arial" w:cs="Arial"/>
          <w:sz w:val="22"/>
          <w:szCs w:val="22"/>
        </w:rPr>
        <w:t xml:space="preserve">, remain </w:t>
      </w:r>
      <w:r w:rsidRPr="005B72F2">
        <w:rPr>
          <w:rFonts w:ascii="Arial" w:hAnsi="Arial" w:cs="Arial"/>
          <w:sz w:val="22"/>
          <w:szCs w:val="22"/>
        </w:rPr>
        <w:t>effective</w:t>
      </w:r>
      <w:r>
        <w:rPr>
          <w:rFonts w:ascii="Arial" w:hAnsi="Arial" w:cs="Arial"/>
          <w:sz w:val="22"/>
          <w:szCs w:val="22"/>
        </w:rPr>
        <w:t>, a</w:t>
      </w:r>
      <w:r w:rsidRPr="005B72F2">
        <w:rPr>
          <w:rFonts w:ascii="Arial" w:hAnsi="Arial" w:cs="Arial"/>
          <w:sz w:val="22"/>
          <w:szCs w:val="22"/>
        </w:rPr>
        <w:t xml:space="preserve">ny amendments </w:t>
      </w:r>
      <w:r>
        <w:rPr>
          <w:rFonts w:ascii="Arial" w:hAnsi="Arial" w:cs="Arial"/>
          <w:sz w:val="22"/>
          <w:szCs w:val="22"/>
        </w:rPr>
        <w:t xml:space="preserve">that are </w:t>
      </w:r>
      <w:r w:rsidRPr="005B72F2">
        <w:rPr>
          <w:rFonts w:ascii="Arial" w:hAnsi="Arial" w:cs="Arial"/>
          <w:sz w:val="22"/>
          <w:szCs w:val="22"/>
        </w:rPr>
        <w:t xml:space="preserve">required are </w:t>
      </w:r>
      <w:r>
        <w:rPr>
          <w:rFonts w:ascii="Arial" w:hAnsi="Arial" w:cs="Arial"/>
          <w:sz w:val="22"/>
          <w:szCs w:val="22"/>
        </w:rPr>
        <w:t xml:space="preserve">actioned </w:t>
      </w:r>
      <w:r w:rsidRPr="005B72F2">
        <w:rPr>
          <w:rFonts w:ascii="Arial" w:hAnsi="Arial" w:cs="Arial"/>
          <w:sz w:val="22"/>
          <w:szCs w:val="22"/>
        </w:rPr>
        <w:t xml:space="preserve">and key information </w:t>
      </w:r>
      <w:r w:rsidR="00262B51">
        <w:rPr>
          <w:rFonts w:ascii="Arial" w:hAnsi="Arial" w:cs="Arial"/>
          <w:sz w:val="22"/>
          <w:szCs w:val="22"/>
        </w:rPr>
        <w:t xml:space="preserve">is </w:t>
      </w:r>
      <w:r w:rsidRPr="005B72F2">
        <w:rPr>
          <w:rFonts w:ascii="Arial" w:hAnsi="Arial" w:cs="Arial"/>
          <w:sz w:val="22"/>
          <w:szCs w:val="22"/>
        </w:rPr>
        <w:t>made available to those</w:t>
      </w:r>
      <w:r>
        <w:rPr>
          <w:rFonts w:ascii="Arial" w:hAnsi="Arial" w:cs="Arial"/>
          <w:sz w:val="22"/>
          <w:szCs w:val="22"/>
        </w:rPr>
        <w:t xml:space="preserve"> who may be </w:t>
      </w:r>
      <w:r w:rsidRPr="005B72F2">
        <w:rPr>
          <w:rFonts w:ascii="Arial" w:hAnsi="Arial" w:cs="Arial"/>
          <w:sz w:val="22"/>
          <w:szCs w:val="22"/>
        </w:rPr>
        <w:t>affected</w:t>
      </w:r>
      <w:r>
        <w:rPr>
          <w:rFonts w:ascii="Arial" w:hAnsi="Arial" w:cs="Arial"/>
          <w:sz w:val="22"/>
          <w:szCs w:val="22"/>
        </w:rPr>
        <w:t xml:space="preserve"> by the risk(s)</w:t>
      </w:r>
      <w:r w:rsidRPr="005B72F2">
        <w:rPr>
          <w:rFonts w:ascii="Arial" w:hAnsi="Arial" w:cs="Arial"/>
          <w:sz w:val="22"/>
          <w:szCs w:val="22"/>
        </w:rPr>
        <w:t xml:space="preserve">.  </w:t>
      </w:r>
    </w:p>
    <w:p w14:paraId="3A9EC121" w14:textId="6BE66129" w:rsidR="00130340" w:rsidRPr="005B72F2" w:rsidRDefault="00130340" w:rsidP="00130340">
      <w:pPr>
        <w:pStyle w:val="NormalWeb"/>
        <w:rPr>
          <w:rFonts w:ascii="Arial" w:hAnsi="Arial" w:cs="Arial"/>
          <w:sz w:val="22"/>
          <w:szCs w:val="22"/>
        </w:rPr>
      </w:pPr>
      <w:r w:rsidRPr="005B72F2">
        <w:rPr>
          <w:rFonts w:ascii="Arial" w:hAnsi="Arial" w:cs="Arial"/>
          <w:sz w:val="22"/>
          <w:szCs w:val="22"/>
        </w:rPr>
        <w:t xml:space="preserve">The date of </w:t>
      </w:r>
      <w:r w:rsidR="00A70B3A">
        <w:rPr>
          <w:rFonts w:ascii="Arial" w:hAnsi="Arial" w:cs="Arial"/>
          <w:sz w:val="22"/>
          <w:szCs w:val="22"/>
        </w:rPr>
        <w:t>any</w:t>
      </w:r>
      <w:r w:rsidRPr="005B72F2">
        <w:rPr>
          <w:rFonts w:ascii="Arial" w:hAnsi="Arial" w:cs="Arial"/>
          <w:sz w:val="22"/>
          <w:szCs w:val="22"/>
        </w:rPr>
        <w:t xml:space="preserve"> review must be recorded on the assessment and the </w:t>
      </w:r>
      <w:r>
        <w:rPr>
          <w:rFonts w:ascii="Arial" w:hAnsi="Arial" w:cs="Arial"/>
          <w:sz w:val="22"/>
          <w:szCs w:val="22"/>
        </w:rPr>
        <w:t>subsequent review date annotated</w:t>
      </w:r>
      <w:r w:rsidRPr="005B72F2">
        <w:rPr>
          <w:rFonts w:ascii="Arial" w:hAnsi="Arial" w:cs="Arial"/>
          <w:sz w:val="22"/>
          <w:szCs w:val="22"/>
        </w:rPr>
        <w:t>.</w:t>
      </w:r>
      <w:r>
        <w:rPr>
          <w:rFonts w:ascii="Arial" w:hAnsi="Arial" w:cs="Arial"/>
          <w:sz w:val="22"/>
          <w:szCs w:val="22"/>
        </w:rPr>
        <w:t xml:space="preserve"> </w:t>
      </w:r>
      <w:r w:rsidRPr="005B72F2">
        <w:rPr>
          <w:rFonts w:ascii="Arial" w:hAnsi="Arial" w:cs="Arial"/>
          <w:sz w:val="22"/>
          <w:szCs w:val="22"/>
        </w:rPr>
        <w:t xml:space="preserve">There are </w:t>
      </w:r>
      <w:r>
        <w:rPr>
          <w:rFonts w:ascii="Arial" w:hAnsi="Arial" w:cs="Arial"/>
          <w:sz w:val="22"/>
          <w:szCs w:val="22"/>
        </w:rPr>
        <w:t xml:space="preserve">specific </w:t>
      </w:r>
      <w:r w:rsidRPr="005B72F2">
        <w:rPr>
          <w:rFonts w:ascii="Arial" w:hAnsi="Arial" w:cs="Arial"/>
          <w:sz w:val="22"/>
          <w:szCs w:val="22"/>
        </w:rPr>
        <w:t xml:space="preserve">circumstances </w:t>
      </w:r>
      <w:r w:rsidR="00262B51">
        <w:rPr>
          <w:rFonts w:ascii="Arial" w:hAnsi="Arial" w:cs="Arial"/>
          <w:sz w:val="22"/>
          <w:szCs w:val="22"/>
        </w:rPr>
        <w:t>that</w:t>
      </w:r>
      <w:r>
        <w:rPr>
          <w:rFonts w:ascii="Arial" w:hAnsi="Arial" w:cs="Arial"/>
          <w:sz w:val="22"/>
          <w:szCs w:val="22"/>
        </w:rPr>
        <w:t xml:space="preserve"> should trigger a risk review</w:t>
      </w:r>
      <w:r w:rsidRPr="005B72F2">
        <w:rPr>
          <w:rFonts w:ascii="Arial" w:hAnsi="Arial" w:cs="Arial"/>
          <w:sz w:val="22"/>
          <w:szCs w:val="22"/>
        </w:rPr>
        <w:t>, irrespective of whether it is due</w:t>
      </w:r>
      <w:r w:rsidR="00262B51">
        <w:rPr>
          <w:rFonts w:ascii="Arial" w:hAnsi="Arial" w:cs="Arial"/>
          <w:sz w:val="22"/>
          <w:szCs w:val="22"/>
        </w:rPr>
        <w:t>. T</w:t>
      </w:r>
      <w:r w:rsidRPr="005B72F2">
        <w:rPr>
          <w:rFonts w:ascii="Arial" w:hAnsi="Arial" w:cs="Arial"/>
          <w:sz w:val="22"/>
          <w:szCs w:val="22"/>
        </w:rPr>
        <w:t>hese are:</w:t>
      </w:r>
    </w:p>
    <w:p w14:paraId="7763E53A" w14:textId="0F82CCFC" w:rsidR="00130340" w:rsidRPr="005B72F2" w:rsidRDefault="00130340" w:rsidP="00130340">
      <w:pPr>
        <w:pStyle w:val="NormalWeb"/>
        <w:numPr>
          <w:ilvl w:val="0"/>
          <w:numId w:val="25"/>
        </w:numPr>
        <w:jc w:val="both"/>
        <w:rPr>
          <w:rFonts w:ascii="Arial" w:hAnsi="Arial" w:cs="Arial"/>
          <w:sz w:val="22"/>
          <w:szCs w:val="22"/>
        </w:rPr>
      </w:pPr>
      <w:r w:rsidRPr="005B72F2">
        <w:rPr>
          <w:rFonts w:ascii="Arial" w:hAnsi="Arial" w:cs="Arial"/>
          <w:sz w:val="22"/>
          <w:szCs w:val="22"/>
        </w:rPr>
        <w:t>After an accident or a near miss</w:t>
      </w:r>
    </w:p>
    <w:p w14:paraId="4E5DE4E5" w14:textId="27FEA635" w:rsidR="00130340" w:rsidRPr="005B72F2" w:rsidRDefault="00130340" w:rsidP="00130340">
      <w:pPr>
        <w:pStyle w:val="NormalWeb"/>
        <w:numPr>
          <w:ilvl w:val="0"/>
          <w:numId w:val="25"/>
        </w:numPr>
        <w:jc w:val="both"/>
        <w:rPr>
          <w:rFonts w:ascii="Arial" w:hAnsi="Arial" w:cs="Arial"/>
          <w:sz w:val="22"/>
          <w:szCs w:val="22"/>
        </w:rPr>
      </w:pPr>
      <w:r w:rsidRPr="005B72F2">
        <w:rPr>
          <w:rFonts w:ascii="Arial" w:hAnsi="Arial" w:cs="Arial"/>
          <w:sz w:val="22"/>
          <w:szCs w:val="22"/>
        </w:rPr>
        <w:t xml:space="preserve">On </w:t>
      </w:r>
      <w:r w:rsidR="00262B51">
        <w:rPr>
          <w:rFonts w:ascii="Arial" w:hAnsi="Arial" w:cs="Arial"/>
          <w:sz w:val="22"/>
          <w:szCs w:val="22"/>
        </w:rPr>
        <w:t xml:space="preserve">a </w:t>
      </w:r>
      <w:r w:rsidRPr="005B72F2">
        <w:rPr>
          <w:rFonts w:ascii="Arial" w:hAnsi="Arial" w:cs="Arial"/>
          <w:sz w:val="22"/>
          <w:szCs w:val="22"/>
        </w:rPr>
        <w:t xml:space="preserve">significant change of process or </w:t>
      </w:r>
      <w:r>
        <w:rPr>
          <w:rFonts w:ascii="Arial" w:hAnsi="Arial" w:cs="Arial"/>
          <w:sz w:val="22"/>
          <w:szCs w:val="22"/>
        </w:rPr>
        <w:t xml:space="preserve">change of </w:t>
      </w:r>
      <w:r w:rsidRPr="005B72F2">
        <w:rPr>
          <w:rFonts w:ascii="Arial" w:hAnsi="Arial" w:cs="Arial"/>
          <w:sz w:val="22"/>
          <w:szCs w:val="22"/>
        </w:rPr>
        <w:t>equipment</w:t>
      </w:r>
    </w:p>
    <w:p w14:paraId="5A59CF83" w14:textId="45254E98" w:rsidR="00130340" w:rsidRDefault="00130340" w:rsidP="00130340">
      <w:pPr>
        <w:pStyle w:val="NormalWeb"/>
        <w:numPr>
          <w:ilvl w:val="0"/>
          <w:numId w:val="25"/>
        </w:numPr>
        <w:jc w:val="both"/>
        <w:rPr>
          <w:rFonts w:ascii="Arial" w:hAnsi="Arial" w:cs="Arial"/>
          <w:sz w:val="22"/>
          <w:szCs w:val="22"/>
        </w:rPr>
      </w:pPr>
      <w:r w:rsidRPr="00130340">
        <w:rPr>
          <w:rFonts w:ascii="Arial" w:hAnsi="Arial" w:cs="Arial"/>
          <w:sz w:val="22"/>
          <w:szCs w:val="22"/>
        </w:rPr>
        <w:t xml:space="preserve">On </w:t>
      </w:r>
      <w:r w:rsidR="00262B51">
        <w:rPr>
          <w:rFonts w:ascii="Arial" w:hAnsi="Arial" w:cs="Arial"/>
          <w:sz w:val="22"/>
          <w:szCs w:val="22"/>
        </w:rPr>
        <w:t xml:space="preserve">a </w:t>
      </w:r>
      <w:r w:rsidRPr="00130340">
        <w:rPr>
          <w:rFonts w:ascii="Arial" w:hAnsi="Arial" w:cs="Arial"/>
          <w:sz w:val="22"/>
          <w:szCs w:val="22"/>
        </w:rPr>
        <w:t xml:space="preserve">significant change of staff or substantive change in </w:t>
      </w:r>
      <w:r w:rsidR="00262B51">
        <w:rPr>
          <w:rFonts w:ascii="Arial" w:hAnsi="Arial" w:cs="Arial"/>
          <w:sz w:val="22"/>
          <w:szCs w:val="22"/>
        </w:rPr>
        <w:t xml:space="preserve">the </w:t>
      </w:r>
      <w:r w:rsidRPr="00130340">
        <w:rPr>
          <w:rFonts w:ascii="Arial" w:hAnsi="Arial" w:cs="Arial"/>
          <w:sz w:val="22"/>
          <w:szCs w:val="22"/>
        </w:rPr>
        <w:t>environment or location</w:t>
      </w:r>
    </w:p>
    <w:p w14:paraId="71791DBF" w14:textId="427AC91A" w:rsidR="00130340" w:rsidRDefault="00130340" w:rsidP="00130340">
      <w:pPr>
        <w:pStyle w:val="NormalWeb"/>
        <w:numPr>
          <w:ilvl w:val="0"/>
          <w:numId w:val="25"/>
        </w:numPr>
        <w:jc w:val="both"/>
        <w:rPr>
          <w:rFonts w:ascii="Arial" w:hAnsi="Arial" w:cs="Arial"/>
          <w:sz w:val="22"/>
          <w:szCs w:val="22"/>
        </w:rPr>
      </w:pPr>
      <w:r w:rsidRPr="00130340">
        <w:rPr>
          <w:rFonts w:ascii="Arial" w:hAnsi="Arial" w:cs="Arial"/>
          <w:sz w:val="22"/>
          <w:szCs w:val="22"/>
        </w:rPr>
        <w:t>If requested by an enforcement officer</w:t>
      </w:r>
    </w:p>
    <w:p w14:paraId="1448C8BD" w14:textId="70E33A37" w:rsidR="00130340" w:rsidRDefault="00130340" w:rsidP="00CF4537">
      <w:pPr>
        <w:pStyle w:val="NormalWeb"/>
        <w:rPr>
          <w:rFonts w:ascii="Arial" w:hAnsi="Arial" w:cs="Arial"/>
          <w:bCs/>
          <w:sz w:val="22"/>
          <w:szCs w:val="22"/>
        </w:rPr>
      </w:pPr>
      <w:r>
        <w:rPr>
          <w:rFonts w:ascii="Arial" w:hAnsi="Arial" w:cs="Arial"/>
          <w:bCs/>
          <w:sz w:val="22"/>
          <w:szCs w:val="22"/>
        </w:rPr>
        <w:t>I</w:t>
      </w:r>
      <w:r w:rsidRPr="005B72F2">
        <w:rPr>
          <w:rFonts w:ascii="Arial" w:hAnsi="Arial" w:cs="Arial"/>
          <w:bCs/>
          <w:sz w:val="22"/>
          <w:szCs w:val="22"/>
        </w:rPr>
        <w:t>f challenged</w:t>
      </w:r>
      <w:r>
        <w:rPr>
          <w:rFonts w:ascii="Arial" w:hAnsi="Arial" w:cs="Arial"/>
          <w:bCs/>
          <w:sz w:val="22"/>
          <w:szCs w:val="22"/>
        </w:rPr>
        <w:t xml:space="preserve"> by</w:t>
      </w:r>
      <w:r w:rsidR="00A70B3A">
        <w:rPr>
          <w:rFonts w:ascii="Arial" w:hAnsi="Arial" w:cs="Arial"/>
          <w:bCs/>
          <w:sz w:val="22"/>
          <w:szCs w:val="22"/>
        </w:rPr>
        <w:t xml:space="preserve"> the</w:t>
      </w:r>
      <w:r>
        <w:rPr>
          <w:rFonts w:ascii="Arial" w:hAnsi="Arial" w:cs="Arial"/>
          <w:bCs/>
          <w:sz w:val="22"/>
          <w:szCs w:val="22"/>
        </w:rPr>
        <w:t xml:space="preserve"> HSE, </w:t>
      </w:r>
      <w:r w:rsidR="00A70B3A">
        <w:rPr>
          <w:rFonts w:ascii="Arial" w:hAnsi="Arial" w:cs="Arial"/>
          <w:bCs/>
          <w:sz w:val="22"/>
          <w:szCs w:val="22"/>
        </w:rPr>
        <w:t xml:space="preserve">the </w:t>
      </w:r>
      <w:r>
        <w:rPr>
          <w:rFonts w:ascii="Arial" w:hAnsi="Arial" w:cs="Arial"/>
          <w:bCs/>
          <w:sz w:val="22"/>
          <w:szCs w:val="22"/>
        </w:rPr>
        <w:t>CQC or other regulatory bodies</w:t>
      </w:r>
      <w:r w:rsidRPr="005B72F2">
        <w:rPr>
          <w:rFonts w:ascii="Arial" w:hAnsi="Arial" w:cs="Arial"/>
          <w:bCs/>
          <w:sz w:val="22"/>
          <w:szCs w:val="22"/>
        </w:rPr>
        <w:t xml:space="preserve">, </w:t>
      </w:r>
      <w:r w:rsidR="00262B51">
        <w:rPr>
          <w:rFonts w:ascii="Arial" w:hAnsi="Arial" w:cs="Arial"/>
          <w:bCs/>
          <w:sz w:val="22"/>
          <w:szCs w:val="22"/>
        </w:rPr>
        <w:t>m</w:t>
      </w:r>
      <w:r w:rsidRPr="005B72F2">
        <w:rPr>
          <w:rFonts w:ascii="Arial" w:hAnsi="Arial" w:cs="Arial"/>
          <w:bCs/>
          <w:sz w:val="22"/>
          <w:szCs w:val="22"/>
        </w:rPr>
        <w:t xml:space="preserve">anagers and/or the responsible person will have to justify the periodicity for review of documents and the effectiveness of such reviews. </w:t>
      </w:r>
      <w:r>
        <w:rPr>
          <w:rFonts w:ascii="Arial" w:hAnsi="Arial" w:cs="Arial"/>
          <w:bCs/>
          <w:sz w:val="22"/>
          <w:szCs w:val="22"/>
        </w:rPr>
        <w:t>I</w:t>
      </w:r>
      <w:r w:rsidRPr="005B72F2">
        <w:rPr>
          <w:rFonts w:ascii="Arial" w:hAnsi="Arial" w:cs="Arial"/>
          <w:bCs/>
          <w:sz w:val="22"/>
          <w:szCs w:val="22"/>
        </w:rPr>
        <w:t xml:space="preserve">f </w:t>
      </w:r>
      <w:r>
        <w:rPr>
          <w:rFonts w:ascii="Arial" w:hAnsi="Arial" w:cs="Arial"/>
          <w:bCs/>
          <w:sz w:val="22"/>
          <w:szCs w:val="22"/>
        </w:rPr>
        <w:t xml:space="preserve">it cannot be evidenced that a review was undertaken, then it did not happen. </w:t>
      </w:r>
    </w:p>
    <w:p w14:paraId="55F674BC" w14:textId="14E9F246" w:rsidR="002E5F80" w:rsidRDefault="002E5F80" w:rsidP="002E5F80">
      <w:pPr>
        <w:pStyle w:val="Heading2"/>
        <w:rPr>
          <w:rFonts w:ascii="Arial" w:hAnsi="Arial" w:cs="Arial"/>
          <w:smallCaps w:val="0"/>
          <w:sz w:val="24"/>
          <w:szCs w:val="24"/>
        </w:rPr>
      </w:pPr>
      <w:bookmarkStart w:id="146" w:name="_Toc45884706"/>
      <w:bookmarkStart w:id="147" w:name="_Toc45884707"/>
      <w:bookmarkStart w:id="148" w:name="_Toc46478099"/>
      <w:bookmarkEnd w:id="146"/>
      <w:bookmarkEnd w:id="147"/>
      <w:r>
        <w:rPr>
          <w:rFonts w:ascii="Arial" w:hAnsi="Arial" w:cs="Arial"/>
          <w:smallCaps w:val="0"/>
          <w:sz w:val="24"/>
          <w:szCs w:val="24"/>
        </w:rPr>
        <w:t>Monitoring risks</w:t>
      </w:r>
      <w:bookmarkEnd w:id="148"/>
    </w:p>
    <w:p w14:paraId="7B11CCA9" w14:textId="209FCB80" w:rsidR="005B72F2" w:rsidRPr="005B72F2" w:rsidRDefault="005B72F2" w:rsidP="00044AB1">
      <w:pPr>
        <w:pStyle w:val="NormalWeb"/>
        <w:rPr>
          <w:rFonts w:ascii="Arial" w:hAnsi="Arial" w:cs="Arial"/>
          <w:sz w:val="22"/>
          <w:szCs w:val="22"/>
        </w:rPr>
      </w:pPr>
      <w:r w:rsidRPr="005B72F2">
        <w:rPr>
          <w:rFonts w:ascii="Arial" w:hAnsi="Arial" w:cs="Arial"/>
          <w:bCs/>
          <w:sz w:val="22"/>
          <w:szCs w:val="22"/>
        </w:rPr>
        <w:t>It is recommended that risks arising from tasks being performed are monitored in line with their relative priorit</w:t>
      </w:r>
      <w:r w:rsidR="002E5F80">
        <w:rPr>
          <w:rFonts w:ascii="Arial" w:hAnsi="Arial" w:cs="Arial"/>
          <w:bCs/>
          <w:sz w:val="22"/>
          <w:szCs w:val="22"/>
        </w:rPr>
        <w:t xml:space="preserve">y as </w:t>
      </w:r>
      <w:r w:rsidRPr="005B72F2">
        <w:rPr>
          <w:rFonts w:ascii="Arial" w:hAnsi="Arial" w:cs="Arial"/>
          <w:sz w:val="22"/>
          <w:szCs w:val="22"/>
        </w:rPr>
        <w:t xml:space="preserve">you may be required to demonstrate that you are monitoring the risks </w:t>
      </w:r>
      <w:r w:rsidR="002E5F80">
        <w:rPr>
          <w:rFonts w:ascii="Arial" w:hAnsi="Arial" w:cs="Arial"/>
          <w:sz w:val="22"/>
          <w:szCs w:val="22"/>
        </w:rPr>
        <w:t xml:space="preserve">in addition to carrying out regular reviews. </w:t>
      </w:r>
    </w:p>
    <w:p w14:paraId="1F6A7B1B" w14:textId="407EDA95" w:rsidR="005B72F2" w:rsidRDefault="002E5F80" w:rsidP="005B72F2">
      <w:pPr>
        <w:pStyle w:val="NormalWeb"/>
        <w:jc w:val="both"/>
        <w:rPr>
          <w:rFonts w:ascii="Arial" w:hAnsi="Arial" w:cs="Arial"/>
          <w:sz w:val="22"/>
          <w:szCs w:val="22"/>
        </w:rPr>
      </w:pPr>
      <w:r>
        <w:rPr>
          <w:rFonts w:ascii="Arial" w:hAnsi="Arial" w:cs="Arial"/>
          <w:sz w:val="22"/>
          <w:szCs w:val="22"/>
        </w:rPr>
        <w:t xml:space="preserve">Monitoring can be included on the risk register </w:t>
      </w:r>
      <w:r w:rsidR="005826DD">
        <w:rPr>
          <w:rFonts w:ascii="Arial" w:hAnsi="Arial" w:cs="Arial"/>
          <w:sz w:val="22"/>
          <w:szCs w:val="22"/>
        </w:rPr>
        <w:t xml:space="preserve">(a PLUS </w:t>
      </w:r>
      <w:r w:rsidR="00262B51">
        <w:rPr>
          <w:rFonts w:ascii="Arial" w:hAnsi="Arial" w:cs="Arial"/>
          <w:sz w:val="22"/>
          <w:szCs w:val="22"/>
        </w:rPr>
        <w:t xml:space="preserve">risk register </w:t>
      </w:r>
      <w:r w:rsidR="005826DD">
        <w:rPr>
          <w:rFonts w:ascii="Arial" w:hAnsi="Arial" w:cs="Arial"/>
          <w:sz w:val="22"/>
          <w:szCs w:val="22"/>
        </w:rPr>
        <w:t xml:space="preserve">will be released soon). If it cannot be evidenced a risk was monitored, then it did not happen. </w:t>
      </w:r>
    </w:p>
    <w:p w14:paraId="0B45F315" w14:textId="77777777" w:rsidR="004D71CD" w:rsidRDefault="004D71CD" w:rsidP="004D71CD">
      <w:pPr>
        <w:pStyle w:val="Heading2"/>
        <w:rPr>
          <w:rFonts w:ascii="Arial" w:hAnsi="Arial" w:cs="Arial"/>
          <w:smallCaps w:val="0"/>
          <w:sz w:val="24"/>
          <w:szCs w:val="24"/>
        </w:rPr>
      </w:pPr>
      <w:bookmarkStart w:id="149" w:name="_Toc46478100"/>
      <w:r>
        <w:rPr>
          <w:rFonts w:ascii="Arial" w:hAnsi="Arial" w:cs="Arial"/>
          <w:smallCaps w:val="0"/>
          <w:sz w:val="24"/>
          <w:szCs w:val="24"/>
        </w:rPr>
        <w:t>Hazardous substance monitoring (a summary)</w:t>
      </w:r>
      <w:bookmarkEnd w:id="149"/>
    </w:p>
    <w:p w14:paraId="158B1FE2" w14:textId="77777777" w:rsidR="004D71CD" w:rsidRDefault="004D71CD" w:rsidP="004D71CD">
      <w:pPr>
        <w:rPr>
          <w:rFonts w:ascii="Arial" w:hAnsi="Arial" w:cs="Arial"/>
          <w:color w:val="000000" w:themeColor="text1"/>
          <w:sz w:val="22"/>
          <w:szCs w:val="22"/>
        </w:rPr>
      </w:pPr>
    </w:p>
    <w:p w14:paraId="1552DDDF" w14:textId="7D94F8CA" w:rsidR="004D71CD" w:rsidRDefault="00262B51" w:rsidP="004D71CD">
      <w:pPr>
        <w:rPr>
          <w:rFonts w:ascii="Arial" w:hAnsi="Arial" w:cs="Arial"/>
          <w:color w:val="000000" w:themeColor="text1"/>
          <w:sz w:val="22"/>
          <w:szCs w:val="22"/>
          <w:vertAlign w:val="superscript"/>
        </w:rPr>
      </w:pPr>
      <w:r>
        <w:rPr>
          <w:rFonts w:ascii="Arial" w:hAnsi="Arial" w:cs="Arial"/>
          <w:color w:val="000000" w:themeColor="text1"/>
          <w:sz w:val="22"/>
          <w:szCs w:val="22"/>
        </w:rPr>
        <w:t>While t</w:t>
      </w:r>
      <w:r w:rsidR="004D71CD" w:rsidRPr="00A57576">
        <w:rPr>
          <w:rFonts w:ascii="Arial" w:hAnsi="Arial" w:cs="Arial"/>
          <w:color w:val="000000" w:themeColor="text1"/>
          <w:sz w:val="22"/>
          <w:szCs w:val="22"/>
        </w:rPr>
        <w:t xml:space="preserve">here are </w:t>
      </w:r>
      <w:r w:rsidR="004D71CD" w:rsidRPr="00A46D32">
        <w:rPr>
          <w:rFonts w:ascii="Arial" w:hAnsi="Arial" w:cs="Arial"/>
          <w:color w:val="000000" w:themeColor="text1"/>
          <w:sz w:val="22"/>
          <w:szCs w:val="22"/>
        </w:rPr>
        <w:t>thousands of substances used at work</w:t>
      </w:r>
      <w:r w:rsidR="004D71CD" w:rsidRPr="00A57576">
        <w:rPr>
          <w:rFonts w:ascii="Arial" w:hAnsi="Arial" w:cs="Arial"/>
          <w:color w:val="000000" w:themeColor="text1"/>
          <w:sz w:val="22"/>
          <w:szCs w:val="22"/>
        </w:rPr>
        <w:t>,</w:t>
      </w:r>
      <w:r w:rsidR="004D71CD" w:rsidRPr="00A46D32">
        <w:rPr>
          <w:rFonts w:ascii="Arial" w:hAnsi="Arial" w:cs="Arial"/>
          <w:color w:val="000000" w:themeColor="text1"/>
          <w:sz w:val="22"/>
          <w:szCs w:val="22"/>
        </w:rPr>
        <w:t xml:space="preserve"> only about 500 substances have Workplace Exposure Limits (WELs) listed</w:t>
      </w:r>
      <w:r w:rsidR="004D71CD" w:rsidRPr="00A57576">
        <w:rPr>
          <w:rFonts w:ascii="Arial" w:hAnsi="Arial" w:cs="Arial"/>
          <w:color w:val="000000" w:themeColor="text1"/>
          <w:sz w:val="22"/>
          <w:szCs w:val="22"/>
        </w:rPr>
        <w:t xml:space="preserve"> in EH40/2005</w:t>
      </w:r>
      <w:r w:rsidR="00130340">
        <w:rPr>
          <w:rFonts w:ascii="Arial" w:hAnsi="Arial" w:cs="Arial"/>
          <w:color w:val="000000" w:themeColor="text1"/>
          <w:sz w:val="22"/>
          <w:szCs w:val="22"/>
        </w:rPr>
        <w:t>.</w:t>
      </w:r>
      <w:r w:rsidR="00130340">
        <w:rPr>
          <w:rStyle w:val="FootnoteReference"/>
          <w:rFonts w:ascii="Arial" w:hAnsi="Arial" w:cs="Arial"/>
          <w:color w:val="000000" w:themeColor="text1"/>
          <w:sz w:val="22"/>
          <w:szCs w:val="22"/>
        </w:rPr>
        <w:footnoteReference w:id="9"/>
      </w:r>
    </w:p>
    <w:p w14:paraId="0C931DDB" w14:textId="77777777" w:rsidR="004D71CD" w:rsidRPr="004D71CD" w:rsidRDefault="004D71CD" w:rsidP="004D71CD">
      <w:pPr>
        <w:autoSpaceDE w:val="0"/>
        <w:autoSpaceDN w:val="0"/>
        <w:adjustRightInd w:val="0"/>
        <w:rPr>
          <w:rFonts w:ascii="Helvetica" w:hAnsi="Helvetica" w:cs="Helvetica"/>
          <w:color w:val="000000"/>
          <w:lang w:eastAsia="en-US"/>
        </w:rPr>
      </w:pPr>
    </w:p>
    <w:p w14:paraId="02ED0C04" w14:textId="2CEF6763" w:rsidR="004D71CD" w:rsidRPr="004D71CD" w:rsidRDefault="004D71CD" w:rsidP="004D71CD">
      <w:pPr>
        <w:autoSpaceDE w:val="0"/>
        <w:autoSpaceDN w:val="0"/>
        <w:adjustRightInd w:val="0"/>
        <w:rPr>
          <w:rFonts w:ascii="Arial" w:hAnsi="Arial" w:cs="Arial"/>
          <w:color w:val="000000"/>
          <w:sz w:val="22"/>
          <w:szCs w:val="22"/>
          <w:lang w:eastAsia="en-US"/>
        </w:rPr>
      </w:pPr>
      <w:r w:rsidRPr="004D71CD">
        <w:rPr>
          <w:rFonts w:ascii="Arial" w:hAnsi="Arial" w:cs="Arial"/>
          <w:color w:val="000000"/>
          <w:sz w:val="22"/>
          <w:szCs w:val="22"/>
          <w:lang w:eastAsia="en-US"/>
        </w:rPr>
        <w:t xml:space="preserve">The </w:t>
      </w:r>
      <w:proofErr w:type="gramStart"/>
      <w:r w:rsidRPr="004D71CD">
        <w:rPr>
          <w:rFonts w:ascii="Arial" w:hAnsi="Arial" w:cs="Arial"/>
          <w:color w:val="000000"/>
          <w:sz w:val="22"/>
          <w:szCs w:val="22"/>
          <w:lang w:eastAsia="en-US"/>
        </w:rPr>
        <w:t>most commonly used</w:t>
      </w:r>
      <w:proofErr w:type="gramEnd"/>
      <w:r w:rsidRPr="004D71CD">
        <w:rPr>
          <w:rFonts w:ascii="Arial" w:hAnsi="Arial" w:cs="Arial"/>
          <w:color w:val="000000"/>
          <w:sz w:val="22"/>
          <w:szCs w:val="22"/>
          <w:lang w:eastAsia="en-US"/>
        </w:rPr>
        <w:t xml:space="preserve"> methods are monitoring the air in the employee’s breathing zone</w:t>
      </w:r>
      <w:r w:rsidR="00130340">
        <w:rPr>
          <w:rStyle w:val="FootnoteReference"/>
          <w:rFonts w:ascii="Arial" w:hAnsi="Arial" w:cs="Arial"/>
          <w:color w:val="000000"/>
          <w:sz w:val="22"/>
          <w:szCs w:val="22"/>
          <w:lang w:eastAsia="en-US"/>
        </w:rPr>
        <w:footnoteReference w:id="10"/>
      </w:r>
      <w:r w:rsidRPr="004D71CD">
        <w:rPr>
          <w:rFonts w:ascii="Arial" w:hAnsi="Arial" w:cs="Arial"/>
          <w:color w:val="000000"/>
          <w:sz w:val="22"/>
          <w:szCs w:val="22"/>
          <w:lang w:eastAsia="en-US"/>
        </w:rPr>
        <w:t xml:space="preserve">, background air monitoring, wipe sampling of the skin, biological monitoring and biological effect monitoring. </w:t>
      </w:r>
    </w:p>
    <w:p w14:paraId="5AF2A46F" w14:textId="77777777" w:rsidR="004D71CD" w:rsidRPr="004D71CD" w:rsidRDefault="004D71CD" w:rsidP="004D71CD">
      <w:pPr>
        <w:autoSpaceDE w:val="0"/>
        <w:autoSpaceDN w:val="0"/>
        <w:adjustRightInd w:val="0"/>
        <w:rPr>
          <w:rFonts w:ascii="Helvetica" w:hAnsi="Helvetica" w:cs="Helvetica"/>
          <w:color w:val="000000"/>
          <w:sz w:val="20"/>
          <w:szCs w:val="20"/>
          <w:lang w:eastAsia="en-US"/>
        </w:rPr>
      </w:pPr>
    </w:p>
    <w:p w14:paraId="299B0BE5" w14:textId="57195C3C" w:rsidR="004D71CD" w:rsidRDefault="004D71CD" w:rsidP="004D71CD">
      <w:pPr>
        <w:rPr>
          <w:rFonts w:ascii="Arial" w:hAnsi="Arial" w:cs="Arial"/>
          <w:sz w:val="22"/>
          <w:szCs w:val="22"/>
        </w:rPr>
      </w:pPr>
      <w:r w:rsidRPr="00A57576">
        <w:rPr>
          <w:rFonts w:ascii="Arial" w:hAnsi="Arial" w:cs="Arial"/>
          <w:color w:val="000000" w:themeColor="text1"/>
          <w:sz w:val="22"/>
          <w:szCs w:val="22"/>
        </w:rPr>
        <w:t>A competent consultant</w:t>
      </w:r>
      <w:r w:rsidR="00130340">
        <w:rPr>
          <w:rStyle w:val="FootnoteReference"/>
          <w:rFonts w:ascii="Arial" w:hAnsi="Arial" w:cs="Arial"/>
          <w:color w:val="000000" w:themeColor="text1"/>
          <w:sz w:val="22"/>
          <w:szCs w:val="22"/>
        </w:rPr>
        <w:footnoteReference w:id="11"/>
      </w:r>
      <w:r>
        <w:rPr>
          <w:rFonts w:ascii="Arial" w:hAnsi="Arial" w:cs="Arial"/>
          <w:color w:val="000000" w:themeColor="text1"/>
          <w:sz w:val="22"/>
          <w:szCs w:val="22"/>
        </w:rPr>
        <w:t xml:space="preserve"> can</w:t>
      </w:r>
      <w:r w:rsidRPr="00A57576">
        <w:rPr>
          <w:rFonts w:ascii="Arial" w:hAnsi="Arial" w:cs="Arial"/>
          <w:color w:val="000000" w:themeColor="text1"/>
          <w:sz w:val="22"/>
          <w:szCs w:val="22"/>
        </w:rPr>
        <w:t xml:space="preserve"> provide </w:t>
      </w:r>
      <w:r>
        <w:rPr>
          <w:rFonts w:ascii="Arial" w:hAnsi="Arial" w:cs="Arial"/>
          <w:color w:val="000000" w:themeColor="text1"/>
          <w:sz w:val="22"/>
          <w:szCs w:val="22"/>
        </w:rPr>
        <w:t xml:space="preserve">this type of </w:t>
      </w:r>
      <w:r w:rsidRPr="00A57576">
        <w:rPr>
          <w:rFonts w:ascii="Arial" w:hAnsi="Arial" w:cs="Arial"/>
          <w:color w:val="000000" w:themeColor="text1"/>
          <w:sz w:val="22"/>
          <w:szCs w:val="22"/>
        </w:rPr>
        <w:t>monitoring service</w:t>
      </w:r>
      <w:r>
        <w:rPr>
          <w:rFonts w:ascii="Arial" w:hAnsi="Arial" w:cs="Arial"/>
          <w:color w:val="000000" w:themeColor="text1"/>
          <w:sz w:val="22"/>
          <w:szCs w:val="22"/>
        </w:rPr>
        <w:t xml:space="preserve"> on request.  They will </w:t>
      </w:r>
      <w:r>
        <w:rPr>
          <w:rFonts w:ascii="Arial" w:hAnsi="Arial" w:cs="Arial"/>
          <w:sz w:val="22"/>
          <w:szCs w:val="22"/>
        </w:rPr>
        <w:t>use calibrated equipment and established processes</w:t>
      </w:r>
      <w:r w:rsidRPr="00A57576">
        <w:rPr>
          <w:rFonts w:ascii="Arial" w:hAnsi="Arial" w:cs="Arial"/>
          <w:sz w:val="22"/>
          <w:szCs w:val="22"/>
        </w:rPr>
        <w:t xml:space="preserve"> to</w:t>
      </w:r>
      <w:r>
        <w:rPr>
          <w:rFonts w:ascii="Arial" w:hAnsi="Arial" w:cs="Arial"/>
          <w:sz w:val="22"/>
          <w:szCs w:val="22"/>
        </w:rPr>
        <w:t xml:space="preserve"> clearly demonstrate </w:t>
      </w:r>
      <w:r w:rsidR="00130340">
        <w:rPr>
          <w:rFonts w:ascii="Arial" w:hAnsi="Arial" w:cs="Arial"/>
          <w:sz w:val="22"/>
          <w:szCs w:val="22"/>
        </w:rPr>
        <w:t xml:space="preserve">whether </w:t>
      </w:r>
      <w:r>
        <w:rPr>
          <w:rFonts w:ascii="Arial" w:hAnsi="Arial" w:cs="Arial"/>
          <w:sz w:val="22"/>
          <w:szCs w:val="22"/>
        </w:rPr>
        <w:t xml:space="preserve">there is compliance </w:t>
      </w:r>
      <w:r w:rsidR="00A10C5A">
        <w:rPr>
          <w:rFonts w:ascii="Arial" w:hAnsi="Arial" w:cs="Arial"/>
          <w:sz w:val="22"/>
          <w:szCs w:val="22"/>
        </w:rPr>
        <w:t xml:space="preserve">by means of the current </w:t>
      </w:r>
      <w:r w:rsidRPr="00A57576">
        <w:rPr>
          <w:rFonts w:ascii="Arial" w:hAnsi="Arial" w:cs="Arial"/>
          <w:sz w:val="22"/>
          <w:szCs w:val="22"/>
        </w:rPr>
        <w:t>control</w:t>
      </w:r>
      <w:r>
        <w:rPr>
          <w:rFonts w:ascii="Arial" w:hAnsi="Arial" w:cs="Arial"/>
          <w:sz w:val="22"/>
          <w:szCs w:val="22"/>
        </w:rPr>
        <w:t>s in place being</w:t>
      </w:r>
      <w:r w:rsidRPr="00A57576">
        <w:rPr>
          <w:rFonts w:ascii="Arial" w:hAnsi="Arial" w:cs="Arial"/>
          <w:sz w:val="22"/>
          <w:szCs w:val="22"/>
        </w:rPr>
        <w:t xml:space="preserve"> adequate</w:t>
      </w:r>
      <w:r w:rsidR="00130340">
        <w:rPr>
          <w:rFonts w:ascii="Arial" w:hAnsi="Arial" w:cs="Arial"/>
          <w:sz w:val="22"/>
          <w:szCs w:val="22"/>
        </w:rPr>
        <w:t>.</w:t>
      </w:r>
    </w:p>
    <w:p w14:paraId="3C242B4E" w14:textId="77777777" w:rsidR="004D71CD" w:rsidRDefault="004D71CD" w:rsidP="004D71CD">
      <w:pPr>
        <w:rPr>
          <w:rFonts w:ascii="Arial" w:hAnsi="Arial" w:cs="Arial"/>
          <w:sz w:val="22"/>
          <w:szCs w:val="22"/>
        </w:rPr>
      </w:pPr>
    </w:p>
    <w:p w14:paraId="17E67D4D" w14:textId="385405C6" w:rsidR="004D71CD" w:rsidRDefault="004D71CD" w:rsidP="00CF4537">
      <w:pPr>
        <w:rPr>
          <w:rFonts w:ascii="Arial" w:hAnsi="Arial" w:cs="Arial"/>
          <w:sz w:val="22"/>
          <w:szCs w:val="22"/>
        </w:rPr>
      </w:pPr>
      <w:r>
        <w:rPr>
          <w:rFonts w:ascii="Arial" w:hAnsi="Arial" w:cs="Arial"/>
          <w:color w:val="000000" w:themeColor="text1"/>
          <w:sz w:val="22"/>
          <w:szCs w:val="22"/>
        </w:rPr>
        <w:t>If a hazardous substance does not have an exposure limit (as identified in EH40/2005) or it is a mixed product, then you can use the HSE publication</w:t>
      </w:r>
      <w:r w:rsidR="00262B51">
        <w:rPr>
          <w:rFonts w:ascii="Arial" w:hAnsi="Arial" w:cs="Arial"/>
          <w:color w:val="000000" w:themeColor="text1"/>
          <w:sz w:val="22"/>
          <w:szCs w:val="22"/>
        </w:rPr>
        <w:t>,</w:t>
      </w:r>
      <w:r>
        <w:rPr>
          <w:rFonts w:ascii="Arial" w:hAnsi="Arial" w:cs="Arial"/>
          <w:color w:val="000000" w:themeColor="text1"/>
          <w:sz w:val="22"/>
          <w:szCs w:val="22"/>
        </w:rPr>
        <w:t xml:space="preserve"> COSHH </w:t>
      </w:r>
      <w:r>
        <w:rPr>
          <w:rFonts w:ascii="Arial" w:hAnsi="Arial" w:cs="Arial"/>
          <w:color w:val="000000" w:themeColor="text1"/>
          <w:sz w:val="22"/>
          <w:szCs w:val="22"/>
        </w:rPr>
        <w:lastRenderedPageBreak/>
        <w:t>Essentials</w:t>
      </w:r>
      <w:r w:rsidR="00262B51">
        <w:rPr>
          <w:rFonts w:ascii="Arial" w:hAnsi="Arial" w:cs="Arial"/>
          <w:color w:val="000000" w:themeColor="text1"/>
          <w:sz w:val="22"/>
          <w:szCs w:val="22"/>
        </w:rPr>
        <w:t>,</w:t>
      </w:r>
      <w:r>
        <w:rPr>
          <w:rFonts w:ascii="Arial" w:hAnsi="Arial" w:cs="Arial"/>
          <w:color w:val="000000" w:themeColor="text1"/>
          <w:sz w:val="22"/>
          <w:szCs w:val="22"/>
        </w:rPr>
        <w:t xml:space="preserve"> </w:t>
      </w:r>
      <w:r w:rsidRPr="00A57576">
        <w:rPr>
          <w:rFonts w:ascii="Arial" w:hAnsi="Arial" w:cs="Arial"/>
          <w:color w:val="000000" w:themeColor="text1"/>
          <w:sz w:val="22"/>
          <w:szCs w:val="22"/>
        </w:rPr>
        <w:t>to check</w:t>
      </w:r>
      <w:r>
        <w:rPr>
          <w:rFonts w:ascii="Arial" w:hAnsi="Arial" w:cs="Arial"/>
          <w:color w:val="000000" w:themeColor="text1"/>
          <w:sz w:val="22"/>
          <w:szCs w:val="22"/>
        </w:rPr>
        <w:t xml:space="preserve"> if you are using the correct controls.</w:t>
      </w:r>
      <w:r>
        <w:rPr>
          <w:rFonts w:ascii="Arial" w:hAnsi="Arial" w:cs="Arial"/>
          <w:color w:val="000000" w:themeColor="text1"/>
          <w:sz w:val="22"/>
          <w:szCs w:val="22"/>
          <w:vertAlign w:val="superscript"/>
        </w:rPr>
        <w:t xml:space="preserve"> </w:t>
      </w:r>
      <w:r>
        <w:rPr>
          <w:rFonts w:ascii="Arial" w:hAnsi="Arial" w:cs="Arial"/>
          <w:sz w:val="22"/>
          <w:szCs w:val="22"/>
        </w:rPr>
        <w:t xml:space="preserve"> In addition</w:t>
      </w:r>
      <w:r w:rsidR="00262B51">
        <w:rPr>
          <w:rFonts w:ascii="Arial" w:hAnsi="Arial" w:cs="Arial"/>
          <w:sz w:val="22"/>
          <w:szCs w:val="22"/>
        </w:rPr>
        <w:t>,</w:t>
      </w:r>
      <w:r w:rsidR="001B1F4E">
        <w:rPr>
          <w:rFonts w:ascii="Arial" w:hAnsi="Arial" w:cs="Arial"/>
          <w:sz w:val="22"/>
          <w:szCs w:val="22"/>
        </w:rPr>
        <w:t xml:space="preserve"> the following guides may prove useful</w:t>
      </w:r>
      <w:r>
        <w:rPr>
          <w:rFonts w:ascii="Arial" w:hAnsi="Arial" w:cs="Arial"/>
          <w:sz w:val="22"/>
          <w:szCs w:val="22"/>
        </w:rPr>
        <w:t xml:space="preserve">: </w:t>
      </w:r>
    </w:p>
    <w:p w14:paraId="0061A135" w14:textId="6A17AFFE" w:rsidR="004D71CD" w:rsidRPr="00A57576" w:rsidRDefault="00000000" w:rsidP="00165DF8">
      <w:pPr>
        <w:pStyle w:val="NormalWeb"/>
        <w:numPr>
          <w:ilvl w:val="0"/>
          <w:numId w:val="12"/>
        </w:numPr>
        <w:rPr>
          <w:rFonts w:ascii="Arial" w:hAnsi="Arial" w:cs="Arial"/>
          <w:sz w:val="22"/>
          <w:szCs w:val="22"/>
        </w:rPr>
      </w:pPr>
      <w:hyperlink r:id="rId22" w:history="1">
        <w:r w:rsidR="004D71CD" w:rsidRPr="001B1F4E">
          <w:rPr>
            <w:rStyle w:val="Hyperlink"/>
            <w:rFonts w:ascii="Arial" w:hAnsi="Arial" w:cs="Arial"/>
            <w:sz w:val="22"/>
            <w:szCs w:val="22"/>
          </w:rPr>
          <w:t xml:space="preserve">Biological monitoring </w:t>
        </w:r>
        <w:r w:rsidR="001B1F4E" w:rsidRPr="001B1F4E">
          <w:rPr>
            <w:rStyle w:val="Hyperlink"/>
            <w:rFonts w:ascii="Arial" w:hAnsi="Arial" w:cs="Arial"/>
            <w:sz w:val="22"/>
            <w:szCs w:val="22"/>
          </w:rPr>
          <w:t>in the workplace</w:t>
        </w:r>
      </w:hyperlink>
      <w:r w:rsidR="004D71CD">
        <w:rPr>
          <w:rFonts w:ascii="Arial" w:hAnsi="Arial" w:cs="Arial"/>
          <w:sz w:val="22"/>
          <w:szCs w:val="22"/>
        </w:rPr>
        <w:t xml:space="preserve"> </w:t>
      </w:r>
    </w:p>
    <w:p w14:paraId="3C722481" w14:textId="790C3CDE" w:rsidR="004D71CD" w:rsidRDefault="00000000" w:rsidP="00165DF8">
      <w:pPr>
        <w:pStyle w:val="NormalWeb"/>
        <w:numPr>
          <w:ilvl w:val="0"/>
          <w:numId w:val="12"/>
        </w:numPr>
        <w:rPr>
          <w:rFonts w:ascii="Arial" w:hAnsi="Arial" w:cs="Arial"/>
          <w:sz w:val="22"/>
          <w:szCs w:val="22"/>
        </w:rPr>
      </w:pPr>
      <w:hyperlink r:id="rId23" w:history="1">
        <w:r w:rsidR="001B1F4E" w:rsidRPr="001B1F4E">
          <w:rPr>
            <w:rStyle w:val="Hyperlink"/>
            <w:rFonts w:ascii="Arial" w:hAnsi="Arial" w:cs="Arial"/>
            <w:sz w:val="22"/>
            <w:szCs w:val="22"/>
          </w:rPr>
          <w:t>Further information about COSHH</w:t>
        </w:r>
      </w:hyperlink>
    </w:p>
    <w:p w14:paraId="37C536F2" w14:textId="1A4DC6BE" w:rsidR="009F7B6B" w:rsidRDefault="009F7B6B" w:rsidP="009F7B6B">
      <w:pPr>
        <w:pStyle w:val="Heading2"/>
        <w:rPr>
          <w:rFonts w:ascii="Arial" w:hAnsi="Arial" w:cs="Arial"/>
          <w:smallCaps w:val="0"/>
          <w:sz w:val="24"/>
          <w:szCs w:val="24"/>
        </w:rPr>
      </w:pPr>
      <w:bookmarkStart w:id="150" w:name="_Toc45884710"/>
      <w:bookmarkStart w:id="151" w:name="_Toc45884711"/>
      <w:bookmarkStart w:id="152" w:name="_Toc45884712"/>
      <w:bookmarkStart w:id="153" w:name="_Toc45884713"/>
      <w:bookmarkStart w:id="154" w:name="_Toc45884714"/>
      <w:bookmarkStart w:id="155" w:name="_Toc46478101"/>
      <w:bookmarkEnd w:id="150"/>
      <w:bookmarkEnd w:id="151"/>
      <w:bookmarkEnd w:id="152"/>
      <w:bookmarkEnd w:id="153"/>
      <w:bookmarkEnd w:id="154"/>
      <w:r>
        <w:rPr>
          <w:rFonts w:ascii="Arial" w:hAnsi="Arial" w:cs="Arial"/>
          <w:smallCaps w:val="0"/>
          <w:sz w:val="24"/>
          <w:szCs w:val="24"/>
        </w:rPr>
        <w:t>Health surveillance</w:t>
      </w:r>
      <w:r w:rsidR="001B1F4E">
        <w:rPr>
          <w:rStyle w:val="FootnoteReference"/>
          <w:rFonts w:ascii="Arial" w:hAnsi="Arial" w:cs="Arial"/>
          <w:smallCaps w:val="0"/>
          <w:sz w:val="24"/>
          <w:szCs w:val="24"/>
        </w:rPr>
        <w:footnoteReference w:id="12"/>
      </w:r>
      <w:bookmarkEnd w:id="155"/>
    </w:p>
    <w:p w14:paraId="0553B3FA" w14:textId="772C2A8D" w:rsidR="009F7B6B" w:rsidRDefault="009F7B6B" w:rsidP="009F7B6B">
      <w:pPr>
        <w:rPr>
          <w:lang w:val="en-US" w:eastAsia="en-US"/>
        </w:rPr>
      </w:pPr>
    </w:p>
    <w:p w14:paraId="2993C2B4" w14:textId="77C1EAC0" w:rsidR="004D71CD" w:rsidRDefault="009F7B6B" w:rsidP="004D71CD">
      <w:pPr>
        <w:rPr>
          <w:rFonts w:ascii="Arial" w:hAnsi="Arial" w:cs="Arial"/>
          <w:sz w:val="22"/>
          <w:szCs w:val="22"/>
          <w:lang w:val="en-US" w:eastAsia="en-US"/>
        </w:rPr>
      </w:pPr>
      <w:r w:rsidRPr="009F7B6B">
        <w:rPr>
          <w:rFonts w:ascii="Arial" w:hAnsi="Arial" w:cs="Arial"/>
          <w:sz w:val="22"/>
          <w:szCs w:val="22"/>
          <w:lang w:val="en-US" w:eastAsia="en-US"/>
        </w:rPr>
        <w:t xml:space="preserve">Health surveillance is an </w:t>
      </w:r>
      <w:r>
        <w:rPr>
          <w:rFonts w:ascii="Arial" w:hAnsi="Arial" w:cs="Arial"/>
          <w:sz w:val="22"/>
          <w:szCs w:val="22"/>
          <w:lang w:val="en-US" w:eastAsia="en-US"/>
        </w:rPr>
        <w:t xml:space="preserve">important </w:t>
      </w:r>
      <w:r w:rsidRPr="009F7B6B">
        <w:rPr>
          <w:rFonts w:ascii="Arial" w:hAnsi="Arial" w:cs="Arial"/>
          <w:sz w:val="22"/>
          <w:szCs w:val="22"/>
          <w:lang w:val="en-US" w:eastAsia="en-US"/>
        </w:rPr>
        <w:t>aspect of monitoring</w:t>
      </w:r>
      <w:r w:rsidR="001B1F4E">
        <w:rPr>
          <w:rFonts w:ascii="Arial" w:hAnsi="Arial" w:cs="Arial"/>
          <w:sz w:val="22"/>
          <w:szCs w:val="22"/>
          <w:lang w:val="en-US" w:eastAsia="en-US"/>
        </w:rPr>
        <w:t xml:space="preserve">. </w:t>
      </w:r>
      <w:r w:rsidR="004D71CD" w:rsidRPr="009F7B6B">
        <w:rPr>
          <w:rFonts w:ascii="Arial" w:hAnsi="Arial" w:cs="Arial"/>
          <w:sz w:val="22"/>
          <w:szCs w:val="22"/>
          <w:lang w:val="en-US" w:eastAsia="en-US"/>
        </w:rPr>
        <w:t>The</w:t>
      </w:r>
      <w:r w:rsidR="004D71CD">
        <w:rPr>
          <w:rFonts w:ascii="Arial" w:hAnsi="Arial" w:cs="Arial"/>
          <w:sz w:val="22"/>
          <w:szCs w:val="22"/>
          <w:lang w:val="en-US" w:eastAsia="en-US"/>
        </w:rPr>
        <w:t xml:space="preserve">re are </w:t>
      </w:r>
      <w:proofErr w:type="gramStart"/>
      <w:r w:rsidR="004D71CD">
        <w:rPr>
          <w:rFonts w:ascii="Arial" w:hAnsi="Arial" w:cs="Arial"/>
          <w:sz w:val="22"/>
          <w:szCs w:val="22"/>
          <w:lang w:val="en-US" w:eastAsia="en-US"/>
        </w:rPr>
        <w:t>a number of</w:t>
      </w:r>
      <w:proofErr w:type="gramEnd"/>
      <w:r w:rsidR="004D71CD" w:rsidRPr="009F7B6B">
        <w:rPr>
          <w:rFonts w:ascii="Arial" w:hAnsi="Arial" w:cs="Arial"/>
          <w:sz w:val="22"/>
          <w:szCs w:val="22"/>
          <w:lang w:val="en-US" w:eastAsia="en-US"/>
        </w:rPr>
        <w:t xml:space="preserve"> important questions</w:t>
      </w:r>
      <w:r w:rsidR="004D71CD">
        <w:rPr>
          <w:rFonts w:ascii="Arial" w:hAnsi="Arial" w:cs="Arial"/>
          <w:sz w:val="22"/>
          <w:szCs w:val="22"/>
          <w:lang w:val="en-US" w:eastAsia="en-US"/>
        </w:rPr>
        <w:t xml:space="preserve"> </w:t>
      </w:r>
      <w:r w:rsidR="0072773C">
        <w:rPr>
          <w:rFonts w:ascii="Arial" w:hAnsi="Arial" w:cs="Arial"/>
          <w:sz w:val="22"/>
          <w:szCs w:val="22"/>
          <w:lang w:val="en-US" w:eastAsia="en-US"/>
        </w:rPr>
        <w:t>that</w:t>
      </w:r>
      <w:r w:rsidR="001B1F4E">
        <w:rPr>
          <w:rFonts w:ascii="Arial" w:hAnsi="Arial" w:cs="Arial"/>
          <w:sz w:val="22"/>
          <w:szCs w:val="22"/>
          <w:lang w:val="en-US" w:eastAsia="en-US"/>
        </w:rPr>
        <w:t xml:space="preserve"> </w:t>
      </w:r>
      <w:r w:rsidR="004D71CD">
        <w:rPr>
          <w:rFonts w:ascii="Arial" w:hAnsi="Arial" w:cs="Arial"/>
          <w:sz w:val="22"/>
          <w:szCs w:val="22"/>
          <w:lang w:val="en-US" w:eastAsia="en-US"/>
        </w:rPr>
        <w:t>can be asked in relation to health surveillance</w:t>
      </w:r>
      <w:r w:rsidR="0072773C">
        <w:rPr>
          <w:rFonts w:ascii="Arial" w:hAnsi="Arial" w:cs="Arial"/>
          <w:sz w:val="22"/>
          <w:szCs w:val="22"/>
          <w:lang w:val="en-US" w:eastAsia="en-US"/>
        </w:rPr>
        <w:t>. No</w:t>
      </w:r>
      <w:r w:rsidR="001B1F4E">
        <w:rPr>
          <w:rFonts w:ascii="Arial" w:hAnsi="Arial" w:cs="Arial"/>
          <w:sz w:val="22"/>
          <w:szCs w:val="22"/>
          <w:lang w:val="en-US" w:eastAsia="en-US"/>
        </w:rPr>
        <w:t xml:space="preserve">te </w:t>
      </w:r>
      <w:r w:rsidR="004D71CD">
        <w:rPr>
          <w:rFonts w:ascii="Arial" w:hAnsi="Arial" w:cs="Arial"/>
          <w:sz w:val="22"/>
          <w:szCs w:val="22"/>
          <w:lang w:val="en-US" w:eastAsia="en-US"/>
        </w:rPr>
        <w:t xml:space="preserve">that </w:t>
      </w:r>
      <w:r w:rsidR="001B1F4E">
        <w:rPr>
          <w:rFonts w:ascii="Arial" w:hAnsi="Arial" w:cs="Arial"/>
          <w:sz w:val="22"/>
          <w:szCs w:val="22"/>
          <w:lang w:val="en-US" w:eastAsia="en-US"/>
        </w:rPr>
        <w:t xml:space="preserve">questions </w:t>
      </w:r>
      <w:r w:rsidR="004D71CD">
        <w:rPr>
          <w:rFonts w:ascii="Arial" w:hAnsi="Arial" w:cs="Arial"/>
          <w:sz w:val="22"/>
          <w:szCs w:val="22"/>
          <w:lang w:val="en-US" w:eastAsia="en-US"/>
        </w:rPr>
        <w:t>will be dependent on the circumstances</w:t>
      </w:r>
      <w:r w:rsidR="00A10C5A">
        <w:rPr>
          <w:rFonts w:ascii="Arial" w:hAnsi="Arial" w:cs="Arial"/>
          <w:sz w:val="22"/>
          <w:szCs w:val="22"/>
          <w:lang w:val="en-US" w:eastAsia="en-US"/>
        </w:rPr>
        <w:t xml:space="preserve"> at hand</w:t>
      </w:r>
      <w:r w:rsidR="004D71CD">
        <w:rPr>
          <w:rFonts w:ascii="Arial" w:hAnsi="Arial" w:cs="Arial"/>
          <w:sz w:val="22"/>
          <w:szCs w:val="22"/>
          <w:lang w:val="en-US" w:eastAsia="en-US"/>
        </w:rPr>
        <w:t xml:space="preserve">.  </w:t>
      </w:r>
    </w:p>
    <w:p w14:paraId="7DE6F89B" w14:textId="77777777" w:rsidR="0072773C" w:rsidRDefault="0072773C" w:rsidP="004D71CD">
      <w:pPr>
        <w:rPr>
          <w:rFonts w:ascii="Arial" w:hAnsi="Arial" w:cs="Arial"/>
          <w:sz w:val="22"/>
          <w:szCs w:val="22"/>
          <w:lang w:val="en-US" w:eastAsia="en-US"/>
        </w:rPr>
      </w:pPr>
    </w:p>
    <w:p w14:paraId="6AC3209B" w14:textId="77777777" w:rsidR="004D71CD" w:rsidRDefault="004D71CD" w:rsidP="009F7B6B">
      <w:pPr>
        <w:rPr>
          <w:rFonts w:ascii="Arial" w:hAnsi="Arial" w:cs="Arial"/>
          <w:sz w:val="22"/>
          <w:szCs w:val="22"/>
          <w:lang w:val="en-US" w:eastAsia="en-US"/>
        </w:rPr>
      </w:pPr>
    </w:p>
    <w:p w14:paraId="30A73E96" w14:textId="0ED8B08A" w:rsidR="009F7B6B" w:rsidRDefault="009F7B6B" w:rsidP="009F7B6B">
      <w:pPr>
        <w:rPr>
          <w:rFonts w:ascii="Arial" w:hAnsi="Arial" w:cs="Arial"/>
          <w:b/>
          <w:bCs/>
          <w:sz w:val="22"/>
          <w:szCs w:val="22"/>
          <w:lang w:val="en-US"/>
        </w:rPr>
      </w:pPr>
      <w:r w:rsidRPr="009F7B6B">
        <w:rPr>
          <w:rFonts w:ascii="Arial" w:hAnsi="Arial" w:cs="Arial"/>
          <w:b/>
          <w:bCs/>
          <w:sz w:val="22"/>
          <w:szCs w:val="22"/>
          <w:lang w:val="en-US"/>
        </w:rPr>
        <w:t>Who should be subject to health surveillance?</w:t>
      </w:r>
    </w:p>
    <w:p w14:paraId="6557D271" w14:textId="77777777" w:rsidR="0072773C" w:rsidRPr="009F7B6B" w:rsidRDefault="0072773C" w:rsidP="009F7B6B">
      <w:pPr>
        <w:rPr>
          <w:rFonts w:ascii="Arial" w:hAnsi="Arial" w:cs="Arial"/>
          <w:b/>
          <w:bCs/>
          <w:sz w:val="22"/>
          <w:szCs w:val="22"/>
          <w:lang w:val="en-US"/>
        </w:rPr>
      </w:pPr>
    </w:p>
    <w:p w14:paraId="0167B4B7" w14:textId="2D39FBD9" w:rsidR="009F7B6B" w:rsidRPr="009F7B6B" w:rsidRDefault="009F7B6B" w:rsidP="009F7B6B">
      <w:pPr>
        <w:rPr>
          <w:rFonts w:ascii="Arial" w:hAnsi="Arial" w:cs="Arial"/>
          <w:sz w:val="22"/>
          <w:szCs w:val="22"/>
          <w:lang w:val="en-US"/>
        </w:rPr>
      </w:pPr>
      <w:r w:rsidRPr="009F7B6B">
        <w:rPr>
          <w:rFonts w:ascii="Arial" w:hAnsi="Arial" w:cs="Arial"/>
          <w:color w:val="000000"/>
          <w:sz w:val="22"/>
          <w:szCs w:val="22"/>
        </w:rPr>
        <w:t xml:space="preserve">Where it is appropriate for the protection of the health of employees who are, or are liable to be, exposed to a substance hazardous to health, the employer shall ensure that such employees are </w:t>
      </w:r>
      <w:r w:rsidR="00A10C5A">
        <w:rPr>
          <w:rFonts w:ascii="Arial" w:hAnsi="Arial" w:cs="Arial"/>
          <w:color w:val="000000"/>
          <w:sz w:val="22"/>
          <w:szCs w:val="22"/>
        </w:rPr>
        <w:t xml:space="preserve">placed </w:t>
      </w:r>
      <w:r w:rsidRPr="009F7B6B">
        <w:rPr>
          <w:rFonts w:ascii="Arial" w:hAnsi="Arial" w:cs="Arial"/>
          <w:color w:val="000000"/>
          <w:sz w:val="22"/>
          <w:szCs w:val="22"/>
        </w:rPr>
        <w:t>under suitable health surveillance.</w:t>
      </w:r>
      <w:r w:rsidR="00A10C5A">
        <w:rPr>
          <w:rFonts w:ascii="Arial" w:hAnsi="Arial" w:cs="Arial"/>
          <w:color w:val="000000"/>
          <w:sz w:val="22"/>
          <w:szCs w:val="22"/>
        </w:rPr>
        <w:t xml:space="preserve"> </w:t>
      </w:r>
    </w:p>
    <w:p w14:paraId="4A1ACE43" w14:textId="77777777" w:rsidR="009F7B6B" w:rsidRPr="009F7B6B" w:rsidRDefault="009F7B6B" w:rsidP="009F7B6B">
      <w:pPr>
        <w:pStyle w:val="ListParagraph"/>
        <w:rPr>
          <w:rFonts w:ascii="Arial" w:hAnsi="Arial" w:cs="Arial"/>
          <w:lang w:val="en-US"/>
        </w:rPr>
      </w:pPr>
    </w:p>
    <w:p w14:paraId="644AF32C" w14:textId="77777777" w:rsidR="009F7B6B" w:rsidRPr="009F7B6B" w:rsidRDefault="009F7B6B" w:rsidP="009F7B6B">
      <w:pPr>
        <w:rPr>
          <w:rFonts w:ascii="Arial" w:hAnsi="Arial" w:cs="Arial"/>
          <w:b/>
          <w:bCs/>
          <w:sz w:val="22"/>
          <w:szCs w:val="22"/>
          <w:lang w:val="en-US"/>
        </w:rPr>
      </w:pPr>
      <w:r w:rsidRPr="009F7B6B">
        <w:rPr>
          <w:rFonts w:ascii="Arial" w:hAnsi="Arial" w:cs="Arial"/>
          <w:b/>
          <w:bCs/>
          <w:sz w:val="22"/>
          <w:szCs w:val="22"/>
          <w:lang w:val="en-US"/>
        </w:rPr>
        <w:t xml:space="preserve">How can they be identified? </w:t>
      </w:r>
    </w:p>
    <w:p w14:paraId="3605BF88" w14:textId="77777777" w:rsidR="009F7B6B" w:rsidRPr="009F7B6B" w:rsidRDefault="009F7B6B" w:rsidP="009F7B6B">
      <w:pPr>
        <w:rPr>
          <w:rFonts w:ascii="Arial" w:hAnsi="Arial" w:cs="Arial"/>
          <w:sz w:val="22"/>
          <w:szCs w:val="22"/>
          <w:lang w:val="en-US"/>
        </w:rPr>
      </w:pPr>
    </w:p>
    <w:p w14:paraId="5148C9FB" w14:textId="60C1A4E2" w:rsidR="009F7B6B" w:rsidRPr="009F7B6B" w:rsidRDefault="00A10C5A" w:rsidP="009F7B6B">
      <w:pPr>
        <w:autoSpaceDE w:val="0"/>
        <w:autoSpaceDN w:val="0"/>
        <w:adjustRightInd w:val="0"/>
        <w:rPr>
          <w:rFonts w:ascii="Arial" w:hAnsi="Arial" w:cs="Arial"/>
          <w:color w:val="000000"/>
          <w:sz w:val="22"/>
          <w:szCs w:val="22"/>
        </w:rPr>
      </w:pPr>
      <w:r>
        <w:rPr>
          <w:rFonts w:ascii="Arial" w:hAnsi="Arial" w:cs="Arial"/>
          <w:color w:val="000000"/>
          <w:sz w:val="22"/>
          <w:szCs w:val="22"/>
        </w:rPr>
        <w:t>Via t</w:t>
      </w:r>
      <w:r w:rsidR="009F7B6B" w:rsidRPr="009F7B6B">
        <w:rPr>
          <w:rFonts w:ascii="Arial" w:hAnsi="Arial" w:cs="Arial"/>
          <w:color w:val="000000"/>
          <w:sz w:val="22"/>
          <w:szCs w:val="22"/>
        </w:rPr>
        <w:t>he risk assessment</w:t>
      </w:r>
      <w:r w:rsidR="0072773C">
        <w:rPr>
          <w:rFonts w:ascii="Arial" w:hAnsi="Arial" w:cs="Arial"/>
          <w:color w:val="000000"/>
          <w:sz w:val="22"/>
          <w:szCs w:val="22"/>
        </w:rPr>
        <w:t xml:space="preserve"> which</w:t>
      </w:r>
      <w:r>
        <w:rPr>
          <w:rFonts w:ascii="Arial" w:hAnsi="Arial" w:cs="Arial"/>
          <w:color w:val="000000"/>
          <w:sz w:val="22"/>
          <w:szCs w:val="22"/>
        </w:rPr>
        <w:t xml:space="preserve"> may prompt further </w:t>
      </w:r>
      <w:r w:rsidR="009F7B6B" w:rsidRPr="009F7B6B">
        <w:rPr>
          <w:rFonts w:ascii="Arial" w:hAnsi="Arial" w:cs="Arial"/>
          <w:color w:val="000000"/>
          <w:sz w:val="22"/>
          <w:szCs w:val="22"/>
        </w:rPr>
        <w:t>exposure monitoring</w:t>
      </w:r>
      <w:r w:rsidR="0072773C">
        <w:rPr>
          <w:rFonts w:ascii="Arial" w:hAnsi="Arial" w:cs="Arial"/>
          <w:color w:val="000000"/>
          <w:sz w:val="22"/>
          <w:szCs w:val="22"/>
        </w:rPr>
        <w:t xml:space="preserve"> that</w:t>
      </w:r>
      <w:r>
        <w:rPr>
          <w:rFonts w:ascii="Arial" w:hAnsi="Arial" w:cs="Arial"/>
          <w:color w:val="000000"/>
          <w:sz w:val="22"/>
          <w:szCs w:val="22"/>
        </w:rPr>
        <w:t xml:space="preserve"> </w:t>
      </w:r>
      <w:r w:rsidR="009F7B6B" w:rsidRPr="009F7B6B">
        <w:rPr>
          <w:rFonts w:ascii="Arial" w:hAnsi="Arial" w:cs="Arial"/>
          <w:color w:val="000000"/>
          <w:sz w:val="22"/>
          <w:szCs w:val="22"/>
        </w:rPr>
        <w:t>can</w:t>
      </w:r>
      <w:r>
        <w:rPr>
          <w:rFonts w:ascii="Arial" w:hAnsi="Arial" w:cs="Arial"/>
          <w:color w:val="000000"/>
          <w:sz w:val="22"/>
          <w:szCs w:val="22"/>
        </w:rPr>
        <w:t xml:space="preserve"> then</w:t>
      </w:r>
      <w:r w:rsidR="009F7B6B" w:rsidRPr="009F7B6B">
        <w:rPr>
          <w:rFonts w:ascii="Arial" w:hAnsi="Arial" w:cs="Arial"/>
          <w:color w:val="000000"/>
          <w:sz w:val="22"/>
          <w:szCs w:val="22"/>
        </w:rPr>
        <w:t xml:space="preserve"> show where</w:t>
      </w:r>
      <w:r>
        <w:rPr>
          <w:rFonts w:ascii="Arial" w:hAnsi="Arial" w:cs="Arial"/>
          <w:color w:val="000000"/>
          <w:sz w:val="22"/>
          <w:szCs w:val="22"/>
        </w:rPr>
        <w:t xml:space="preserve"> (and why)</w:t>
      </w:r>
      <w:r w:rsidR="009F7B6B" w:rsidRPr="009F7B6B">
        <w:rPr>
          <w:rFonts w:ascii="Arial" w:hAnsi="Arial" w:cs="Arial"/>
          <w:color w:val="000000"/>
          <w:sz w:val="22"/>
          <w:szCs w:val="22"/>
        </w:rPr>
        <w:t xml:space="preserve"> there is a need to introduce health surveillance procedures.</w:t>
      </w:r>
      <w:r>
        <w:rPr>
          <w:rFonts w:ascii="Arial" w:hAnsi="Arial" w:cs="Arial"/>
          <w:color w:val="000000"/>
          <w:sz w:val="22"/>
          <w:szCs w:val="22"/>
        </w:rPr>
        <w:t xml:space="preserve"> </w:t>
      </w:r>
    </w:p>
    <w:p w14:paraId="0C9EFD83" w14:textId="77777777" w:rsidR="009F7B6B" w:rsidRPr="009F7B6B" w:rsidRDefault="009F7B6B" w:rsidP="009F7B6B">
      <w:pPr>
        <w:rPr>
          <w:rFonts w:ascii="Arial" w:hAnsi="Arial" w:cs="Arial"/>
          <w:sz w:val="22"/>
          <w:szCs w:val="22"/>
          <w:lang w:val="en-US"/>
        </w:rPr>
      </w:pPr>
    </w:p>
    <w:p w14:paraId="7D65F051" w14:textId="40784792" w:rsidR="009F7B6B" w:rsidRPr="009F7B6B" w:rsidRDefault="009F7B6B" w:rsidP="009F7B6B">
      <w:pPr>
        <w:rPr>
          <w:rFonts w:ascii="Arial" w:hAnsi="Arial" w:cs="Arial"/>
          <w:b/>
          <w:bCs/>
          <w:sz w:val="22"/>
          <w:szCs w:val="22"/>
          <w:lang w:val="en-US"/>
        </w:rPr>
      </w:pPr>
      <w:r w:rsidRPr="009F7B6B">
        <w:rPr>
          <w:rFonts w:ascii="Arial" w:hAnsi="Arial" w:cs="Arial"/>
          <w:b/>
          <w:bCs/>
          <w:sz w:val="22"/>
          <w:szCs w:val="22"/>
          <w:lang w:val="en-US"/>
        </w:rPr>
        <w:t>Who should undertake health surveillance?</w:t>
      </w:r>
    </w:p>
    <w:p w14:paraId="3F2F5642" w14:textId="160D0509" w:rsidR="009F7B6B" w:rsidRPr="009F7B6B" w:rsidRDefault="009F7B6B" w:rsidP="009F7B6B">
      <w:pPr>
        <w:rPr>
          <w:rFonts w:ascii="Arial" w:hAnsi="Arial" w:cs="Arial"/>
          <w:sz w:val="22"/>
          <w:szCs w:val="22"/>
          <w:lang w:val="en-US" w:eastAsia="en-US"/>
        </w:rPr>
      </w:pPr>
    </w:p>
    <w:p w14:paraId="63F0D8C0" w14:textId="4D0D17D7" w:rsidR="009F7B6B" w:rsidRPr="009F7B6B" w:rsidRDefault="001B1F4E" w:rsidP="009F7B6B">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A</w:t>
      </w:r>
      <w:r w:rsidR="009F7B6B" w:rsidRPr="009F7B6B">
        <w:rPr>
          <w:rFonts w:ascii="Arial" w:hAnsi="Arial" w:cs="Arial"/>
          <w:color w:val="000000"/>
          <w:sz w:val="22"/>
          <w:szCs w:val="22"/>
          <w:lang w:eastAsia="en-US"/>
        </w:rPr>
        <w:t xml:space="preserve"> registered medical practitioner. Sometimes another suitably qualified person, </w:t>
      </w:r>
      <w:proofErr w:type="gramStart"/>
      <w:r w:rsidR="009F7B6B" w:rsidRPr="009F7B6B">
        <w:rPr>
          <w:rFonts w:ascii="Arial" w:hAnsi="Arial" w:cs="Arial"/>
          <w:color w:val="000000"/>
          <w:sz w:val="22"/>
          <w:szCs w:val="22"/>
          <w:lang w:eastAsia="en-US"/>
        </w:rPr>
        <w:t>e.g.</w:t>
      </w:r>
      <w:proofErr w:type="gramEnd"/>
      <w:r w:rsidR="009F7B6B" w:rsidRPr="009F7B6B">
        <w:rPr>
          <w:rFonts w:ascii="Arial" w:hAnsi="Arial" w:cs="Arial"/>
          <w:color w:val="000000"/>
          <w:sz w:val="22"/>
          <w:szCs w:val="22"/>
          <w:lang w:eastAsia="en-US"/>
        </w:rPr>
        <w:t xml:space="preserve"> an occupational health nurse or other responsible person, can supervise the procedure. A responsible person is someone appointed by the employer who is competent (see regulation 7 of the MHSW Regulations) to carry out the relevant procedure and who is charged with reporting the conclusions of the procedure to the employer. </w:t>
      </w:r>
    </w:p>
    <w:p w14:paraId="391ECC41" w14:textId="6D8EA789" w:rsidR="009F7B6B" w:rsidRPr="009F7B6B" w:rsidRDefault="009F7B6B" w:rsidP="009F7B6B">
      <w:pPr>
        <w:autoSpaceDE w:val="0"/>
        <w:autoSpaceDN w:val="0"/>
        <w:adjustRightInd w:val="0"/>
        <w:rPr>
          <w:rFonts w:ascii="Arial" w:hAnsi="Arial" w:cs="Arial"/>
          <w:i/>
          <w:iCs/>
          <w:color w:val="000000"/>
          <w:sz w:val="22"/>
          <w:szCs w:val="22"/>
          <w:lang w:eastAsia="en-US"/>
        </w:rPr>
      </w:pPr>
    </w:p>
    <w:p w14:paraId="7B8FF214" w14:textId="2BD93A3A" w:rsidR="009F7B6B" w:rsidRDefault="009F7B6B" w:rsidP="009F7B6B">
      <w:pPr>
        <w:rPr>
          <w:rFonts w:ascii="Arial" w:hAnsi="Arial" w:cs="Arial"/>
          <w:sz w:val="22"/>
          <w:szCs w:val="22"/>
          <w:lang w:val="en-US" w:eastAsia="en-US"/>
        </w:rPr>
      </w:pPr>
      <w:r>
        <w:rPr>
          <w:rFonts w:ascii="Arial" w:hAnsi="Arial" w:cs="Arial"/>
          <w:sz w:val="22"/>
          <w:szCs w:val="22"/>
          <w:lang w:val="en-US" w:eastAsia="en-US"/>
        </w:rPr>
        <w:t xml:space="preserve">There </w:t>
      </w:r>
      <w:r w:rsidR="001411A3">
        <w:rPr>
          <w:rFonts w:ascii="Arial" w:hAnsi="Arial" w:cs="Arial"/>
          <w:sz w:val="22"/>
          <w:szCs w:val="22"/>
          <w:lang w:val="en-US" w:eastAsia="en-US"/>
        </w:rPr>
        <w:t>is</w:t>
      </w:r>
      <w:r>
        <w:rPr>
          <w:rFonts w:ascii="Arial" w:hAnsi="Arial" w:cs="Arial"/>
          <w:sz w:val="22"/>
          <w:szCs w:val="22"/>
          <w:lang w:val="en-US" w:eastAsia="en-US"/>
        </w:rPr>
        <w:t xml:space="preserve"> a wide variety of measures that could be used </w:t>
      </w:r>
      <w:r w:rsidR="001B1F4E">
        <w:rPr>
          <w:rFonts w:ascii="Arial" w:hAnsi="Arial" w:cs="Arial"/>
          <w:sz w:val="22"/>
          <w:szCs w:val="22"/>
          <w:lang w:val="en-US" w:eastAsia="en-US"/>
        </w:rPr>
        <w:t>in health surveillance</w:t>
      </w:r>
      <w:r w:rsidR="0072773C">
        <w:rPr>
          <w:rFonts w:ascii="Arial" w:hAnsi="Arial" w:cs="Arial"/>
          <w:sz w:val="22"/>
          <w:szCs w:val="22"/>
          <w:lang w:val="en-US" w:eastAsia="en-US"/>
        </w:rPr>
        <w:t xml:space="preserve"> which</w:t>
      </w:r>
      <w:r>
        <w:rPr>
          <w:rFonts w:ascii="Arial" w:hAnsi="Arial" w:cs="Arial"/>
          <w:sz w:val="22"/>
          <w:szCs w:val="22"/>
          <w:lang w:val="en-US" w:eastAsia="en-US"/>
        </w:rPr>
        <w:t xml:space="preserve"> may be specific to the </w:t>
      </w:r>
      <w:r w:rsidR="004D71CD">
        <w:rPr>
          <w:rFonts w:ascii="Arial" w:hAnsi="Arial" w:cs="Arial"/>
          <w:sz w:val="22"/>
          <w:szCs w:val="22"/>
          <w:lang w:val="en-US" w:eastAsia="en-US"/>
        </w:rPr>
        <w:t xml:space="preserve">type of </w:t>
      </w:r>
      <w:r>
        <w:rPr>
          <w:rFonts w:ascii="Arial" w:hAnsi="Arial" w:cs="Arial"/>
          <w:sz w:val="22"/>
          <w:szCs w:val="22"/>
          <w:lang w:val="en-US" w:eastAsia="en-US"/>
        </w:rPr>
        <w:t xml:space="preserve">exposure, </w:t>
      </w:r>
      <w:r w:rsidR="001B1F4E">
        <w:rPr>
          <w:rFonts w:ascii="Arial" w:hAnsi="Arial" w:cs="Arial"/>
          <w:sz w:val="22"/>
          <w:szCs w:val="22"/>
          <w:lang w:val="en-US" w:eastAsia="en-US"/>
        </w:rPr>
        <w:t>for example:</w:t>
      </w:r>
    </w:p>
    <w:p w14:paraId="69DD7798" w14:textId="77777777" w:rsidR="009F7B6B" w:rsidRPr="009F7B6B" w:rsidRDefault="009F7B6B" w:rsidP="009F7B6B">
      <w:pPr>
        <w:rPr>
          <w:rFonts w:ascii="Arial" w:hAnsi="Arial" w:cs="Arial"/>
          <w:sz w:val="22"/>
          <w:szCs w:val="22"/>
          <w:lang w:val="en-US" w:eastAsia="en-US"/>
        </w:rPr>
      </w:pPr>
    </w:p>
    <w:p w14:paraId="33102F45" w14:textId="1657AC40" w:rsidR="009F7B6B" w:rsidRDefault="009F7B6B" w:rsidP="00165DF8">
      <w:pPr>
        <w:pStyle w:val="ListParagraph"/>
        <w:numPr>
          <w:ilvl w:val="0"/>
          <w:numId w:val="16"/>
        </w:numPr>
        <w:rPr>
          <w:rFonts w:ascii="Arial" w:hAnsi="Arial" w:cs="Arial"/>
          <w:lang w:val="en-US"/>
        </w:rPr>
      </w:pPr>
      <w:r>
        <w:rPr>
          <w:rFonts w:ascii="Arial" w:hAnsi="Arial" w:cs="Arial"/>
          <w:lang w:val="en-US"/>
        </w:rPr>
        <w:t>Health questionnaire</w:t>
      </w:r>
    </w:p>
    <w:p w14:paraId="275AB3A3" w14:textId="7CD7C2FB" w:rsidR="009F7B6B" w:rsidRPr="009F7B6B" w:rsidRDefault="009F7B6B" w:rsidP="00165DF8">
      <w:pPr>
        <w:pStyle w:val="ListParagraph"/>
        <w:numPr>
          <w:ilvl w:val="0"/>
          <w:numId w:val="16"/>
        </w:numPr>
        <w:rPr>
          <w:rFonts w:ascii="Arial" w:hAnsi="Arial" w:cs="Arial"/>
          <w:lang w:val="en-US"/>
        </w:rPr>
      </w:pPr>
      <w:r w:rsidRPr="009F7B6B">
        <w:rPr>
          <w:rFonts w:ascii="Arial" w:hAnsi="Arial" w:cs="Arial"/>
          <w:lang w:val="en-US"/>
        </w:rPr>
        <w:t xml:space="preserve">Lung </w:t>
      </w:r>
      <w:r>
        <w:rPr>
          <w:rFonts w:ascii="Arial" w:hAnsi="Arial" w:cs="Arial"/>
          <w:lang w:val="en-US"/>
        </w:rPr>
        <w:t>f</w:t>
      </w:r>
      <w:r w:rsidRPr="009F7B6B">
        <w:rPr>
          <w:rFonts w:ascii="Arial" w:hAnsi="Arial" w:cs="Arial"/>
          <w:lang w:val="en-US"/>
        </w:rPr>
        <w:t xml:space="preserve">unction </w:t>
      </w:r>
      <w:r>
        <w:rPr>
          <w:rFonts w:ascii="Arial" w:hAnsi="Arial" w:cs="Arial"/>
          <w:lang w:val="en-US"/>
        </w:rPr>
        <w:t>t</w:t>
      </w:r>
      <w:r w:rsidRPr="009F7B6B">
        <w:rPr>
          <w:rFonts w:ascii="Arial" w:hAnsi="Arial" w:cs="Arial"/>
          <w:lang w:val="en-US"/>
        </w:rPr>
        <w:t>ests</w:t>
      </w:r>
    </w:p>
    <w:p w14:paraId="47F5E9F8" w14:textId="4B5FA10C" w:rsidR="009F7B6B" w:rsidRPr="009F7B6B" w:rsidRDefault="009F7B6B" w:rsidP="00165DF8">
      <w:pPr>
        <w:pStyle w:val="ListParagraph"/>
        <w:numPr>
          <w:ilvl w:val="0"/>
          <w:numId w:val="16"/>
        </w:numPr>
        <w:rPr>
          <w:rFonts w:ascii="Arial" w:hAnsi="Arial" w:cs="Arial"/>
          <w:lang w:val="en-US"/>
        </w:rPr>
      </w:pPr>
      <w:r w:rsidRPr="009F7B6B">
        <w:rPr>
          <w:rFonts w:ascii="Arial" w:hAnsi="Arial" w:cs="Arial"/>
          <w:lang w:val="en-US"/>
        </w:rPr>
        <w:t>X</w:t>
      </w:r>
      <w:r>
        <w:rPr>
          <w:rFonts w:ascii="Arial" w:hAnsi="Arial" w:cs="Arial"/>
          <w:lang w:val="en-US"/>
        </w:rPr>
        <w:t>-</w:t>
      </w:r>
      <w:r w:rsidR="0072773C">
        <w:rPr>
          <w:rFonts w:ascii="Arial" w:hAnsi="Arial" w:cs="Arial"/>
          <w:lang w:val="en-US"/>
        </w:rPr>
        <w:t>r</w:t>
      </w:r>
      <w:r w:rsidRPr="009F7B6B">
        <w:rPr>
          <w:rFonts w:ascii="Arial" w:hAnsi="Arial" w:cs="Arial"/>
          <w:lang w:val="en-US"/>
        </w:rPr>
        <w:t>ays</w:t>
      </w:r>
    </w:p>
    <w:p w14:paraId="2B2AE25E" w14:textId="2EB215CA" w:rsidR="009F7B6B" w:rsidRPr="009F7B6B" w:rsidRDefault="009F7B6B" w:rsidP="00165DF8">
      <w:pPr>
        <w:pStyle w:val="ListParagraph"/>
        <w:numPr>
          <w:ilvl w:val="0"/>
          <w:numId w:val="16"/>
        </w:numPr>
        <w:rPr>
          <w:rFonts w:ascii="Arial" w:hAnsi="Arial" w:cs="Arial"/>
          <w:lang w:val="en-US"/>
        </w:rPr>
      </w:pPr>
      <w:r w:rsidRPr="009F7B6B">
        <w:rPr>
          <w:rFonts w:ascii="Arial" w:hAnsi="Arial" w:cs="Arial"/>
          <w:lang w:val="en-US"/>
        </w:rPr>
        <w:t>General medical</w:t>
      </w:r>
      <w:r w:rsidR="00A10C5A">
        <w:rPr>
          <w:rFonts w:ascii="Arial" w:hAnsi="Arial" w:cs="Arial"/>
          <w:lang w:val="en-US"/>
        </w:rPr>
        <w:t>s</w:t>
      </w:r>
    </w:p>
    <w:p w14:paraId="10B8ED00" w14:textId="1C249B4F" w:rsidR="009F7B6B" w:rsidRDefault="009F7B6B" w:rsidP="00165DF8">
      <w:pPr>
        <w:pStyle w:val="ListParagraph"/>
        <w:numPr>
          <w:ilvl w:val="0"/>
          <w:numId w:val="16"/>
        </w:numPr>
        <w:rPr>
          <w:rFonts w:ascii="Arial" w:hAnsi="Arial" w:cs="Arial"/>
          <w:lang w:val="en-US"/>
        </w:rPr>
      </w:pPr>
      <w:r w:rsidRPr="009F7B6B">
        <w:rPr>
          <w:rFonts w:ascii="Arial" w:hAnsi="Arial" w:cs="Arial"/>
          <w:lang w:val="en-US"/>
        </w:rPr>
        <w:t>Blood tests</w:t>
      </w:r>
    </w:p>
    <w:p w14:paraId="4366DAC0" w14:textId="00FAA45A" w:rsidR="009F7B6B" w:rsidRPr="009F7B6B" w:rsidRDefault="00A10C5A" w:rsidP="00165DF8">
      <w:pPr>
        <w:pStyle w:val="ListParagraph"/>
        <w:numPr>
          <w:ilvl w:val="0"/>
          <w:numId w:val="16"/>
        </w:numPr>
        <w:rPr>
          <w:rFonts w:ascii="Arial" w:hAnsi="Arial" w:cs="Arial"/>
          <w:lang w:val="en-US"/>
        </w:rPr>
      </w:pPr>
      <w:r>
        <w:rPr>
          <w:rFonts w:ascii="Arial" w:hAnsi="Arial" w:cs="Arial"/>
          <w:lang w:val="en-US"/>
        </w:rPr>
        <w:t>Hearing/eyesight tests</w:t>
      </w:r>
    </w:p>
    <w:p w14:paraId="514D2A66" w14:textId="01BCEBC3" w:rsidR="009F7B6B" w:rsidRDefault="009F7B6B" w:rsidP="009F7B6B">
      <w:pPr>
        <w:pStyle w:val="Heading2"/>
        <w:rPr>
          <w:rFonts w:ascii="Arial" w:hAnsi="Arial" w:cs="Arial"/>
          <w:smallCaps w:val="0"/>
          <w:sz w:val="24"/>
          <w:szCs w:val="24"/>
        </w:rPr>
      </w:pPr>
      <w:bookmarkStart w:id="156" w:name="_Toc46478102"/>
      <w:r>
        <w:rPr>
          <w:rFonts w:ascii="Arial" w:hAnsi="Arial" w:cs="Arial"/>
          <w:smallCaps w:val="0"/>
          <w:sz w:val="24"/>
          <w:szCs w:val="24"/>
        </w:rPr>
        <w:t>The maintenance and use of control measures</w:t>
      </w:r>
      <w:bookmarkEnd w:id="156"/>
    </w:p>
    <w:p w14:paraId="268FE5DA" w14:textId="77777777" w:rsidR="009F7B6B" w:rsidRPr="009F7B6B" w:rsidRDefault="009F7B6B" w:rsidP="009F7B6B">
      <w:pPr>
        <w:autoSpaceDE w:val="0"/>
        <w:autoSpaceDN w:val="0"/>
        <w:adjustRightInd w:val="0"/>
        <w:rPr>
          <w:rFonts w:ascii="Helvetica" w:hAnsi="Helvetica" w:cs="Helvetica"/>
          <w:color w:val="000000"/>
          <w:lang w:eastAsia="en-US"/>
        </w:rPr>
      </w:pPr>
    </w:p>
    <w:p w14:paraId="7971A339" w14:textId="5EF0744F" w:rsidR="009F7B6B" w:rsidRPr="009F7B6B" w:rsidRDefault="001B1F4E" w:rsidP="009F7B6B">
      <w:pPr>
        <w:autoSpaceDE w:val="0"/>
        <w:autoSpaceDN w:val="0"/>
        <w:adjustRightInd w:val="0"/>
        <w:spacing w:after="145"/>
        <w:rPr>
          <w:rFonts w:ascii="Arial" w:hAnsi="Arial" w:cs="Arial"/>
          <w:color w:val="000000"/>
          <w:sz w:val="22"/>
          <w:szCs w:val="22"/>
          <w:lang w:eastAsia="en-US"/>
        </w:rPr>
      </w:pPr>
      <w:r>
        <w:rPr>
          <w:rFonts w:ascii="Arial" w:hAnsi="Arial" w:cs="Arial"/>
          <w:color w:val="000000"/>
          <w:sz w:val="22"/>
          <w:szCs w:val="22"/>
          <w:lang w:eastAsia="en-US"/>
        </w:rPr>
        <w:t>M</w:t>
      </w:r>
      <w:r w:rsidR="009F7B6B" w:rsidRPr="009F7B6B">
        <w:rPr>
          <w:rFonts w:ascii="Arial" w:hAnsi="Arial" w:cs="Arial"/>
          <w:color w:val="000000"/>
          <w:sz w:val="22"/>
          <w:szCs w:val="22"/>
          <w:lang w:eastAsia="en-US"/>
        </w:rPr>
        <w:t xml:space="preserve">anagers should establish procedures to ensure that any control measures, including PPE (provision and use) as well as any other items or facilities, are properly </w:t>
      </w:r>
      <w:r w:rsidR="009F7B6B" w:rsidRPr="009F7B6B">
        <w:rPr>
          <w:rFonts w:ascii="Arial" w:hAnsi="Arial" w:cs="Arial"/>
          <w:color w:val="000000"/>
          <w:sz w:val="22"/>
          <w:szCs w:val="22"/>
          <w:lang w:eastAsia="en-US"/>
        </w:rPr>
        <w:lastRenderedPageBreak/>
        <w:t xml:space="preserve">used or applied.  These should never be made less effective by other work practices or by improper use. The procedures should include: </w:t>
      </w:r>
    </w:p>
    <w:p w14:paraId="178FC968" w14:textId="2A7FCC7D" w:rsidR="009F7B6B" w:rsidRPr="009F7B6B" w:rsidRDefault="009F7B6B" w:rsidP="00165DF8">
      <w:pPr>
        <w:pStyle w:val="ListParagraph"/>
        <w:numPr>
          <w:ilvl w:val="0"/>
          <w:numId w:val="17"/>
        </w:numPr>
        <w:autoSpaceDE w:val="0"/>
        <w:autoSpaceDN w:val="0"/>
        <w:adjustRightInd w:val="0"/>
        <w:spacing w:after="145"/>
        <w:rPr>
          <w:rFonts w:ascii="Arial" w:hAnsi="Arial" w:cs="Arial"/>
          <w:color w:val="000000"/>
        </w:rPr>
      </w:pPr>
      <w:r>
        <w:rPr>
          <w:rFonts w:ascii="Arial" w:hAnsi="Arial" w:cs="Arial"/>
          <w:color w:val="000000"/>
        </w:rPr>
        <w:t>Undertaking v</w:t>
      </w:r>
      <w:r w:rsidRPr="009F7B6B">
        <w:rPr>
          <w:rFonts w:ascii="Arial" w:hAnsi="Arial" w:cs="Arial"/>
          <w:color w:val="000000"/>
        </w:rPr>
        <w:t>isual checks and observations at appropriate intervals</w:t>
      </w:r>
    </w:p>
    <w:p w14:paraId="022E4C76" w14:textId="2C02731E" w:rsidR="009F7B6B" w:rsidRDefault="009F7B6B" w:rsidP="00165DF8">
      <w:pPr>
        <w:pStyle w:val="ListParagraph"/>
        <w:numPr>
          <w:ilvl w:val="0"/>
          <w:numId w:val="17"/>
        </w:numPr>
        <w:autoSpaceDE w:val="0"/>
        <w:autoSpaceDN w:val="0"/>
        <w:adjustRightInd w:val="0"/>
        <w:spacing w:after="145"/>
        <w:rPr>
          <w:rFonts w:ascii="Arial" w:hAnsi="Arial" w:cs="Arial"/>
          <w:color w:val="000000"/>
        </w:rPr>
      </w:pPr>
      <w:r>
        <w:rPr>
          <w:rFonts w:ascii="Arial" w:hAnsi="Arial" w:cs="Arial"/>
          <w:color w:val="000000"/>
        </w:rPr>
        <w:t>E</w:t>
      </w:r>
      <w:r w:rsidRPr="009F7B6B">
        <w:rPr>
          <w:rFonts w:ascii="Arial" w:hAnsi="Arial" w:cs="Arial"/>
          <w:color w:val="000000"/>
        </w:rPr>
        <w:t>nsuring that</w:t>
      </w:r>
      <w:r w:rsidR="0072773C">
        <w:rPr>
          <w:rFonts w:ascii="Arial" w:hAnsi="Arial" w:cs="Arial"/>
          <w:color w:val="000000"/>
        </w:rPr>
        <w:t>,</w:t>
      </w:r>
      <w:r w:rsidRPr="009F7B6B">
        <w:rPr>
          <w:rFonts w:ascii="Arial" w:hAnsi="Arial" w:cs="Arial"/>
          <w:color w:val="000000"/>
        </w:rPr>
        <w:t xml:space="preserve"> where more than one item of PPE is being worn, the different items are compatible</w:t>
      </w:r>
      <w:r w:rsidR="001B1F4E">
        <w:rPr>
          <w:rFonts w:ascii="Arial" w:hAnsi="Arial" w:cs="Arial"/>
          <w:color w:val="000000"/>
        </w:rPr>
        <w:t xml:space="preserve"> </w:t>
      </w:r>
      <w:r w:rsidRPr="009F7B6B">
        <w:rPr>
          <w:rFonts w:ascii="Arial" w:hAnsi="Arial" w:cs="Arial"/>
          <w:color w:val="000000"/>
        </w:rPr>
        <w:t xml:space="preserve"> </w:t>
      </w:r>
    </w:p>
    <w:p w14:paraId="4FC22D22" w14:textId="0173F120" w:rsidR="009F7B6B" w:rsidRDefault="009F7B6B" w:rsidP="00165DF8">
      <w:pPr>
        <w:pStyle w:val="ListParagraph"/>
        <w:numPr>
          <w:ilvl w:val="1"/>
          <w:numId w:val="17"/>
        </w:numPr>
        <w:autoSpaceDE w:val="0"/>
        <w:autoSpaceDN w:val="0"/>
        <w:adjustRightInd w:val="0"/>
        <w:spacing w:after="145"/>
        <w:rPr>
          <w:rFonts w:ascii="Arial" w:hAnsi="Arial" w:cs="Arial"/>
          <w:color w:val="000000"/>
        </w:rPr>
      </w:pPr>
      <w:r>
        <w:rPr>
          <w:rFonts w:ascii="Arial" w:hAnsi="Arial" w:cs="Arial"/>
          <w:color w:val="000000"/>
        </w:rPr>
        <w:t>PPE should also be clean, fit for purpose, replaced as required and stored correctly</w:t>
      </w:r>
    </w:p>
    <w:p w14:paraId="4560B81B" w14:textId="096B936A" w:rsidR="009F7B6B" w:rsidRPr="00CF4537" w:rsidRDefault="009F7B6B" w:rsidP="00CF4537">
      <w:pPr>
        <w:pStyle w:val="Default"/>
        <w:rPr>
          <w:sz w:val="22"/>
          <w:szCs w:val="22"/>
        </w:rPr>
      </w:pPr>
      <w:r>
        <w:rPr>
          <w:sz w:val="22"/>
          <w:szCs w:val="22"/>
        </w:rPr>
        <w:t xml:space="preserve">On site, there </w:t>
      </w:r>
      <w:r w:rsidR="00A10C5A">
        <w:rPr>
          <w:sz w:val="22"/>
          <w:szCs w:val="22"/>
        </w:rPr>
        <w:t>may</w:t>
      </w:r>
      <w:r>
        <w:rPr>
          <w:sz w:val="22"/>
          <w:szCs w:val="22"/>
        </w:rPr>
        <w:t xml:space="preserve"> be a range of m</w:t>
      </w:r>
      <w:r w:rsidRPr="009F7B6B">
        <w:rPr>
          <w:sz w:val="22"/>
          <w:szCs w:val="22"/>
        </w:rPr>
        <w:t>achinery, plant and other equipment such as</w:t>
      </w:r>
      <w:r w:rsidR="00A10C5A">
        <w:rPr>
          <w:sz w:val="22"/>
          <w:szCs w:val="22"/>
        </w:rPr>
        <w:t xml:space="preserve"> specific</w:t>
      </w:r>
      <w:r w:rsidRPr="009F7B6B">
        <w:rPr>
          <w:sz w:val="22"/>
          <w:szCs w:val="22"/>
        </w:rPr>
        <w:t xml:space="preserve"> engineering controls</w:t>
      </w:r>
      <w:r w:rsidR="0072773C">
        <w:rPr>
          <w:sz w:val="22"/>
          <w:szCs w:val="22"/>
        </w:rPr>
        <w:t>,</w:t>
      </w:r>
      <w:r>
        <w:rPr>
          <w:sz w:val="22"/>
          <w:szCs w:val="22"/>
        </w:rPr>
        <w:t xml:space="preserve"> </w:t>
      </w:r>
      <w:proofErr w:type="gramStart"/>
      <w:r>
        <w:rPr>
          <w:sz w:val="22"/>
          <w:szCs w:val="22"/>
        </w:rPr>
        <w:t>e.g.</w:t>
      </w:r>
      <w:proofErr w:type="gramEnd"/>
      <w:r>
        <w:rPr>
          <w:sz w:val="22"/>
          <w:szCs w:val="22"/>
        </w:rPr>
        <w:t xml:space="preserve"> </w:t>
      </w:r>
      <w:r w:rsidR="0072773C" w:rsidRPr="009F7B6B">
        <w:rPr>
          <w:sz w:val="22"/>
          <w:szCs w:val="22"/>
        </w:rPr>
        <w:t xml:space="preserve">local exhaust ventilation </w:t>
      </w:r>
      <w:r w:rsidRPr="009F7B6B">
        <w:rPr>
          <w:sz w:val="22"/>
          <w:szCs w:val="22"/>
        </w:rPr>
        <w:t>(LEV)</w:t>
      </w:r>
      <w:r w:rsidR="001B1F4E">
        <w:rPr>
          <w:sz w:val="22"/>
          <w:szCs w:val="22"/>
        </w:rPr>
        <w:t>.</w:t>
      </w:r>
      <w:r w:rsidR="001B1F4E">
        <w:rPr>
          <w:rStyle w:val="FootnoteReference"/>
          <w:sz w:val="22"/>
          <w:szCs w:val="22"/>
        </w:rPr>
        <w:footnoteReference w:id="13"/>
      </w:r>
      <w:r>
        <w:rPr>
          <w:sz w:val="22"/>
          <w:szCs w:val="22"/>
        </w:rPr>
        <w:t xml:space="preserve"> </w:t>
      </w:r>
      <w:r w:rsidR="0072773C">
        <w:rPr>
          <w:sz w:val="22"/>
          <w:szCs w:val="22"/>
        </w:rPr>
        <w:t>LEV</w:t>
      </w:r>
      <w:r w:rsidRPr="00CF4537">
        <w:rPr>
          <w:sz w:val="22"/>
          <w:szCs w:val="22"/>
        </w:rPr>
        <w:t xml:space="preserve">s are designed to effectively remove dust/fumes by extraction and carry away any airborne contaminants before they can be breathed in.  </w:t>
      </w:r>
    </w:p>
    <w:p w14:paraId="57496064" w14:textId="2ED30DAF" w:rsidR="009F7B6B" w:rsidRDefault="009F7B6B" w:rsidP="009F7B6B">
      <w:pPr>
        <w:pStyle w:val="Default"/>
        <w:rPr>
          <w:sz w:val="22"/>
          <w:szCs w:val="22"/>
        </w:rPr>
      </w:pPr>
      <w:r>
        <w:rPr>
          <w:sz w:val="22"/>
          <w:szCs w:val="22"/>
        </w:rPr>
        <w:t xml:space="preserve">It is important that any machinery or equipment </w:t>
      </w:r>
      <w:r w:rsidR="00522400">
        <w:rPr>
          <w:sz w:val="22"/>
          <w:szCs w:val="22"/>
        </w:rPr>
        <w:t xml:space="preserve">is </w:t>
      </w:r>
      <w:r>
        <w:rPr>
          <w:sz w:val="22"/>
          <w:szCs w:val="22"/>
        </w:rPr>
        <w:t xml:space="preserve">subject to regular maintenance (with statutory inspections, as relevant) and that these items are kept in good working order.  These items may or may not be under the direct control of the </w:t>
      </w:r>
      <w:r w:rsidR="00522400">
        <w:rPr>
          <w:sz w:val="22"/>
          <w:szCs w:val="22"/>
        </w:rPr>
        <w:t>organisation</w:t>
      </w:r>
      <w:r>
        <w:rPr>
          <w:sz w:val="22"/>
          <w:szCs w:val="22"/>
        </w:rPr>
        <w:t>.  If they are not, it is advised that reasonable assura</w:t>
      </w:r>
      <w:r w:rsidR="0072773C">
        <w:rPr>
          <w:sz w:val="22"/>
          <w:szCs w:val="22"/>
        </w:rPr>
        <w:t>nce be sought from the landlord</w:t>
      </w:r>
      <w:r>
        <w:rPr>
          <w:sz w:val="22"/>
          <w:szCs w:val="22"/>
        </w:rPr>
        <w:t xml:space="preserve"> that all plant, </w:t>
      </w:r>
      <w:proofErr w:type="gramStart"/>
      <w:r>
        <w:rPr>
          <w:sz w:val="22"/>
          <w:szCs w:val="22"/>
        </w:rPr>
        <w:t>machinery</w:t>
      </w:r>
      <w:proofErr w:type="gramEnd"/>
      <w:r>
        <w:rPr>
          <w:sz w:val="22"/>
          <w:szCs w:val="22"/>
        </w:rPr>
        <w:t xml:space="preserve"> and other such items are subject to appropriate maintenance and inspection regimes. </w:t>
      </w:r>
    </w:p>
    <w:p w14:paraId="6EE58DF3" w14:textId="77777777" w:rsidR="009F7B6B" w:rsidRDefault="009F7B6B" w:rsidP="009F7B6B">
      <w:pPr>
        <w:pStyle w:val="Default"/>
        <w:rPr>
          <w:sz w:val="22"/>
          <w:szCs w:val="22"/>
        </w:rPr>
      </w:pPr>
    </w:p>
    <w:p w14:paraId="587CF146" w14:textId="71C0AD3E" w:rsidR="009F7B6B" w:rsidRDefault="00522400" w:rsidP="009F7B6B">
      <w:pPr>
        <w:pStyle w:val="Default"/>
        <w:rPr>
          <w:sz w:val="22"/>
          <w:szCs w:val="22"/>
        </w:rPr>
      </w:pPr>
      <w:r>
        <w:rPr>
          <w:sz w:val="22"/>
          <w:szCs w:val="22"/>
        </w:rPr>
        <w:t xml:space="preserve">To provide </w:t>
      </w:r>
      <w:r w:rsidR="0072773C">
        <w:rPr>
          <w:sz w:val="22"/>
          <w:szCs w:val="22"/>
        </w:rPr>
        <w:t xml:space="preserve">the </w:t>
      </w:r>
      <w:r>
        <w:rPr>
          <w:sz w:val="22"/>
          <w:szCs w:val="22"/>
        </w:rPr>
        <w:t>CQC with demonstrable evidence of such checks, copies of maintenance certificates should be retained by the manager.</w:t>
      </w:r>
    </w:p>
    <w:p w14:paraId="72426890" w14:textId="77777777" w:rsidR="009F7B6B" w:rsidRDefault="009F7B6B" w:rsidP="009F7B6B">
      <w:pPr>
        <w:pStyle w:val="Default"/>
        <w:rPr>
          <w:sz w:val="22"/>
          <w:szCs w:val="22"/>
        </w:rPr>
      </w:pPr>
    </w:p>
    <w:p w14:paraId="0C5696B8" w14:textId="07C305FC" w:rsidR="009F7B6B" w:rsidRDefault="00522400" w:rsidP="004D71CD">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M</w:t>
      </w:r>
      <w:r w:rsidR="009F7B6B" w:rsidRPr="009F7B6B">
        <w:rPr>
          <w:rFonts w:ascii="Arial" w:hAnsi="Arial" w:cs="Arial"/>
          <w:color w:val="000000"/>
          <w:sz w:val="22"/>
          <w:szCs w:val="22"/>
          <w:lang w:eastAsia="en-US"/>
        </w:rPr>
        <w:t xml:space="preserve">anagers must ensure that any systems of work and supervision are reviewed at suitable intervals and revised if </w:t>
      </w:r>
      <w:proofErr w:type="gramStart"/>
      <w:r w:rsidR="009F7B6B" w:rsidRPr="009F7B6B">
        <w:rPr>
          <w:rFonts w:ascii="Arial" w:hAnsi="Arial" w:cs="Arial"/>
          <w:color w:val="000000"/>
          <w:sz w:val="22"/>
          <w:szCs w:val="22"/>
          <w:lang w:eastAsia="en-US"/>
        </w:rPr>
        <w:t>necessary</w:t>
      </w:r>
      <w:proofErr w:type="gramEnd"/>
      <w:r>
        <w:rPr>
          <w:rFonts w:ascii="Arial" w:hAnsi="Arial" w:cs="Arial"/>
          <w:color w:val="000000"/>
          <w:sz w:val="22"/>
          <w:szCs w:val="22"/>
          <w:lang w:eastAsia="en-US"/>
        </w:rPr>
        <w:t xml:space="preserve"> as outlined in the</w:t>
      </w:r>
      <w:r w:rsidR="009F7B6B">
        <w:rPr>
          <w:rFonts w:ascii="Arial" w:hAnsi="Arial" w:cs="Arial"/>
          <w:color w:val="000000"/>
          <w:sz w:val="22"/>
          <w:szCs w:val="22"/>
          <w:lang w:eastAsia="en-US"/>
        </w:rPr>
        <w:t xml:space="preserve"> COSHH ACOP Regulations 8 </w:t>
      </w:r>
      <w:r>
        <w:rPr>
          <w:rFonts w:ascii="Arial" w:hAnsi="Arial" w:cs="Arial"/>
          <w:color w:val="000000"/>
          <w:sz w:val="22"/>
          <w:szCs w:val="22"/>
          <w:lang w:eastAsia="en-US"/>
        </w:rPr>
        <w:t xml:space="preserve">and </w:t>
      </w:r>
      <w:r w:rsidR="009F7B6B">
        <w:rPr>
          <w:rFonts w:ascii="Arial" w:hAnsi="Arial" w:cs="Arial"/>
          <w:color w:val="000000"/>
          <w:sz w:val="22"/>
          <w:szCs w:val="22"/>
          <w:lang w:eastAsia="en-US"/>
        </w:rPr>
        <w:t>9</w:t>
      </w:r>
      <w:r>
        <w:rPr>
          <w:rFonts w:ascii="Arial" w:hAnsi="Arial" w:cs="Arial"/>
          <w:color w:val="000000"/>
          <w:sz w:val="22"/>
          <w:szCs w:val="22"/>
          <w:lang w:eastAsia="en-US"/>
        </w:rPr>
        <w:t>:</w:t>
      </w:r>
    </w:p>
    <w:p w14:paraId="23715C19" w14:textId="77777777" w:rsidR="004D71CD" w:rsidRPr="009F7B6B" w:rsidRDefault="004D71CD" w:rsidP="004D71CD">
      <w:pPr>
        <w:autoSpaceDE w:val="0"/>
        <w:autoSpaceDN w:val="0"/>
        <w:adjustRightInd w:val="0"/>
        <w:rPr>
          <w:rFonts w:ascii="Arial" w:hAnsi="Arial" w:cs="Arial"/>
          <w:color w:val="000000"/>
          <w:sz w:val="22"/>
          <w:szCs w:val="22"/>
          <w:lang w:eastAsia="en-US"/>
        </w:rPr>
      </w:pPr>
    </w:p>
    <w:p w14:paraId="45380EC1" w14:textId="5FC93BBC" w:rsidR="009F7B6B" w:rsidRPr="009F7B6B" w:rsidRDefault="009F7B6B" w:rsidP="00165DF8">
      <w:pPr>
        <w:pStyle w:val="ListParagraph"/>
        <w:numPr>
          <w:ilvl w:val="0"/>
          <w:numId w:val="17"/>
        </w:numPr>
        <w:autoSpaceDE w:val="0"/>
        <w:autoSpaceDN w:val="0"/>
        <w:adjustRightInd w:val="0"/>
        <w:spacing w:after="145"/>
        <w:rPr>
          <w:rFonts w:ascii="Arial" w:hAnsi="Arial" w:cs="Arial"/>
          <w:color w:val="000000"/>
        </w:rPr>
      </w:pPr>
      <w:r>
        <w:rPr>
          <w:rFonts w:ascii="Arial" w:hAnsi="Arial" w:cs="Arial"/>
          <w:color w:val="000000"/>
        </w:rPr>
        <w:t>Providing adequate s</w:t>
      </w:r>
      <w:r w:rsidRPr="009F7B6B">
        <w:rPr>
          <w:rFonts w:ascii="Arial" w:hAnsi="Arial" w:cs="Arial"/>
          <w:color w:val="000000"/>
        </w:rPr>
        <w:t>upervisi</w:t>
      </w:r>
      <w:r>
        <w:rPr>
          <w:rFonts w:ascii="Arial" w:hAnsi="Arial" w:cs="Arial"/>
          <w:color w:val="000000"/>
        </w:rPr>
        <w:t>on to</w:t>
      </w:r>
      <w:r w:rsidRPr="009F7B6B">
        <w:rPr>
          <w:rFonts w:ascii="Arial" w:hAnsi="Arial" w:cs="Arial"/>
          <w:color w:val="000000"/>
        </w:rPr>
        <w:t xml:space="preserve"> employees to ensure that the defined methods of work are being followed</w:t>
      </w:r>
    </w:p>
    <w:p w14:paraId="3CA419FA" w14:textId="46057510" w:rsidR="004D71CD" w:rsidRDefault="009F7B6B" w:rsidP="00165DF8">
      <w:pPr>
        <w:pStyle w:val="ListParagraph"/>
        <w:numPr>
          <w:ilvl w:val="0"/>
          <w:numId w:val="17"/>
        </w:numPr>
        <w:autoSpaceDE w:val="0"/>
        <w:autoSpaceDN w:val="0"/>
        <w:adjustRightInd w:val="0"/>
        <w:rPr>
          <w:rFonts w:ascii="Arial" w:hAnsi="Arial" w:cs="Arial"/>
          <w:color w:val="000000"/>
        </w:rPr>
      </w:pPr>
      <w:r>
        <w:rPr>
          <w:rFonts w:ascii="Arial" w:hAnsi="Arial" w:cs="Arial"/>
          <w:color w:val="000000"/>
        </w:rPr>
        <w:t>M</w:t>
      </w:r>
      <w:r w:rsidRPr="009F7B6B">
        <w:rPr>
          <w:rFonts w:ascii="Arial" w:hAnsi="Arial" w:cs="Arial"/>
          <w:color w:val="000000"/>
        </w:rPr>
        <w:t>onitoring systems</w:t>
      </w:r>
      <w:r>
        <w:rPr>
          <w:rFonts w:ascii="Arial" w:hAnsi="Arial" w:cs="Arial"/>
          <w:color w:val="000000"/>
        </w:rPr>
        <w:t xml:space="preserve"> and any arrangements</w:t>
      </w:r>
      <w:r w:rsidRPr="009F7B6B">
        <w:rPr>
          <w:rFonts w:ascii="Arial" w:hAnsi="Arial" w:cs="Arial"/>
          <w:color w:val="000000"/>
        </w:rPr>
        <w:t xml:space="preserve"> for the effectiveness of controls </w:t>
      </w:r>
      <w:r>
        <w:rPr>
          <w:rFonts w:ascii="Arial" w:hAnsi="Arial" w:cs="Arial"/>
          <w:color w:val="000000"/>
        </w:rPr>
        <w:t>with</w:t>
      </w:r>
      <w:r w:rsidRPr="009F7B6B">
        <w:rPr>
          <w:rFonts w:ascii="Arial" w:hAnsi="Arial" w:cs="Arial"/>
          <w:color w:val="000000"/>
        </w:rPr>
        <w:t xml:space="preserve"> prompt remedial action where necessary </w:t>
      </w:r>
    </w:p>
    <w:p w14:paraId="2EF17845" w14:textId="77777777" w:rsidR="00522400" w:rsidRPr="00CF4537" w:rsidRDefault="00522400" w:rsidP="00CF4537">
      <w:pPr>
        <w:autoSpaceDE w:val="0"/>
        <w:autoSpaceDN w:val="0"/>
        <w:adjustRightInd w:val="0"/>
        <w:ind w:left="360"/>
        <w:rPr>
          <w:rFonts w:ascii="Arial" w:hAnsi="Arial" w:cs="Arial"/>
          <w:color w:val="000000"/>
        </w:rPr>
      </w:pPr>
    </w:p>
    <w:p w14:paraId="16915059" w14:textId="6AD5B75E" w:rsidR="004D71CD" w:rsidRPr="00CF4537" w:rsidRDefault="00BA5472" w:rsidP="00CF4537">
      <w:pPr>
        <w:pStyle w:val="Heading3"/>
        <w:numPr>
          <w:ilvl w:val="0"/>
          <w:numId w:val="0"/>
        </w:numPr>
        <w:ind w:left="720" w:hanging="720"/>
        <w:rPr>
          <w:rFonts w:ascii="Arial" w:hAnsi="Arial" w:cs="Arial"/>
          <w:color w:val="000000"/>
        </w:rPr>
      </w:pPr>
      <w:bookmarkStart w:id="157" w:name="_Toc46478103"/>
      <w:r>
        <w:rPr>
          <w:rFonts w:ascii="Arial" w:hAnsi="Arial" w:cs="Arial"/>
          <w:sz w:val="24"/>
          <w:szCs w:val="24"/>
        </w:rPr>
        <w:t>5.</w:t>
      </w:r>
      <w:r w:rsidRPr="0072773C">
        <w:rPr>
          <w:rFonts w:ascii="Arial" w:hAnsi="Arial" w:cs="Arial"/>
          <w:sz w:val="24"/>
          <w:szCs w:val="24"/>
        </w:rPr>
        <w:t xml:space="preserve">19 </w:t>
      </w:r>
      <w:r w:rsidR="009F7B6B" w:rsidRPr="0072773C">
        <w:rPr>
          <w:rFonts w:ascii="Arial" w:hAnsi="Arial" w:cs="Arial"/>
          <w:bCs w:val="0"/>
          <w:sz w:val="24"/>
          <w:szCs w:val="24"/>
        </w:rPr>
        <w:t xml:space="preserve">Accidents, </w:t>
      </w:r>
      <w:proofErr w:type="gramStart"/>
      <w:r w:rsidR="009F7B6B" w:rsidRPr="0072773C">
        <w:rPr>
          <w:rFonts w:ascii="Arial" w:hAnsi="Arial" w:cs="Arial"/>
          <w:bCs w:val="0"/>
          <w:sz w:val="24"/>
          <w:szCs w:val="24"/>
        </w:rPr>
        <w:t>incidents</w:t>
      </w:r>
      <w:proofErr w:type="gramEnd"/>
      <w:r w:rsidR="009F7B6B" w:rsidRPr="0072773C">
        <w:rPr>
          <w:rFonts w:ascii="Arial" w:hAnsi="Arial" w:cs="Arial"/>
          <w:bCs w:val="0"/>
          <w:sz w:val="24"/>
          <w:szCs w:val="24"/>
        </w:rPr>
        <w:t xml:space="preserve"> and emergency plans</w:t>
      </w:r>
      <w:bookmarkEnd w:id="157"/>
      <w:r w:rsidR="004D71CD" w:rsidRPr="00522400">
        <w:rPr>
          <w:rFonts w:ascii="Arial" w:hAnsi="Arial" w:cs="Arial"/>
          <w:b w:val="0"/>
          <w:bCs w:val="0"/>
        </w:rPr>
        <w:t xml:space="preserve"> </w:t>
      </w:r>
    </w:p>
    <w:p w14:paraId="23E8928D" w14:textId="77777777" w:rsidR="0072773C" w:rsidRPr="0072773C" w:rsidRDefault="0072773C" w:rsidP="004D71CD">
      <w:pPr>
        <w:autoSpaceDE w:val="0"/>
        <w:autoSpaceDN w:val="0"/>
        <w:adjustRightInd w:val="0"/>
        <w:spacing w:after="149"/>
        <w:rPr>
          <w:rFonts w:ascii="Arial" w:hAnsi="Arial" w:cs="Arial"/>
          <w:color w:val="000000"/>
          <w:sz w:val="12"/>
          <w:szCs w:val="22"/>
          <w:lang w:eastAsia="en-US"/>
        </w:rPr>
      </w:pPr>
    </w:p>
    <w:p w14:paraId="0C8CE7C0" w14:textId="2FCC3F0E" w:rsidR="004D71CD" w:rsidRDefault="004D71CD" w:rsidP="004D71CD">
      <w:pPr>
        <w:autoSpaceDE w:val="0"/>
        <w:autoSpaceDN w:val="0"/>
        <w:adjustRightInd w:val="0"/>
        <w:spacing w:after="149"/>
        <w:rPr>
          <w:rFonts w:ascii="Arial" w:hAnsi="Arial" w:cs="Arial"/>
          <w:color w:val="000000"/>
          <w:sz w:val="22"/>
          <w:szCs w:val="22"/>
          <w:lang w:eastAsia="en-US"/>
        </w:rPr>
      </w:pPr>
      <w:r w:rsidRPr="004D71CD">
        <w:rPr>
          <w:rFonts w:ascii="Arial" w:hAnsi="Arial" w:cs="Arial"/>
          <w:color w:val="000000"/>
          <w:sz w:val="22"/>
          <w:szCs w:val="22"/>
          <w:lang w:eastAsia="en-US"/>
        </w:rPr>
        <w:t>Risk assessments should</w:t>
      </w:r>
      <w:r w:rsidR="0072773C">
        <w:rPr>
          <w:rFonts w:ascii="Arial" w:hAnsi="Arial" w:cs="Arial"/>
          <w:color w:val="000000"/>
          <w:sz w:val="22"/>
          <w:szCs w:val="22"/>
          <w:lang w:eastAsia="en-US"/>
        </w:rPr>
        <w:t>,</w:t>
      </w:r>
      <w:r w:rsidRPr="004D71CD">
        <w:rPr>
          <w:rFonts w:ascii="Arial" w:hAnsi="Arial" w:cs="Arial"/>
          <w:color w:val="000000"/>
          <w:sz w:val="22"/>
          <w:szCs w:val="22"/>
          <w:lang w:eastAsia="en-US"/>
        </w:rPr>
        <w:t xml:space="preserve"> in principle</w:t>
      </w:r>
      <w:r w:rsidR="0072773C">
        <w:rPr>
          <w:rFonts w:ascii="Arial" w:hAnsi="Arial" w:cs="Arial"/>
          <w:color w:val="000000"/>
          <w:sz w:val="22"/>
          <w:szCs w:val="22"/>
          <w:lang w:eastAsia="en-US"/>
        </w:rPr>
        <w:t>,</w:t>
      </w:r>
      <w:r w:rsidRPr="004D71CD">
        <w:rPr>
          <w:rFonts w:ascii="Arial" w:hAnsi="Arial" w:cs="Arial"/>
          <w:color w:val="000000"/>
          <w:sz w:val="22"/>
          <w:szCs w:val="22"/>
          <w:lang w:eastAsia="en-US"/>
        </w:rPr>
        <w:t xml:space="preserve"> identify if there is a need for an emergency plan particularly in the event of an accident, incident or emergency that may expose any employee (or other person) to</w:t>
      </w:r>
      <w:r w:rsidR="0072773C">
        <w:rPr>
          <w:rFonts w:ascii="Arial" w:hAnsi="Arial" w:cs="Arial"/>
          <w:color w:val="000000"/>
          <w:sz w:val="22"/>
          <w:szCs w:val="22"/>
          <w:lang w:eastAsia="en-US"/>
        </w:rPr>
        <w:t>, for example,</w:t>
      </w:r>
      <w:r w:rsidRPr="004D71CD">
        <w:rPr>
          <w:rFonts w:ascii="Arial" w:hAnsi="Arial" w:cs="Arial"/>
          <w:color w:val="000000"/>
          <w:sz w:val="22"/>
          <w:szCs w:val="22"/>
          <w:lang w:eastAsia="en-US"/>
        </w:rPr>
        <w:t xml:space="preserve"> a substance that may endanger health.  </w:t>
      </w:r>
    </w:p>
    <w:p w14:paraId="54AD6806" w14:textId="4EE6EFDE" w:rsidR="004D71CD" w:rsidRPr="004D71CD" w:rsidRDefault="004D71CD" w:rsidP="004D71CD">
      <w:pPr>
        <w:autoSpaceDE w:val="0"/>
        <w:autoSpaceDN w:val="0"/>
        <w:adjustRightInd w:val="0"/>
        <w:spacing w:after="149"/>
        <w:rPr>
          <w:rFonts w:ascii="Arial" w:hAnsi="Arial" w:cs="Arial"/>
          <w:color w:val="000000"/>
          <w:sz w:val="22"/>
          <w:szCs w:val="22"/>
          <w:lang w:eastAsia="en-US"/>
        </w:rPr>
      </w:pPr>
      <w:r w:rsidRPr="004D71CD">
        <w:rPr>
          <w:rFonts w:ascii="Arial" w:hAnsi="Arial" w:cs="Arial"/>
          <w:color w:val="000000"/>
          <w:sz w:val="22"/>
          <w:szCs w:val="22"/>
          <w:lang w:eastAsia="en-US"/>
        </w:rPr>
        <w:t>Examples where emergency plans should be considered are as follows:</w:t>
      </w:r>
    </w:p>
    <w:p w14:paraId="66A94FBC" w14:textId="7B4C60B9" w:rsidR="004D71CD" w:rsidRDefault="004D71CD" w:rsidP="00165DF8">
      <w:pPr>
        <w:pStyle w:val="ListParagraph"/>
        <w:numPr>
          <w:ilvl w:val="0"/>
          <w:numId w:val="18"/>
        </w:numPr>
        <w:autoSpaceDE w:val="0"/>
        <w:autoSpaceDN w:val="0"/>
        <w:adjustRightInd w:val="0"/>
        <w:spacing w:after="149"/>
        <w:rPr>
          <w:rFonts w:ascii="Arial" w:hAnsi="Arial" w:cs="Arial"/>
          <w:color w:val="000000"/>
        </w:rPr>
      </w:pPr>
      <w:r w:rsidRPr="004D71CD">
        <w:rPr>
          <w:rFonts w:ascii="Arial" w:hAnsi="Arial" w:cs="Arial"/>
          <w:color w:val="000000"/>
        </w:rPr>
        <w:t xml:space="preserve">Working with biological, carcinogenic, </w:t>
      </w:r>
      <w:proofErr w:type="gramStart"/>
      <w:r w:rsidRPr="004D71CD">
        <w:rPr>
          <w:rFonts w:ascii="Arial" w:hAnsi="Arial" w:cs="Arial"/>
          <w:color w:val="000000"/>
        </w:rPr>
        <w:t>mutagenic</w:t>
      </w:r>
      <w:proofErr w:type="gramEnd"/>
      <w:r w:rsidRPr="004D71CD">
        <w:rPr>
          <w:rFonts w:ascii="Arial" w:hAnsi="Arial" w:cs="Arial"/>
          <w:color w:val="000000"/>
        </w:rPr>
        <w:t xml:space="preserve"> or sensitising agents</w:t>
      </w:r>
    </w:p>
    <w:p w14:paraId="7C6F4F50" w14:textId="3C2785EE" w:rsidR="004D71CD" w:rsidRPr="004D71CD" w:rsidRDefault="004D71CD" w:rsidP="00165DF8">
      <w:pPr>
        <w:pStyle w:val="ListParagraph"/>
        <w:numPr>
          <w:ilvl w:val="0"/>
          <w:numId w:val="18"/>
        </w:numPr>
        <w:autoSpaceDE w:val="0"/>
        <w:autoSpaceDN w:val="0"/>
        <w:adjustRightInd w:val="0"/>
        <w:spacing w:after="149"/>
        <w:rPr>
          <w:rFonts w:ascii="Arial" w:hAnsi="Arial" w:cs="Arial"/>
          <w:color w:val="000000"/>
        </w:rPr>
      </w:pPr>
      <w:r w:rsidRPr="004D71CD">
        <w:rPr>
          <w:rFonts w:ascii="Arial" w:hAnsi="Arial" w:cs="Arial"/>
          <w:color w:val="000000"/>
        </w:rPr>
        <w:t xml:space="preserve">Fire, where it could result in release of materials that are a risk to health </w:t>
      </w:r>
    </w:p>
    <w:p w14:paraId="609AF304" w14:textId="2D0C5121" w:rsidR="004D71CD" w:rsidRPr="004D71CD" w:rsidRDefault="004D71CD" w:rsidP="00165DF8">
      <w:pPr>
        <w:pStyle w:val="ListParagraph"/>
        <w:numPr>
          <w:ilvl w:val="0"/>
          <w:numId w:val="18"/>
        </w:numPr>
        <w:autoSpaceDE w:val="0"/>
        <w:autoSpaceDN w:val="0"/>
        <w:adjustRightInd w:val="0"/>
        <w:spacing w:after="149"/>
        <w:rPr>
          <w:rFonts w:ascii="Arial" w:hAnsi="Arial" w:cs="Arial"/>
          <w:color w:val="000000"/>
        </w:rPr>
      </w:pPr>
      <w:r w:rsidRPr="004D71CD">
        <w:rPr>
          <w:rFonts w:ascii="Arial" w:hAnsi="Arial" w:cs="Arial"/>
          <w:color w:val="000000"/>
        </w:rPr>
        <w:t>Working with significant quantities of a corrosive agent</w:t>
      </w:r>
      <w:r w:rsidR="005B27A8">
        <w:rPr>
          <w:rFonts w:ascii="Arial" w:hAnsi="Arial" w:cs="Arial"/>
          <w:color w:val="000000"/>
        </w:rPr>
        <w:t xml:space="preserve"> </w:t>
      </w:r>
      <w:r w:rsidRPr="004D71CD">
        <w:rPr>
          <w:rFonts w:ascii="Arial" w:hAnsi="Arial" w:cs="Arial"/>
          <w:color w:val="000000"/>
        </w:rPr>
        <w:t>that could</w:t>
      </w:r>
      <w:r w:rsidR="0072773C">
        <w:rPr>
          <w:rFonts w:ascii="Arial" w:hAnsi="Arial" w:cs="Arial"/>
          <w:color w:val="000000"/>
        </w:rPr>
        <w:t>,</w:t>
      </w:r>
      <w:r w:rsidRPr="004D71CD">
        <w:rPr>
          <w:rFonts w:ascii="Arial" w:hAnsi="Arial" w:cs="Arial"/>
          <w:color w:val="000000"/>
        </w:rPr>
        <w:t xml:space="preserve"> </w:t>
      </w:r>
      <w:r w:rsidR="0072773C">
        <w:rPr>
          <w:rFonts w:ascii="Arial" w:hAnsi="Arial" w:cs="Arial"/>
          <w:color w:val="000000"/>
        </w:rPr>
        <w:t>for example,</w:t>
      </w:r>
      <w:r w:rsidR="0072773C" w:rsidRPr="004D71CD">
        <w:rPr>
          <w:rFonts w:ascii="Arial" w:hAnsi="Arial" w:cs="Arial"/>
          <w:color w:val="000000"/>
        </w:rPr>
        <w:t xml:space="preserve"> </w:t>
      </w:r>
      <w:r w:rsidRPr="004D71CD">
        <w:rPr>
          <w:rFonts w:ascii="Arial" w:hAnsi="Arial" w:cs="Arial"/>
          <w:color w:val="000000"/>
        </w:rPr>
        <w:t xml:space="preserve">reasonably </w:t>
      </w:r>
      <w:proofErr w:type="gramStart"/>
      <w:r w:rsidRPr="004D71CD">
        <w:rPr>
          <w:rFonts w:ascii="Arial" w:hAnsi="Arial" w:cs="Arial"/>
          <w:color w:val="000000"/>
        </w:rPr>
        <w:t>make contact with</w:t>
      </w:r>
      <w:proofErr w:type="gramEnd"/>
      <w:r w:rsidRPr="004D71CD">
        <w:rPr>
          <w:rFonts w:ascii="Arial" w:hAnsi="Arial" w:cs="Arial"/>
          <w:color w:val="000000"/>
        </w:rPr>
        <w:t xml:space="preserve"> skin</w:t>
      </w:r>
    </w:p>
    <w:p w14:paraId="4F378E2A" w14:textId="4C9118C2" w:rsidR="004D71CD" w:rsidRPr="004D71CD" w:rsidRDefault="004D71CD" w:rsidP="00165DF8">
      <w:pPr>
        <w:pStyle w:val="ListParagraph"/>
        <w:numPr>
          <w:ilvl w:val="0"/>
          <w:numId w:val="18"/>
        </w:numPr>
        <w:autoSpaceDE w:val="0"/>
        <w:autoSpaceDN w:val="0"/>
        <w:adjustRightInd w:val="0"/>
        <w:spacing w:after="149"/>
        <w:rPr>
          <w:rFonts w:ascii="Arial" w:hAnsi="Arial" w:cs="Arial"/>
          <w:color w:val="000000"/>
        </w:rPr>
      </w:pPr>
      <w:r w:rsidRPr="004D71CD">
        <w:rPr>
          <w:rFonts w:ascii="Arial" w:hAnsi="Arial" w:cs="Arial"/>
          <w:color w:val="000000"/>
        </w:rPr>
        <w:t>Working with substances that have a WEL, particularly if a failure of LEV or other controls would result in exposure</w:t>
      </w:r>
    </w:p>
    <w:p w14:paraId="45FF5283" w14:textId="47A04D55" w:rsidR="009F7B6B" w:rsidRPr="004D71CD" w:rsidRDefault="004D71CD" w:rsidP="00CF4537">
      <w:pPr>
        <w:pStyle w:val="NormalWeb"/>
        <w:rPr>
          <w:rFonts w:ascii="Arial" w:hAnsi="Arial" w:cs="Arial"/>
          <w:sz w:val="22"/>
          <w:szCs w:val="22"/>
        </w:rPr>
      </w:pPr>
      <w:r w:rsidRPr="004D71CD">
        <w:rPr>
          <w:rFonts w:ascii="Arial" w:hAnsi="Arial" w:cs="Arial"/>
          <w:sz w:val="22"/>
          <w:szCs w:val="22"/>
        </w:rPr>
        <w:lastRenderedPageBreak/>
        <w:t xml:space="preserve">The following are a selection of </w:t>
      </w:r>
      <w:r w:rsidR="005B27A8">
        <w:rPr>
          <w:rFonts w:ascii="Arial" w:hAnsi="Arial" w:cs="Arial"/>
          <w:sz w:val="22"/>
          <w:szCs w:val="22"/>
        </w:rPr>
        <w:t xml:space="preserve">suggested considerations </w:t>
      </w:r>
      <w:r>
        <w:rPr>
          <w:rFonts w:ascii="Arial" w:hAnsi="Arial" w:cs="Arial"/>
          <w:sz w:val="22"/>
          <w:szCs w:val="22"/>
        </w:rPr>
        <w:t>when developing an emergency plan</w:t>
      </w:r>
      <w:r w:rsidR="0072773C">
        <w:rPr>
          <w:rFonts w:ascii="Arial" w:hAnsi="Arial" w:cs="Arial"/>
          <w:sz w:val="22"/>
          <w:szCs w:val="22"/>
        </w:rPr>
        <w:t>. P</w:t>
      </w:r>
      <w:r w:rsidR="00A10C5A">
        <w:rPr>
          <w:rFonts w:ascii="Arial" w:hAnsi="Arial" w:cs="Arial"/>
          <w:sz w:val="22"/>
          <w:szCs w:val="22"/>
        </w:rPr>
        <w:t>lease note this list is not exhaustive</w:t>
      </w:r>
      <w:r w:rsidRPr="004D71CD">
        <w:rPr>
          <w:rFonts w:ascii="Arial" w:hAnsi="Arial" w:cs="Arial"/>
          <w:sz w:val="22"/>
          <w:szCs w:val="22"/>
        </w:rPr>
        <w:t>:</w:t>
      </w:r>
    </w:p>
    <w:p w14:paraId="099E8F62" w14:textId="6BC38EE4" w:rsidR="005B27A8" w:rsidRPr="005B27A8" w:rsidRDefault="004D71CD" w:rsidP="005B27A8">
      <w:pPr>
        <w:pStyle w:val="NormalWeb"/>
        <w:numPr>
          <w:ilvl w:val="0"/>
          <w:numId w:val="19"/>
        </w:numPr>
        <w:jc w:val="both"/>
        <w:rPr>
          <w:rFonts w:ascii="Arial" w:hAnsi="Arial" w:cs="Arial"/>
          <w:sz w:val="22"/>
          <w:szCs w:val="22"/>
        </w:rPr>
      </w:pPr>
      <w:r w:rsidRPr="005B27A8">
        <w:rPr>
          <w:rFonts w:ascii="Arial" w:hAnsi="Arial" w:cs="Arial"/>
          <w:sz w:val="22"/>
          <w:szCs w:val="22"/>
        </w:rPr>
        <w:t>Ensure risk assessments have identified reasonably foreseeable incidents with adequate preventative measures put in plac</w:t>
      </w:r>
      <w:r w:rsidR="005B27A8" w:rsidRPr="005B27A8">
        <w:rPr>
          <w:rFonts w:ascii="Arial" w:hAnsi="Arial" w:cs="Arial"/>
          <w:sz w:val="22"/>
          <w:szCs w:val="22"/>
        </w:rPr>
        <w:t>e.</w:t>
      </w:r>
    </w:p>
    <w:p w14:paraId="5CA49FE3" w14:textId="5741A61F" w:rsidR="004D71CD" w:rsidRDefault="004D71CD" w:rsidP="00CF4537">
      <w:pPr>
        <w:pStyle w:val="NormalWeb"/>
        <w:numPr>
          <w:ilvl w:val="0"/>
          <w:numId w:val="19"/>
        </w:numPr>
        <w:rPr>
          <w:rFonts w:ascii="Arial" w:hAnsi="Arial" w:cs="Arial"/>
          <w:sz w:val="22"/>
          <w:szCs w:val="22"/>
        </w:rPr>
      </w:pPr>
      <w:r>
        <w:rPr>
          <w:rFonts w:ascii="Arial" w:hAnsi="Arial" w:cs="Arial"/>
          <w:sz w:val="22"/>
          <w:szCs w:val="22"/>
        </w:rPr>
        <w:t xml:space="preserve">If a spillage or accidental release of any hazardous materials </w:t>
      </w:r>
      <w:r w:rsidR="00B7483E">
        <w:rPr>
          <w:rFonts w:ascii="Arial" w:hAnsi="Arial" w:cs="Arial"/>
          <w:sz w:val="22"/>
          <w:szCs w:val="22"/>
        </w:rPr>
        <w:t>occurs</w:t>
      </w:r>
      <w:r>
        <w:rPr>
          <w:rFonts w:ascii="Arial" w:hAnsi="Arial" w:cs="Arial"/>
          <w:sz w:val="22"/>
          <w:szCs w:val="22"/>
        </w:rPr>
        <w:t>, consider the requirements for access</w:t>
      </w:r>
      <w:r w:rsidR="00A10C5A">
        <w:rPr>
          <w:rFonts w:ascii="Arial" w:hAnsi="Arial" w:cs="Arial"/>
          <w:sz w:val="22"/>
          <w:szCs w:val="22"/>
        </w:rPr>
        <w:t xml:space="preserve"> to</w:t>
      </w:r>
      <w:r>
        <w:rPr>
          <w:rFonts w:ascii="Arial" w:hAnsi="Arial" w:cs="Arial"/>
          <w:sz w:val="22"/>
          <w:szCs w:val="22"/>
        </w:rPr>
        <w:t xml:space="preserve"> equipment such as PPE (or as relevant) and spillage control measures such as absorbent materia</w:t>
      </w:r>
      <w:r w:rsidR="00A10C5A">
        <w:rPr>
          <w:rFonts w:ascii="Arial" w:hAnsi="Arial" w:cs="Arial"/>
          <w:sz w:val="22"/>
          <w:szCs w:val="22"/>
        </w:rPr>
        <w:t>ls</w:t>
      </w:r>
      <w:r w:rsidR="005B27A8">
        <w:rPr>
          <w:rFonts w:ascii="Arial" w:hAnsi="Arial" w:cs="Arial"/>
          <w:sz w:val="22"/>
          <w:szCs w:val="22"/>
        </w:rPr>
        <w:t>.</w:t>
      </w:r>
    </w:p>
    <w:p w14:paraId="5780580D" w14:textId="1E0626E4" w:rsidR="004D71CD" w:rsidRPr="004D71CD" w:rsidRDefault="0072773C" w:rsidP="00165DF8">
      <w:pPr>
        <w:pStyle w:val="NormalWeb"/>
        <w:numPr>
          <w:ilvl w:val="0"/>
          <w:numId w:val="19"/>
        </w:numPr>
        <w:jc w:val="both"/>
        <w:rPr>
          <w:rFonts w:ascii="Arial" w:hAnsi="Arial" w:cs="Arial"/>
          <w:sz w:val="22"/>
          <w:szCs w:val="22"/>
        </w:rPr>
      </w:pPr>
      <w:r>
        <w:rPr>
          <w:rFonts w:ascii="Arial" w:hAnsi="Arial" w:cs="Arial"/>
          <w:sz w:val="22"/>
          <w:szCs w:val="22"/>
        </w:rPr>
        <w:t>For s</w:t>
      </w:r>
      <w:r w:rsidR="004D71CD">
        <w:rPr>
          <w:rFonts w:ascii="Arial" w:hAnsi="Arial" w:cs="Arial"/>
          <w:sz w:val="22"/>
          <w:szCs w:val="22"/>
        </w:rPr>
        <w:t>taff training for emergencies, consider key safety actions such as:</w:t>
      </w:r>
    </w:p>
    <w:p w14:paraId="447FF186" w14:textId="6D0EAB3E" w:rsidR="004D71CD" w:rsidRDefault="00A10C5A" w:rsidP="00165DF8">
      <w:pPr>
        <w:pStyle w:val="NormalWeb"/>
        <w:numPr>
          <w:ilvl w:val="1"/>
          <w:numId w:val="19"/>
        </w:numPr>
        <w:jc w:val="both"/>
        <w:rPr>
          <w:rFonts w:ascii="Arial" w:hAnsi="Arial" w:cs="Arial"/>
          <w:sz w:val="22"/>
          <w:szCs w:val="22"/>
        </w:rPr>
      </w:pPr>
      <w:r>
        <w:rPr>
          <w:rFonts w:ascii="Arial" w:hAnsi="Arial" w:cs="Arial"/>
          <w:sz w:val="22"/>
          <w:szCs w:val="22"/>
        </w:rPr>
        <w:t>Any e</w:t>
      </w:r>
      <w:r w:rsidR="004D71CD">
        <w:rPr>
          <w:rFonts w:ascii="Arial" w:hAnsi="Arial" w:cs="Arial"/>
          <w:sz w:val="22"/>
          <w:szCs w:val="22"/>
        </w:rPr>
        <w:t xml:space="preserve">mergency </w:t>
      </w:r>
      <w:proofErr w:type="gramStart"/>
      <w:r w:rsidR="004D71CD">
        <w:rPr>
          <w:rFonts w:ascii="Arial" w:hAnsi="Arial" w:cs="Arial"/>
          <w:sz w:val="22"/>
          <w:szCs w:val="22"/>
        </w:rPr>
        <w:t>stop</w:t>
      </w:r>
      <w:proofErr w:type="gramEnd"/>
      <w:r w:rsidR="004D71CD">
        <w:rPr>
          <w:rFonts w:ascii="Arial" w:hAnsi="Arial" w:cs="Arial"/>
          <w:sz w:val="22"/>
          <w:szCs w:val="22"/>
        </w:rPr>
        <w:t xml:space="preserve"> or isolation procedures</w:t>
      </w:r>
    </w:p>
    <w:p w14:paraId="27D0F79F" w14:textId="66CC63D8" w:rsidR="004D71CD" w:rsidRPr="004D71CD" w:rsidRDefault="004D71CD" w:rsidP="00165DF8">
      <w:pPr>
        <w:pStyle w:val="NormalWeb"/>
        <w:numPr>
          <w:ilvl w:val="1"/>
          <w:numId w:val="19"/>
        </w:numPr>
        <w:jc w:val="both"/>
        <w:rPr>
          <w:rFonts w:ascii="Arial" w:hAnsi="Arial" w:cs="Arial"/>
          <w:sz w:val="22"/>
          <w:szCs w:val="22"/>
        </w:rPr>
      </w:pPr>
      <w:r>
        <w:rPr>
          <w:rFonts w:ascii="Arial" w:hAnsi="Arial" w:cs="Arial"/>
          <w:sz w:val="22"/>
          <w:szCs w:val="22"/>
        </w:rPr>
        <w:t>Spillage control actions</w:t>
      </w:r>
    </w:p>
    <w:p w14:paraId="3F451AD6" w14:textId="4A1F3082" w:rsidR="004D71CD" w:rsidRDefault="004D71CD" w:rsidP="00165DF8">
      <w:pPr>
        <w:pStyle w:val="NormalWeb"/>
        <w:numPr>
          <w:ilvl w:val="1"/>
          <w:numId w:val="19"/>
        </w:numPr>
        <w:jc w:val="both"/>
        <w:rPr>
          <w:rFonts w:ascii="Arial" w:hAnsi="Arial" w:cs="Arial"/>
          <w:sz w:val="22"/>
          <w:szCs w:val="22"/>
        </w:rPr>
      </w:pPr>
      <w:r>
        <w:rPr>
          <w:rFonts w:ascii="Arial" w:hAnsi="Arial" w:cs="Arial"/>
          <w:sz w:val="22"/>
          <w:szCs w:val="22"/>
        </w:rPr>
        <w:t>Raising the alarm</w:t>
      </w:r>
    </w:p>
    <w:p w14:paraId="201A5955" w14:textId="58CEFF13" w:rsidR="004D71CD" w:rsidRDefault="004D71CD" w:rsidP="00165DF8">
      <w:pPr>
        <w:pStyle w:val="NormalWeb"/>
        <w:numPr>
          <w:ilvl w:val="1"/>
          <w:numId w:val="19"/>
        </w:numPr>
        <w:jc w:val="both"/>
        <w:rPr>
          <w:rFonts w:ascii="Arial" w:hAnsi="Arial" w:cs="Arial"/>
          <w:sz w:val="22"/>
          <w:szCs w:val="22"/>
        </w:rPr>
      </w:pPr>
      <w:r>
        <w:rPr>
          <w:rFonts w:ascii="Arial" w:hAnsi="Arial" w:cs="Arial"/>
          <w:sz w:val="22"/>
          <w:szCs w:val="22"/>
        </w:rPr>
        <w:t>Evacuation requirements</w:t>
      </w:r>
      <w:r w:rsidR="00B7483E">
        <w:rPr>
          <w:rFonts w:ascii="Arial" w:hAnsi="Arial" w:cs="Arial"/>
          <w:sz w:val="22"/>
          <w:szCs w:val="22"/>
        </w:rPr>
        <w:t xml:space="preserve"> (including if a full building evacuation was required)</w:t>
      </w:r>
    </w:p>
    <w:p w14:paraId="3ACD90F1" w14:textId="3CEFCF34" w:rsidR="004D71CD" w:rsidRDefault="005B27A8" w:rsidP="00165DF8">
      <w:pPr>
        <w:pStyle w:val="NormalWeb"/>
        <w:numPr>
          <w:ilvl w:val="1"/>
          <w:numId w:val="19"/>
        </w:numPr>
        <w:jc w:val="both"/>
        <w:rPr>
          <w:rFonts w:ascii="Arial" w:hAnsi="Arial" w:cs="Arial"/>
          <w:sz w:val="22"/>
          <w:szCs w:val="22"/>
        </w:rPr>
      </w:pPr>
      <w:r>
        <w:rPr>
          <w:rFonts w:ascii="Arial" w:hAnsi="Arial" w:cs="Arial"/>
          <w:sz w:val="22"/>
          <w:szCs w:val="22"/>
        </w:rPr>
        <w:t xml:space="preserve">First </w:t>
      </w:r>
      <w:r w:rsidR="0072773C">
        <w:rPr>
          <w:rFonts w:ascii="Arial" w:hAnsi="Arial" w:cs="Arial"/>
          <w:sz w:val="22"/>
          <w:szCs w:val="22"/>
        </w:rPr>
        <w:t>a</w:t>
      </w:r>
      <w:r w:rsidR="004D71CD">
        <w:rPr>
          <w:rFonts w:ascii="Arial" w:hAnsi="Arial" w:cs="Arial"/>
          <w:sz w:val="22"/>
          <w:szCs w:val="22"/>
        </w:rPr>
        <w:t xml:space="preserve">id provision </w:t>
      </w:r>
    </w:p>
    <w:p w14:paraId="32016816" w14:textId="3BD11DDB" w:rsidR="004D71CD" w:rsidRPr="004D71CD" w:rsidRDefault="004D71CD" w:rsidP="00165DF8">
      <w:pPr>
        <w:pStyle w:val="NormalWeb"/>
        <w:numPr>
          <w:ilvl w:val="1"/>
          <w:numId w:val="19"/>
        </w:numPr>
        <w:jc w:val="both"/>
        <w:rPr>
          <w:rFonts w:ascii="Arial" w:hAnsi="Arial" w:cs="Arial"/>
          <w:sz w:val="22"/>
          <w:szCs w:val="22"/>
        </w:rPr>
      </w:pPr>
      <w:r>
        <w:rPr>
          <w:rFonts w:ascii="Arial" w:hAnsi="Arial" w:cs="Arial"/>
          <w:sz w:val="22"/>
          <w:szCs w:val="22"/>
        </w:rPr>
        <w:t xml:space="preserve">Control of </w:t>
      </w:r>
      <w:r w:rsidR="00A10C5A">
        <w:rPr>
          <w:rFonts w:ascii="Arial" w:hAnsi="Arial" w:cs="Arial"/>
          <w:sz w:val="22"/>
          <w:szCs w:val="22"/>
        </w:rPr>
        <w:t>an adverse</w:t>
      </w:r>
      <w:r>
        <w:rPr>
          <w:rFonts w:ascii="Arial" w:hAnsi="Arial" w:cs="Arial"/>
          <w:sz w:val="22"/>
          <w:szCs w:val="22"/>
        </w:rPr>
        <w:t xml:space="preserve"> event (including in </w:t>
      </w:r>
      <w:r w:rsidR="0072773C">
        <w:rPr>
          <w:rFonts w:ascii="Arial" w:hAnsi="Arial" w:cs="Arial"/>
          <w:sz w:val="22"/>
          <w:szCs w:val="22"/>
        </w:rPr>
        <w:t xml:space="preserve">the </w:t>
      </w:r>
      <w:r>
        <w:rPr>
          <w:rFonts w:ascii="Arial" w:hAnsi="Arial" w:cs="Arial"/>
          <w:sz w:val="22"/>
          <w:szCs w:val="22"/>
        </w:rPr>
        <w:t>absence of practice manager)</w:t>
      </w:r>
    </w:p>
    <w:p w14:paraId="7C2E4A36" w14:textId="28A54E80" w:rsidR="004D71CD" w:rsidRPr="004D71CD" w:rsidRDefault="005B27A8" w:rsidP="00165DF8">
      <w:pPr>
        <w:pStyle w:val="NormalWeb"/>
        <w:numPr>
          <w:ilvl w:val="0"/>
          <w:numId w:val="19"/>
        </w:numPr>
        <w:jc w:val="both"/>
        <w:rPr>
          <w:rFonts w:ascii="Arial" w:hAnsi="Arial" w:cs="Arial"/>
          <w:sz w:val="22"/>
          <w:szCs w:val="22"/>
        </w:rPr>
      </w:pPr>
      <w:r>
        <w:rPr>
          <w:rFonts w:ascii="Arial" w:hAnsi="Arial" w:cs="Arial"/>
          <w:sz w:val="22"/>
          <w:szCs w:val="22"/>
        </w:rPr>
        <w:t>Availability of locally produced procedures and protocols</w:t>
      </w:r>
    </w:p>
    <w:p w14:paraId="267F9556" w14:textId="59257120" w:rsidR="004D71CD" w:rsidRPr="004D71CD" w:rsidRDefault="005B27A8" w:rsidP="00165DF8">
      <w:pPr>
        <w:pStyle w:val="NormalWeb"/>
        <w:numPr>
          <w:ilvl w:val="0"/>
          <w:numId w:val="19"/>
        </w:numPr>
        <w:jc w:val="both"/>
        <w:rPr>
          <w:rFonts w:ascii="Arial" w:hAnsi="Arial" w:cs="Arial"/>
          <w:sz w:val="22"/>
          <w:szCs w:val="22"/>
        </w:rPr>
      </w:pPr>
      <w:r>
        <w:rPr>
          <w:rFonts w:ascii="Arial" w:hAnsi="Arial" w:cs="Arial"/>
          <w:sz w:val="22"/>
          <w:szCs w:val="22"/>
        </w:rPr>
        <w:t>Time to test the plan</w:t>
      </w:r>
    </w:p>
    <w:p w14:paraId="17FB80FB" w14:textId="4C253213" w:rsidR="009F7B6B" w:rsidRPr="004D71CD" w:rsidRDefault="004D71CD" w:rsidP="00CF4537">
      <w:pPr>
        <w:pStyle w:val="NormalWeb"/>
        <w:numPr>
          <w:ilvl w:val="0"/>
          <w:numId w:val="19"/>
        </w:numPr>
        <w:rPr>
          <w:rFonts w:ascii="Arial" w:hAnsi="Arial" w:cs="Arial"/>
          <w:sz w:val="22"/>
          <w:szCs w:val="22"/>
        </w:rPr>
      </w:pPr>
      <w:r>
        <w:rPr>
          <w:rFonts w:ascii="Arial" w:hAnsi="Arial" w:cs="Arial"/>
          <w:sz w:val="22"/>
          <w:szCs w:val="22"/>
        </w:rPr>
        <w:t xml:space="preserve">Inform </w:t>
      </w:r>
      <w:r w:rsidR="005B27A8">
        <w:rPr>
          <w:rFonts w:ascii="Arial" w:hAnsi="Arial" w:cs="Arial"/>
          <w:sz w:val="22"/>
          <w:szCs w:val="22"/>
        </w:rPr>
        <w:t xml:space="preserve">emergency services </w:t>
      </w:r>
      <w:r>
        <w:rPr>
          <w:rFonts w:ascii="Arial" w:hAnsi="Arial" w:cs="Arial"/>
          <w:sz w:val="22"/>
          <w:szCs w:val="22"/>
        </w:rPr>
        <w:t>of any significant quantities of hazardous substances or materials being stored or of materials that are dangerous (as relevant)</w:t>
      </w:r>
    </w:p>
    <w:p w14:paraId="7FCF9A29" w14:textId="5A30F6AA" w:rsidR="004D71CD" w:rsidRPr="0072773C" w:rsidRDefault="004D71CD" w:rsidP="0072773C">
      <w:pPr>
        <w:pStyle w:val="Heading2"/>
        <w:numPr>
          <w:ilvl w:val="1"/>
          <w:numId w:val="26"/>
        </w:numPr>
        <w:rPr>
          <w:rFonts w:ascii="Arial" w:hAnsi="Arial" w:cs="Arial"/>
          <w:smallCaps w:val="0"/>
          <w:sz w:val="24"/>
          <w:szCs w:val="24"/>
        </w:rPr>
      </w:pPr>
      <w:bookmarkStart w:id="158" w:name="_Toc46478104"/>
      <w:r w:rsidRPr="0072773C">
        <w:rPr>
          <w:rFonts w:ascii="Arial" w:hAnsi="Arial" w:cs="Arial"/>
          <w:smallCaps w:val="0"/>
          <w:sz w:val="24"/>
          <w:szCs w:val="24"/>
        </w:rPr>
        <w:t xml:space="preserve">Provision of </w:t>
      </w:r>
      <w:r w:rsidR="005B27A8" w:rsidRPr="0072773C">
        <w:rPr>
          <w:rFonts w:ascii="Arial" w:hAnsi="Arial" w:cs="Arial"/>
          <w:smallCaps w:val="0"/>
          <w:sz w:val="24"/>
          <w:szCs w:val="24"/>
        </w:rPr>
        <w:t>information</w:t>
      </w:r>
      <w:r w:rsidRPr="0072773C">
        <w:rPr>
          <w:rFonts w:ascii="Arial" w:hAnsi="Arial" w:cs="Arial"/>
          <w:smallCaps w:val="0"/>
          <w:sz w:val="24"/>
          <w:szCs w:val="24"/>
        </w:rPr>
        <w:t xml:space="preserve">, </w:t>
      </w:r>
      <w:proofErr w:type="gramStart"/>
      <w:r w:rsidRPr="0072773C">
        <w:rPr>
          <w:rFonts w:ascii="Arial" w:hAnsi="Arial" w:cs="Arial"/>
          <w:smallCaps w:val="0"/>
          <w:sz w:val="24"/>
          <w:szCs w:val="24"/>
        </w:rPr>
        <w:t>training</w:t>
      </w:r>
      <w:proofErr w:type="gramEnd"/>
      <w:r w:rsidRPr="0072773C">
        <w:rPr>
          <w:rFonts w:ascii="Arial" w:hAnsi="Arial" w:cs="Arial"/>
          <w:smallCaps w:val="0"/>
          <w:sz w:val="24"/>
          <w:szCs w:val="24"/>
        </w:rPr>
        <w:t xml:space="preserve"> and supervision</w:t>
      </w:r>
      <w:bookmarkEnd w:id="158"/>
    </w:p>
    <w:p w14:paraId="3B5665B6" w14:textId="77777777" w:rsidR="004D71CD" w:rsidRPr="004D71CD" w:rsidRDefault="004D71CD" w:rsidP="004D71CD">
      <w:pPr>
        <w:autoSpaceDE w:val="0"/>
        <w:autoSpaceDN w:val="0"/>
        <w:adjustRightInd w:val="0"/>
        <w:rPr>
          <w:rFonts w:ascii="Helvetica" w:hAnsi="Helvetica" w:cs="Helvetica"/>
          <w:color w:val="000000"/>
          <w:lang w:eastAsia="en-US"/>
        </w:rPr>
      </w:pPr>
    </w:p>
    <w:p w14:paraId="43243E9D" w14:textId="7C8FDD11" w:rsidR="004D71CD" w:rsidRPr="004D71CD" w:rsidRDefault="004D71CD" w:rsidP="004D71CD">
      <w:pPr>
        <w:autoSpaceDE w:val="0"/>
        <w:autoSpaceDN w:val="0"/>
        <w:adjustRightInd w:val="0"/>
        <w:rPr>
          <w:rFonts w:ascii="Arial" w:hAnsi="Arial" w:cs="Arial"/>
          <w:sz w:val="22"/>
          <w:szCs w:val="22"/>
          <w:lang w:eastAsia="en-US"/>
        </w:rPr>
      </w:pPr>
      <w:r w:rsidRPr="004D71CD">
        <w:rPr>
          <w:rFonts w:ascii="Arial" w:hAnsi="Arial" w:cs="Arial"/>
          <w:color w:val="000000"/>
          <w:sz w:val="22"/>
          <w:szCs w:val="22"/>
          <w:lang w:eastAsia="en-US"/>
        </w:rPr>
        <w:t xml:space="preserve">It is important to consider in context what is meant by providing suitable and sufficient information to enable employees to work safely. </w:t>
      </w:r>
      <w:r w:rsidR="00B76ECB">
        <w:rPr>
          <w:rFonts w:ascii="Arial" w:hAnsi="Arial" w:cs="Arial"/>
          <w:color w:val="000000"/>
          <w:sz w:val="22"/>
          <w:szCs w:val="22"/>
          <w:lang w:eastAsia="en-US"/>
        </w:rPr>
        <w:t xml:space="preserve"> This</w:t>
      </w:r>
      <w:r w:rsidRPr="004D71CD">
        <w:rPr>
          <w:rFonts w:ascii="Arial" w:hAnsi="Arial" w:cs="Arial"/>
          <w:color w:val="000000"/>
          <w:sz w:val="22"/>
          <w:szCs w:val="22"/>
          <w:lang w:eastAsia="en-US"/>
        </w:rPr>
        <w:t xml:space="preserve"> requires striking the right balance</w:t>
      </w:r>
      <w:r w:rsidR="00B7483E">
        <w:rPr>
          <w:rFonts w:ascii="Arial" w:hAnsi="Arial" w:cs="Arial"/>
          <w:color w:val="000000"/>
          <w:sz w:val="22"/>
          <w:szCs w:val="22"/>
          <w:lang w:eastAsia="en-US"/>
        </w:rPr>
        <w:t xml:space="preserve"> – t</w:t>
      </w:r>
      <w:r w:rsidRPr="004D71CD">
        <w:rPr>
          <w:rFonts w:ascii="Arial" w:hAnsi="Arial" w:cs="Arial"/>
          <w:color w:val="000000"/>
          <w:sz w:val="22"/>
          <w:szCs w:val="22"/>
          <w:lang w:eastAsia="en-US"/>
        </w:rPr>
        <w:t>oo little can result in incidents occurring whilst too much could be confusing. If</w:t>
      </w:r>
      <w:r w:rsidR="00B76ECB">
        <w:rPr>
          <w:rFonts w:ascii="Arial" w:hAnsi="Arial" w:cs="Arial"/>
          <w:color w:val="000000"/>
          <w:sz w:val="22"/>
          <w:szCs w:val="22"/>
          <w:lang w:eastAsia="en-US"/>
        </w:rPr>
        <w:t>,</w:t>
      </w:r>
      <w:r w:rsidRPr="004D71CD">
        <w:rPr>
          <w:rFonts w:ascii="Arial" w:hAnsi="Arial" w:cs="Arial"/>
          <w:color w:val="000000"/>
          <w:sz w:val="22"/>
          <w:szCs w:val="22"/>
          <w:lang w:eastAsia="en-US"/>
        </w:rPr>
        <w:t xml:space="preserve"> for example</w:t>
      </w:r>
      <w:r w:rsidR="005B27A8">
        <w:rPr>
          <w:rFonts w:ascii="Arial" w:hAnsi="Arial" w:cs="Arial"/>
          <w:color w:val="000000"/>
          <w:sz w:val="22"/>
          <w:szCs w:val="22"/>
          <w:lang w:eastAsia="en-US"/>
        </w:rPr>
        <w:t>,</w:t>
      </w:r>
      <w:r w:rsidRPr="004D71CD">
        <w:rPr>
          <w:rFonts w:ascii="Arial" w:hAnsi="Arial" w:cs="Arial"/>
          <w:color w:val="000000"/>
          <w:sz w:val="22"/>
          <w:szCs w:val="22"/>
          <w:lang w:eastAsia="en-US"/>
        </w:rPr>
        <w:t xml:space="preserve"> a</w:t>
      </w:r>
      <w:r w:rsidR="00A10C5A">
        <w:rPr>
          <w:rFonts w:ascii="Arial" w:hAnsi="Arial" w:cs="Arial"/>
          <w:color w:val="000000"/>
          <w:sz w:val="22"/>
          <w:szCs w:val="22"/>
          <w:lang w:eastAsia="en-US"/>
        </w:rPr>
        <w:t xml:space="preserve"> </w:t>
      </w:r>
      <w:r w:rsidRPr="004D71CD">
        <w:rPr>
          <w:rFonts w:ascii="Arial" w:hAnsi="Arial" w:cs="Arial"/>
          <w:color w:val="000000"/>
          <w:sz w:val="22"/>
          <w:szCs w:val="22"/>
          <w:lang w:eastAsia="en-US"/>
        </w:rPr>
        <w:t xml:space="preserve">substance is being used that is not particularly hazardous and exposure is adequately controlled, basic instructions and training </w:t>
      </w:r>
      <w:r w:rsidRPr="00CF4537">
        <w:rPr>
          <w:rFonts w:ascii="Arial" w:hAnsi="Arial" w:cs="Arial"/>
          <w:color w:val="000000"/>
          <w:sz w:val="22"/>
          <w:szCs w:val="22"/>
          <w:lang w:eastAsia="en-US"/>
        </w:rPr>
        <w:t>may</w:t>
      </w:r>
      <w:r w:rsidRPr="005B27A8">
        <w:rPr>
          <w:rFonts w:ascii="Arial" w:hAnsi="Arial" w:cs="Arial"/>
          <w:color w:val="000000"/>
          <w:sz w:val="22"/>
          <w:szCs w:val="22"/>
          <w:lang w:eastAsia="en-US"/>
        </w:rPr>
        <w:t xml:space="preserve"> </w:t>
      </w:r>
      <w:r w:rsidRPr="004D71CD">
        <w:rPr>
          <w:rFonts w:ascii="Arial" w:hAnsi="Arial" w:cs="Arial"/>
          <w:color w:val="000000"/>
          <w:sz w:val="22"/>
          <w:szCs w:val="22"/>
          <w:lang w:eastAsia="en-US"/>
        </w:rPr>
        <w:t xml:space="preserve">be all that is required. </w:t>
      </w:r>
      <w:r w:rsidR="005B27A8">
        <w:rPr>
          <w:rFonts w:ascii="Arial" w:hAnsi="Arial" w:cs="Arial"/>
          <w:sz w:val="22"/>
          <w:szCs w:val="22"/>
          <w:lang w:eastAsia="en-US"/>
        </w:rPr>
        <w:t>E</w:t>
      </w:r>
      <w:r w:rsidRPr="004D71CD">
        <w:rPr>
          <w:rFonts w:ascii="Arial" w:hAnsi="Arial" w:cs="Arial"/>
          <w:sz w:val="22"/>
          <w:szCs w:val="22"/>
          <w:lang w:eastAsia="en-US"/>
        </w:rPr>
        <w:t xml:space="preserve">mployers do have a duty to provide information, training, </w:t>
      </w:r>
      <w:proofErr w:type="gramStart"/>
      <w:r w:rsidRPr="004D71CD">
        <w:rPr>
          <w:rFonts w:ascii="Arial" w:hAnsi="Arial" w:cs="Arial"/>
          <w:sz w:val="22"/>
          <w:szCs w:val="22"/>
          <w:lang w:eastAsia="en-US"/>
        </w:rPr>
        <w:t>instructions</w:t>
      </w:r>
      <w:proofErr w:type="gramEnd"/>
      <w:r w:rsidRPr="004D71CD">
        <w:rPr>
          <w:rFonts w:ascii="Arial" w:hAnsi="Arial" w:cs="Arial"/>
          <w:sz w:val="22"/>
          <w:szCs w:val="22"/>
          <w:lang w:eastAsia="en-US"/>
        </w:rPr>
        <w:t xml:space="preserve"> and </w:t>
      </w:r>
      <w:r>
        <w:rPr>
          <w:rFonts w:ascii="Arial" w:hAnsi="Arial" w:cs="Arial"/>
          <w:sz w:val="22"/>
          <w:szCs w:val="22"/>
          <w:lang w:eastAsia="en-US"/>
        </w:rPr>
        <w:t xml:space="preserve">adequate </w:t>
      </w:r>
      <w:r w:rsidRPr="004D71CD">
        <w:rPr>
          <w:rFonts w:ascii="Arial" w:hAnsi="Arial" w:cs="Arial"/>
          <w:sz w:val="22"/>
          <w:szCs w:val="22"/>
          <w:lang w:eastAsia="en-US"/>
        </w:rPr>
        <w:t>supervision under the requirements of the MHSWR.</w:t>
      </w:r>
    </w:p>
    <w:p w14:paraId="18531763" w14:textId="77777777" w:rsidR="004D71CD" w:rsidRPr="004D71CD" w:rsidRDefault="004D71CD" w:rsidP="004D71CD">
      <w:pPr>
        <w:autoSpaceDE w:val="0"/>
        <w:autoSpaceDN w:val="0"/>
        <w:adjustRightInd w:val="0"/>
        <w:rPr>
          <w:rFonts w:ascii="Arial" w:hAnsi="Arial" w:cs="Arial"/>
          <w:sz w:val="22"/>
          <w:szCs w:val="22"/>
          <w:lang w:eastAsia="en-US"/>
        </w:rPr>
      </w:pPr>
    </w:p>
    <w:p w14:paraId="7F9CCF36" w14:textId="4D19CFAA" w:rsidR="004D71CD" w:rsidRDefault="005B27A8" w:rsidP="004D71CD">
      <w:pPr>
        <w:autoSpaceDE w:val="0"/>
        <w:autoSpaceDN w:val="0"/>
        <w:adjustRightInd w:val="0"/>
        <w:rPr>
          <w:rFonts w:ascii="Arial" w:hAnsi="Arial" w:cs="Arial"/>
          <w:sz w:val="22"/>
          <w:szCs w:val="22"/>
          <w:lang w:eastAsia="en-US"/>
        </w:rPr>
      </w:pPr>
      <w:r>
        <w:rPr>
          <w:rFonts w:ascii="Arial" w:hAnsi="Arial" w:cs="Arial"/>
          <w:sz w:val="22"/>
          <w:szCs w:val="22"/>
          <w:lang w:eastAsia="en-US"/>
        </w:rPr>
        <w:t xml:space="preserve">Training can be delivered in </w:t>
      </w:r>
      <w:proofErr w:type="gramStart"/>
      <w:r>
        <w:rPr>
          <w:rFonts w:ascii="Arial" w:hAnsi="Arial" w:cs="Arial"/>
          <w:sz w:val="22"/>
          <w:szCs w:val="22"/>
          <w:lang w:eastAsia="en-US"/>
        </w:rPr>
        <w:t>a number of</w:t>
      </w:r>
      <w:proofErr w:type="gramEnd"/>
      <w:r>
        <w:rPr>
          <w:rFonts w:ascii="Arial" w:hAnsi="Arial" w:cs="Arial"/>
          <w:sz w:val="22"/>
          <w:szCs w:val="22"/>
          <w:lang w:eastAsia="en-US"/>
        </w:rPr>
        <w:t xml:space="preserve"> ways including</w:t>
      </w:r>
      <w:r w:rsidR="00B76ECB">
        <w:rPr>
          <w:rFonts w:ascii="Arial" w:hAnsi="Arial" w:cs="Arial"/>
          <w:sz w:val="22"/>
          <w:szCs w:val="22"/>
          <w:lang w:eastAsia="en-US"/>
        </w:rPr>
        <w:t>,</w:t>
      </w:r>
      <w:r>
        <w:rPr>
          <w:rFonts w:ascii="Arial" w:hAnsi="Arial" w:cs="Arial"/>
          <w:sz w:val="22"/>
          <w:szCs w:val="22"/>
          <w:lang w:eastAsia="en-US"/>
        </w:rPr>
        <w:t xml:space="preserve"> but not limited to</w:t>
      </w:r>
      <w:r w:rsidR="00B76ECB">
        <w:rPr>
          <w:rFonts w:ascii="Arial" w:hAnsi="Arial" w:cs="Arial"/>
          <w:sz w:val="22"/>
          <w:szCs w:val="22"/>
          <w:lang w:eastAsia="en-US"/>
        </w:rPr>
        <w:t>,</w:t>
      </w:r>
      <w:r w:rsidR="004D71CD" w:rsidRPr="004D71CD">
        <w:rPr>
          <w:rFonts w:ascii="Arial" w:hAnsi="Arial" w:cs="Arial"/>
          <w:sz w:val="22"/>
          <w:szCs w:val="22"/>
          <w:lang w:eastAsia="en-US"/>
        </w:rPr>
        <w:t xml:space="preserve"> class or group tuition, individual tuition, written instructions, including leaflets</w:t>
      </w:r>
      <w:r w:rsidR="00B76ECB">
        <w:rPr>
          <w:rFonts w:ascii="Arial" w:hAnsi="Arial" w:cs="Arial"/>
          <w:sz w:val="22"/>
          <w:szCs w:val="22"/>
          <w:lang w:eastAsia="en-US"/>
        </w:rPr>
        <w:t>,</w:t>
      </w:r>
      <w:r w:rsidR="004D71CD" w:rsidRPr="004D71CD">
        <w:rPr>
          <w:rFonts w:ascii="Arial" w:hAnsi="Arial" w:cs="Arial"/>
          <w:sz w:val="22"/>
          <w:szCs w:val="22"/>
          <w:lang w:eastAsia="en-US"/>
        </w:rPr>
        <w:t xml:space="preserve"> and courses. Employers should also decide how much time is needed to provide suitable and sufficient training</w:t>
      </w:r>
      <w:r w:rsidR="004D71CD">
        <w:rPr>
          <w:rFonts w:ascii="Arial" w:hAnsi="Arial" w:cs="Arial"/>
          <w:sz w:val="22"/>
          <w:szCs w:val="22"/>
          <w:lang w:eastAsia="en-US"/>
        </w:rPr>
        <w:t>.</w:t>
      </w:r>
      <w:r>
        <w:rPr>
          <w:rFonts w:ascii="Arial" w:hAnsi="Arial" w:cs="Arial"/>
          <w:sz w:val="22"/>
          <w:szCs w:val="22"/>
          <w:lang w:eastAsia="en-US"/>
        </w:rPr>
        <w:t xml:space="preserve"> </w:t>
      </w:r>
      <w:r w:rsidR="004D71CD" w:rsidRPr="004D71CD">
        <w:rPr>
          <w:rFonts w:ascii="Arial" w:hAnsi="Arial" w:cs="Arial"/>
          <w:sz w:val="22"/>
          <w:szCs w:val="22"/>
          <w:lang w:eastAsia="en-US"/>
        </w:rPr>
        <w:t>New employees should be provided with</w:t>
      </w:r>
      <w:r w:rsidR="00A10C5A">
        <w:rPr>
          <w:rFonts w:ascii="Arial" w:hAnsi="Arial" w:cs="Arial"/>
          <w:sz w:val="22"/>
          <w:szCs w:val="22"/>
          <w:lang w:eastAsia="en-US"/>
        </w:rPr>
        <w:t xml:space="preserve"> relevant</w:t>
      </w:r>
      <w:r w:rsidR="004D71CD" w:rsidRPr="004D71CD">
        <w:rPr>
          <w:rFonts w:ascii="Arial" w:hAnsi="Arial" w:cs="Arial"/>
          <w:sz w:val="22"/>
          <w:szCs w:val="22"/>
          <w:lang w:eastAsia="en-US"/>
        </w:rPr>
        <w:t xml:space="preserve"> induction training</w:t>
      </w:r>
      <w:r w:rsidR="00B76ECB">
        <w:rPr>
          <w:rFonts w:ascii="Arial" w:hAnsi="Arial" w:cs="Arial"/>
          <w:sz w:val="22"/>
          <w:szCs w:val="22"/>
          <w:lang w:eastAsia="en-US"/>
        </w:rPr>
        <w:t xml:space="preserve"> </w:t>
      </w:r>
      <w:r w:rsidR="004D71CD" w:rsidRPr="004D71CD">
        <w:rPr>
          <w:rFonts w:ascii="Arial" w:hAnsi="Arial" w:cs="Arial"/>
          <w:sz w:val="22"/>
          <w:szCs w:val="22"/>
          <w:lang w:eastAsia="en-US"/>
        </w:rPr>
        <w:t xml:space="preserve">which should always cover emergency and evacuation procedures. </w:t>
      </w:r>
    </w:p>
    <w:p w14:paraId="14F13D36" w14:textId="05C60807" w:rsidR="004D71CD" w:rsidRDefault="004D71CD" w:rsidP="004D71CD">
      <w:pPr>
        <w:autoSpaceDE w:val="0"/>
        <w:autoSpaceDN w:val="0"/>
        <w:adjustRightInd w:val="0"/>
        <w:rPr>
          <w:rFonts w:ascii="Arial" w:hAnsi="Arial" w:cs="Arial"/>
          <w:sz w:val="22"/>
          <w:szCs w:val="22"/>
          <w:lang w:eastAsia="en-US"/>
        </w:rPr>
      </w:pPr>
    </w:p>
    <w:p w14:paraId="192EABFE" w14:textId="7240876B" w:rsidR="004D71CD" w:rsidRPr="004D71CD" w:rsidRDefault="005B27A8" w:rsidP="004D71CD">
      <w:pPr>
        <w:autoSpaceDE w:val="0"/>
        <w:autoSpaceDN w:val="0"/>
        <w:adjustRightInd w:val="0"/>
        <w:rPr>
          <w:rFonts w:ascii="Arial" w:hAnsi="Arial" w:cs="Arial"/>
          <w:sz w:val="22"/>
          <w:szCs w:val="22"/>
          <w:lang w:eastAsia="en-US"/>
        </w:rPr>
      </w:pPr>
      <w:r>
        <w:rPr>
          <w:rFonts w:ascii="Arial" w:hAnsi="Arial" w:cs="Arial"/>
          <w:sz w:val="22"/>
          <w:szCs w:val="22"/>
          <w:lang w:eastAsia="en-US"/>
        </w:rPr>
        <w:t xml:space="preserve">To satisfy </w:t>
      </w:r>
      <w:r w:rsidR="00B76ECB">
        <w:rPr>
          <w:rFonts w:ascii="Arial" w:hAnsi="Arial" w:cs="Arial"/>
          <w:sz w:val="22"/>
          <w:szCs w:val="22"/>
          <w:lang w:eastAsia="en-US"/>
        </w:rPr>
        <w:t xml:space="preserve">the </w:t>
      </w:r>
      <w:r>
        <w:rPr>
          <w:rFonts w:ascii="Arial" w:hAnsi="Arial" w:cs="Arial"/>
          <w:sz w:val="22"/>
          <w:szCs w:val="22"/>
          <w:lang w:eastAsia="en-US"/>
        </w:rPr>
        <w:t>CQC at inspection, detailed records of training are to be retained.</w:t>
      </w:r>
    </w:p>
    <w:p w14:paraId="1AE34E98" w14:textId="20519CDF" w:rsidR="005826DD" w:rsidRDefault="005826DD" w:rsidP="005826DD">
      <w:pPr>
        <w:pStyle w:val="Heading2"/>
        <w:rPr>
          <w:rFonts w:ascii="Arial" w:hAnsi="Arial" w:cs="Arial"/>
          <w:smallCaps w:val="0"/>
          <w:sz w:val="24"/>
          <w:szCs w:val="24"/>
        </w:rPr>
      </w:pPr>
      <w:bookmarkStart w:id="159" w:name="_Toc46478105"/>
      <w:r>
        <w:rPr>
          <w:rFonts w:ascii="Arial" w:hAnsi="Arial" w:cs="Arial"/>
          <w:smallCaps w:val="0"/>
          <w:sz w:val="24"/>
          <w:szCs w:val="24"/>
        </w:rPr>
        <w:t>Residual risk</w:t>
      </w:r>
      <w:bookmarkEnd w:id="159"/>
    </w:p>
    <w:p w14:paraId="50E7C384" w14:textId="77777777" w:rsidR="005826DD" w:rsidRDefault="005826DD" w:rsidP="005826DD">
      <w:pPr>
        <w:rPr>
          <w:rFonts w:ascii="Arial" w:hAnsi="Arial" w:cs="Arial"/>
          <w:color w:val="000000" w:themeColor="text1"/>
          <w:sz w:val="22"/>
          <w:szCs w:val="22"/>
        </w:rPr>
      </w:pPr>
    </w:p>
    <w:p w14:paraId="5A0972C2" w14:textId="0BF96B90" w:rsidR="005826DD" w:rsidRDefault="005826DD" w:rsidP="005826DD">
      <w:pPr>
        <w:rPr>
          <w:rFonts w:ascii="Arial" w:hAnsi="Arial" w:cs="Arial"/>
          <w:color w:val="000000" w:themeColor="text1"/>
          <w:sz w:val="22"/>
          <w:szCs w:val="22"/>
        </w:rPr>
      </w:pPr>
      <w:r w:rsidRPr="00E87F58">
        <w:rPr>
          <w:rFonts w:ascii="Arial" w:hAnsi="Arial" w:cs="Arial"/>
          <w:color w:val="000000" w:themeColor="text1"/>
          <w:sz w:val="22"/>
          <w:szCs w:val="22"/>
        </w:rPr>
        <w:t xml:space="preserve">Residual </w:t>
      </w:r>
      <w:r w:rsidR="00B76ECB">
        <w:rPr>
          <w:rFonts w:ascii="Arial" w:hAnsi="Arial" w:cs="Arial"/>
          <w:color w:val="000000" w:themeColor="text1"/>
          <w:sz w:val="22"/>
          <w:szCs w:val="22"/>
        </w:rPr>
        <w:t>r</w:t>
      </w:r>
      <w:r w:rsidRPr="00E87F58">
        <w:rPr>
          <w:rFonts w:ascii="Arial" w:hAnsi="Arial" w:cs="Arial"/>
          <w:color w:val="000000" w:themeColor="text1"/>
          <w:sz w:val="22"/>
          <w:szCs w:val="22"/>
        </w:rPr>
        <w:t>isk</w:t>
      </w:r>
      <w:r>
        <w:rPr>
          <w:rFonts w:ascii="Arial" w:hAnsi="Arial" w:cs="Arial"/>
          <w:color w:val="000000" w:themeColor="text1"/>
          <w:sz w:val="22"/>
          <w:szCs w:val="22"/>
        </w:rPr>
        <w:t xml:space="preserve"> </w:t>
      </w:r>
      <w:r w:rsidRPr="00E87F58">
        <w:rPr>
          <w:rFonts w:ascii="Arial" w:hAnsi="Arial" w:cs="Arial"/>
          <w:color w:val="000000" w:themeColor="text1"/>
          <w:sz w:val="22"/>
          <w:szCs w:val="22"/>
        </w:rPr>
        <w:t xml:space="preserve">is the </w:t>
      </w:r>
      <w:r>
        <w:rPr>
          <w:rFonts w:ascii="Arial" w:hAnsi="Arial" w:cs="Arial"/>
          <w:color w:val="000000" w:themeColor="text1"/>
          <w:sz w:val="22"/>
          <w:szCs w:val="22"/>
        </w:rPr>
        <w:t xml:space="preserve">remaining </w:t>
      </w:r>
      <w:r w:rsidRPr="00E87F58">
        <w:rPr>
          <w:rFonts w:ascii="Arial" w:hAnsi="Arial" w:cs="Arial"/>
          <w:color w:val="000000" w:themeColor="text1"/>
          <w:sz w:val="22"/>
          <w:szCs w:val="22"/>
        </w:rPr>
        <w:t>risk</w:t>
      </w:r>
      <w:r>
        <w:rPr>
          <w:rFonts w:ascii="Arial" w:hAnsi="Arial" w:cs="Arial"/>
          <w:color w:val="000000" w:themeColor="text1"/>
          <w:sz w:val="22"/>
          <w:szCs w:val="22"/>
        </w:rPr>
        <w:t xml:space="preserve"> </w:t>
      </w:r>
      <w:r w:rsidRPr="00E20664">
        <w:rPr>
          <w:rFonts w:ascii="Arial" w:hAnsi="Arial" w:cs="Arial"/>
          <w:color w:val="000000" w:themeColor="text1"/>
          <w:sz w:val="22"/>
          <w:szCs w:val="22"/>
        </w:rPr>
        <w:t>after</w:t>
      </w:r>
      <w:r w:rsidRPr="00E87F58">
        <w:rPr>
          <w:rFonts w:ascii="Arial" w:hAnsi="Arial" w:cs="Arial"/>
          <w:color w:val="000000" w:themeColor="text1"/>
          <w:sz w:val="22"/>
          <w:szCs w:val="22"/>
        </w:rPr>
        <w:t xml:space="preserve"> all the </w:t>
      </w:r>
      <w:r>
        <w:rPr>
          <w:rFonts w:ascii="Arial" w:hAnsi="Arial" w:cs="Arial"/>
          <w:color w:val="000000" w:themeColor="text1"/>
          <w:sz w:val="22"/>
          <w:szCs w:val="22"/>
        </w:rPr>
        <w:t xml:space="preserve">additional control measures have been implemented </w:t>
      </w:r>
      <w:r w:rsidRPr="00E87F58">
        <w:rPr>
          <w:rFonts w:ascii="Arial" w:hAnsi="Arial" w:cs="Arial"/>
          <w:color w:val="000000" w:themeColor="text1"/>
          <w:sz w:val="22"/>
          <w:szCs w:val="22"/>
        </w:rPr>
        <w:t xml:space="preserve">and are deemed to be working effectively.  </w:t>
      </w:r>
      <w:r>
        <w:rPr>
          <w:rFonts w:ascii="Arial" w:hAnsi="Arial" w:cs="Arial"/>
          <w:color w:val="000000" w:themeColor="text1"/>
          <w:sz w:val="22"/>
          <w:szCs w:val="22"/>
        </w:rPr>
        <w:t>Until this point, the actual level of risk is managed in terms of its relative priority; this is essentially a competency-based judgement with the aspiration that the risk will reduce numerically.</w:t>
      </w:r>
    </w:p>
    <w:p w14:paraId="280DF29F" w14:textId="77777777" w:rsidR="005826DD" w:rsidRDefault="005826DD" w:rsidP="005B72F2">
      <w:pPr>
        <w:jc w:val="both"/>
        <w:rPr>
          <w:rFonts w:ascii="Arial" w:hAnsi="Arial" w:cs="Arial"/>
          <w:sz w:val="22"/>
          <w:szCs w:val="22"/>
        </w:rPr>
      </w:pPr>
    </w:p>
    <w:p w14:paraId="404C6A7B" w14:textId="6761BB0D" w:rsidR="005B72F2" w:rsidRPr="005B72F2" w:rsidRDefault="00B76ECB" w:rsidP="005B72F2">
      <w:pPr>
        <w:jc w:val="both"/>
        <w:rPr>
          <w:rFonts w:ascii="Arial" w:hAnsi="Arial" w:cs="Arial"/>
          <w:color w:val="000000" w:themeColor="text1"/>
          <w:sz w:val="22"/>
          <w:szCs w:val="22"/>
        </w:rPr>
      </w:pPr>
      <w:r>
        <w:rPr>
          <w:rFonts w:ascii="Arial" w:hAnsi="Arial" w:cs="Arial"/>
          <w:color w:val="000000" w:themeColor="text1"/>
          <w:sz w:val="22"/>
          <w:szCs w:val="22"/>
        </w:rPr>
        <w:lastRenderedPageBreak/>
        <w:t>As</w:t>
      </w:r>
      <w:r w:rsidR="005B72F2" w:rsidRPr="005B72F2">
        <w:rPr>
          <w:rFonts w:ascii="Arial" w:hAnsi="Arial" w:cs="Arial"/>
          <w:color w:val="000000" w:themeColor="text1"/>
          <w:sz w:val="22"/>
          <w:szCs w:val="22"/>
        </w:rPr>
        <w:t xml:space="preserve"> another competency-based judgement</w:t>
      </w:r>
      <w:r>
        <w:rPr>
          <w:rFonts w:ascii="Arial" w:hAnsi="Arial" w:cs="Arial"/>
          <w:color w:val="000000" w:themeColor="text1"/>
          <w:sz w:val="22"/>
          <w:szCs w:val="22"/>
        </w:rPr>
        <w:t>,</w:t>
      </w:r>
      <w:r w:rsidR="005826DD">
        <w:rPr>
          <w:rFonts w:ascii="Arial" w:hAnsi="Arial" w:cs="Arial"/>
          <w:color w:val="000000" w:themeColor="text1"/>
          <w:sz w:val="22"/>
          <w:szCs w:val="22"/>
        </w:rPr>
        <w:t xml:space="preserve"> assessors must</w:t>
      </w:r>
      <w:r w:rsidR="005B72F2" w:rsidRPr="005B72F2">
        <w:rPr>
          <w:rFonts w:ascii="Arial" w:hAnsi="Arial" w:cs="Arial"/>
          <w:color w:val="000000" w:themeColor="text1"/>
          <w:sz w:val="22"/>
          <w:szCs w:val="22"/>
        </w:rPr>
        <w:t xml:space="preserve"> be mindful</w:t>
      </w:r>
      <w:r w:rsidR="005826DD">
        <w:rPr>
          <w:rFonts w:ascii="Arial" w:hAnsi="Arial" w:cs="Arial"/>
          <w:color w:val="000000" w:themeColor="text1"/>
          <w:sz w:val="22"/>
          <w:szCs w:val="22"/>
        </w:rPr>
        <w:t xml:space="preserve"> </w:t>
      </w:r>
      <w:r w:rsidR="005B72F2" w:rsidRPr="005B72F2">
        <w:rPr>
          <w:rFonts w:ascii="Arial" w:hAnsi="Arial" w:cs="Arial"/>
          <w:color w:val="000000" w:themeColor="text1"/>
          <w:sz w:val="22"/>
          <w:szCs w:val="22"/>
        </w:rPr>
        <w:t>that</w:t>
      </w:r>
      <w:r>
        <w:rPr>
          <w:rFonts w:ascii="Arial" w:hAnsi="Arial" w:cs="Arial"/>
          <w:color w:val="000000" w:themeColor="text1"/>
          <w:sz w:val="22"/>
          <w:szCs w:val="22"/>
        </w:rPr>
        <w:t>,</w:t>
      </w:r>
      <w:r w:rsidR="005B72F2" w:rsidRPr="005B72F2">
        <w:rPr>
          <w:rFonts w:ascii="Arial" w:hAnsi="Arial" w:cs="Arial"/>
          <w:color w:val="000000" w:themeColor="text1"/>
          <w:sz w:val="22"/>
          <w:szCs w:val="22"/>
        </w:rPr>
        <w:t xml:space="preserve"> whilst the general objective is to reduce risk numerically, if the control is not suitable, it could increase the risk rather than decrease it.</w:t>
      </w:r>
    </w:p>
    <w:p w14:paraId="206FBF5E" w14:textId="00A355B1" w:rsidR="005826DD" w:rsidRDefault="005826DD" w:rsidP="005826DD">
      <w:pPr>
        <w:pStyle w:val="Heading2"/>
        <w:rPr>
          <w:rFonts w:ascii="Arial" w:hAnsi="Arial" w:cs="Arial"/>
          <w:smallCaps w:val="0"/>
          <w:sz w:val="24"/>
          <w:szCs w:val="24"/>
        </w:rPr>
      </w:pPr>
      <w:bookmarkStart w:id="160" w:name="_Toc46478106"/>
      <w:r>
        <w:rPr>
          <w:rFonts w:ascii="Arial" w:hAnsi="Arial" w:cs="Arial"/>
          <w:smallCaps w:val="0"/>
          <w:sz w:val="24"/>
          <w:szCs w:val="24"/>
        </w:rPr>
        <w:t>Quality assurance and administration</w:t>
      </w:r>
      <w:bookmarkEnd w:id="160"/>
    </w:p>
    <w:p w14:paraId="7A094CB7" w14:textId="77777777" w:rsidR="005826DD" w:rsidRDefault="005826DD" w:rsidP="005826DD">
      <w:pPr>
        <w:jc w:val="both"/>
        <w:rPr>
          <w:rFonts w:ascii="Arial" w:hAnsi="Arial" w:cs="Arial"/>
          <w:sz w:val="22"/>
          <w:szCs w:val="22"/>
        </w:rPr>
      </w:pPr>
    </w:p>
    <w:p w14:paraId="4A8065BE" w14:textId="5C15EA02" w:rsidR="005826DD" w:rsidRPr="00622492" w:rsidRDefault="005826DD" w:rsidP="005826DD">
      <w:pPr>
        <w:jc w:val="both"/>
        <w:rPr>
          <w:rFonts w:ascii="Arial" w:hAnsi="Arial" w:cs="Arial"/>
          <w:sz w:val="22"/>
          <w:szCs w:val="22"/>
        </w:rPr>
      </w:pPr>
      <w:r w:rsidRPr="00E87F58">
        <w:rPr>
          <w:rFonts w:ascii="Arial" w:hAnsi="Arial" w:cs="Arial"/>
          <w:sz w:val="22"/>
          <w:szCs w:val="22"/>
        </w:rPr>
        <w:t xml:space="preserve">The </w:t>
      </w:r>
      <w:r w:rsidRPr="00622492">
        <w:rPr>
          <w:rFonts w:ascii="Arial" w:hAnsi="Arial" w:cs="Arial"/>
          <w:sz w:val="22"/>
          <w:szCs w:val="22"/>
        </w:rPr>
        <w:t>important aspect of a risk assessment</w:t>
      </w:r>
      <w:r>
        <w:rPr>
          <w:rFonts w:ascii="Arial" w:hAnsi="Arial" w:cs="Arial"/>
          <w:sz w:val="22"/>
          <w:szCs w:val="22"/>
        </w:rPr>
        <w:t xml:space="preserve"> </w:t>
      </w:r>
      <w:r w:rsidRPr="00622492">
        <w:rPr>
          <w:rFonts w:ascii="Arial" w:hAnsi="Arial" w:cs="Arial"/>
          <w:sz w:val="22"/>
          <w:szCs w:val="22"/>
        </w:rPr>
        <w:t xml:space="preserve">is </w:t>
      </w:r>
      <w:r>
        <w:rPr>
          <w:rFonts w:ascii="Arial" w:hAnsi="Arial" w:cs="Arial"/>
          <w:sz w:val="22"/>
          <w:szCs w:val="22"/>
        </w:rPr>
        <w:t>the</w:t>
      </w:r>
      <w:r w:rsidRPr="00622492">
        <w:rPr>
          <w:rFonts w:ascii="Arial" w:hAnsi="Arial" w:cs="Arial"/>
          <w:sz w:val="22"/>
          <w:szCs w:val="22"/>
        </w:rPr>
        <w:t xml:space="preserve"> content</w:t>
      </w:r>
      <w:r>
        <w:rPr>
          <w:rFonts w:ascii="Arial" w:hAnsi="Arial" w:cs="Arial"/>
          <w:sz w:val="22"/>
          <w:szCs w:val="22"/>
        </w:rPr>
        <w:t>. Using the template at Appendix 1</w:t>
      </w:r>
      <w:r w:rsidRPr="00622492">
        <w:rPr>
          <w:rFonts w:ascii="Arial" w:hAnsi="Arial" w:cs="Arial"/>
          <w:sz w:val="22"/>
          <w:szCs w:val="22"/>
        </w:rPr>
        <w:t>, the following points are to be completed</w:t>
      </w:r>
      <w:r>
        <w:rPr>
          <w:rFonts w:ascii="Arial" w:hAnsi="Arial" w:cs="Arial"/>
          <w:sz w:val="22"/>
          <w:szCs w:val="22"/>
        </w:rPr>
        <w:t xml:space="preserve"> as they </w:t>
      </w:r>
      <w:proofErr w:type="gramStart"/>
      <w:r>
        <w:rPr>
          <w:rFonts w:ascii="Arial" w:hAnsi="Arial" w:cs="Arial"/>
          <w:sz w:val="22"/>
          <w:szCs w:val="22"/>
        </w:rPr>
        <w:t>are considered to be</w:t>
      </w:r>
      <w:proofErr w:type="gramEnd"/>
      <w:r>
        <w:rPr>
          <w:rFonts w:ascii="Arial" w:hAnsi="Arial" w:cs="Arial"/>
          <w:sz w:val="22"/>
          <w:szCs w:val="22"/>
        </w:rPr>
        <w:t xml:space="preserve"> the principles of good risk assessment administration:</w:t>
      </w:r>
    </w:p>
    <w:p w14:paraId="06D834A0" w14:textId="77777777" w:rsidR="00C24E8D" w:rsidRPr="00622492" w:rsidRDefault="00C24E8D" w:rsidP="00C24E8D">
      <w:pPr>
        <w:jc w:val="both"/>
        <w:rPr>
          <w:rFonts w:ascii="Arial" w:hAnsi="Arial" w:cs="Arial"/>
          <w:sz w:val="22"/>
          <w:szCs w:val="22"/>
        </w:rPr>
      </w:pPr>
    </w:p>
    <w:p w14:paraId="2F678FA7" w14:textId="2B31CC09"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Confirm </w:t>
      </w:r>
      <w:r>
        <w:rPr>
          <w:rFonts w:ascii="Arial" w:hAnsi="Arial" w:cs="Arial"/>
        </w:rPr>
        <w:t>t</w:t>
      </w:r>
      <w:r w:rsidRPr="00622492">
        <w:rPr>
          <w:rFonts w:ascii="Arial" w:hAnsi="Arial" w:cs="Arial"/>
        </w:rPr>
        <w:t xml:space="preserve">ask </w:t>
      </w:r>
      <w:r>
        <w:rPr>
          <w:rFonts w:ascii="Arial" w:hAnsi="Arial" w:cs="Arial"/>
        </w:rPr>
        <w:t>d</w:t>
      </w:r>
      <w:r w:rsidRPr="00622492">
        <w:rPr>
          <w:rFonts w:ascii="Arial" w:hAnsi="Arial" w:cs="Arial"/>
        </w:rPr>
        <w:t>escription</w:t>
      </w:r>
    </w:p>
    <w:p w14:paraId="32FED5FB" w14:textId="6A20F2CA"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sidR="00B76ECB">
        <w:rPr>
          <w:rFonts w:ascii="Arial" w:hAnsi="Arial" w:cs="Arial"/>
        </w:rPr>
        <w:t>organisation</w:t>
      </w:r>
      <w:r w:rsidRPr="00622492">
        <w:rPr>
          <w:rFonts w:ascii="Arial" w:hAnsi="Arial" w:cs="Arial"/>
        </w:rPr>
        <w:t xml:space="preserve"> </w:t>
      </w:r>
      <w:r>
        <w:rPr>
          <w:rFonts w:ascii="Arial" w:hAnsi="Arial" w:cs="Arial"/>
        </w:rPr>
        <w:t>n</w:t>
      </w:r>
      <w:r w:rsidRPr="00622492">
        <w:rPr>
          <w:rFonts w:ascii="Arial" w:hAnsi="Arial" w:cs="Arial"/>
        </w:rPr>
        <w:t>ame</w:t>
      </w:r>
    </w:p>
    <w:p w14:paraId="7563CFA1" w14:textId="674AF2D9" w:rsidR="00C24E8D" w:rsidRPr="00622492" w:rsidRDefault="00C24E8D" w:rsidP="00165DF8">
      <w:pPr>
        <w:pStyle w:val="ListParagraph"/>
        <w:numPr>
          <w:ilvl w:val="0"/>
          <w:numId w:val="2"/>
        </w:numPr>
        <w:rPr>
          <w:rFonts w:ascii="Arial" w:hAnsi="Arial" w:cs="Arial"/>
        </w:rPr>
      </w:pPr>
      <w:r w:rsidRPr="00622492">
        <w:rPr>
          <w:rFonts w:ascii="Arial" w:hAnsi="Arial" w:cs="Arial"/>
        </w:rPr>
        <w:t>Create/</w:t>
      </w:r>
      <w:r>
        <w:rPr>
          <w:rFonts w:ascii="Arial" w:hAnsi="Arial" w:cs="Arial"/>
        </w:rPr>
        <w:t>i</w:t>
      </w:r>
      <w:r w:rsidRPr="00622492">
        <w:rPr>
          <w:rFonts w:ascii="Arial" w:hAnsi="Arial" w:cs="Arial"/>
        </w:rPr>
        <w:t xml:space="preserve">nsert </w:t>
      </w:r>
      <w:r>
        <w:rPr>
          <w:rFonts w:ascii="Arial" w:hAnsi="Arial" w:cs="Arial"/>
        </w:rPr>
        <w:t>l</w:t>
      </w:r>
      <w:r w:rsidRPr="00622492">
        <w:rPr>
          <w:rFonts w:ascii="Arial" w:hAnsi="Arial" w:cs="Arial"/>
        </w:rPr>
        <w:t xml:space="preserve">ocal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r>
        <w:rPr>
          <w:rFonts w:ascii="Arial" w:hAnsi="Arial" w:cs="Arial"/>
        </w:rPr>
        <w:t>r</w:t>
      </w:r>
      <w:r w:rsidRPr="00622492">
        <w:rPr>
          <w:rFonts w:ascii="Arial" w:hAnsi="Arial" w:cs="Arial"/>
        </w:rPr>
        <w:t>eference</w:t>
      </w:r>
    </w:p>
    <w:p w14:paraId="11213E57" w14:textId="41536897"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Pr>
          <w:rFonts w:ascii="Arial" w:hAnsi="Arial" w:cs="Arial"/>
        </w:rPr>
        <w:t>d</w:t>
      </w:r>
      <w:r w:rsidRPr="00622492">
        <w:rPr>
          <w:rFonts w:ascii="Arial" w:hAnsi="Arial" w:cs="Arial"/>
        </w:rPr>
        <w:t xml:space="preserve">ate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r>
        <w:rPr>
          <w:rFonts w:ascii="Arial" w:hAnsi="Arial" w:cs="Arial"/>
        </w:rPr>
        <w:t>c</w:t>
      </w:r>
      <w:r w:rsidRPr="00622492">
        <w:rPr>
          <w:rFonts w:ascii="Arial" w:hAnsi="Arial" w:cs="Arial"/>
        </w:rPr>
        <w:t>ompleted</w:t>
      </w:r>
    </w:p>
    <w:p w14:paraId="436143FB" w14:textId="37E04910" w:rsidR="00C24E8D" w:rsidRPr="00622492" w:rsidRDefault="00C24E8D" w:rsidP="00165DF8">
      <w:pPr>
        <w:pStyle w:val="ListParagraph"/>
        <w:numPr>
          <w:ilvl w:val="0"/>
          <w:numId w:val="2"/>
        </w:numPr>
        <w:rPr>
          <w:rFonts w:ascii="Arial" w:hAnsi="Arial" w:cs="Arial"/>
        </w:rPr>
      </w:pPr>
      <w:r w:rsidRPr="00622492">
        <w:rPr>
          <w:rFonts w:ascii="Arial" w:hAnsi="Arial" w:cs="Arial"/>
        </w:rPr>
        <w:t>Create/</w:t>
      </w:r>
      <w:r>
        <w:rPr>
          <w:rFonts w:ascii="Arial" w:hAnsi="Arial" w:cs="Arial"/>
        </w:rPr>
        <w:t>i</w:t>
      </w:r>
      <w:r w:rsidRPr="00622492">
        <w:rPr>
          <w:rFonts w:ascii="Arial" w:hAnsi="Arial" w:cs="Arial"/>
        </w:rPr>
        <w:t xml:space="preserve">nsert </w:t>
      </w:r>
      <w:r>
        <w:rPr>
          <w:rFonts w:ascii="Arial" w:hAnsi="Arial" w:cs="Arial"/>
        </w:rPr>
        <w:t>r</w:t>
      </w:r>
      <w:r w:rsidRPr="00622492">
        <w:rPr>
          <w:rFonts w:ascii="Arial" w:hAnsi="Arial" w:cs="Arial"/>
        </w:rPr>
        <w:t xml:space="preserve">elevant </w:t>
      </w:r>
      <w:r>
        <w:rPr>
          <w:rFonts w:ascii="Arial" w:hAnsi="Arial" w:cs="Arial"/>
        </w:rPr>
        <w:t>d</w:t>
      </w:r>
      <w:r w:rsidRPr="00622492">
        <w:rPr>
          <w:rFonts w:ascii="Arial" w:hAnsi="Arial" w:cs="Arial"/>
        </w:rPr>
        <w:t xml:space="preserve">ocuments </w:t>
      </w:r>
      <w:r>
        <w:rPr>
          <w:rFonts w:ascii="Arial" w:hAnsi="Arial" w:cs="Arial"/>
        </w:rPr>
        <w:t>r</w:t>
      </w:r>
      <w:r w:rsidRPr="00622492">
        <w:rPr>
          <w:rFonts w:ascii="Arial" w:hAnsi="Arial" w:cs="Arial"/>
        </w:rPr>
        <w:t>eference</w:t>
      </w:r>
    </w:p>
    <w:p w14:paraId="0579CCC1" w14:textId="71D335B9"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ssessor</w:t>
      </w:r>
      <w:r w:rsidR="00B76ECB">
        <w:rPr>
          <w:rFonts w:ascii="Arial" w:hAnsi="Arial" w:cs="Arial"/>
        </w:rPr>
        <w:t>’</w:t>
      </w:r>
      <w:r w:rsidRPr="00622492">
        <w:rPr>
          <w:rFonts w:ascii="Arial" w:hAnsi="Arial" w:cs="Arial"/>
        </w:rPr>
        <w:t xml:space="preserve">s </w:t>
      </w:r>
      <w:r>
        <w:rPr>
          <w:rFonts w:ascii="Arial" w:hAnsi="Arial" w:cs="Arial"/>
        </w:rPr>
        <w:t>n</w:t>
      </w:r>
      <w:r w:rsidRPr="00622492">
        <w:rPr>
          <w:rFonts w:ascii="Arial" w:hAnsi="Arial" w:cs="Arial"/>
        </w:rPr>
        <w:t xml:space="preserve">ame </w:t>
      </w:r>
      <w:r w:rsidR="005826DD">
        <w:rPr>
          <w:rFonts w:ascii="Arial" w:hAnsi="Arial" w:cs="Arial"/>
        </w:rPr>
        <w:t>and</w:t>
      </w:r>
      <w:r w:rsidR="005826DD" w:rsidRPr="00622492">
        <w:rPr>
          <w:rFonts w:ascii="Arial" w:hAnsi="Arial" w:cs="Arial"/>
        </w:rPr>
        <w:t xml:space="preserve"> </w:t>
      </w:r>
      <w:r>
        <w:rPr>
          <w:rFonts w:ascii="Arial" w:hAnsi="Arial" w:cs="Arial"/>
        </w:rPr>
        <w:t>j</w:t>
      </w:r>
      <w:r w:rsidRPr="00622492">
        <w:rPr>
          <w:rFonts w:ascii="Arial" w:hAnsi="Arial" w:cs="Arial"/>
        </w:rPr>
        <w:t xml:space="preserve">ob </w:t>
      </w:r>
      <w:r>
        <w:rPr>
          <w:rFonts w:ascii="Arial" w:hAnsi="Arial" w:cs="Arial"/>
        </w:rPr>
        <w:t>r</w:t>
      </w:r>
      <w:r w:rsidRPr="00622492">
        <w:rPr>
          <w:rFonts w:ascii="Arial" w:hAnsi="Arial" w:cs="Arial"/>
        </w:rPr>
        <w:t>ole</w:t>
      </w:r>
    </w:p>
    <w:p w14:paraId="2CB0B00D" w14:textId="3620D7B4"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sidR="00B76ECB">
        <w:rPr>
          <w:rFonts w:ascii="Arial" w:hAnsi="Arial" w:cs="Arial"/>
        </w:rPr>
        <w:t xml:space="preserve">the name and job role of </w:t>
      </w:r>
      <w:r w:rsidRPr="00622492">
        <w:rPr>
          <w:rFonts w:ascii="Arial" w:hAnsi="Arial" w:cs="Arial"/>
        </w:rPr>
        <w:t xml:space="preserve">any contributors to the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p>
    <w:p w14:paraId="115EB572" w14:textId="296BA057"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sidR="005826DD">
        <w:rPr>
          <w:rFonts w:ascii="Arial" w:hAnsi="Arial" w:cs="Arial"/>
        </w:rPr>
        <w:t>m</w:t>
      </w:r>
      <w:r w:rsidR="005826DD" w:rsidRPr="00622492">
        <w:rPr>
          <w:rFonts w:ascii="Arial" w:hAnsi="Arial" w:cs="Arial"/>
        </w:rPr>
        <w:t>anager</w:t>
      </w:r>
      <w:r w:rsidR="00B76ECB">
        <w:rPr>
          <w:rFonts w:ascii="Arial" w:hAnsi="Arial" w:cs="Arial"/>
        </w:rPr>
        <w:t>’</w:t>
      </w:r>
      <w:r w:rsidR="005826DD" w:rsidRPr="00622492">
        <w:rPr>
          <w:rFonts w:ascii="Arial" w:hAnsi="Arial" w:cs="Arial"/>
        </w:rPr>
        <w:t xml:space="preserve">s </w:t>
      </w:r>
      <w:r w:rsidR="005826DD">
        <w:rPr>
          <w:rFonts w:ascii="Arial" w:hAnsi="Arial" w:cs="Arial"/>
        </w:rPr>
        <w:t>n</w:t>
      </w:r>
      <w:r w:rsidR="005826DD" w:rsidRPr="00622492">
        <w:rPr>
          <w:rFonts w:ascii="Arial" w:hAnsi="Arial" w:cs="Arial"/>
        </w:rPr>
        <w:t xml:space="preserve">ame </w:t>
      </w:r>
      <w:r w:rsidRPr="00622492">
        <w:rPr>
          <w:rFonts w:ascii="Arial" w:hAnsi="Arial" w:cs="Arial"/>
        </w:rPr>
        <w:t xml:space="preserve">and </w:t>
      </w:r>
      <w:r w:rsidR="005826DD">
        <w:rPr>
          <w:rFonts w:ascii="Arial" w:hAnsi="Arial" w:cs="Arial"/>
        </w:rPr>
        <w:t>j</w:t>
      </w:r>
      <w:r w:rsidR="005826DD" w:rsidRPr="00622492">
        <w:rPr>
          <w:rFonts w:ascii="Arial" w:hAnsi="Arial" w:cs="Arial"/>
        </w:rPr>
        <w:t xml:space="preserve">ob </w:t>
      </w:r>
      <w:r w:rsidR="005826DD">
        <w:rPr>
          <w:rFonts w:ascii="Arial" w:hAnsi="Arial" w:cs="Arial"/>
        </w:rPr>
        <w:t>r</w:t>
      </w:r>
      <w:r w:rsidRPr="00622492">
        <w:rPr>
          <w:rFonts w:ascii="Arial" w:hAnsi="Arial" w:cs="Arial"/>
        </w:rPr>
        <w:t>ole</w:t>
      </w:r>
    </w:p>
    <w:p w14:paraId="79639E44" w14:textId="0B597A01" w:rsidR="00C24E8D" w:rsidRPr="00C24E8D" w:rsidRDefault="00C24E8D" w:rsidP="00165DF8">
      <w:pPr>
        <w:pStyle w:val="ListParagraph"/>
        <w:numPr>
          <w:ilvl w:val="0"/>
          <w:numId w:val="2"/>
        </w:numPr>
        <w:rPr>
          <w:rFonts w:ascii="Arial" w:hAnsi="Arial" w:cs="Arial"/>
          <w:color w:val="000000" w:themeColor="text1"/>
        </w:rPr>
      </w:pPr>
      <w:r w:rsidRPr="00622492">
        <w:rPr>
          <w:rFonts w:ascii="Arial" w:hAnsi="Arial" w:cs="Arial"/>
        </w:rPr>
        <w:t xml:space="preserve">Insert </w:t>
      </w:r>
      <w:r>
        <w:rPr>
          <w:rFonts w:ascii="Arial" w:hAnsi="Arial" w:cs="Arial"/>
        </w:rPr>
        <w:t>n</w:t>
      </w:r>
      <w:r w:rsidRPr="00622492">
        <w:rPr>
          <w:rFonts w:ascii="Arial" w:hAnsi="Arial" w:cs="Arial"/>
        </w:rPr>
        <w:t xml:space="preserve">ame and </w:t>
      </w:r>
      <w:r>
        <w:rPr>
          <w:rFonts w:ascii="Arial" w:hAnsi="Arial" w:cs="Arial"/>
        </w:rPr>
        <w:t>j</w:t>
      </w:r>
      <w:r w:rsidRPr="00622492">
        <w:rPr>
          <w:rFonts w:ascii="Arial" w:hAnsi="Arial" w:cs="Arial"/>
        </w:rPr>
        <w:t xml:space="preserve">ob role of who reviewed the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ssessment (</w:t>
      </w:r>
      <w:r>
        <w:rPr>
          <w:rFonts w:ascii="Arial" w:hAnsi="Arial" w:cs="Arial"/>
        </w:rPr>
        <w:t>s</w:t>
      </w:r>
      <w:r w:rsidRPr="00622492">
        <w:rPr>
          <w:rFonts w:ascii="Arial" w:hAnsi="Arial" w:cs="Arial"/>
        </w:rPr>
        <w:t xml:space="preserve">ee </w:t>
      </w:r>
      <w:r>
        <w:rPr>
          <w:rFonts w:ascii="Arial" w:hAnsi="Arial" w:cs="Arial"/>
        </w:rPr>
        <w:t>r</w:t>
      </w:r>
      <w:r w:rsidRPr="00622492">
        <w:rPr>
          <w:rFonts w:ascii="Arial" w:hAnsi="Arial" w:cs="Arial"/>
        </w:rPr>
        <w:t xml:space="preserve">isk </w:t>
      </w:r>
      <w:r>
        <w:rPr>
          <w:rFonts w:ascii="Arial" w:hAnsi="Arial" w:cs="Arial"/>
        </w:rPr>
        <w:t>r</w:t>
      </w:r>
      <w:r w:rsidRPr="00622492">
        <w:rPr>
          <w:rFonts w:ascii="Arial" w:hAnsi="Arial" w:cs="Arial"/>
        </w:rPr>
        <w:t xml:space="preserve">eview </w:t>
      </w:r>
      <w:r w:rsidRPr="00C24E8D">
        <w:rPr>
          <w:rFonts w:ascii="Arial" w:hAnsi="Arial" w:cs="Arial"/>
          <w:color w:val="000000" w:themeColor="text1"/>
        </w:rPr>
        <w:t>profile – how often the document and content must be reviewed)</w:t>
      </w:r>
    </w:p>
    <w:p w14:paraId="7DBB9E52" w14:textId="02AA295F" w:rsidR="00C24E8D" w:rsidRDefault="00C24E8D" w:rsidP="00165DF8">
      <w:pPr>
        <w:pStyle w:val="ListParagraph"/>
        <w:numPr>
          <w:ilvl w:val="0"/>
          <w:numId w:val="2"/>
        </w:numPr>
        <w:rPr>
          <w:rFonts w:ascii="Arial" w:hAnsi="Arial" w:cs="Arial"/>
        </w:rPr>
      </w:pPr>
      <w:r>
        <w:rPr>
          <w:rFonts w:ascii="Arial" w:hAnsi="Arial" w:cs="Arial"/>
        </w:rPr>
        <w:t>Check content of risk assessment for relevance and general accuracy</w:t>
      </w:r>
    </w:p>
    <w:p w14:paraId="21B5A74D" w14:textId="5501CD0B" w:rsidR="00C24E8D" w:rsidRDefault="00C24E8D" w:rsidP="00165DF8">
      <w:pPr>
        <w:pStyle w:val="ListParagraph"/>
        <w:numPr>
          <w:ilvl w:val="0"/>
          <w:numId w:val="2"/>
        </w:numPr>
        <w:rPr>
          <w:rFonts w:ascii="Arial" w:hAnsi="Arial" w:cs="Arial"/>
        </w:rPr>
      </w:pPr>
      <w:r>
        <w:rPr>
          <w:rFonts w:ascii="Arial" w:hAnsi="Arial" w:cs="Arial"/>
        </w:rPr>
        <w:t>Check that the additional control measures required are SMART</w:t>
      </w:r>
    </w:p>
    <w:p w14:paraId="50E00405" w14:textId="20F2E819" w:rsidR="00C24E8D" w:rsidRDefault="00C24E8D" w:rsidP="00165DF8">
      <w:pPr>
        <w:pStyle w:val="ListParagraph"/>
        <w:numPr>
          <w:ilvl w:val="0"/>
          <w:numId w:val="2"/>
        </w:numPr>
        <w:rPr>
          <w:rFonts w:ascii="Arial" w:hAnsi="Arial" w:cs="Arial"/>
        </w:rPr>
      </w:pPr>
      <w:r>
        <w:rPr>
          <w:rFonts w:ascii="Arial" w:hAnsi="Arial" w:cs="Arial"/>
        </w:rPr>
        <w:t>Check all the ratings are correct and that the risk rating is a result of multiplication</w:t>
      </w:r>
    </w:p>
    <w:p w14:paraId="3D0725DC" w14:textId="1F1ECF1D" w:rsidR="00C24E8D" w:rsidRDefault="00C24E8D" w:rsidP="00165DF8">
      <w:pPr>
        <w:pStyle w:val="ListParagraph"/>
        <w:numPr>
          <w:ilvl w:val="0"/>
          <w:numId w:val="2"/>
        </w:numPr>
        <w:rPr>
          <w:rFonts w:ascii="Arial" w:hAnsi="Arial" w:cs="Arial"/>
        </w:rPr>
      </w:pPr>
      <w:r>
        <w:rPr>
          <w:rFonts w:ascii="Arial" w:hAnsi="Arial" w:cs="Arial"/>
        </w:rPr>
        <w:t>Once the controls have been implemented, then revisit the risk assessment and calculate the residual risk</w:t>
      </w:r>
    </w:p>
    <w:p w14:paraId="2FBC0FB5" w14:textId="21BECD4B" w:rsidR="0019294B" w:rsidRDefault="00C24E8D" w:rsidP="00165DF8">
      <w:pPr>
        <w:pStyle w:val="ListParagraph"/>
        <w:numPr>
          <w:ilvl w:val="0"/>
          <w:numId w:val="2"/>
        </w:numPr>
        <w:rPr>
          <w:rFonts w:ascii="Arial" w:hAnsi="Arial" w:cs="Arial"/>
        </w:rPr>
      </w:pPr>
      <w:r>
        <w:rPr>
          <w:rFonts w:ascii="Arial" w:hAnsi="Arial" w:cs="Arial"/>
        </w:rPr>
        <w:t>Complete your risk register</w:t>
      </w:r>
      <w:r w:rsidR="00A56866">
        <w:rPr>
          <w:rFonts w:ascii="Arial" w:hAnsi="Arial" w:cs="Arial"/>
        </w:rPr>
        <w:t xml:space="preserve"> (available s</w:t>
      </w:r>
      <w:r w:rsidR="005826DD">
        <w:rPr>
          <w:rFonts w:ascii="Arial" w:hAnsi="Arial" w:cs="Arial"/>
        </w:rPr>
        <w:t>oon</w:t>
      </w:r>
      <w:r w:rsidR="00A56866">
        <w:rPr>
          <w:rFonts w:ascii="Arial" w:hAnsi="Arial" w:cs="Arial"/>
        </w:rPr>
        <w:t xml:space="preserve"> on PLUS)</w:t>
      </w:r>
    </w:p>
    <w:p w14:paraId="3A948342" w14:textId="2BA4332F" w:rsidR="005826DD" w:rsidRDefault="005826DD" w:rsidP="00A46D32">
      <w:pPr>
        <w:rPr>
          <w:rFonts w:ascii="Arial" w:hAnsi="Arial" w:cs="Arial"/>
        </w:rPr>
      </w:pPr>
    </w:p>
    <w:p w14:paraId="47EE9678" w14:textId="24FFD80E" w:rsidR="005826DD" w:rsidRDefault="005826DD" w:rsidP="005826DD">
      <w:pPr>
        <w:rPr>
          <w:rFonts w:ascii="Arial" w:hAnsi="Arial" w:cs="Arial"/>
          <w:b/>
          <w:bCs/>
          <w:lang w:val="en-US" w:eastAsia="en-US"/>
        </w:rPr>
      </w:pPr>
      <w:r w:rsidRPr="007E0BCC">
        <w:rPr>
          <w:rFonts w:ascii="Arial" w:hAnsi="Arial" w:cs="Arial"/>
          <w:b/>
          <w:bCs/>
          <w:lang w:val="en-US" w:eastAsia="en-US"/>
        </w:rPr>
        <w:t>5.</w:t>
      </w:r>
      <w:r w:rsidR="00B76ECB">
        <w:rPr>
          <w:rFonts w:ascii="Arial" w:hAnsi="Arial" w:cs="Arial"/>
          <w:b/>
          <w:bCs/>
          <w:lang w:val="en-US" w:eastAsia="en-US"/>
        </w:rPr>
        <w:t>23 Audits and</w:t>
      </w:r>
      <w:r>
        <w:rPr>
          <w:rFonts w:ascii="Arial" w:hAnsi="Arial" w:cs="Arial"/>
          <w:b/>
          <w:bCs/>
          <w:lang w:val="en-US" w:eastAsia="en-US"/>
        </w:rPr>
        <w:t xml:space="preserve"> review</w:t>
      </w:r>
    </w:p>
    <w:p w14:paraId="554C6458" w14:textId="270F4F17" w:rsidR="005826DD" w:rsidRDefault="005826DD" w:rsidP="005826DD">
      <w:pPr>
        <w:ind w:left="360"/>
        <w:rPr>
          <w:rFonts w:ascii="Arial" w:hAnsi="Arial" w:cs="Arial"/>
        </w:rPr>
      </w:pPr>
    </w:p>
    <w:p w14:paraId="49121971" w14:textId="0BD909B1" w:rsidR="00A37EAC" w:rsidRDefault="00A37EAC" w:rsidP="00A37EAC">
      <w:pPr>
        <w:rPr>
          <w:rFonts w:ascii="Arial" w:hAnsi="Arial" w:cs="Arial"/>
          <w:sz w:val="22"/>
          <w:szCs w:val="22"/>
          <w:lang w:val="en-US" w:eastAsia="en-US"/>
        </w:rPr>
      </w:pPr>
      <w:r>
        <w:rPr>
          <w:rFonts w:ascii="Arial" w:hAnsi="Arial" w:cs="Arial"/>
          <w:sz w:val="22"/>
          <w:szCs w:val="22"/>
          <w:lang w:val="en-US" w:eastAsia="en-US"/>
        </w:rPr>
        <w:t xml:space="preserve">It is recommended that </w:t>
      </w:r>
      <w:r w:rsidR="002A34BF">
        <w:rPr>
          <w:rFonts w:ascii="Arial" w:hAnsi="Arial" w:cs="Arial"/>
          <w:sz w:val="22"/>
          <w:szCs w:val="22"/>
          <w:lang w:val="en-US" w:eastAsia="en-US"/>
        </w:rPr>
        <w:t xml:space="preserve">all </w:t>
      </w:r>
      <w:r>
        <w:rPr>
          <w:rFonts w:ascii="Arial" w:hAnsi="Arial" w:cs="Arial"/>
          <w:sz w:val="22"/>
          <w:szCs w:val="22"/>
          <w:lang w:val="en-US" w:eastAsia="en-US"/>
        </w:rPr>
        <w:t xml:space="preserve">safety management systems </w:t>
      </w:r>
      <w:r w:rsidR="002A34BF">
        <w:rPr>
          <w:rFonts w:ascii="Arial" w:hAnsi="Arial" w:cs="Arial"/>
          <w:sz w:val="22"/>
          <w:szCs w:val="22"/>
          <w:lang w:val="en-US" w:eastAsia="en-US"/>
        </w:rPr>
        <w:t xml:space="preserve">(including risk assessments) </w:t>
      </w:r>
      <w:r>
        <w:rPr>
          <w:rFonts w:ascii="Arial" w:hAnsi="Arial" w:cs="Arial"/>
          <w:sz w:val="22"/>
          <w:szCs w:val="22"/>
          <w:lang w:val="en-US" w:eastAsia="en-US"/>
        </w:rPr>
        <w:t xml:space="preserve">are subject to </w:t>
      </w:r>
      <w:r w:rsidR="002A34BF">
        <w:rPr>
          <w:rFonts w:ascii="Arial" w:hAnsi="Arial" w:cs="Arial"/>
          <w:sz w:val="22"/>
          <w:szCs w:val="22"/>
          <w:lang w:val="en-US" w:eastAsia="en-US"/>
        </w:rPr>
        <w:t xml:space="preserve">review with a </w:t>
      </w:r>
      <w:r>
        <w:rPr>
          <w:rFonts w:ascii="Arial" w:hAnsi="Arial" w:cs="Arial"/>
          <w:sz w:val="22"/>
          <w:szCs w:val="22"/>
          <w:lang w:val="en-US" w:eastAsia="en-US"/>
        </w:rPr>
        <w:t>periodic audit to enable compliance and thereby provid</w:t>
      </w:r>
      <w:r w:rsidR="00B76ECB">
        <w:rPr>
          <w:rFonts w:ascii="Arial" w:hAnsi="Arial" w:cs="Arial"/>
          <w:sz w:val="22"/>
          <w:szCs w:val="22"/>
          <w:lang w:val="en-US" w:eastAsia="en-US"/>
        </w:rPr>
        <w:t>e</w:t>
      </w:r>
      <w:r>
        <w:rPr>
          <w:rFonts w:ascii="Arial" w:hAnsi="Arial" w:cs="Arial"/>
          <w:sz w:val="22"/>
          <w:szCs w:val="22"/>
          <w:lang w:val="en-US" w:eastAsia="en-US"/>
        </w:rPr>
        <w:t xml:space="preserve"> assurance to all stakeholders.  </w:t>
      </w:r>
    </w:p>
    <w:p w14:paraId="5666DDF7" w14:textId="77777777" w:rsidR="00A37EAC" w:rsidRDefault="00A37EAC" w:rsidP="00A37EAC">
      <w:pPr>
        <w:rPr>
          <w:rFonts w:ascii="Arial" w:hAnsi="Arial" w:cs="Arial"/>
          <w:sz w:val="22"/>
          <w:szCs w:val="22"/>
          <w:lang w:val="en-US" w:eastAsia="en-US"/>
        </w:rPr>
      </w:pPr>
    </w:p>
    <w:p w14:paraId="548CB011" w14:textId="505D2BD0" w:rsidR="00A57576" w:rsidRPr="00A10C5A" w:rsidRDefault="00A37EAC" w:rsidP="00A10C5A">
      <w:pPr>
        <w:rPr>
          <w:rFonts w:ascii="Arial" w:hAnsi="Arial" w:cs="Arial"/>
          <w:color w:val="000000" w:themeColor="text1"/>
          <w:sz w:val="22"/>
          <w:szCs w:val="22"/>
        </w:rPr>
      </w:pPr>
      <w:r>
        <w:rPr>
          <w:rFonts w:ascii="Arial" w:hAnsi="Arial" w:cs="Arial"/>
          <w:color w:val="000000" w:themeColor="text1"/>
          <w:sz w:val="22"/>
          <w:szCs w:val="22"/>
        </w:rPr>
        <w:t>In order to ensure that risk assessments remain valid and controls remain effective,</w:t>
      </w:r>
      <w:r w:rsidR="002A34BF">
        <w:rPr>
          <w:rFonts w:ascii="Arial" w:hAnsi="Arial" w:cs="Arial"/>
          <w:color w:val="000000" w:themeColor="text1"/>
          <w:sz w:val="22"/>
          <w:szCs w:val="22"/>
        </w:rPr>
        <w:t xml:space="preserve"> i</w:t>
      </w:r>
      <w:r>
        <w:rPr>
          <w:rFonts w:ascii="Arial" w:hAnsi="Arial" w:cs="Arial"/>
          <w:color w:val="000000" w:themeColor="text1"/>
          <w:sz w:val="22"/>
          <w:szCs w:val="22"/>
        </w:rPr>
        <w:t>t is also important to supervise activities proportionally to the level of risk that they present.</w:t>
      </w:r>
      <w:r w:rsidR="00A10C5A">
        <w:rPr>
          <w:rFonts w:ascii="Arial" w:hAnsi="Arial" w:cs="Arial"/>
          <w:color w:val="000000" w:themeColor="text1"/>
          <w:sz w:val="22"/>
          <w:szCs w:val="22"/>
        </w:rPr>
        <w:t xml:space="preserve">  </w:t>
      </w:r>
      <w:r>
        <w:rPr>
          <w:rFonts w:ascii="Arial" w:hAnsi="Arial" w:cs="Arial"/>
          <w:sz w:val="22"/>
          <w:szCs w:val="22"/>
          <w:shd w:val="clear" w:color="auto" w:fill="FFFFFF"/>
        </w:rPr>
        <w:t>Other circumstances that would prompt a</w:t>
      </w:r>
      <w:r w:rsidR="002A34BF">
        <w:rPr>
          <w:rFonts w:ascii="Arial" w:hAnsi="Arial" w:cs="Arial"/>
          <w:sz w:val="22"/>
          <w:szCs w:val="22"/>
          <w:shd w:val="clear" w:color="auto" w:fill="FFFFFF"/>
        </w:rPr>
        <w:t xml:space="preserve"> systems</w:t>
      </w:r>
      <w:r>
        <w:rPr>
          <w:rFonts w:ascii="Arial" w:hAnsi="Arial" w:cs="Arial"/>
          <w:sz w:val="22"/>
          <w:szCs w:val="22"/>
          <w:shd w:val="clear" w:color="auto" w:fill="FFFFFF"/>
        </w:rPr>
        <w:t xml:space="preserve"> review include, but are not limited to, an accident or near miss or a significant change of staff, location, </w:t>
      </w:r>
      <w:proofErr w:type="gramStart"/>
      <w:r>
        <w:rPr>
          <w:rFonts w:ascii="Arial" w:hAnsi="Arial" w:cs="Arial"/>
          <w:sz w:val="22"/>
          <w:szCs w:val="22"/>
          <w:shd w:val="clear" w:color="auto" w:fill="FFFFFF"/>
        </w:rPr>
        <w:t>equipment</w:t>
      </w:r>
      <w:proofErr w:type="gramEnd"/>
      <w:r>
        <w:rPr>
          <w:rFonts w:ascii="Arial" w:hAnsi="Arial" w:cs="Arial"/>
          <w:sz w:val="22"/>
          <w:szCs w:val="22"/>
          <w:shd w:val="clear" w:color="auto" w:fill="FFFFFF"/>
        </w:rPr>
        <w:t xml:space="preserve"> or process.</w:t>
      </w:r>
    </w:p>
    <w:p w14:paraId="2D2B452C" w14:textId="197CCB92" w:rsidR="005067B1" w:rsidRPr="00C24E8D" w:rsidRDefault="005826DD" w:rsidP="005067B1">
      <w:pPr>
        <w:pStyle w:val="Heading1"/>
        <w:keepLines/>
        <w:pBdr>
          <w:bottom w:val="single" w:sz="4" w:space="1" w:color="595959" w:themeColor="text1" w:themeTint="A6"/>
        </w:pBdr>
        <w:spacing w:before="360" w:after="160" w:line="259" w:lineRule="auto"/>
        <w:rPr>
          <w:color w:val="000000" w:themeColor="text1"/>
          <w:sz w:val="28"/>
          <w:szCs w:val="28"/>
        </w:rPr>
      </w:pPr>
      <w:bookmarkStart w:id="161" w:name="_Toc44512605"/>
      <w:bookmarkStart w:id="162" w:name="_Toc44512770"/>
      <w:bookmarkStart w:id="163" w:name="_Toc46478107"/>
      <w:bookmarkEnd w:id="161"/>
      <w:bookmarkEnd w:id="162"/>
      <w:r>
        <w:rPr>
          <w:color w:val="000000" w:themeColor="text1"/>
          <w:sz w:val="28"/>
          <w:szCs w:val="28"/>
        </w:rPr>
        <w:t>Additional information</w:t>
      </w:r>
      <w:bookmarkEnd w:id="163"/>
    </w:p>
    <w:p w14:paraId="313CC3F0" w14:textId="2AE24136" w:rsidR="005407DE" w:rsidRDefault="005826DD" w:rsidP="005407DE">
      <w:pPr>
        <w:pStyle w:val="Heading2"/>
        <w:rPr>
          <w:rFonts w:ascii="Arial" w:hAnsi="Arial" w:cs="Arial"/>
          <w:smallCaps w:val="0"/>
          <w:sz w:val="24"/>
          <w:szCs w:val="24"/>
        </w:rPr>
      </w:pPr>
      <w:bookmarkStart w:id="164" w:name="_Toc46478108"/>
      <w:r>
        <w:rPr>
          <w:rFonts w:ascii="Arial" w:hAnsi="Arial" w:cs="Arial"/>
          <w:smallCaps w:val="0"/>
          <w:sz w:val="24"/>
          <w:szCs w:val="24"/>
        </w:rPr>
        <w:t>Recommended resources</w:t>
      </w:r>
      <w:bookmarkEnd w:id="164"/>
    </w:p>
    <w:p w14:paraId="0335A196" w14:textId="77777777" w:rsidR="005407DE" w:rsidRDefault="005407DE" w:rsidP="005407DE">
      <w:pPr>
        <w:rPr>
          <w:lang w:val="en-US"/>
        </w:rPr>
      </w:pPr>
    </w:p>
    <w:p w14:paraId="45E714C1" w14:textId="7670B6F2" w:rsidR="00C24E8D" w:rsidRDefault="00C24E8D" w:rsidP="00BE1686">
      <w:pPr>
        <w:rPr>
          <w:rFonts w:ascii="Arial" w:hAnsi="Arial" w:cs="Arial"/>
          <w:color w:val="000000" w:themeColor="text1"/>
          <w:sz w:val="22"/>
          <w:szCs w:val="22"/>
        </w:rPr>
      </w:pPr>
      <w:r>
        <w:rPr>
          <w:rFonts w:ascii="Arial" w:hAnsi="Arial" w:cs="Arial"/>
          <w:color w:val="000000" w:themeColor="text1"/>
          <w:sz w:val="22"/>
          <w:szCs w:val="22"/>
        </w:rPr>
        <w:t>Additional sources of information are available from a variety of health and safety related organisations, including but not restricted to the following:</w:t>
      </w:r>
    </w:p>
    <w:p w14:paraId="72EA6B58" w14:textId="037F309E" w:rsidR="00C24E8D" w:rsidRDefault="00C24E8D" w:rsidP="00BE1686">
      <w:pPr>
        <w:rPr>
          <w:rFonts w:ascii="Arial" w:hAnsi="Arial" w:cs="Arial"/>
          <w:color w:val="000000" w:themeColor="text1"/>
          <w:sz w:val="22"/>
          <w:szCs w:val="22"/>
        </w:rPr>
      </w:pPr>
    </w:p>
    <w:p w14:paraId="54E28569" w14:textId="77777777" w:rsidR="005B27A8" w:rsidRDefault="00000000" w:rsidP="005B27A8">
      <w:pPr>
        <w:rPr>
          <w:rFonts w:ascii="Arial" w:hAnsi="Arial" w:cs="Arial"/>
          <w:color w:val="000000" w:themeColor="text1"/>
          <w:sz w:val="22"/>
          <w:szCs w:val="22"/>
        </w:rPr>
      </w:pPr>
      <w:hyperlink r:id="rId24" w:history="1">
        <w:r w:rsidR="005B27A8" w:rsidRPr="00424319">
          <w:rPr>
            <w:rStyle w:val="Hyperlink"/>
            <w:rFonts w:ascii="Arial" w:hAnsi="Arial" w:cs="Arial"/>
            <w:sz w:val="22"/>
            <w:szCs w:val="22"/>
          </w:rPr>
          <w:t>The Health and Safety Executive</w:t>
        </w:r>
      </w:hyperlink>
      <w:r w:rsidR="005B27A8">
        <w:rPr>
          <w:rFonts w:ascii="Arial" w:hAnsi="Arial" w:cs="Arial"/>
          <w:color w:val="000000" w:themeColor="text1"/>
          <w:sz w:val="22"/>
          <w:szCs w:val="22"/>
        </w:rPr>
        <w:tab/>
      </w:r>
      <w:r w:rsidR="005B27A8">
        <w:rPr>
          <w:rFonts w:ascii="Arial" w:hAnsi="Arial" w:cs="Arial"/>
          <w:color w:val="000000" w:themeColor="text1"/>
          <w:sz w:val="22"/>
          <w:szCs w:val="22"/>
        </w:rPr>
        <w:tab/>
      </w:r>
      <w:r w:rsidR="005B27A8">
        <w:rPr>
          <w:rFonts w:ascii="Arial" w:hAnsi="Arial" w:cs="Arial"/>
          <w:color w:val="000000" w:themeColor="text1"/>
          <w:sz w:val="22"/>
          <w:szCs w:val="22"/>
        </w:rPr>
        <w:tab/>
        <w:t xml:space="preserve">    </w:t>
      </w:r>
      <w:r w:rsidR="005B27A8">
        <w:rPr>
          <w:rFonts w:ascii="Arial" w:hAnsi="Arial" w:cs="Arial"/>
          <w:color w:val="000000" w:themeColor="text1"/>
          <w:sz w:val="22"/>
          <w:szCs w:val="22"/>
        </w:rPr>
        <w:tab/>
      </w:r>
    </w:p>
    <w:p w14:paraId="1124F287" w14:textId="77777777" w:rsidR="005B27A8" w:rsidRDefault="005B27A8" w:rsidP="005B27A8">
      <w:pPr>
        <w:rPr>
          <w:rFonts w:ascii="Arial" w:hAnsi="Arial" w:cs="Arial"/>
          <w:color w:val="000000" w:themeColor="text1"/>
          <w:sz w:val="22"/>
          <w:szCs w:val="22"/>
        </w:rPr>
      </w:pPr>
    </w:p>
    <w:p w14:paraId="5178CF4D" w14:textId="1108E50E" w:rsidR="005B27A8" w:rsidRDefault="00000000" w:rsidP="005B27A8">
      <w:pPr>
        <w:rPr>
          <w:rFonts w:ascii="Arial" w:hAnsi="Arial" w:cs="Arial"/>
          <w:color w:val="000000" w:themeColor="text1"/>
          <w:sz w:val="22"/>
          <w:szCs w:val="22"/>
        </w:rPr>
      </w:pPr>
      <w:hyperlink r:id="rId25" w:history="1">
        <w:r w:rsidR="005B27A8" w:rsidRPr="00424319">
          <w:rPr>
            <w:rStyle w:val="Hyperlink"/>
            <w:rFonts w:ascii="Arial" w:hAnsi="Arial" w:cs="Arial"/>
            <w:sz w:val="22"/>
            <w:szCs w:val="22"/>
          </w:rPr>
          <w:t>International Institute Risk &amp; Safety Management</w:t>
        </w:r>
      </w:hyperlink>
      <w:r w:rsidR="005B27A8">
        <w:tab/>
        <w:t xml:space="preserve"> </w:t>
      </w:r>
    </w:p>
    <w:p w14:paraId="22B5A7E6" w14:textId="77777777" w:rsidR="005B27A8" w:rsidRDefault="005B27A8" w:rsidP="005B27A8">
      <w:pPr>
        <w:rPr>
          <w:rFonts w:ascii="Arial" w:hAnsi="Arial" w:cs="Arial"/>
          <w:sz w:val="22"/>
          <w:szCs w:val="22"/>
        </w:rPr>
      </w:pPr>
    </w:p>
    <w:p w14:paraId="2DF6DDC0" w14:textId="1D47F240" w:rsidR="005B27A8" w:rsidRDefault="00000000" w:rsidP="005B27A8">
      <w:pPr>
        <w:rPr>
          <w:rFonts w:ascii="Arial" w:hAnsi="Arial" w:cs="Arial"/>
          <w:sz w:val="22"/>
          <w:szCs w:val="22"/>
        </w:rPr>
      </w:pPr>
      <w:hyperlink r:id="rId26" w:history="1">
        <w:r w:rsidR="005B27A8" w:rsidRPr="00424319">
          <w:rPr>
            <w:rStyle w:val="Hyperlink"/>
            <w:rFonts w:ascii="Arial" w:hAnsi="Arial" w:cs="Arial"/>
            <w:sz w:val="22"/>
            <w:szCs w:val="22"/>
          </w:rPr>
          <w:t xml:space="preserve">IOSH (Institution of Occupational Safety &amp; Health) </w:t>
        </w:r>
      </w:hyperlink>
      <w:r w:rsidR="005B27A8">
        <w:rPr>
          <w:rFonts w:ascii="Arial" w:hAnsi="Arial" w:cs="Arial"/>
          <w:sz w:val="22"/>
          <w:szCs w:val="22"/>
        </w:rPr>
        <w:t xml:space="preserve"> </w:t>
      </w:r>
      <w:r w:rsidR="005B27A8">
        <w:rPr>
          <w:rFonts w:ascii="Arial" w:hAnsi="Arial" w:cs="Arial"/>
          <w:sz w:val="22"/>
          <w:szCs w:val="22"/>
        </w:rPr>
        <w:tab/>
        <w:t xml:space="preserve"> </w:t>
      </w:r>
    </w:p>
    <w:p w14:paraId="72A5D541" w14:textId="77777777" w:rsidR="005B27A8" w:rsidRDefault="005B27A8" w:rsidP="005B27A8">
      <w:pPr>
        <w:rPr>
          <w:rFonts w:ascii="Arial" w:hAnsi="Arial" w:cs="Arial"/>
          <w:sz w:val="22"/>
          <w:szCs w:val="22"/>
        </w:rPr>
      </w:pPr>
    </w:p>
    <w:p w14:paraId="5EF31BE4" w14:textId="13C98226" w:rsidR="005B27A8" w:rsidRDefault="00000000" w:rsidP="005B27A8">
      <w:pPr>
        <w:rPr>
          <w:rFonts w:ascii="Arial" w:hAnsi="Arial" w:cs="Arial"/>
          <w:sz w:val="22"/>
          <w:szCs w:val="22"/>
        </w:rPr>
      </w:pPr>
      <w:hyperlink r:id="rId27" w:history="1">
        <w:r w:rsidR="005B27A8" w:rsidRPr="00424319">
          <w:rPr>
            <w:rStyle w:val="Hyperlink"/>
            <w:rFonts w:ascii="Arial" w:hAnsi="Arial" w:cs="Arial"/>
            <w:sz w:val="22"/>
            <w:szCs w:val="22"/>
          </w:rPr>
          <w:t>British Safety Council</w:t>
        </w:r>
      </w:hyperlink>
      <w:r w:rsidR="005B27A8">
        <w:rPr>
          <w:rFonts w:ascii="Arial" w:hAnsi="Arial" w:cs="Arial"/>
          <w:sz w:val="22"/>
          <w:szCs w:val="22"/>
        </w:rPr>
        <w:t xml:space="preserve"> </w:t>
      </w:r>
      <w:r w:rsidR="005B27A8">
        <w:rPr>
          <w:rFonts w:ascii="Arial" w:hAnsi="Arial" w:cs="Arial"/>
          <w:sz w:val="22"/>
          <w:szCs w:val="22"/>
        </w:rPr>
        <w:tab/>
      </w:r>
      <w:r w:rsidR="005B27A8">
        <w:rPr>
          <w:rFonts w:ascii="Arial" w:hAnsi="Arial" w:cs="Arial"/>
          <w:sz w:val="22"/>
          <w:szCs w:val="22"/>
        </w:rPr>
        <w:tab/>
      </w:r>
      <w:r w:rsidR="005B27A8">
        <w:rPr>
          <w:rFonts w:ascii="Arial" w:hAnsi="Arial" w:cs="Arial"/>
          <w:sz w:val="22"/>
          <w:szCs w:val="22"/>
        </w:rPr>
        <w:tab/>
      </w:r>
      <w:r w:rsidR="005B27A8">
        <w:rPr>
          <w:rFonts w:ascii="Arial" w:hAnsi="Arial" w:cs="Arial"/>
          <w:sz w:val="22"/>
          <w:szCs w:val="22"/>
        </w:rPr>
        <w:tab/>
        <w:t xml:space="preserve"> </w:t>
      </w:r>
    </w:p>
    <w:p w14:paraId="2F81EEA5" w14:textId="77777777" w:rsidR="005B27A8" w:rsidRDefault="005B27A8" w:rsidP="005B27A8">
      <w:pPr>
        <w:rPr>
          <w:rFonts w:ascii="Arial" w:hAnsi="Arial" w:cs="Arial"/>
          <w:sz w:val="22"/>
          <w:szCs w:val="22"/>
        </w:rPr>
      </w:pPr>
    </w:p>
    <w:p w14:paraId="26ACEA3D" w14:textId="7399E193" w:rsidR="005B27A8" w:rsidRDefault="00000000" w:rsidP="005B27A8">
      <w:pPr>
        <w:rPr>
          <w:rFonts w:ascii="Arial" w:hAnsi="Arial" w:cs="Arial"/>
          <w:sz w:val="22"/>
          <w:szCs w:val="22"/>
        </w:rPr>
      </w:pPr>
      <w:hyperlink r:id="rId28" w:history="1">
        <w:r w:rsidR="005B27A8" w:rsidRPr="00424319">
          <w:rPr>
            <w:rStyle w:val="Hyperlink"/>
            <w:rFonts w:ascii="Arial" w:hAnsi="Arial" w:cs="Arial"/>
            <w:sz w:val="22"/>
            <w:szCs w:val="22"/>
          </w:rPr>
          <w:t>Royal Society for Public Health</w:t>
        </w:r>
      </w:hyperlink>
      <w:r w:rsidR="005B27A8">
        <w:rPr>
          <w:rFonts w:ascii="Arial" w:hAnsi="Arial" w:cs="Arial"/>
          <w:sz w:val="22"/>
          <w:szCs w:val="22"/>
        </w:rPr>
        <w:t xml:space="preserve"> </w:t>
      </w:r>
      <w:r w:rsidR="005B27A8">
        <w:rPr>
          <w:rFonts w:ascii="Arial" w:hAnsi="Arial" w:cs="Arial"/>
          <w:sz w:val="22"/>
          <w:szCs w:val="22"/>
        </w:rPr>
        <w:tab/>
      </w:r>
      <w:r w:rsidR="005B27A8">
        <w:rPr>
          <w:rFonts w:ascii="Arial" w:hAnsi="Arial" w:cs="Arial"/>
          <w:sz w:val="22"/>
          <w:szCs w:val="22"/>
        </w:rPr>
        <w:tab/>
      </w:r>
      <w:r w:rsidR="005B27A8">
        <w:rPr>
          <w:rFonts w:ascii="Arial" w:hAnsi="Arial" w:cs="Arial"/>
          <w:sz w:val="22"/>
          <w:szCs w:val="22"/>
        </w:rPr>
        <w:tab/>
        <w:t xml:space="preserve"> </w:t>
      </w:r>
    </w:p>
    <w:p w14:paraId="52A2E5C6" w14:textId="77777777" w:rsidR="005B27A8" w:rsidRDefault="005B27A8" w:rsidP="005B27A8">
      <w:pPr>
        <w:rPr>
          <w:rFonts w:ascii="Arial" w:hAnsi="Arial" w:cs="Arial"/>
          <w:sz w:val="22"/>
          <w:szCs w:val="22"/>
        </w:rPr>
      </w:pPr>
    </w:p>
    <w:p w14:paraId="4E55BEEF" w14:textId="4EDAA39B" w:rsidR="005B27A8" w:rsidRDefault="00000000" w:rsidP="005B27A8">
      <w:pPr>
        <w:ind w:left="720" w:hanging="720"/>
        <w:rPr>
          <w:rFonts w:ascii="Arial" w:hAnsi="Arial" w:cs="Arial"/>
          <w:sz w:val="22"/>
          <w:szCs w:val="22"/>
        </w:rPr>
      </w:pPr>
      <w:hyperlink r:id="rId29" w:history="1">
        <w:r w:rsidR="005B27A8" w:rsidRPr="00424319">
          <w:rPr>
            <w:rStyle w:val="Hyperlink"/>
            <w:rFonts w:ascii="Arial" w:hAnsi="Arial" w:cs="Arial"/>
            <w:sz w:val="22"/>
            <w:szCs w:val="22"/>
          </w:rPr>
          <w:t>Royal Society for Prevention of Accidents</w:t>
        </w:r>
      </w:hyperlink>
      <w:r w:rsidR="005B27A8">
        <w:rPr>
          <w:rFonts w:ascii="Arial" w:hAnsi="Arial" w:cs="Arial"/>
          <w:sz w:val="22"/>
          <w:szCs w:val="22"/>
        </w:rPr>
        <w:t xml:space="preserve"> </w:t>
      </w:r>
      <w:r w:rsidR="005B27A8">
        <w:rPr>
          <w:rFonts w:ascii="Arial" w:hAnsi="Arial" w:cs="Arial"/>
          <w:sz w:val="22"/>
          <w:szCs w:val="22"/>
        </w:rPr>
        <w:tab/>
        <w:t xml:space="preserve"> </w:t>
      </w:r>
    </w:p>
    <w:p w14:paraId="4A8AC724" w14:textId="77777777" w:rsidR="005B27A8" w:rsidRDefault="005B27A8" w:rsidP="005B27A8">
      <w:pPr>
        <w:ind w:left="720" w:hanging="720"/>
        <w:rPr>
          <w:rFonts w:ascii="Arial" w:hAnsi="Arial" w:cs="Arial"/>
          <w:sz w:val="22"/>
          <w:szCs w:val="22"/>
        </w:rPr>
      </w:pPr>
    </w:p>
    <w:p w14:paraId="490694A2" w14:textId="77777777" w:rsidR="005B27A8" w:rsidRDefault="00000000" w:rsidP="005B27A8">
      <w:pPr>
        <w:ind w:left="720" w:hanging="720"/>
        <w:rPr>
          <w:rFonts w:ascii="Arial" w:hAnsi="Arial" w:cs="Arial"/>
          <w:sz w:val="22"/>
          <w:szCs w:val="22"/>
        </w:rPr>
      </w:pPr>
      <w:hyperlink r:id="rId30" w:history="1">
        <w:r w:rsidR="005B27A8" w:rsidRPr="00424319">
          <w:rPr>
            <w:rStyle w:val="Hyperlink"/>
            <w:rFonts w:ascii="Arial" w:hAnsi="Arial" w:cs="Arial"/>
            <w:sz w:val="22"/>
            <w:szCs w:val="22"/>
          </w:rPr>
          <w:t xml:space="preserve">Chartered Institute of Environmental Health                         </w:t>
        </w:r>
      </w:hyperlink>
      <w:r w:rsidR="005B27A8">
        <w:rPr>
          <w:rFonts w:ascii="Arial" w:hAnsi="Arial" w:cs="Arial"/>
          <w:sz w:val="22"/>
          <w:szCs w:val="22"/>
        </w:rPr>
        <w:t xml:space="preserve">  </w:t>
      </w:r>
    </w:p>
    <w:p w14:paraId="1C80DB8D" w14:textId="77777777" w:rsidR="005B27A8" w:rsidRDefault="005B27A8" w:rsidP="005B27A8">
      <w:pPr>
        <w:ind w:left="720" w:hanging="720"/>
        <w:rPr>
          <w:rFonts w:ascii="Arial" w:hAnsi="Arial" w:cs="Arial"/>
          <w:sz w:val="22"/>
          <w:szCs w:val="22"/>
        </w:rPr>
      </w:pPr>
    </w:p>
    <w:p w14:paraId="4178E149" w14:textId="34C348D3" w:rsidR="005B27A8" w:rsidRDefault="00000000" w:rsidP="005B27A8">
      <w:pPr>
        <w:rPr>
          <w:rFonts w:ascii="Arial" w:hAnsi="Arial" w:cs="Arial"/>
          <w:color w:val="000000" w:themeColor="text1"/>
          <w:sz w:val="22"/>
          <w:szCs w:val="22"/>
        </w:rPr>
      </w:pPr>
      <w:hyperlink r:id="rId31" w:history="1">
        <w:r w:rsidR="005B27A8" w:rsidRPr="00424319">
          <w:rPr>
            <w:rStyle w:val="Hyperlink"/>
            <w:rFonts w:ascii="Arial" w:hAnsi="Arial" w:cs="Arial"/>
            <w:sz w:val="22"/>
            <w:szCs w:val="22"/>
          </w:rPr>
          <w:t>Health and Safety Executive</w:t>
        </w:r>
      </w:hyperlink>
      <w:r w:rsidR="005B27A8">
        <w:rPr>
          <w:rFonts w:ascii="Arial" w:hAnsi="Arial" w:cs="Arial"/>
          <w:sz w:val="22"/>
          <w:szCs w:val="22"/>
        </w:rPr>
        <w:tab/>
      </w:r>
    </w:p>
    <w:p w14:paraId="77F35DE7" w14:textId="2D31FBF6" w:rsidR="00623D0A" w:rsidRPr="002A34BF" w:rsidRDefault="00623D0A" w:rsidP="002A34BF">
      <w:pPr>
        <w:pStyle w:val="Heading1"/>
        <w:keepLines/>
        <w:pBdr>
          <w:bottom w:val="single" w:sz="4" w:space="1" w:color="595959" w:themeColor="text1" w:themeTint="A6"/>
        </w:pBdr>
        <w:spacing w:before="360" w:after="160" w:line="259" w:lineRule="auto"/>
        <w:rPr>
          <w:sz w:val="28"/>
          <w:szCs w:val="28"/>
        </w:rPr>
      </w:pPr>
      <w:bookmarkStart w:id="165" w:name="_Toc45884724"/>
      <w:bookmarkStart w:id="166" w:name="_Toc45884725"/>
      <w:bookmarkStart w:id="167" w:name="_Toc45884726"/>
      <w:bookmarkStart w:id="168" w:name="_Toc45884727"/>
      <w:bookmarkStart w:id="169" w:name="_Toc45884728"/>
      <w:bookmarkStart w:id="170" w:name="_Toc45884729"/>
      <w:bookmarkStart w:id="171" w:name="_Toc45884730"/>
      <w:bookmarkStart w:id="172" w:name="_Toc45884731"/>
      <w:bookmarkStart w:id="173" w:name="_Toc45884732"/>
      <w:bookmarkStart w:id="174" w:name="_Toc45884733"/>
      <w:bookmarkStart w:id="175" w:name="_Toc45884734"/>
      <w:bookmarkStart w:id="176" w:name="_Toc45884735"/>
      <w:bookmarkStart w:id="177" w:name="_Toc45884736"/>
      <w:bookmarkStart w:id="178" w:name="_Toc45884737"/>
      <w:bookmarkStart w:id="179" w:name="_Toc45884738"/>
      <w:bookmarkStart w:id="180" w:name="_Toc45884739"/>
      <w:bookmarkStart w:id="181" w:name="_Toc508191173"/>
      <w:bookmarkStart w:id="182" w:name="_Toc4647810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2A34BF">
        <w:rPr>
          <w:sz w:val="28"/>
          <w:szCs w:val="28"/>
        </w:rPr>
        <w:t>Summary</w:t>
      </w:r>
      <w:bookmarkEnd w:id="181"/>
      <w:bookmarkEnd w:id="182"/>
    </w:p>
    <w:p w14:paraId="54C108C2" w14:textId="77777777" w:rsidR="00DA47A9" w:rsidRDefault="00DA47A9" w:rsidP="007E0BCC">
      <w:pPr>
        <w:pStyle w:val="NormalWeb"/>
        <w:spacing w:before="0" w:beforeAutospacing="0" w:after="0" w:afterAutospacing="0"/>
        <w:rPr>
          <w:rFonts w:ascii="Arial" w:hAnsi="Arial" w:cs="Arial"/>
          <w:sz w:val="22"/>
          <w:szCs w:val="22"/>
          <w:shd w:val="clear" w:color="auto" w:fill="FFFFFF"/>
        </w:rPr>
      </w:pPr>
    </w:p>
    <w:p w14:paraId="6833F96E" w14:textId="3942B890" w:rsidR="0043369A" w:rsidRDefault="00A57576" w:rsidP="00A37EAC">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COSHH risk assessments are relatively straightforward to structure</w:t>
      </w:r>
      <w:r w:rsidR="0043369A">
        <w:rPr>
          <w:rFonts w:ascii="Arial" w:hAnsi="Arial" w:cs="Arial"/>
          <w:sz w:val="22"/>
          <w:szCs w:val="22"/>
          <w:shd w:val="clear" w:color="auto" w:fill="FFFFFF"/>
        </w:rPr>
        <w:t xml:space="preserve"> and </w:t>
      </w:r>
      <w:r w:rsidR="005B27A8">
        <w:rPr>
          <w:rFonts w:ascii="Arial" w:hAnsi="Arial" w:cs="Arial"/>
          <w:sz w:val="22"/>
          <w:szCs w:val="22"/>
          <w:shd w:val="clear" w:color="auto" w:fill="FFFFFF"/>
        </w:rPr>
        <w:t>follow the same process used to conduct a general risk assessment</w:t>
      </w:r>
      <w:r>
        <w:rPr>
          <w:rFonts w:ascii="Arial" w:hAnsi="Arial" w:cs="Arial"/>
          <w:sz w:val="22"/>
          <w:szCs w:val="22"/>
          <w:shd w:val="clear" w:color="auto" w:fill="FFFFFF"/>
        </w:rPr>
        <w:t>.  The additional elements to consider are adding in items such as hazard and precautionary statements, noting if the substance has a WEL and</w:t>
      </w:r>
      <w:r w:rsidR="00B7483E">
        <w:rPr>
          <w:rFonts w:ascii="Arial" w:hAnsi="Arial" w:cs="Arial"/>
          <w:sz w:val="22"/>
          <w:szCs w:val="22"/>
          <w:shd w:val="clear" w:color="auto" w:fill="FFFFFF"/>
        </w:rPr>
        <w:t>,</w:t>
      </w:r>
      <w:r>
        <w:rPr>
          <w:rFonts w:ascii="Arial" w:hAnsi="Arial" w:cs="Arial"/>
          <w:sz w:val="22"/>
          <w:szCs w:val="22"/>
          <w:shd w:val="clear" w:color="auto" w:fill="FFFFFF"/>
        </w:rPr>
        <w:t xml:space="preserve"> if so, what </w:t>
      </w:r>
      <w:r w:rsidR="00A10C5A">
        <w:rPr>
          <w:rFonts w:ascii="Arial" w:hAnsi="Arial" w:cs="Arial"/>
          <w:sz w:val="22"/>
          <w:szCs w:val="22"/>
          <w:shd w:val="clear" w:color="auto" w:fill="FFFFFF"/>
        </w:rPr>
        <w:t xml:space="preserve">additional </w:t>
      </w:r>
      <w:r>
        <w:rPr>
          <w:rFonts w:ascii="Arial" w:hAnsi="Arial" w:cs="Arial"/>
          <w:sz w:val="22"/>
          <w:szCs w:val="22"/>
          <w:shd w:val="clear" w:color="auto" w:fill="FFFFFF"/>
        </w:rPr>
        <w:t>measures</w:t>
      </w:r>
      <w:r w:rsidR="00A10C5A">
        <w:rPr>
          <w:rFonts w:ascii="Arial" w:hAnsi="Arial" w:cs="Arial"/>
          <w:sz w:val="22"/>
          <w:szCs w:val="22"/>
          <w:shd w:val="clear" w:color="auto" w:fill="FFFFFF"/>
        </w:rPr>
        <w:t xml:space="preserve"> may be required</w:t>
      </w:r>
      <w:r>
        <w:rPr>
          <w:rFonts w:ascii="Arial" w:hAnsi="Arial" w:cs="Arial"/>
          <w:sz w:val="22"/>
          <w:szCs w:val="22"/>
          <w:shd w:val="clear" w:color="auto" w:fill="FFFFFF"/>
        </w:rPr>
        <w:t xml:space="preserve">.  </w:t>
      </w:r>
    </w:p>
    <w:p w14:paraId="49E3604E" w14:textId="77777777" w:rsidR="0043369A" w:rsidRDefault="0043369A" w:rsidP="00A37EAC">
      <w:pPr>
        <w:pStyle w:val="NormalWeb"/>
        <w:spacing w:before="0" w:beforeAutospacing="0" w:after="0" w:afterAutospacing="0"/>
        <w:rPr>
          <w:rFonts w:ascii="Arial" w:hAnsi="Arial" w:cs="Arial"/>
          <w:sz w:val="22"/>
          <w:szCs w:val="22"/>
          <w:shd w:val="clear" w:color="auto" w:fill="FFFFFF"/>
        </w:rPr>
      </w:pPr>
    </w:p>
    <w:p w14:paraId="28942F62" w14:textId="04AADA14" w:rsidR="00A37EAC" w:rsidRDefault="00A37EAC" w:rsidP="00A37EAC">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There is no such thing as a perfect risk assessment</w:t>
      </w:r>
      <w:r w:rsidR="0043369A">
        <w:rPr>
          <w:rFonts w:ascii="Arial" w:hAnsi="Arial" w:cs="Arial"/>
          <w:sz w:val="22"/>
          <w:szCs w:val="22"/>
          <w:shd w:val="clear" w:color="auto" w:fill="FFFFFF"/>
        </w:rPr>
        <w:t>. H</w:t>
      </w:r>
      <w:r>
        <w:rPr>
          <w:rFonts w:ascii="Arial" w:hAnsi="Arial" w:cs="Arial"/>
          <w:sz w:val="22"/>
          <w:szCs w:val="22"/>
          <w:shd w:val="clear" w:color="auto" w:fill="FFFFFF"/>
        </w:rPr>
        <w:t xml:space="preserve">owever, any </w:t>
      </w:r>
      <w:r w:rsidR="005B27A8">
        <w:rPr>
          <w:rFonts w:ascii="Arial" w:hAnsi="Arial" w:cs="Arial"/>
          <w:sz w:val="22"/>
          <w:szCs w:val="22"/>
          <w:shd w:val="clear" w:color="auto" w:fill="FFFFFF"/>
        </w:rPr>
        <w:t xml:space="preserve">COSHH </w:t>
      </w:r>
      <w:r>
        <w:rPr>
          <w:rFonts w:ascii="Arial" w:hAnsi="Arial" w:cs="Arial"/>
          <w:sz w:val="22"/>
          <w:szCs w:val="22"/>
          <w:shd w:val="clear" w:color="auto" w:fill="FFFFFF"/>
        </w:rPr>
        <w:t xml:space="preserve">risk assessment that is </w:t>
      </w:r>
      <w:r w:rsidR="00A10C5A">
        <w:rPr>
          <w:rFonts w:ascii="Arial" w:hAnsi="Arial" w:cs="Arial"/>
          <w:sz w:val="22"/>
          <w:szCs w:val="22"/>
          <w:shd w:val="clear" w:color="auto" w:fill="FFFFFF"/>
        </w:rPr>
        <w:t xml:space="preserve">to be </w:t>
      </w:r>
      <w:r>
        <w:rPr>
          <w:rFonts w:ascii="Arial" w:hAnsi="Arial" w:cs="Arial"/>
          <w:sz w:val="22"/>
          <w:szCs w:val="22"/>
          <w:shd w:val="clear" w:color="auto" w:fill="FFFFFF"/>
        </w:rPr>
        <w:t xml:space="preserve">considered </w:t>
      </w:r>
      <w:r w:rsidR="00A10C5A">
        <w:rPr>
          <w:rFonts w:ascii="Arial" w:hAnsi="Arial" w:cs="Arial"/>
          <w:sz w:val="22"/>
          <w:szCs w:val="22"/>
          <w:shd w:val="clear" w:color="auto" w:fill="FFFFFF"/>
        </w:rPr>
        <w:t xml:space="preserve">as being </w:t>
      </w:r>
      <w:r>
        <w:rPr>
          <w:rFonts w:ascii="Arial" w:hAnsi="Arial" w:cs="Arial"/>
          <w:sz w:val="22"/>
          <w:szCs w:val="22"/>
          <w:shd w:val="clear" w:color="auto" w:fill="FFFFFF"/>
        </w:rPr>
        <w:t xml:space="preserve">suitable and sufficient must reflect local circumstances. </w:t>
      </w:r>
    </w:p>
    <w:p w14:paraId="57EA9DDD" w14:textId="77777777" w:rsidR="00A37EAC" w:rsidRDefault="00A37EAC" w:rsidP="00A37EAC">
      <w:pPr>
        <w:pStyle w:val="NormalWeb"/>
        <w:spacing w:before="0" w:beforeAutospacing="0" w:after="0" w:afterAutospacing="0"/>
        <w:rPr>
          <w:rFonts w:ascii="Arial" w:hAnsi="Arial" w:cs="Arial"/>
          <w:sz w:val="22"/>
          <w:szCs w:val="22"/>
          <w:shd w:val="clear" w:color="auto" w:fill="FFFFFF"/>
        </w:rPr>
      </w:pPr>
    </w:p>
    <w:p w14:paraId="5EB70A44" w14:textId="297CDAA1" w:rsidR="00A37EAC" w:rsidRDefault="00A37EAC" w:rsidP="00A37EAC">
      <w:pPr>
        <w:pStyle w:val="NormalWeb"/>
        <w:spacing w:before="0" w:beforeAutospacing="0" w:after="0" w:afterAutospacing="0"/>
        <w:rPr>
          <w:rStyle w:val="Strong"/>
          <w:rFonts w:ascii="Arial" w:eastAsiaTheme="majorEastAsia" w:hAnsi="Arial" w:cs="Arial"/>
          <w:sz w:val="22"/>
          <w:szCs w:val="22"/>
        </w:rPr>
      </w:pPr>
      <w:r>
        <w:rPr>
          <w:rFonts w:ascii="Arial" w:hAnsi="Arial" w:cs="Arial"/>
          <w:sz w:val="22"/>
          <w:szCs w:val="22"/>
          <w:shd w:val="clear" w:color="auto" w:fill="FFFFFF"/>
        </w:rPr>
        <w:t>Risk assessors and managers must understand the range of risks that they face and their relative level</w:t>
      </w:r>
      <w:r w:rsidR="0043369A">
        <w:rPr>
          <w:rFonts w:ascii="Arial" w:hAnsi="Arial" w:cs="Arial"/>
          <w:sz w:val="22"/>
          <w:szCs w:val="22"/>
          <w:shd w:val="clear" w:color="auto" w:fill="FFFFFF"/>
        </w:rPr>
        <w:t>s</w:t>
      </w:r>
      <w:r>
        <w:rPr>
          <w:rFonts w:ascii="Arial" w:hAnsi="Arial" w:cs="Arial"/>
          <w:sz w:val="22"/>
          <w:szCs w:val="22"/>
          <w:shd w:val="clear" w:color="auto" w:fill="FFFFFF"/>
        </w:rPr>
        <w:t xml:space="preserve"> (priorities), understand the resources at their disposal and then allocate those resources in a meaningful way.</w:t>
      </w:r>
    </w:p>
    <w:p w14:paraId="77A1570D" w14:textId="0395907A"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1BB5888E" w14:textId="77777777" w:rsidR="00B07B3D" w:rsidRDefault="00B07B3D" w:rsidP="007E0BCC">
      <w:pPr>
        <w:pStyle w:val="NormalWeb"/>
        <w:spacing w:before="0" w:beforeAutospacing="0" w:after="0" w:afterAutospacing="0"/>
        <w:rPr>
          <w:rStyle w:val="Strong"/>
          <w:rFonts w:ascii="Arial" w:eastAsiaTheme="majorEastAsia" w:hAnsi="Arial" w:cs="Arial"/>
          <w:sz w:val="22"/>
          <w:szCs w:val="22"/>
        </w:rPr>
        <w:sectPr w:rsidR="00B07B3D" w:rsidSect="00F86DC1">
          <w:headerReference w:type="default" r:id="rId32"/>
          <w:footerReference w:type="default" r:id="rId33"/>
          <w:pgSz w:w="11900" w:h="16820"/>
          <w:pgMar w:top="1440" w:right="1800" w:bottom="1440" w:left="1800" w:header="708" w:footer="708" w:gutter="0"/>
          <w:cols w:space="708"/>
          <w:docGrid w:linePitch="360"/>
        </w:sectPr>
      </w:pPr>
    </w:p>
    <w:p w14:paraId="137F18E6" w14:textId="1F908A49" w:rsidR="00A37EAC" w:rsidRPr="000858D5" w:rsidRDefault="00A37EAC">
      <w:pPr>
        <w:pStyle w:val="Heading1"/>
        <w:keepLines/>
        <w:numPr>
          <w:ilvl w:val="0"/>
          <w:numId w:val="0"/>
        </w:numPr>
        <w:pBdr>
          <w:bottom w:val="single" w:sz="4" w:space="1" w:color="595959" w:themeColor="text1" w:themeTint="A6"/>
        </w:pBdr>
        <w:spacing w:before="360" w:after="160" w:line="259" w:lineRule="auto"/>
        <w:rPr>
          <w:sz w:val="28"/>
          <w:szCs w:val="28"/>
        </w:rPr>
      </w:pPr>
      <w:bookmarkStart w:id="183" w:name="_Toc46478110"/>
      <w:r>
        <w:rPr>
          <w:sz w:val="28"/>
          <w:szCs w:val="28"/>
        </w:rPr>
        <w:lastRenderedPageBreak/>
        <w:t>Appendix 1</w:t>
      </w:r>
      <w:bookmarkEnd w:id="183"/>
    </w:p>
    <w:p w14:paraId="0BD6106B" w14:textId="77777777" w:rsidR="00C24E8D" w:rsidRPr="00E87F58" w:rsidRDefault="00C24E8D" w:rsidP="00C24E8D">
      <w:pPr>
        <w:shd w:val="clear" w:color="auto" w:fill="FFFFFF" w:themeFill="background1"/>
        <w:ind w:left="-426" w:firstLine="426"/>
        <w:jc w:val="both"/>
        <w:rPr>
          <w:rFonts w:ascii="Arial" w:hAnsi="Arial" w:cs="Arial"/>
          <w:b/>
          <w:color w:val="000080"/>
          <w:sz w:val="22"/>
          <w:szCs w:val="22"/>
          <w:u w:val="single"/>
        </w:rPr>
      </w:pPr>
      <w:r w:rsidRPr="00E87F58">
        <w:rPr>
          <w:rFonts w:ascii="Arial" w:hAnsi="Arial" w:cs="Arial"/>
          <w:b/>
          <w:color w:val="000080"/>
          <w:sz w:val="22"/>
          <w:szCs w:val="22"/>
          <w:u w:val="single"/>
        </w:rPr>
        <w:t>Risk Assessment and Control Form</w:t>
      </w:r>
    </w:p>
    <w:p w14:paraId="2E408A2D" w14:textId="77777777" w:rsidR="00C24E8D" w:rsidRPr="00E87F58" w:rsidRDefault="00C24E8D" w:rsidP="00C24E8D">
      <w:pPr>
        <w:shd w:val="clear" w:color="auto" w:fill="FFFFFF" w:themeFill="background1"/>
        <w:ind w:left="-426" w:firstLine="426"/>
        <w:jc w:val="both"/>
        <w:rPr>
          <w:rFonts w:ascii="Arial" w:hAnsi="Arial" w:cs="Arial"/>
          <w:color w:val="000080"/>
          <w:sz w:val="22"/>
          <w:szCs w:val="22"/>
        </w:rPr>
      </w:pPr>
    </w:p>
    <w:p w14:paraId="7D01A7C0" w14:textId="67F49E74" w:rsidR="00C24E8D" w:rsidRPr="00E87F58" w:rsidRDefault="0043369A" w:rsidP="00C24E8D">
      <w:pPr>
        <w:rPr>
          <w:rFonts w:ascii="Arial" w:hAnsi="Arial" w:cs="Arial"/>
          <w:color w:val="000080"/>
          <w:sz w:val="22"/>
          <w:szCs w:val="22"/>
        </w:rPr>
      </w:pPr>
      <w:r>
        <w:rPr>
          <w:rFonts w:ascii="Arial" w:hAnsi="Arial" w:cs="Arial"/>
          <w:color w:val="000080"/>
          <w:sz w:val="22"/>
          <w:szCs w:val="22"/>
        </w:rPr>
        <w:t>Brief task d</w:t>
      </w:r>
      <w:r w:rsidR="00C24E8D" w:rsidRPr="00E87F58">
        <w:rPr>
          <w:rFonts w:ascii="Arial" w:hAnsi="Arial" w:cs="Arial"/>
          <w:color w:val="000080"/>
          <w:sz w:val="22"/>
          <w:szCs w:val="22"/>
        </w:rPr>
        <w:t xml:space="preserve">escription: </w:t>
      </w:r>
      <w:r w:rsidR="00C24E8D" w:rsidRPr="00E87F58">
        <w:rPr>
          <w:rFonts w:ascii="Arial" w:hAnsi="Arial" w:cs="Arial"/>
          <w:sz w:val="22"/>
          <w:szCs w:val="22"/>
        </w:rPr>
        <w:t>[</w:t>
      </w:r>
      <w:r>
        <w:rPr>
          <w:rFonts w:ascii="Arial" w:hAnsi="Arial" w:cs="Arial"/>
          <w:sz w:val="22"/>
          <w:szCs w:val="22"/>
          <w:highlight w:val="yellow"/>
        </w:rPr>
        <w:t>Insert task d</w:t>
      </w:r>
      <w:r w:rsidR="00C24E8D" w:rsidRPr="00E87F58">
        <w:rPr>
          <w:rFonts w:ascii="Arial" w:hAnsi="Arial" w:cs="Arial"/>
          <w:sz w:val="22"/>
          <w:szCs w:val="22"/>
          <w:highlight w:val="yellow"/>
        </w:rPr>
        <w:t>escription</w:t>
      </w:r>
      <w:r w:rsidR="00C24E8D" w:rsidRPr="00E87F58">
        <w:rPr>
          <w:rFonts w:ascii="Arial" w:hAnsi="Arial" w:cs="Arial"/>
          <w:sz w:val="22"/>
          <w:szCs w:val="22"/>
        </w:rPr>
        <w:t>]</w:t>
      </w:r>
      <w:r w:rsidR="00C24E8D" w:rsidRPr="00E87F58">
        <w:rPr>
          <w:rFonts w:ascii="Arial" w:hAnsi="Arial" w:cs="Arial"/>
          <w:sz w:val="22"/>
          <w:szCs w:val="22"/>
        </w:rPr>
        <w:tab/>
      </w:r>
      <w:r w:rsidR="00C24E8D" w:rsidRPr="00E87F58">
        <w:rPr>
          <w:rFonts w:ascii="Arial" w:hAnsi="Arial" w:cs="Arial"/>
          <w:sz w:val="22"/>
          <w:szCs w:val="22"/>
        </w:rPr>
        <w:tab/>
      </w:r>
      <w:r w:rsidR="00C24E8D" w:rsidRPr="00E87F58">
        <w:rPr>
          <w:rFonts w:ascii="Arial" w:hAnsi="Arial" w:cs="Arial"/>
          <w:sz w:val="22"/>
          <w:szCs w:val="22"/>
        </w:rPr>
        <w:tab/>
      </w:r>
      <w:r w:rsidR="00C24E8D" w:rsidRPr="00E87F58">
        <w:rPr>
          <w:rFonts w:ascii="Arial" w:hAnsi="Arial" w:cs="Arial"/>
          <w:sz w:val="22"/>
          <w:szCs w:val="22"/>
        </w:rPr>
        <w:tab/>
      </w:r>
      <w:r w:rsidR="00C24E8D" w:rsidRPr="00E87F58">
        <w:rPr>
          <w:rFonts w:ascii="Arial" w:hAnsi="Arial" w:cs="Arial"/>
          <w:sz w:val="22"/>
          <w:szCs w:val="22"/>
        </w:rPr>
        <w:tab/>
      </w:r>
      <w:r w:rsidR="00C24E8D" w:rsidRPr="00E87F58">
        <w:rPr>
          <w:rFonts w:ascii="Arial" w:hAnsi="Arial" w:cs="Arial"/>
          <w:b/>
          <w:color w:val="FF0000"/>
          <w:sz w:val="22"/>
          <w:szCs w:val="22"/>
        </w:rPr>
        <w:t xml:space="preserve"> </w:t>
      </w:r>
      <w:r w:rsidR="00C24E8D" w:rsidRPr="00E87F58">
        <w:rPr>
          <w:rFonts w:ascii="Arial" w:hAnsi="Arial" w:cs="Arial"/>
          <w:b/>
          <w:color w:val="FFC000"/>
          <w:sz w:val="22"/>
          <w:szCs w:val="22"/>
        </w:rPr>
        <w:t xml:space="preserve">   </w:t>
      </w:r>
    </w:p>
    <w:p w14:paraId="438D74EC" w14:textId="77777777" w:rsidR="00C24E8D" w:rsidRPr="00E87F58" w:rsidRDefault="00C24E8D" w:rsidP="00C24E8D">
      <w:pPr>
        <w:rPr>
          <w:rFonts w:ascii="Arial" w:hAnsi="Arial" w:cs="Arial"/>
          <w:sz w:val="22"/>
          <w:szCs w:val="22"/>
        </w:rPr>
      </w:pPr>
      <w:r w:rsidRPr="00E87F58">
        <w:rPr>
          <w:rFonts w:ascii="Arial" w:hAnsi="Arial" w:cs="Arial"/>
          <w:color w:val="000080"/>
          <w:sz w:val="22"/>
          <w:szCs w:val="22"/>
        </w:rPr>
        <w:t xml:space="preserve"> </w:t>
      </w:r>
    </w:p>
    <w:p w14:paraId="24CB6B76" w14:textId="33BAAA8E" w:rsidR="00C24E8D" w:rsidRPr="00E87F58" w:rsidRDefault="0043369A" w:rsidP="00C24E8D">
      <w:pPr>
        <w:jc w:val="both"/>
        <w:rPr>
          <w:rFonts w:ascii="Arial" w:hAnsi="Arial" w:cs="Arial"/>
          <w:color w:val="000080"/>
          <w:sz w:val="22"/>
          <w:szCs w:val="22"/>
        </w:rPr>
      </w:pPr>
      <w:r>
        <w:rPr>
          <w:rFonts w:ascii="Arial" w:hAnsi="Arial" w:cs="Arial"/>
          <w:color w:val="000080"/>
          <w:sz w:val="22"/>
          <w:szCs w:val="22"/>
        </w:rPr>
        <w:t>Organisation n</w:t>
      </w:r>
      <w:r w:rsidR="00C24E8D" w:rsidRPr="00E87F58">
        <w:rPr>
          <w:rFonts w:ascii="Arial" w:hAnsi="Arial" w:cs="Arial"/>
          <w:color w:val="000080"/>
          <w:sz w:val="22"/>
          <w:szCs w:val="22"/>
        </w:rPr>
        <w:t xml:space="preserve">ame: </w:t>
      </w:r>
      <w:proofErr w:type="gramStart"/>
      <w:r w:rsidR="00C24E8D" w:rsidRPr="00E87F58">
        <w:rPr>
          <w:rFonts w:ascii="Arial" w:hAnsi="Arial" w:cs="Arial"/>
          <w:color w:val="000080"/>
          <w:sz w:val="22"/>
          <w:szCs w:val="22"/>
        </w:rPr>
        <w:t xml:space="preserve">   </w:t>
      </w:r>
      <w:r w:rsidR="00C24E8D" w:rsidRPr="00E87F58">
        <w:rPr>
          <w:rFonts w:ascii="Arial" w:hAnsi="Arial" w:cs="Arial"/>
          <w:sz w:val="22"/>
          <w:szCs w:val="22"/>
        </w:rPr>
        <w:t>[</w:t>
      </w:r>
      <w:proofErr w:type="gramEnd"/>
      <w:r w:rsidR="00C24E8D" w:rsidRPr="00E87F58">
        <w:rPr>
          <w:rFonts w:ascii="Arial" w:hAnsi="Arial" w:cs="Arial"/>
          <w:sz w:val="22"/>
          <w:szCs w:val="22"/>
          <w:highlight w:val="yellow"/>
        </w:rPr>
        <w:t xml:space="preserve">Insert </w:t>
      </w:r>
      <w:r>
        <w:rPr>
          <w:rFonts w:ascii="Arial" w:hAnsi="Arial" w:cs="Arial"/>
          <w:sz w:val="22"/>
          <w:szCs w:val="22"/>
          <w:highlight w:val="yellow"/>
        </w:rPr>
        <w:t>organisation n</w:t>
      </w:r>
      <w:r w:rsidR="00C24E8D" w:rsidRPr="00E87F58">
        <w:rPr>
          <w:rFonts w:ascii="Arial" w:hAnsi="Arial" w:cs="Arial"/>
          <w:sz w:val="22"/>
          <w:szCs w:val="22"/>
          <w:highlight w:val="yellow"/>
        </w:rPr>
        <w:t>ame</w:t>
      </w:r>
      <w:r w:rsidR="00C24E8D" w:rsidRPr="00E87F58">
        <w:rPr>
          <w:rFonts w:ascii="Arial" w:hAnsi="Arial" w:cs="Arial"/>
          <w:sz w:val="22"/>
          <w:szCs w:val="22"/>
        </w:rPr>
        <w:t>]</w:t>
      </w:r>
      <w:r w:rsidR="00C24E8D" w:rsidRPr="00E87F58">
        <w:rPr>
          <w:rFonts w:ascii="Arial" w:hAnsi="Arial" w:cs="Arial"/>
          <w:color w:val="000080"/>
          <w:sz w:val="22"/>
          <w:szCs w:val="22"/>
        </w:rPr>
        <w:tab/>
        <w:t xml:space="preserve">                      </w:t>
      </w:r>
      <w:r>
        <w:rPr>
          <w:rFonts w:ascii="Arial" w:hAnsi="Arial" w:cs="Arial"/>
          <w:color w:val="000080"/>
          <w:sz w:val="22"/>
          <w:szCs w:val="22"/>
        </w:rPr>
        <w:t xml:space="preserve"> </w:t>
      </w:r>
      <w:r w:rsidR="00C24E8D" w:rsidRPr="00E87F58">
        <w:rPr>
          <w:rFonts w:ascii="Arial" w:hAnsi="Arial" w:cs="Arial"/>
          <w:color w:val="000080"/>
          <w:sz w:val="22"/>
          <w:szCs w:val="22"/>
        </w:rPr>
        <w:t xml:space="preserve"> </w:t>
      </w:r>
      <w:r>
        <w:rPr>
          <w:rFonts w:ascii="Arial" w:hAnsi="Arial" w:cs="Arial"/>
          <w:color w:val="000080"/>
          <w:sz w:val="22"/>
          <w:szCs w:val="22"/>
        </w:rPr>
        <w:t>Risk assessment r</w:t>
      </w:r>
      <w:r w:rsidR="00C24E8D" w:rsidRPr="00E87F58">
        <w:rPr>
          <w:rFonts w:ascii="Arial" w:hAnsi="Arial" w:cs="Arial"/>
          <w:color w:val="000080"/>
          <w:sz w:val="22"/>
          <w:szCs w:val="22"/>
        </w:rPr>
        <w:t xml:space="preserve">eference:       </w:t>
      </w:r>
      <w:r w:rsidR="00C24E8D" w:rsidRPr="00E87F58">
        <w:rPr>
          <w:rFonts w:ascii="Arial" w:hAnsi="Arial" w:cs="Arial"/>
          <w:sz w:val="22"/>
          <w:szCs w:val="22"/>
        </w:rPr>
        <w:t>[</w:t>
      </w:r>
      <w:r>
        <w:rPr>
          <w:rFonts w:ascii="Arial" w:hAnsi="Arial" w:cs="Arial"/>
          <w:sz w:val="22"/>
          <w:szCs w:val="22"/>
          <w:highlight w:val="yellow"/>
        </w:rPr>
        <w:t>Insert local reference n</w:t>
      </w:r>
      <w:r w:rsidR="00C24E8D" w:rsidRPr="00E87F58">
        <w:rPr>
          <w:rFonts w:ascii="Arial" w:hAnsi="Arial" w:cs="Arial"/>
          <w:sz w:val="22"/>
          <w:szCs w:val="22"/>
          <w:highlight w:val="yellow"/>
        </w:rPr>
        <w:t>umber</w:t>
      </w:r>
      <w:r w:rsidR="00C24E8D" w:rsidRPr="00E87F58">
        <w:rPr>
          <w:rFonts w:ascii="Arial" w:hAnsi="Arial" w:cs="Arial"/>
          <w:sz w:val="22"/>
          <w:szCs w:val="22"/>
        </w:rPr>
        <w:t>]</w:t>
      </w:r>
    </w:p>
    <w:p w14:paraId="2AE64CA9" w14:textId="77777777" w:rsidR="00C24E8D" w:rsidRPr="00E87F58" w:rsidRDefault="00C24E8D" w:rsidP="00C24E8D">
      <w:pPr>
        <w:jc w:val="both"/>
        <w:rPr>
          <w:rFonts w:ascii="Arial" w:hAnsi="Arial" w:cs="Arial"/>
          <w:color w:val="FFC000"/>
          <w:sz w:val="22"/>
          <w:szCs w:val="22"/>
        </w:rPr>
      </w:pPr>
    </w:p>
    <w:p w14:paraId="6017AB1C" w14:textId="271B1244" w:rsidR="00C24E8D" w:rsidRPr="00E87F58" w:rsidRDefault="00C24E8D" w:rsidP="00C24E8D">
      <w:pPr>
        <w:jc w:val="both"/>
        <w:rPr>
          <w:rFonts w:ascii="Arial" w:hAnsi="Arial" w:cs="Arial"/>
          <w:color w:val="000080"/>
          <w:sz w:val="22"/>
          <w:szCs w:val="22"/>
        </w:rPr>
      </w:pPr>
      <w:r w:rsidRPr="00E87F58">
        <w:rPr>
          <w:rFonts w:ascii="Arial" w:hAnsi="Arial" w:cs="Arial"/>
          <w:color w:val="000080"/>
          <w:sz w:val="22"/>
          <w:szCs w:val="22"/>
        </w:rPr>
        <w:t xml:space="preserve">Date </w:t>
      </w:r>
      <w:r w:rsidR="0043369A">
        <w:rPr>
          <w:rFonts w:ascii="Arial" w:hAnsi="Arial" w:cs="Arial"/>
          <w:color w:val="000080"/>
          <w:sz w:val="22"/>
          <w:szCs w:val="22"/>
        </w:rPr>
        <w:t>c</w:t>
      </w:r>
      <w:r w:rsidRPr="00E87F58">
        <w:rPr>
          <w:rFonts w:ascii="Arial" w:hAnsi="Arial" w:cs="Arial"/>
          <w:color w:val="000080"/>
          <w:sz w:val="22"/>
          <w:szCs w:val="22"/>
        </w:rPr>
        <w:t xml:space="preserve">ompleted: </w:t>
      </w:r>
      <w:r w:rsidRPr="00E87F58">
        <w:rPr>
          <w:rFonts w:ascii="Arial" w:hAnsi="Arial" w:cs="Arial"/>
          <w:sz w:val="22"/>
          <w:szCs w:val="22"/>
        </w:rPr>
        <w:t>[</w:t>
      </w:r>
      <w:r w:rsidR="0043369A">
        <w:rPr>
          <w:rFonts w:ascii="Arial" w:hAnsi="Arial" w:cs="Arial"/>
          <w:sz w:val="22"/>
          <w:szCs w:val="22"/>
          <w:highlight w:val="yellow"/>
        </w:rPr>
        <w:t>Insert date c</w:t>
      </w:r>
      <w:r w:rsidRPr="00E87F58">
        <w:rPr>
          <w:rFonts w:ascii="Arial" w:hAnsi="Arial" w:cs="Arial"/>
          <w:sz w:val="22"/>
          <w:szCs w:val="22"/>
          <w:highlight w:val="yellow"/>
        </w:rPr>
        <w:t>ompleted</w:t>
      </w:r>
      <w:r w:rsidRPr="00E87F58">
        <w:rPr>
          <w:rFonts w:ascii="Arial" w:hAnsi="Arial" w:cs="Arial"/>
          <w:sz w:val="22"/>
          <w:szCs w:val="22"/>
        </w:rPr>
        <w:t>]</w:t>
      </w:r>
      <w:r w:rsidRPr="00E87F58">
        <w:rPr>
          <w:rFonts w:ascii="Arial" w:hAnsi="Arial" w:cs="Arial"/>
          <w:color w:val="000080"/>
          <w:sz w:val="22"/>
          <w:szCs w:val="22"/>
        </w:rPr>
        <w:tab/>
      </w:r>
      <w:r w:rsidRPr="00E87F58">
        <w:rPr>
          <w:rFonts w:ascii="Arial" w:hAnsi="Arial" w:cs="Arial"/>
          <w:color w:val="000080"/>
          <w:sz w:val="22"/>
          <w:szCs w:val="22"/>
        </w:rPr>
        <w:tab/>
      </w:r>
      <w:proofErr w:type="gramStart"/>
      <w:r w:rsidRPr="00E87F58">
        <w:rPr>
          <w:rFonts w:ascii="Arial" w:hAnsi="Arial" w:cs="Arial"/>
          <w:color w:val="000080"/>
          <w:sz w:val="22"/>
          <w:szCs w:val="22"/>
        </w:rPr>
        <w:tab/>
        <w:t xml:space="preserve">  </w:t>
      </w:r>
      <w:r w:rsidR="0043369A">
        <w:rPr>
          <w:rFonts w:ascii="Arial" w:hAnsi="Arial" w:cs="Arial"/>
          <w:color w:val="000080"/>
          <w:sz w:val="22"/>
          <w:szCs w:val="22"/>
        </w:rPr>
        <w:tab/>
      </w:r>
      <w:proofErr w:type="gramEnd"/>
      <w:r w:rsidR="0043369A">
        <w:rPr>
          <w:rFonts w:ascii="Arial" w:hAnsi="Arial" w:cs="Arial"/>
          <w:color w:val="000080"/>
          <w:sz w:val="22"/>
          <w:szCs w:val="22"/>
        </w:rPr>
        <w:t>Relevant d</w:t>
      </w:r>
      <w:r w:rsidRPr="00E87F58">
        <w:rPr>
          <w:rFonts w:ascii="Arial" w:hAnsi="Arial" w:cs="Arial"/>
          <w:color w:val="000080"/>
          <w:sz w:val="22"/>
          <w:szCs w:val="22"/>
        </w:rPr>
        <w:t>ocuments</w:t>
      </w:r>
      <w:r w:rsidR="0043369A">
        <w:rPr>
          <w:rFonts w:ascii="Arial" w:hAnsi="Arial" w:cs="Arial"/>
          <w:color w:val="000080"/>
          <w:sz w:val="22"/>
          <w:szCs w:val="22"/>
        </w:rPr>
        <w:t xml:space="preserve"> r</w:t>
      </w:r>
      <w:r w:rsidRPr="00E87F58">
        <w:rPr>
          <w:rFonts w:ascii="Arial" w:hAnsi="Arial" w:cs="Arial"/>
          <w:color w:val="000080"/>
          <w:sz w:val="22"/>
          <w:szCs w:val="22"/>
        </w:rPr>
        <w:t>eference</w:t>
      </w:r>
      <w:r w:rsidR="0043369A">
        <w:rPr>
          <w:rFonts w:ascii="Arial" w:hAnsi="Arial" w:cs="Arial"/>
          <w:color w:val="000080"/>
          <w:sz w:val="22"/>
          <w:szCs w:val="22"/>
        </w:rPr>
        <w:t xml:space="preserve">: </w:t>
      </w:r>
      <w:r w:rsidRPr="00E87F58">
        <w:rPr>
          <w:rFonts w:ascii="Arial" w:hAnsi="Arial" w:cs="Arial"/>
          <w:color w:val="000080"/>
          <w:sz w:val="22"/>
          <w:szCs w:val="22"/>
        </w:rPr>
        <w:t xml:space="preserve"> </w:t>
      </w:r>
      <w:r w:rsidRPr="00E87F58">
        <w:rPr>
          <w:rFonts w:ascii="Arial" w:hAnsi="Arial" w:cs="Arial"/>
          <w:sz w:val="22"/>
          <w:szCs w:val="22"/>
        </w:rPr>
        <w:t>[</w:t>
      </w:r>
      <w:r w:rsidRPr="00E87F58">
        <w:rPr>
          <w:rFonts w:ascii="Arial" w:hAnsi="Arial" w:cs="Arial"/>
          <w:sz w:val="22"/>
          <w:szCs w:val="22"/>
          <w:highlight w:val="yellow"/>
        </w:rPr>
        <w:t xml:space="preserve">Insert </w:t>
      </w:r>
      <w:r w:rsidR="00A57576">
        <w:rPr>
          <w:rFonts w:ascii="Arial" w:hAnsi="Arial" w:cs="Arial"/>
          <w:sz w:val="22"/>
          <w:szCs w:val="22"/>
          <w:highlight w:val="yellow"/>
        </w:rPr>
        <w:t>SDS</w:t>
      </w:r>
      <w:r w:rsidR="0043369A">
        <w:rPr>
          <w:rFonts w:ascii="Arial" w:hAnsi="Arial" w:cs="Arial"/>
          <w:sz w:val="22"/>
          <w:szCs w:val="22"/>
          <w:highlight w:val="yellow"/>
        </w:rPr>
        <w:t>/r</w:t>
      </w:r>
      <w:r w:rsidRPr="00E87F58">
        <w:rPr>
          <w:rFonts w:ascii="Arial" w:hAnsi="Arial" w:cs="Arial"/>
          <w:sz w:val="22"/>
          <w:szCs w:val="22"/>
          <w:highlight w:val="yellow"/>
        </w:rPr>
        <w:t xml:space="preserve">eference </w:t>
      </w:r>
      <w:r w:rsidR="0043369A">
        <w:rPr>
          <w:rFonts w:ascii="Arial" w:hAnsi="Arial" w:cs="Arial"/>
          <w:sz w:val="22"/>
          <w:szCs w:val="22"/>
          <w:highlight w:val="yellow"/>
        </w:rPr>
        <w:t>n</w:t>
      </w:r>
      <w:r w:rsidRPr="00A57576">
        <w:rPr>
          <w:rFonts w:ascii="Arial" w:hAnsi="Arial" w:cs="Arial"/>
          <w:sz w:val="22"/>
          <w:szCs w:val="22"/>
          <w:highlight w:val="yellow"/>
        </w:rPr>
        <w:t>umbers</w:t>
      </w:r>
      <w:r w:rsidR="00A57576" w:rsidRPr="00A57576">
        <w:rPr>
          <w:rFonts w:ascii="Arial" w:hAnsi="Arial" w:cs="Arial"/>
          <w:sz w:val="22"/>
          <w:szCs w:val="22"/>
          <w:highlight w:val="yellow"/>
        </w:rPr>
        <w:t xml:space="preserve"> and review date</w:t>
      </w:r>
      <w:r w:rsidRPr="00E87F58">
        <w:rPr>
          <w:rFonts w:ascii="Arial" w:hAnsi="Arial" w:cs="Arial"/>
          <w:sz w:val="22"/>
          <w:szCs w:val="22"/>
        </w:rPr>
        <w:t>]</w:t>
      </w:r>
    </w:p>
    <w:p w14:paraId="070C4876" w14:textId="77777777" w:rsidR="00C24E8D" w:rsidRPr="001313B0" w:rsidRDefault="00C24E8D" w:rsidP="00C24E8D">
      <w:pPr>
        <w:jc w:val="both"/>
        <w:rPr>
          <w:rFonts w:ascii="Arial" w:hAnsi="Arial" w:cs="Arial"/>
          <w:color w:val="000080"/>
          <w:sz w:val="22"/>
          <w:szCs w:val="22"/>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1004"/>
        <w:gridCol w:w="3667"/>
        <w:gridCol w:w="1276"/>
        <w:gridCol w:w="1102"/>
        <w:gridCol w:w="3009"/>
        <w:gridCol w:w="1559"/>
        <w:gridCol w:w="1602"/>
      </w:tblGrid>
      <w:tr w:rsidR="00C24E8D" w:rsidRPr="001313B0" w14:paraId="1B681088" w14:textId="77777777" w:rsidTr="006F46ED">
        <w:trPr>
          <w:cantSplit/>
          <w:trHeight w:val="877"/>
        </w:trPr>
        <w:tc>
          <w:tcPr>
            <w:tcW w:w="742" w:type="pct"/>
            <w:shd w:val="clear" w:color="auto" w:fill="D5DCE4" w:themeFill="text2" w:themeFillTint="33"/>
            <w:vAlign w:val="center"/>
          </w:tcPr>
          <w:p w14:paraId="7D4490EF" w14:textId="10BE78EF" w:rsidR="00C24E8D" w:rsidRPr="00046960" w:rsidRDefault="00C24E8D" w:rsidP="006F46ED">
            <w:pPr>
              <w:jc w:val="center"/>
              <w:rPr>
                <w:rFonts w:ascii="Arial" w:hAnsi="Arial" w:cs="Arial"/>
                <w:b/>
                <w:color w:val="000080"/>
                <w:sz w:val="20"/>
                <w:szCs w:val="20"/>
              </w:rPr>
            </w:pPr>
            <w:r w:rsidRPr="00046960">
              <w:rPr>
                <w:rFonts w:ascii="Arial" w:hAnsi="Arial" w:cs="Arial"/>
                <w:b/>
                <w:color w:val="000080"/>
                <w:sz w:val="20"/>
                <w:szCs w:val="20"/>
              </w:rPr>
              <w:t xml:space="preserve">General </w:t>
            </w:r>
            <w:r w:rsidR="0043369A">
              <w:rPr>
                <w:rFonts w:ascii="Arial" w:hAnsi="Arial" w:cs="Arial"/>
                <w:b/>
                <w:color w:val="000080"/>
                <w:sz w:val="20"/>
                <w:szCs w:val="20"/>
              </w:rPr>
              <w:t>r</w:t>
            </w:r>
            <w:r w:rsidRPr="00046960">
              <w:rPr>
                <w:rFonts w:ascii="Arial" w:hAnsi="Arial" w:cs="Arial"/>
                <w:b/>
                <w:color w:val="000080"/>
                <w:sz w:val="20"/>
                <w:szCs w:val="20"/>
              </w:rPr>
              <w:t xml:space="preserve">isk </w:t>
            </w:r>
            <w:r w:rsidR="0043369A">
              <w:rPr>
                <w:rFonts w:ascii="Arial" w:hAnsi="Arial" w:cs="Arial"/>
                <w:b/>
                <w:color w:val="000080"/>
                <w:sz w:val="20"/>
                <w:szCs w:val="20"/>
              </w:rPr>
              <w:t>d</w:t>
            </w:r>
            <w:r w:rsidRPr="00046960">
              <w:rPr>
                <w:rFonts w:ascii="Arial" w:hAnsi="Arial" w:cs="Arial"/>
                <w:b/>
                <w:color w:val="000080"/>
                <w:sz w:val="20"/>
                <w:szCs w:val="20"/>
              </w:rPr>
              <w:t>escription</w:t>
            </w:r>
          </w:p>
          <w:p w14:paraId="4A791842" w14:textId="77777777" w:rsidR="00C24E8D" w:rsidRPr="00046960" w:rsidRDefault="00C24E8D" w:rsidP="006F46ED">
            <w:pPr>
              <w:jc w:val="center"/>
              <w:rPr>
                <w:rFonts w:ascii="Arial" w:hAnsi="Arial" w:cs="Arial"/>
                <w:color w:val="000080"/>
                <w:sz w:val="20"/>
                <w:szCs w:val="20"/>
              </w:rPr>
            </w:pPr>
            <w:r w:rsidRPr="00046960">
              <w:rPr>
                <w:rFonts w:ascii="Arial" w:hAnsi="Arial" w:cs="Arial"/>
                <w:color w:val="000080"/>
                <w:sz w:val="20"/>
                <w:szCs w:val="20"/>
              </w:rPr>
              <w:t>(Hazard Consequence)</w:t>
            </w:r>
          </w:p>
        </w:tc>
        <w:tc>
          <w:tcPr>
            <w:tcW w:w="323" w:type="pct"/>
            <w:shd w:val="clear" w:color="auto" w:fill="D5DCE4" w:themeFill="text2" w:themeFillTint="33"/>
            <w:vAlign w:val="center"/>
          </w:tcPr>
          <w:p w14:paraId="22A48A7F" w14:textId="7A6C138A" w:rsidR="00C24E8D" w:rsidRPr="00046960" w:rsidRDefault="00C24E8D" w:rsidP="0043369A">
            <w:pPr>
              <w:jc w:val="center"/>
              <w:rPr>
                <w:rFonts w:ascii="Arial" w:hAnsi="Arial" w:cs="Arial"/>
                <w:b/>
                <w:color w:val="000080"/>
                <w:sz w:val="20"/>
                <w:szCs w:val="20"/>
              </w:rPr>
            </w:pPr>
            <w:r w:rsidRPr="00046960">
              <w:rPr>
                <w:rFonts w:ascii="Arial" w:hAnsi="Arial" w:cs="Arial"/>
                <w:b/>
                <w:color w:val="000080"/>
                <w:sz w:val="20"/>
                <w:szCs w:val="20"/>
              </w:rPr>
              <w:t xml:space="preserve">Hazard </w:t>
            </w:r>
            <w:r w:rsidR="0043369A">
              <w:rPr>
                <w:rFonts w:ascii="Arial" w:hAnsi="Arial" w:cs="Arial"/>
                <w:b/>
                <w:color w:val="000080"/>
                <w:sz w:val="20"/>
                <w:szCs w:val="20"/>
              </w:rPr>
              <w:t>r</w:t>
            </w:r>
            <w:r w:rsidRPr="00046960">
              <w:rPr>
                <w:rFonts w:ascii="Arial" w:hAnsi="Arial" w:cs="Arial"/>
                <w:b/>
                <w:color w:val="000080"/>
                <w:sz w:val="20"/>
                <w:szCs w:val="20"/>
              </w:rPr>
              <w:t>ating</w:t>
            </w:r>
          </w:p>
        </w:tc>
        <w:tc>
          <w:tcPr>
            <w:tcW w:w="1181" w:type="pct"/>
            <w:shd w:val="clear" w:color="auto" w:fill="D5DCE4" w:themeFill="text2" w:themeFillTint="33"/>
            <w:vAlign w:val="center"/>
          </w:tcPr>
          <w:p w14:paraId="1D6200E8" w14:textId="77777777" w:rsidR="00C24E8D" w:rsidRPr="00046960" w:rsidRDefault="00C24E8D" w:rsidP="006F46ED">
            <w:pPr>
              <w:jc w:val="center"/>
              <w:rPr>
                <w:rFonts w:ascii="Arial" w:hAnsi="Arial" w:cs="Arial"/>
                <w:b/>
                <w:color w:val="000080"/>
                <w:sz w:val="20"/>
                <w:szCs w:val="20"/>
              </w:rPr>
            </w:pPr>
            <w:r w:rsidRPr="00046960">
              <w:rPr>
                <w:rFonts w:ascii="Arial" w:hAnsi="Arial" w:cs="Arial"/>
                <w:b/>
                <w:color w:val="000080"/>
                <w:sz w:val="20"/>
                <w:szCs w:val="20"/>
              </w:rPr>
              <w:t>Likelihood</w:t>
            </w:r>
          </w:p>
          <w:p w14:paraId="53C984CB" w14:textId="0B53DE45" w:rsidR="00C24E8D" w:rsidRPr="00046960" w:rsidRDefault="00C24E8D" w:rsidP="0043369A">
            <w:pPr>
              <w:jc w:val="center"/>
              <w:rPr>
                <w:rFonts w:ascii="Arial" w:hAnsi="Arial" w:cs="Arial"/>
                <w:b/>
                <w:color w:val="000080"/>
                <w:sz w:val="20"/>
                <w:szCs w:val="20"/>
              </w:rPr>
            </w:pPr>
            <w:r w:rsidRPr="00046960">
              <w:rPr>
                <w:rFonts w:ascii="Arial" w:hAnsi="Arial" w:cs="Arial"/>
                <w:b/>
                <w:color w:val="000080"/>
                <w:sz w:val="20"/>
                <w:szCs w:val="20"/>
              </w:rPr>
              <w:t>(</w:t>
            </w:r>
            <w:proofErr w:type="gramStart"/>
            <w:r w:rsidR="0043369A">
              <w:rPr>
                <w:rFonts w:ascii="Arial" w:hAnsi="Arial" w:cs="Arial"/>
                <w:b/>
                <w:color w:val="000080"/>
                <w:sz w:val="20"/>
                <w:szCs w:val="20"/>
              </w:rPr>
              <w:t>i</w:t>
            </w:r>
            <w:r w:rsidRPr="00046960">
              <w:rPr>
                <w:rFonts w:ascii="Arial" w:hAnsi="Arial" w:cs="Arial"/>
                <w:b/>
                <w:color w:val="000080"/>
                <w:sz w:val="20"/>
                <w:szCs w:val="20"/>
              </w:rPr>
              <w:t>ncluding</w:t>
            </w:r>
            <w:proofErr w:type="gramEnd"/>
            <w:r w:rsidRPr="00046960">
              <w:rPr>
                <w:rFonts w:ascii="Arial" w:hAnsi="Arial" w:cs="Arial"/>
                <w:b/>
                <w:color w:val="000080"/>
                <w:sz w:val="20"/>
                <w:szCs w:val="20"/>
              </w:rPr>
              <w:t xml:space="preserve"> relevant people, environmental and data factors as well as existing control measures)</w:t>
            </w:r>
          </w:p>
        </w:tc>
        <w:tc>
          <w:tcPr>
            <w:tcW w:w="411" w:type="pct"/>
            <w:shd w:val="clear" w:color="auto" w:fill="D5DCE4" w:themeFill="text2" w:themeFillTint="33"/>
            <w:vAlign w:val="center"/>
          </w:tcPr>
          <w:p w14:paraId="74F848A5" w14:textId="52D04C7F" w:rsidR="00C24E8D" w:rsidRPr="00046960" w:rsidRDefault="0043369A" w:rsidP="006F46ED">
            <w:pPr>
              <w:jc w:val="center"/>
              <w:rPr>
                <w:rFonts w:ascii="Arial" w:hAnsi="Arial" w:cs="Arial"/>
                <w:b/>
                <w:color w:val="000080"/>
                <w:sz w:val="20"/>
                <w:szCs w:val="20"/>
              </w:rPr>
            </w:pPr>
            <w:r>
              <w:rPr>
                <w:rFonts w:ascii="Arial" w:hAnsi="Arial" w:cs="Arial"/>
                <w:b/>
                <w:color w:val="000080"/>
                <w:sz w:val="20"/>
                <w:szCs w:val="20"/>
              </w:rPr>
              <w:t>Likelihood r</w:t>
            </w:r>
            <w:r w:rsidR="00C24E8D" w:rsidRPr="00046960">
              <w:rPr>
                <w:rFonts w:ascii="Arial" w:hAnsi="Arial" w:cs="Arial"/>
                <w:b/>
                <w:color w:val="000080"/>
                <w:sz w:val="20"/>
                <w:szCs w:val="20"/>
              </w:rPr>
              <w:t>ating</w:t>
            </w:r>
          </w:p>
        </w:tc>
        <w:tc>
          <w:tcPr>
            <w:tcW w:w="355" w:type="pct"/>
            <w:shd w:val="clear" w:color="auto" w:fill="D5DCE4" w:themeFill="text2" w:themeFillTint="33"/>
            <w:vAlign w:val="center"/>
          </w:tcPr>
          <w:p w14:paraId="7407C72B" w14:textId="3261B6AB" w:rsidR="00C24E8D" w:rsidRPr="00046960" w:rsidRDefault="00C24E8D" w:rsidP="0043369A">
            <w:pPr>
              <w:pStyle w:val="BodyText"/>
              <w:jc w:val="center"/>
              <w:rPr>
                <w:rFonts w:ascii="Arial" w:hAnsi="Arial" w:cs="Arial"/>
                <w:b w:val="0"/>
              </w:rPr>
            </w:pPr>
            <w:r w:rsidRPr="00046960">
              <w:rPr>
                <w:rFonts w:ascii="Arial" w:hAnsi="Arial" w:cs="Arial"/>
              </w:rPr>
              <w:t xml:space="preserve">Risk </w:t>
            </w:r>
            <w:r w:rsidR="0043369A">
              <w:rPr>
                <w:rFonts w:ascii="Arial" w:hAnsi="Arial" w:cs="Arial"/>
              </w:rPr>
              <w:t>r</w:t>
            </w:r>
            <w:r w:rsidRPr="00046960">
              <w:rPr>
                <w:rFonts w:ascii="Arial" w:hAnsi="Arial" w:cs="Arial"/>
              </w:rPr>
              <w:t>ating</w:t>
            </w:r>
          </w:p>
        </w:tc>
        <w:tc>
          <w:tcPr>
            <w:tcW w:w="969" w:type="pct"/>
            <w:shd w:val="clear" w:color="auto" w:fill="D5DCE4" w:themeFill="text2" w:themeFillTint="33"/>
            <w:vAlign w:val="center"/>
          </w:tcPr>
          <w:p w14:paraId="6970A5BE" w14:textId="261B7960" w:rsidR="00C24E8D" w:rsidRPr="00046960" w:rsidRDefault="00C24E8D" w:rsidP="006F46ED">
            <w:pPr>
              <w:pStyle w:val="BodyText"/>
              <w:jc w:val="center"/>
              <w:rPr>
                <w:rFonts w:ascii="Arial" w:hAnsi="Arial" w:cs="Arial"/>
                <w:b w:val="0"/>
              </w:rPr>
            </w:pPr>
            <w:r w:rsidRPr="00046960">
              <w:rPr>
                <w:rFonts w:ascii="Arial" w:hAnsi="Arial" w:cs="Arial"/>
              </w:rPr>
              <w:t xml:space="preserve">Additional </w:t>
            </w:r>
            <w:r w:rsidR="0043369A" w:rsidRPr="00046960">
              <w:rPr>
                <w:rFonts w:ascii="Arial" w:hAnsi="Arial" w:cs="Arial"/>
              </w:rPr>
              <w:t>control measures required</w:t>
            </w:r>
          </w:p>
        </w:tc>
        <w:tc>
          <w:tcPr>
            <w:tcW w:w="502" w:type="pct"/>
            <w:shd w:val="clear" w:color="auto" w:fill="D5DCE4" w:themeFill="text2" w:themeFillTint="33"/>
            <w:vAlign w:val="center"/>
          </w:tcPr>
          <w:p w14:paraId="2193643C" w14:textId="2FB96F7C" w:rsidR="00C24E8D" w:rsidRPr="00046960" w:rsidRDefault="0043369A" w:rsidP="006F46ED">
            <w:pPr>
              <w:jc w:val="center"/>
              <w:rPr>
                <w:rFonts w:ascii="Arial" w:hAnsi="Arial" w:cs="Arial"/>
                <w:b/>
                <w:color w:val="000080"/>
                <w:sz w:val="20"/>
                <w:szCs w:val="20"/>
              </w:rPr>
            </w:pPr>
            <w:r>
              <w:rPr>
                <w:rFonts w:ascii="Arial" w:hAnsi="Arial" w:cs="Arial"/>
                <w:b/>
                <w:color w:val="000080"/>
                <w:sz w:val="20"/>
                <w:szCs w:val="20"/>
              </w:rPr>
              <w:t xml:space="preserve">To be implemented </w:t>
            </w:r>
            <w:proofErr w:type="gramStart"/>
            <w:r>
              <w:rPr>
                <w:rFonts w:ascii="Arial" w:hAnsi="Arial" w:cs="Arial"/>
                <w:b/>
                <w:color w:val="000080"/>
                <w:sz w:val="20"/>
                <w:szCs w:val="20"/>
              </w:rPr>
              <w:t>By</w:t>
            </w:r>
            <w:proofErr w:type="gramEnd"/>
            <w:r>
              <w:rPr>
                <w:rFonts w:ascii="Arial" w:hAnsi="Arial" w:cs="Arial"/>
                <w:b/>
                <w:color w:val="000080"/>
                <w:sz w:val="20"/>
                <w:szCs w:val="20"/>
              </w:rPr>
              <w:t xml:space="preserve"> w</w:t>
            </w:r>
            <w:r w:rsidR="00C24E8D" w:rsidRPr="00046960">
              <w:rPr>
                <w:rFonts w:ascii="Arial" w:hAnsi="Arial" w:cs="Arial"/>
                <w:b/>
                <w:color w:val="000080"/>
                <w:sz w:val="20"/>
                <w:szCs w:val="20"/>
              </w:rPr>
              <w:t>ho?</w:t>
            </w:r>
          </w:p>
          <w:p w14:paraId="2E790F17" w14:textId="4C00E69C" w:rsidR="00C24E8D" w:rsidRPr="00046960" w:rsidRDefault="00C24E8D" w:rsidP="0043369A">
            <w:pPr>
              <w:jc w:val="center"/>
              <w:rPr>
                <w:rFonts w:ascii="Arial" w:hAnsi="Arial" w:cs="Arial"/>
                <w:b/>
                <w:color w:val="000080"/>
                <w:sz w:val="20"/>
                <w:szCs w:val="20"/>
              </w:rPr>
            </w:pPr>
            <w:r w:rsidRPr="00046960">
              <w:rPr>
                <w:rFonts w:ascii="Arial" w:hAnsi="Arial" w:cs="Arial"/>
                <w:b/>
                <w:color w:val="000080"/>
                <w:sz w:val="20"/>
                <w:szCs w:val="20"/>
              </w:rPr>
              <w:t xml:space="preserve">By </w:t>
            </w:r>
            <w:r w:rsidR="0043369A">
              <w:rPr>
                <w:rFonts w:ascii="Arial" w:hAnsi="Arial" w:cs="Arial"/>
                <w:b/>
                <w:color w:val="000080"/>
                <w:sz w:val="20"/>
                <w:szCs w:val="20"/>
              </w:rPr>
              <w:t>w</w:t>
            </w:r>
            <w:r w:rsidRPr="00046960">
              <w:rPr>
                <w:rFonts w:ascii="Arial" w:hAnsi="Arial" w:cs="Arial"/>
                <w:b/>
                <w:color w:val="000080"/>
                <w:sz w:val="20"/>
                <w:szCs w:val="20"/>
              </w:rPr>
              <w:t>hen?</w:t>
            </w:r>
          </w:p>
        </w:tc>
        <w:tc>
          <w:tcPr>
            <w:tcW w:w="516" w:type="pct"/>
            <w:shd w:val="clear" w:color="auto" w:fill="D5DCE4" w:themeFill="text2" w:themeFillTint="33"/>
          </w:tcPr>
          <w:p w14:paraId="7544AF28" w14:textId="009C192A" w:rsidR="00C24E8D" w:rsidRPr="00046960" w:rsidRDefault="0043369A" w:rsidP="006F46ED">
            <w:pPr>
              <w:jc w:val="center"/>
              <w:rPr>
                <w:rFonts w:ascii="Arial" w:hAnsi="Arial" w:cs="Arial"/>
                <w:b/>
                <w:color w:val="000080"/>
                <w:sz w:val="20"/>
                <w:szCs w:val="20"/>
              </w:rPr>
            </w:pPr>
            <w:proofErr w:type="gramStart"/>
            <w:r>
              <w:rPr>
                <w:rFonts w:ascii="Arial" w:hAnsi="Arial" w:cs="Arial"/>
                <w:b/>
                <w:color w:val="000080"/>
                <w:sz w:val="20"/>
                <w:szCs w:val="20"/>
              </w:rPr>
              <w:t>Residual  r</w:t>
            </w:r>
            <w:r w:rsidR="00C24E8D" w:rsidRPr="00046960">
              <w:rPr>
                <w:rFonts w:ascii="Arial" w:hAnsi="Arial" w:cs="Arial"/>
                <w:b/>
                <w:color w:val="000080"/>
                <w:sz w:val="20"/>
                <w:szCs w:val="20"/>
              </w:rPr>
              <w:t>isk</w:t>
            </w:r>
            <w:proofErr w:type="gramEnd"/>
            <w:r w:rsidR="00C24E8D" w:rsidRPr="00046960">
              <w:rPr>
                <w:rFonts w:ascii="Arial" w:hAnsi="Arial" w:cs="Arial"/>
                <w:b/>
                <w:color w:val="000080"/>
                <w:sz w:val="20"/>
                <w:szCs w:val="20"/>
              </w:rPr>
              <w:t xml:space="preserve"> </w:t>
            </w:r>
          </w:p>
          <w:p w14:paraId="67008E82" w14:textId="1A0D849B" w:rsidR="00C24E8D" w:rsidRPr="00046960" w:rsidRDefault="00C24E8D" w:rsidP="0043369A">
            <w:pPr>
              <w:jc w:val="center"/>
              <w:rPr>
                <w:rFonts w:ascii="Arial" w:hAnsi="Arial" w:cs="Arial"/>
                <w:b/>
                <w:color w:val="000080"/>
                <w:sz w:val="20"/>
                <w:szCs w:val="20"/>
              </w:rPr>
            </w:pPr>
            <w:r w:rsidRPr="009674A7">
              <w:rPr>
                <w:rFonts w:ascii="Arial" w:hAnsi="Arial" w:cs="Arial"/>
                <w:b/>
                <w:i/>
                <w:color w:val="000080"/>
                <w:sz w:val="20"/>
                <w:szCs w:val="20"/>
              </w:rPr>
              <w:t>(</w:t>
            </w:r>
            <w:proofErr w:type="gramStart"/>
            <w:r w:rsidR="0043369A" w:rsidRPr="00B7483E">
              <w:rPr>
                <w:rFonts w:ascii="Arial" w:hAnsi="Arial" w:cs="Arial"/>
                <w:b/>
                <w:i/>
                <w:color w:val="000080"/>
                <w:sz w:val="20"/>
                <w:szCs w:val="20"/>
              </w:rPr>
              <w:t>r</w:t>
            </w:r>
            <w:r w:rsidRPr="00046960">
              <w:rPr>
                <w:rFonts w:ascii="Arial" w:hAnsi="Arial" w:cs="Arial"/>
                <w:b/>
                <w:i/>
                <w:iCs/>
                <w:color w:val="000080"/>
                <w:sz w:val="20"/>
                <w:szCs w:val="20"/>
              </w:rPr>
              <w:t>isk</w:t>
            </w:r>
            <w:proofErr w:type="gramEnd"/>
            <w:r w:rsidRPr="00046960">
              <w:rPr>
                <w:rFonts w:ascii="Arial" w:hAnsi="Arial" w:cs="Arial"/>
                <w:b/>
                <w:i/>
                <w:iCs/>
                <w:color w:val="000080"/>
                <w:sz w:val="20"/>
                <w:szCs w:val="20"/>
              </w:rPr>
              <w:t xml:space="preserve"> after all additional controls are implemented)</w:t>
            </w:r>
          </w:p>
        </w:tc>
      </w:tr>
      <w:tr w:rsidR="00C24E8D" w:rsidRPr="001313B0" w14:paraId="4ED6CE1C" w14:textId="77777777" w:rsidTr="006F46ED">
        <w:trPr>
          <w:trHeight w:val="318"/>
        </w:trPr>
        <w:tc>
          <w:tcPr>
            <w:tcW w:w="742" w:type="pct"/>
          </w:tcPr>
          <w:p w14:paraId="4DC53151" w14:textId="23D2FC02" w:rsidR="00A10C5A" w:rsidRPr="00A10C5A" w:rsidRDefault="00B7483E" w:rsidP="00A10C5A">
            <w:pPr>
              <w:rPr>
                <w:rFonts w:ascii="Arial" w:hAnsi="Arial" w:cs="Arial"/>
                <w:sz w:val="22"/>
                <w:szCs w:val="22"/>
              </w:rPr>
            </w:pPr>
            <w:r>
              <w:rPr>
                <w:rFonts w:ascii="Arial" w:hAnsi="Arial" w:cs="Arial"/>
                <w:sz w:val="22"/>
                <w:szCs w:val="22"/>
              </w:rPr>
              <w:t>When d</w:t>
            </w:r>
            <w:r w:rsidR="00A10C5A">
              <w:rPr>
                <w:rFonts w:ascii="Arial" w:hAnsi="Arial" w:cs="Arial"/>
                <w:sz w:val="22"/>
                <w:szCs w:val="22"/>
              </w:rPr>
              <w:t xml:space="preserve">epositing a biopsy sample into a formalin pot, </w:t>
            </w:r>
            <w:r w:rsidR="00A10C5A" w:rsidRPr="00A10C5A">
              <w:rPr>
                <w:rFonts w:ascii="Arial" w:hAnsi="Arial" w:cs="Arial"/>
                <w:sz w:val="22"/>
                <w:szCs w:val="22"/>
              </w:rPr>
              <w:t xml:space="preserve">if the staff member inadvertently splashed formalin </w:t>
            </w:r>
            <w:r w:rsidR="00A10C5A">
              <w:rPr>
                <w:rFonts w:ascii="Arial" w:hAnsi="Arial" w:cs="Arial"/>
                <w:sz w:val="22"/>
                <w:szCs w:val="22"/>
              </w:rPr>
              <w:t>into eyes</w:t>
            </w:r>
            <w:r w:rsidR="00A10C5A" w:rsidRPr="00A10C5A">
              <w:rPr>
                <w:rFonts w:ascii="Arial" w:hAnsi="Arial" w:cs="Arial"/>
                <w:sz w:val="22"/>
                <w:szCs w:val="22"/>
              </w:rPr>
              <w:t xml:space="preserve">, it may result in </w:t>
            </w:r>
            <w:r w:rsidR="00A10C5A">
              <w:rPr>
                <w:rFonts w:ascii="Arial" w:hAnsi="Arial" w:cs="Arial"/>
                <w:sz w:val="22"/>
                <w:szCs w:val="22"/>
              </w:rPr>
              <w:t>significant eye damage</w:t>
            </w:r>
          </w:p>
          <w:p w14:paraId="18E62C76" w14:textId="514465D6" w:rsidR="00A10C5A" w:rsidRPr="00A10C5A" w:rsidRDefault="00A10C5A" w:rsidP="00A10C5A">
            <w:pPr>
              <w:rPr>
                <w:rFonts w:ascii="Arial" w:hAnsi="Arial" w:cs="Arial"/>
                <w:sz w:val="22"/>
                <w:szCs w:val="22"/>
              </w:rPr>
            </w:pPr>
          </w:p>
          <w:p w14:paraId="48039AB5" w14:textId="3F95CC3F" w:rsidR="00A10C5A" w:rsidRDefault="00A10C5A" w:rsidP="00A10C5A">
            <w:pPr>
              <w:rPr>
                <w:rFonts w:ascii="Arial" w:hAnsi="Arial" w:cs="Arial"/>
                <w:sz w:val="22"/>
                <w:szCs w:val="22"/>
              </w:rPr>
            </w:pPr>
            <w:r w:rsidRPr="00A10C5A">
              <w:rPr>
                <w:rFonts w:ascii="Arial" w:hAnsi="Arial" w:cs="Arial"/>
                <w:sz w:val="22"/>
                <w:szCs w:val="22"/>
                <w:highlight w:val="yellow"/>
              </w:rPr>
              <w:t>Splash to skin</w:t>
            </w:r>
            <w:r>
              <w:rPr>
                <w:rFonts w:ascii="Arial" w:hAnsi="Arial" w:cs="Arial"/>
                <w:sz w:val="22"/>
                <w:szCs w:val="22"/>
                <w:highlight w:val="yellow"/>
              </w:rPr>
              <w:t>*</w:t>
            </w:r>
            <w:r w:rsidRPr="00A10C5A">
              <w:rPr>
                <w:rFonts w:ascii="Arial" w:hAnsi="Arial" w:cs="Arial"/>
                <w:sz w:val="22"/>
                <w:szCs w:val="22"/>
                <w:highlight w:val="yellow"/>
              </w:rPr>
              <w:t xml:space="preserve"> causing irritation</w:t>
            </w:r>
          </w:p>
          <w:p w14:paraId="4811F0D8" w14:textId="73516588" w:rsidR="00A10C5A" w:rsidRDefault="00A10C5A" w:rsidP="00A10C5A">
            <w:pPr>
              <w:rPr>
                <w:rFonts w:ascii="Arial" w:hAnsi="Arial" w:cs="Arial"/>
                <w:sz w:val="22"/>
                <w:szCs w:val="22"/>
              </w:rPr>
            </w:pPr>
          </w:p>
          <w:p w14:paraId="14B11529" w14:textId="0DB04D65" w:rsidR="00A10C5A" w:rsidRDefault="00A10C5A" w:rsidP="00A10C5A">
            <w:pPr>
              <w:rPr>
                <w:rFonts w:ascii="Arial" w:hAnsi="Arial" w:cs="Arial"/>
                <w:sz w:val="22"/>
                <w:szCs w:val="16"/>
              </w:rPr>
            </w:pPr>
            <w:r w:rsidRPr="009674A7">
              <w:rPr>
                <w:rFonts w:ascii="Arial" w:hAnsi="Arial" w:cs="Arial"/>
                <w:sz w:val="20"/>
                <w:szCs w:val="16"/>
                <w:highlight w:val="yellow"/>
              </w:rPr>
              <w:t>(</w:t>
            </w:r>
            <w:r w:rsidRPr="009674A7">
              <w:rPr>
                <w:rFonts w:ascii="Arial" w:hAnsi="Arial" w:cs="Arial"/>
                <w:sz w:val="22"/>
                <w:szCs w:val="16"/>
                <w:highlight w:val="yellow"/>
              </w:rPr>
              <w:t>Multiple hazard example*)</w:t>
            </w:r>
          </w:p>
          <w:p w14:paraId="3D1F4C79" w14:textId="77777777" w:rsidR="009674A7" w:rsidRPr="009674A7" w:rsidRDefault="009674A7" w:rsidP="00A10C5A">
            <w:pPr>
              <w:rPr>
                <w:rFonts w:ascii="Arial" w:hAnsi="Arial" w:cs="Arial"/>
                <w:sz w:val="22"/>
                <w:szCs w:val="16"/>
              </w:rPr>
            </w:pPr>
          </w:p>
          <w:p w14:paraId="04795299" w14:textId="64ED14EF" w:rsidR="00A10C5A" w:rsidRDefault="009674A7" w:rsidP="00A10C5A">
            <w:pPr>
              <w:jc w:val="both"/>
              <w:rPr>
                <w:rFonts w:ascii="Arial" w:hAnsi="Arial" w:cs="Arial"/>
                <w:sz w:val="22"/>
                <w:szCs w:val="22"/>
              </w:rPr>
            </w:pPr>
            <w:r>
              <w:rPr>
                <w:rFonts w:ascii="Arial" w:hAnsi="Arial" w:cs="Arial"/>
                <w:sz w:val="22"/>
                <w:szCs w:val="22"/>
                <w:highlight w:val="yellow"/>
              </w:rPr>
              <w:lastRenderedPageBreak/>
              <w:t>WEL</w:t>
            </w:r>
            <w:r w:rsidR="00A10C5A" w:rsidRPr="00A57576">
              <w:rPr>
                <w:rFonts w:ascii="Arial" w:hAnsi="Arial" w:cs="Arial"/>
                <w:sz w:val="22"/>
                <w:szCs w:val="22"/>
                <w:highlight w:val="yellow"/>
              </w:rPr>
              <w:t>s as follows:</w:t>
            </w:r>
          </w:p>
          <w:p w14:paraId="01C9461C" w14:textId="77777777" w:rsidR="00A10C5A" w:rsidRPr="00CF4537" w:rsidRDefault="00A10C5A" w:rsidP="00A10C5A">
            <w:pPr>
              <w:jc w:val="both"/>
              <w:rPr>
                <w:rFonts w:ascii="Arial" w:hAnsi="Arial" w:cs="Arial"/>
                <w:sz w:val="22"/>
                <w:szCs w:val="22"/>
              </w:rPr>
            </w:pPr>
            <w:r w:rsidRPr="00CF4537">
              <w:rPr>
                <w:rFonts w:ascii="Arial" w:hAnsi="Arial" w:cs="Arial"/>
                <w:sz w:val="22"/>
                <w:szCs w:val="22"/>
              </w:rPr>
              <w:t>Formaldehyde</w:t>
            </w:r>
          </w:p>
          <w:p w14:paraId="2D6CC86D" w14:textId="77777777"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STEL: 2 ppm 15 min</w:t>
            </w:r>
          </w:p>
          <w:p w14:paraId="4151D138" w14:textId="77777777" w:rsidR="00A10C5A" w:rsidRPr="009F64F4" w:rsidRDefault="00A10C5A" w:rsidP="00A10C5A">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t>STEL: 2.5 mg/m3 15 min</w:t>
            </w:r>
          </w:p>
          <w:p w14:paraId="7AD42017" w14:textId="77777777" w:rsidR="00A10C5A" w:rsidRPr="009F64F4" w:rsidRDefault="00A10C5A" w:rsidP="00A10C5A">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t>TWA: 2 ppm 8 hr</w:t>
            </w:r>
          </w:p>
          <w:p w14:paraId="36E00EE3" w14:textId="77777777" w:rsidR="00A10C5A" w:rsidRPr="009F64F4" w:rsidRDefault="00A10C5A" w:rsidP="00A10C5A">
            <w:pPr>
              <w:jc w:val="both"/>
              <w:rPr>
                <w:rFonts w:ascii="Arial" w:hAnsi="Arial" w:cs="Arial"/>
                <w:sz w:val="22"/>
                <w:szCs w:val="22"/>
                <w:lang w:val="de-DE" w:eastAsia="en-US"/>
              </w:rPr>
            </w:pPr>
            <w:r w:rsidRPr="009F64F4">
              <w:rPr>
                <w:rFonts w:ascii="Arial" w:hAnsi="Arial" w:cs="Arial"/>
                <w:sz w:val="22"/>
                <w:szCs w:val="22"/>
                <w:lang w:val="de-DE" w:eastAsia="en-US"/>
              </w:rPr>
              <w:t>TWA: 2.5 mg/m3 8 hr</w:t>
            </w:r>
          </w:p>
          <w:p w14:paraId="4CA7F01C" w14:textId="77777777" w:rsidR="00A10C5A" w:rsidRPr="009F64F4" w:rsidRDefault="00A10C5A" w:rsidP="00A10C5A">
            <w:pPr>
              <w:jc w:val="both"/>
              <w:rPr>
                <w:rFonts w:ascii="Arial" w:hAnsi="Arial" w:cs="Arial"/>
                <w:sz w:val="22"/>
                <w:szCs w:val="22"/>
                <w:lang w:val="de-DE"/>
              </w:rPr>
            </w:pPr>
          </w:p>
          <w:p w14:paraId="61B32D40" w14:textId="77777777" w:rsidR="00A10C5A" w:rsidRPr="009F64F4" w:rsidRDefault="00A10C5A" w:rsidP="00A10C5A">
            <w:pPr>
              <w:jc w:val="both"/>
              <w:rPr>
                <w:rFonts w:ascii="Arial" w:hAnsi="Arial" w:cs="Arial"/>
                <w:sz w:val="22"/>
                <w:szCs w:val="22"/>
                <w:lang w:val="de-DE" w:eastAsia="en-US"/>
              </w:rPr>
            </w:pPr>
            <w:r w:rsidRPr="009F64F4">
              <w:rPr>
                <w:rFonts w:ascii="Arial" w:hAnsi="Arial" w:cs="Arial"/>
                <w:sz w:val="22"/>
                <w:szCs w:val="22"/>
                <w:lang w:val="de-DE" w:eastAsia="en-US"/>
              </w:rPr>
              <w:t>Methyl alcohol</w:t>
            </w:r>
          </w:p>
          <w:p w14:paraId="31DBCA3D" w14:textId="77777777" w:rsidR="00A10C5A" w:rsidRPr="009F64F4" w:rsidRDefault="00A10C5A" w:rsidP="00A10C5A">
            <w:pPr>
              <w:jc w:val="both"/>
              <w:rPr>
                <w:rFonts w:ascii="Arial" w:hAnsi="Arial" w:cs="Arial"/>
                <w:sz w:val="22"/>
                <w:szCs w:val="22"/>
                <w:lang w:val="de-DE" w:eastAsia="en-US"/>
              </w:rPr>
            </w:pPr>
          </w:p>
          <w:p w14:paraId="57EA65C4" w14:textId="3A688014" w:rsidR="00A10C5A" w:rsidRPr="009F64F4" w:rsidRDefault="00A10C5A" w:rsidP="00A10C5A">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t>WEL – TWA: 200 ppm</w:t>
            </w:r>
          </w:p>
          <w:p w14:paraId="564F07B6" w14:textId="6868B0E0" w:rsidR="00A10C5A" w:rsidRPr="009F64F4" w:rsidRDefault="00A10C5A" w:rsidP="00A10C5A">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t>TWA</w:t>
            </w:r>
            <w:r w:rsidR="009674A7" w:rsidRPr="009F64F4">
              <w:rPr>
                <w:rFonts w:ascii="Arial" w:hAnsi="Arial" w:cs="Arial"/>
                <w:sz w:val="22"/>
                <w:szCs w:val="22"/>
                <w:lang w:val="de-DE" w:eastAsia="en-US"/>
              </w:rPr>
              <w:t>:</w:t>
            </w:r>
            <w:r w:rsidRPr="009F64F4">
              <w:rPr>
                <w:rFonts w:ascii="Arial" w:hAnsi="Arial" w:cs="Arial"/>
                <w:sz w:val="22"/>
                <w:szCs w:val="22"/>
                <w:lang w:val="de-DE" w:eastAsia="en-US"/>
              </w:rPr>
              <w:t xml:space="preserve"> 266 mg/m3 TWA</w:t>
            </w:r>
          </w:p>
          <w:p w14:paraId="30E7C675" w14:textId="4C503595" w:rsidR="00A10C5A" w:rsidRPr="009F64F4" w:rsidRDefault="00A10C5A" w:rsidP="00A10C5A">
            <w:pPr>
              <w:autoSpaceDE w:val="0"/>
              <w:autoSpaceDN w:val="0"/>
              <w:adjustRightInd w:val="0"/>
              <w:rPr>
                <w:rFonts w:ascii="Arial" w:hAnsi="Arial" w:cs="Arial"/>
                <w:sz w:val="22"/>
                <w:szCs w:val="22"/>
                <w:lang w:val="de-DE" w:eastAsia="en-US"/>
              </w:rPr>
            </w:pPr>
            <w:r w:rsidRPr="009F64F4">
              <w:rPr>
                <w:rFonts w:ascii="Arial" w:hAnsi="Arial" w:cs="Arial"/>
                <w:sz w:val="22"/>
                <w:szCs w:val="22"/>
                <w:lang w:val="de-DE" w:eastAsia="en-US"/>
              </w:rPr>
              <w:t>WEL – STEL: 250 ppm</w:t>
            </w:r>
          </w:p>
          <w:p w14:paraId="46B53B37" w14:textId="08D3193B" w:rsidR="00A10C5A" w:rsidRPr="009F64F4" w:rsidRDefault="00A10C5A" w:rsidP="00A10C5A">
            <w:pPr>
              <w:jc w:val="both"/>
              <w:rPr>
                <w:rFonts w:ascii="Arial" w:hAnsi="Arial" w:cs="Arial"/>
                <w:sz w:val="22"/>
                <w:szCs w:val="22"/>
                <w:lang w:val="de-DE"/>
              </w:rPr>
            </w:pPr>
            <w:r w:rsidRPr="009F64F4">
              <w:rPr>
                <w:rFonts w:ascii="Arial" w:hAnsi="Arial" w:cs="Arial"/>
                <w:sz w:val="22"/>
                <w:szCs w:val="22"/>
                <w:lang w:val="de-DE" w:eastAsia="en-US"/>
              </w:rPr>
              <w:t>STEL</w:t>
            </w:r>
            <w:r w:rsidR="009674A7" w:rsidRPr="009F64F4">
              <w:rPr>
                <w:rFonts w:ascii="Arial" w:hAnsi="Arial" w:cs="Arial"/>
                <w:sz w:val="22"/>
                <w:szCs w:val="22"/>
                <w:lang w:val="de-DE" w:eastAsia="en-US"/>
              </w:rPr>
              <w:t xml:space="preserve">: 333 mg/m3 </w:t>
            </w:r>
          </w:p>
          <w:p w14:paraId="31AD761D" w14:textId="77777777" w:rsidR="00A10C5A" w:rsidRPr="009F64F4" w:rsidRDefault="00A10C5A" w:rsidP="00A10C5A">
            <w:pPr>
              <w:jc w:val="both"/>
              <w:rPr>
                <w:rFonts w:ascii="Arial" w:hAnsi="Arial" w:cs="Arial"/>
                <w:sz w:val="22"/>
                <w:szCs w:val="22"/>
                <w:lang w:val="de-DE"/>
              </w:rPr>
            </w:pPr>
          </w:p>
          <w:p w14:paraId="14F43424" w14:textId="01AD8298" w:rsidR="00A10C5A" w:rsidRPr="00CF4537" w:rsidRDefault="009674A7" w:rsidP="00A10C5A">
            <w:pPr>
              <w:autoSpaceDE w:val="0"/>
              <w:autoSpaceDN w:val="0"/>
              <w:adjustRightInd w:val="0"/>
              <w:rPr>
                <w:rFonts w:ascii="Arial" w:hAnsi="Arial" w:cs="Arial"/>
                <w:sz w:val="22"/>
                <w:szCs w:val="22"/>
                <w:lang w:eastAsia="en-US"/>
              </w:rPr>
            </w:pPr>
            <w:r>
              <w:rPr>
                <w:rFonts w:ascii="Arial" w:hAnsi="Arial" w:cs="Arial"/>
                <w:sz w:val="22"/>
                <w:szCs w:val="22"/>
                <w:highlight w:val="yellow"/>
                <w:lang w:eastAsia="en-US"/>
              </w:rPr>
              <w:t>Hazard s</w:t>
            </w:r>
            <w:r w:rsidR="00A10C5A" w:rsidRPr="00CF4537">
              <w:rPr>
                <w:rFonts w:ascii="Arial" w:hAnsi="Arial" w:cs="Arial"/>
                <w:sz w:val="22"/>
                <w:szCs w:val="22"/>
                <w:highlight w:val="yellow"/>
                <w:lang w:eastAsia="en-US"/>
              </w:rPr>
              <w:t>tatements</w:t>
            </w:r>
          </w:p>
          <w:p w14:paraId="7781107B" w14:textId="77777777" w:rsidR="00A10C5A" w:rsidRPr="00CF4537" w:rsidRDefault="00A10C5A" w:rsidP="00A10C5A">
            <w:pPr>
              <w:autoSpaceDE w:val="0"/>
              <w:autoSpaceDN w:val="0"/>
              <w:adjustRightInd w:val="0"/>
              <w:rPr>
                <w:rFonts w:ascii="Arial" w:hAnsi="Arial" w:cs="Arial"/>
                <w:sz w:val="22"/>
                <w:szCs w:val="22"/>
                <w:lang w:eastAsia="en-US"/>
              </w:rPr>
            </w:pPr>
          </w:p>
          <w:p w14:paraId="2D6242DC" w14:textId="4BBA5907"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H315 – Causes skin irritation</w:t>
            </w:r>
          </w:p>
          <w:p w14:paraId="46F63829" w14:textId="77777777" w:rsidR="00A10C5A" w:rsidRPr="00CF4537" w:rsidRDefault="00A10C5A" w:rsidP="00A10C5A">
            <w:pPr>
              <w:autoSpaceDE w:val="0"/>
              <w:autoSpaceDN w:val="0"/>
              <w:adjustRightInd w:val="0"/>
              <w:rPr>
                <w:rFonts w:ascii="Arial" w:hAnsi="Arial" w:cs="Arial"/>
                <w:sz w:val="22"/>
                <w:szCs w:val="22"/>
                <w:lang w:eastAsia="en-US"/>
              </w:rPr>
            </w:pPr>
          </w:p>
          <w:p w14:paraId="2DABB549" w14:textId="4A555629"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H318 – Causes serious eye damage</w:t>
            </w:r>
          </w:p>
          <w:p w14:paraId="46D7468D" w14:textId="77777777" w:rsidR="00A10C5A" w:rsidRPr="00CF4537" w:rsidRDefault="00A10C5A" w:rsidP="00A10C5A">
            <w:pPr>
              <w:autoSpaceDE w:val="0"/>
              <w:autoSpaceDN w:val="0"/>
              <w:adjustRightInd w:val="0"/>
              <w:rPr>
                <w:rFonts w:ascii="Arial" w:hAnsi="Arial" w:cs="Arial"/>
                <w:sz w:val="22"/>
                <w:szCs w:val="22"/>
                <w:lang w:eastAsia="en-US"/>
              </w:rPr>
            </w:pPr>
          </w:p>
          <w:p w14:paraId="2F567050" w14:textId="79B468FD"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H317 – May cause an allergic skin reaction</w:t>
            </w:r>
          </w:p>
          <w:p w14:paraId="192CA634" w14:textId="77777777" w:rsidR="00A10C5A" w:rsidRPr="00CF4537" w:rsidRDefault="00A10C5A" w:rsidP="00A10C5A">
            <w:pPr>
              <w:autoSpaceDE w:val="0"/>
              <w:autoSpaceDN w:val="0"/>
              <w:adjustRightInd w:val="0"/>
              <w:rPr>
                <w:rFonts w:ascii="Arial" w:hAnsi="Arial" w:cs="Arial"/>
                <w:sz w:val="22"/>
                <w:szCs w:val="22"/>
                <w:lang w:eastAsia="en-US"/>
              </w:rPr>
            </w:pPr>
          </w:p>
          <w:p w14:paraId="221F68C8" w14:textId="60F0C8C5"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H351 – Suspected of causing cancer</w:t>
            </w:r>
          </w:p>
          <w:p w14:paraId="10530A08" w14:textId="77777777" w:rsidR="00A10C5A" w:rsidRPr="00CF4537" w:rsidRDefault="00A10C5A" w:rsidP="00A10C5A">
            <w:pPr>
              <w:autoSpaceDE w:val="0"/>
              <w:autoSpaceDN w:val="0"/>
              <w:adjustRightInd w:val="0"/>
              <w:rPr>
                <w:rFonts w:ascii="Arial" w:hAnsi="Arial" w:cs="Arial"/>
                <w:sz w:val="22"/>
                <w:szCs w:val="22"/>
                <w:lang w:eastAsia="en-US"/>
              </w:rPr>
            </w:pPr>
          </w:p>
          <w:p w14:paraId="2A039195" w14:textId="5CB48DED"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lastRenderedPageBreak/>
              <w:t>H371 – May cause damage to organs</w:t>
            </w:r>
          </w:p>
          <w:p w14:paraId="15B59FB5" w14:textId="77777777" w:rsidR="00A10C5A" w:rsidRPr="00CF4537" w:rsidRDefault="00A10C5A" w:rsidP="00A10C5A">
            <w:pPr>
              <w:autoSpaceDE w:val="0"/>
              <w:autoSpaceDN w:val="0"/>
              <w:adjustRightInd w:val="0"/>
              <w:rPr>
                <w:rFonts w:ascii="Arial" w:hAnsi="Arial" w:cs="Arial"/>
                <w:sz w:val="22"/>
                <w:szCs w:val="22"/>
                <w:lang w:eastAsia="en-US"/>
              </w:rPr>
            </w:pPr>
          </w:p>
          <w:p w14:paraId="65F4BB32" w14:textId="73BC97BA"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H341 – Suspected of causing genetic defects</w:t>
            </w:r>
          </w:p>
          <w:p w14:paraId="2515A485" w14:textId="77777777" w:rsidR="00A10C5A" w:rsidRPr="00CF4537" w:rsidRDefault="00A10C5A" w:rsidP="00A10C5A">
            <w:pPr>
              <w:autoSpaceDE w:val="0"/>
              <w:autoSpaceDN w:val="0"/>
              <w:adjustRightInd w:val="0"/>
              <w:rPr>
                <w:rFonts w:ascii="Arial" w:hAnsi="Arial" w:cs="Arial"/>
                <w:sz w:val="22"/>
                <w:szCs w:val="22"/>
                <w:lang w:eastAsia="en-US"/>
              </w:rPr>
            </w:pPr>
          </w:p>
          <w:p w14:paraId="78BE6499" w14:textId="4C0A6C2A"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H350 – May cause cancer</w:t>
            </w:r>
          </w:p>
          <w:p w14:paraId="3B262FF4" w14:textId="77777777" w:rsidR="00A10C5A" w:rsidRPr="00CF4537" w:rsidRDefault="00A10C5A" w:rsidP="00A10C5A">
            <w:pPr>
              <w:autoSpaceDE w:val="0"/>
              <w:autoSpaceDN w:val="0"/>
              <w:adjustRightInd w:val="0"/>
              <w:rPr>
                <w:rFonts w:ascii="Arial" w:hAnsi="Arial" w:cs="Arial"/>
                <w:sz w:val="22"/>
                <w:szCs w:val="22"/>
                <w:lang w:eastAsia="en-US"/>
              </w:rPr>
            </w:pPr>
          </w:p>
          <w:p w14:paraId="024EFC30" w14:textId="3ACE4F20" w:rsidR="00A10C5A" w:rsidRPr="00A10C5A" w:rsidRDefault="009674A7" w:rsidP="006F46ED">
            <w:pPr>
              <w:rPr>
                <w:rFonts w:ascii="Arial" w:hAnsi="Arial" w:cs="Arial"/>
                <w:sz w:val="16"/>
                <w:szCs w:val="16"/>
                <w:lang w:eastAsia="en-US"/>
              </w:rPr>
            </w:pPr>
            <w:r>
              <w:rPr>
                <w:rFonts w:ascii="Arial" w:hAnsi="Arial" w:cs="Arial"/>
                <w:sz w:val="22"/>
                <w:szCs w:val="22"/>
                <w:highlight w:val="yellow"/>
                <w:lang w:eastAsia="en-US"/>
              </w:rPr>
              <w:t>Signal w</w:t>
            </w:r>
            <w:r w:rsidR="00A10C5A" w:rsidRPr="00CF4537">
              <w:rPr>
                <w:rFonts w:ascii="Arial" w:hAnsi="Arial" w:cs="Arial"/>
                <w:sz w:val="22"/>
                <w:szCs w:val="22"/>
                <w:highlight w:val="yellow"/>
                <w:lang w:eastAsia="en-US"/>
              </w:rPr>
              <w:t>ord: Danger</w:t>
            </w:r>
          </w:p>
        </w:tc>
        <w:tc>
          <w:tcPr>
            <w:tcW w:w="323" w:type="pct"/>
          </w:tcPr>
          <w:p w14:paraId="44B9BAC7" w14:textId="4A545B7A" w:rsidR="00C24E8D" w:rsidRDefault="00A10C5A" w:rsidP="00A10C5A">
            <w:pPr>
              <w:jc w:val="center"/>
              <w:rPr>
                <w:rFonts w:ascii="Arial" w:hAnsi="Arial" w:cs="Arial"/>
                <w:sz w:val="22"/>
                <w:szCs w:val="22"/>
              </w:rPr>
            </w:pPr>
            <w:r>
              <w:rPr>
                <w:rFonts w:ascii="Arial" w:hAnsi="Arial" w:cs="Arial"/>
                <w:sz w:val="22"/>
                <w:szCs w:val="22"/>
              </w:rPr>
              <w:lastRenderedPageBreak/>
              <w:t>4</w:t>
            </w:r>
          </w:p>
          <w:p w14:paraId="2B3F1901" w14:textId="77777777" w:rsidR="00A10C5A" w:rsidRDefault="00A10C5A" w:rsidP="00A10C5A">
            <w:pPr>
              <w:jc w:val="center"/>
              <w:rPr>
                <w:rFonts w:ascii="Arial" w:hAnsi="Arial" w:cs="Arial"/>
                <w:sz w:val="22"/>
                <w:szCs w:val="22"/>
              </w:rPr>
            </w:pPr>
          </w:p>
          <w:p w14:paraId="0D09C65C" w14:textId="77777777" w:rsidR="00A10C5A" w:rsidRDefault="00A10C5A" w:rsidP="00A10C5A">
            <w:pPr>
              <w:jc w:val="center"/>
              <w:rPr>
                <w:rFonts w:ascii="Arial" w:hAnsi="Arial" w:cs="Arial"/>
                <w:sz w:val="22"/>
                <w:szCs w:val="22"/>
              </w:rPr>
            </w:pPr>
          </w:p>
          <w:p w14:paraId="11BFF7D5" w14:textId="77777777" w:rsidR="00A10C5A" w:rsidRDefault="00A10C5A" w:rsidP="00A10C5A">
            <w:pPr>
              <w:jc w:val="center"/>
              <w:rPr>
                <w:rFonts w:ascii="Arial" w:hAnsi="Arial" w:cs="Arial"/>
                <w:sz w:val="22"/>
                <w:szCs w:val="22"/>
              </w:rPr>
            </w:pPr>
          </w:p>
          <w:p w14:paraId="0B330083" w14:textId="77777777" w:rsidR="00A10C5A" w:rsidRDefault="00A10C5A" w:rsidP="00A10C5A">
            <w:pPr>
              <w:jc w:val="center"/>
              <w:rPr>
                <w:rFonts w:ascii="Arial" w:hAnsi="Arial" w:cs="Arial"/>
                <w:sz w:val="22"/>
                <w:szCs w:val="22"/>
              </w:rPr>
            </w:pPr>
          </w:p>
          <w:p w14:paraId="33AE07E7" w14:textId="77777777" w:rsidR="00A10C5A" w:rsidRDefault="00A10C5A" w:rsidP="00A10C5A">
            <w:pPr>
              <w:jc w:val="center"/>
              <w:rPr>
                <w:rFonts w:ascii="Arial" w:hAnsi="Arial" w:cs="Arial"/>
                <w:sz w:val="22"/>
                <w:szCs w:val="22"/>
              </w:rPr>
            </w:pPr>
          </w:p>
          <w:p w14:paraId="4C0C3EBD" w14:textId="77777777" w:rsidR="00A10C5A" w:rsidRDefault="00A10C5A" w:rsidP="00A10C5A">
            <w:pPr>
              <w:jc w:val="center"/>
              <w:rPr>
                <w:rFonts w:ascii="Arial" w:hAnsi="Arial" w:cs="Arial"/>
                <w:sz w:val="22"/>
                <w:szCs w:val="22"/>
              </w:rPr>
            </w:pPr>
          </w:p>
          <w:p w14:paraId="1755E64B" w14:textId="77777777" w:rsidR="00A10C5A" w:rsidRDefault="00A10C5A" w:rsidP="00A10C5A">
            <w:pPr>
              <w:jc w:val="center"/>
              <w:rPr>
                <w:rFonts w:ascii="Arial" w:hAnsi="Arial" w:cs="Arial"/>
                <w:sz w:val="22"/>
                <w:szCs w:val="22"/>
              </w:rPr>
            </w:pPr>
          </w:p>
          <w:p w14:paraId="5F50D6F5" w14:textId="77777777" w:rsidR="00A10C5A" w:rsidRDefault="00A10C5A" w:rsidP="00A10C5A">
            <w:pPr>
              <w:jc w:val="center"/>
              <w:rPr>
                <w:rFonts w:ascii="Arial" w:hAnsi="Arial" w:cs="Arial"/>
                <w:sz w:val="22"/>
                <w:szCs w:val="22"/>
              </w:rPr>
            </w:pPr>
          </w:p>
          <w:p w14:paraId="2B6CBDCF" w14:textId="77777777" w:rsidR="00A10C5A" w:rsidRDefault="00A10C5A" w:rsidP="00A10C5A">
            <w:pPr>
              <w:jc w:val="center"/>
              <w:rPr>
                <w:rFonts w:ascii="Arial" w:hAnsi="Arial" w:cs="Arial"/>
                <w:sz w:val="22"/>
                <w:szCs w:val="22"/>
              </w:rPr>
            </w:pPr>
          </w:p>
          <w:p w14:paraId="009E4D58" w14:textId="630755A0" w:rsidR="00A10C5A" w:rsidRDefault="00A10C5A" w:rsidP="00A10C5A">
            <w:pPr>
              <w:jc w:val="center"/>
              <w:rPr>
                <w:rFonts w:ascii="Arial" w:hAnsi="Arial" w:cs="Arial"/>
                <w:sz w:val="22"/>
                <w:szCs w:val="22"/>
              </w:rPr>
            </w:pPr>
            <w:r w:rsidRPr="00A10C5A">
              <w:rPr>
                <w:rFonts w:ascii="Arial" w:hAnsi="Arial" w:cs="Arial"/>
                <w:sz w:val="22"/>
                <w:szCs w:val="22"/>
                <w:highlight w:val="yellow"/>
              </w:rPr>
              <w:t>3</w:t>
            </w:r>
          </w:p>
          <w:p w14:paraId="1BB677EE" w14:textId="77777777" w:rsidR="00A10C5A" w:rsidRDefault="00A10C5A" w:rsidP="00A10C5A">
            <w:pPr>
              <w:jc w:val="center"/>
              <w:rPr>
                <w:rFonts w:ascii="Arial" w:hAnsi="Arial" w:cs="Arial"/>
                <w:sz w:val="22"/>
                <w:szCs w:val="22"/>
              </w:rPr>
            </w:pPr>
          </w:p>
          <w:p w14:paraId="5A392126" w14:textId="77777777" w:rsidR="00A10C5A" w:rsidRDefault="00A10C5A" w:rsidP="00A10C5A">
            <w:pPr>
              <w:jc w:val="center"/>
              <w:rPr>
                <w:rFonts w:ascii="Arial" w:hAnsi="Arial" w:cs="Arial"/>
                <w:sz w:val="22"/>
                <w:szCs w:val="22"/>
              </w:rPr>
            </w:pPr>
          </w:p>
          <w:p w14:paraId="2B2D7B8E" w14:textId="444014B8" w:rsidR="00A10C5A" w:rsidRPr="001313B0" w:rsidRDefault="00A10C5A" w:rsidP="00A10C5A">
            <w:pPr>
              <w:rPr>
                <w:rFonts w:ascii="Arial" w:hAnsi="Arial" w:cs="Arial"/>
                <w:sz w:val="22"/>
                <w:szCs w:val="22"/>
              </w:rPr>
            </w:pPr>
          </w:p>
        </w:tc>
        <w:tc>
          <w:tcPr>
            <w:tcW w:w="1181" w:type="pct"/>
          </w:tcPr>
          <w:p w14:paraId="4024660E" w14:textId="7CAEA914" w:rsidR="00A10C5A" w:rsidRDefault="00A10C5A" w:rsidP="00A10C5A">
            <w:pPr>
              <w:rPr>
                <w:rFonts w:ascii="Arial" w:hAnsi="Arial" w:cs="Arial"/>
                <w:sz w:val="22"/>
                <w:szCs w:val="22"/>
              </w:rPr>
            </w:pPr>
            <w:r>
              <w:rPr>
                <w:rFonts w:ascii="Arial" w:hAnsi="Arial" w:cs="Arial"/>
                <w:sz w:val="22"/>
                <w:szCs w:val="22"/>
              </w:rPr>
              <w:t xml:space="preserve">Formalin is kept in sealed ready </w:t>
            </w:r>
            <w:r w:rsidR="009674A7">
              <w:rPr>
                <w:rFonts w:ascii="Arial" w:hAnsi="Arial" w:cs="Arial"/>
                <w:sz w:val="22"/>
                <w:szCs w:val="22"/>
              </w:rPr>
              <w:t xml:space="preserve">to </w:t>
            </w:r>
            <w:r>
              <w:rPr>
                <w:rFonts w:ascii="Arial" w:hAnsi="Arial" w:cs="Arial"/>
                <w:sz w:val="22"/>
                <w:szCs w:val="22"/>
              </w:rPr>
              <w:t>use pre-filled (100 ml) sample pots, limiting potential for large spillages</w:t>
            </w:r>
          </w:p>
          <w:p w14:paraId="4F6BF29D" w14:textId="77777777" w:rsidR="00A10C5A" w:rsidRDefault="00A10C5A" w:rsidP="00A10C5A">
            <w:pPr>
              <w:rPr>
                <w:rFonts w:ascii="Arial" w:hAnsi="Arial" w:cs="Arial"/>
                <w:sz w:val="22"/>
                <w:szCs w:val="22"/>
              </w:rPr>
            </w:pPr>
          </w:p>
          <w:p w14:paraId="7B474E78" w14:textId="539966DD" w:rsidR="00A10C5A" w:rsidRDefault="00A10C5A" w:rsidP="00A10C5A">
            <w:pPr>
              <w:rPr>
                <w:rFonts w:ascii="Arial" w:hAnsi="Arial" w:cs="Arial"/>
                <w:sz w:val="22"/>
                <w:szCs w:val="22"/>
              </w:rPr>
            </w:pPr>
            <w:r>
              <w:rPr>
                <w:rFonts w:ascii="Arial" w:hAnsi="Arial" w:cs="Arial"/>
                <w:sz w:val="22"/>
                <w:szCs w:val="22"/>
              </w:rPr>
              <w:t>Opened in a well-ventilated room when ready to deposit biopsy sample, thus limiting exposure</w:t>
            </w:r>
          </w:p>
          <w:p w14:paraId="78DB9AB0" w14:textId="77777777" w:rsidR="00A10C5A" w:rsidRDefault="00A10C5A" w:rsidP="00A10C5A">
            <w:pPr>
              <w:rPr>
                <w:rFonts w:ascii="Arial" w:hAnsi="Arial" w:cs="Arial"/>
                <w:sz w:val="22"/>
                <w:szCs w:val="22"/>
              </w:rPr>
            </w:pPr>
          </w:p>
          <w:p w14:paraId="4BE9CDD2" w14:textId="15626253" w:rsidR="00A10C5A" w:rsidRDefault="00A10C5A" w:rsidP="00A10C5A">
            <w:pPr>
              <w:rPr>
                <w:rFonts w:ascii="Arial" w:hAnsi="Arial" w:cs="Arial"/>
                <w:sz w:val="22"/>
                <w:szCs w:val="22"/>
              </w:rPr>
            </w:pPr>
            <w:r>
              <w:rPr>
                <w:rFonts w:ascii="Arial" w:hAnsi="Arial" w:cs="Arial"/>
                <w:sz w:val="22"/>
                <w:szCs w:val="22"/>
              </w:rPr>
              <w:t xml:space="preserve">PPE is provided and worn and staff are competent, although there has been </w:t>
            </w:r>
            <w:r w:rsidR="009674A7">
              <w:rPr>
                <w:rFonts w:ascii="Arial" w:hAnsi="Arial" w:cs="Arial"/>
                <w:sz w:val="22"/>
                <w:szCs w:val="22"/>
              </w:rPr>
              <w:t>one</w:t>
            </w:r>
            <w:r>
              <w:rPr>
                <w:rFonts w:ascii="Arial" w:hAnsi="Arial" w:cs="Arial"/>
                <w:sz w:val="22"/>
                <w:szCs w:val="22"/>
              </w:rPr>
              <w:t xml:space="preserve"> sample pot spillage in the last 12 months, no injury recorded</w:t>
            </w:r>
          </w:p>
          <w:p w14:paraId="30C0D137" w14:textId="701AAB5F" w:rsidR="00A10C5A" w:rsidRDefault="00A10C5A" w:rsidP="00A10C5A">
            <w:pPr>
              <w:rPr>
                <w:rFonts w:ascii="Arial" w:hAnsi="Arial" w:cs="Arial"/>
                <w:sz w:val="22"/>
                <w:szCs w:val="22"/>
              </w:rPr>
            </w:pPr>
            <w:r>
              <w:rPr>
                <w:rFonts w:ascii="Arial" w:hAnsi="Arial" w:cs="Arial"/>
                <w:sz w:val="22"/>
                <w:szCs w:val="22"/>
              </w:rPr>
              <w:t xml:space="preserve">Staff are not under </w:t>
            </w:r>
            <w:proofErr w:type="gramStart"/>
            <w:r>
              <w:rPr>
                <w:rFonts w:ascii="Arial" w:hAnsi="Arial" w:cs="Arial"/>
                <w:sz w:val="22"/>
                <w:szCs w:val="22"/>
              </w:rPr>
              <w:t>particular pressure</w:t>
            </w:r>
            <w:proofErr w:type="gramEnd"/>
            <w:r>
              <w:rPr>
                <w:rFonts w:ascii="Arial" w:hAnsi="Arial" w:cs="Arial"/>
                <w:sz w:val="22"/>
                <w:szCs w:val="22"/>
              </w:rPr>
              <w:t xml:space="preserve"> to undertake task  </w:t>
            </w:r>
          </w:p>
          <w:p w14:paraId="74C59FE3" w14:textId="77777777" w:rsidR="009674A7" w:rsidRDefault="009674A7" w:rsidP="00A10C5A">
            <w:pPr>
              <w:rPr>
                <w:rFonts w:ascii="Arial" w:hAnsi="Arial" w:cs="Arial"/>
                <w:sz w:val="22"/>
                <w:szCs w:val="22"/>
              </w:rPr>
            </w:pPr>
          </w:p>
          <w:p w14:paraId="1FB22ED9" w14:textId="4A2D42C3" w:rsidR="00A10C5A" w:rsidRDefault="00A10C5A" w:rsidP="00A10C5A">
            <w:pPr>
              <w:rPr>
                <w:rFonts w:ascii="Arial" w:hAnsi="Arial" w:cs="Arial"/>
                <w:sz w:val="22"/>
                <w:szCs w:val="22"/>
              </w:rPr>
            </w:pPr>
            <w:r>
              <w:rPr>
                <w:rFonts w:ascii="Arial" w:hAnsi="Arial" w:cs="Arial"/>
                <w:sz w:val="22"/>
                <w:szCs w:val="22"/>
              </w:rPr>
              <w:lastRenderedPageBreak/>
              <w:t xml:space="preserve">One staff member is a known asthmatic and is restricted from this activity  </w:t>
            </w:r>
          </w:p>
          <w:p w14:paraId="298DA46D" w14:textId="39E9A444" w:rsidR="00A10C5A" w:rsidRDefault="00A10C5A" w:rsidP="00A10C5A">
            <w:pPr>
              <w:rPr>
                <w:rFonts w:ascii="Arial" w:hAnsi="Arial" w:cs="Arial"/>
                <w:sz w:val="22"/>
                <w:szCs w:val="22"/>
              </w:rPr>
            </w:pPr>
          </w:p>
          <w:p w14:paraId="094ABD86" w14:textId="77777777" w:rsidR="00A10C5A" w:rsidRDefault="00A10C5A" w:rsidP="00A10C5A">
            <w:pPr>
              <w:rPr>
                <w:rFonts w:ascii="Arial" w:hAnsi="Arial" w:cs="Arial"/>
                <w:sz w:val="16"/>
                <w:szCs w:val="16"/>
                <w:highlight w:val="yellow"/>
              </w:rPr>
            </w:pPr>
          </w:p>
          <w:p w14:paraId="5180CA94" w14:textId="77777777" w:rsidR="00A10C5A" w:rsidRDefault="00A10C5A" w:rsidP="00A10C5A">
            <w:pPr>
              <w:rPr>
                <w:rFonts w:ascii="Arial" w:hAnsi="Arial" w:cs="Arial"/>
                <w:sz w:val="16"/>
                <w:szCs w:val="16"/>
                <w:highlight w:val="yellow"/>
              </w:rPr>
            </w:pPr>
          </w:p>
          <w:p w14:paraId="7624CE94" w14:textId="77777777" w:rsidR="00A10C5A" w:rsidRDefault="00A10C5A" w:rsidP="00A10C5A">
            <w:pPr>
              <w:rPr>
                <w:rFonts w:ascii="Arial" w:hAnsi="Arial" w:cs="Arial"/>
                <w:sz w:val="16"/>
                <w:szCs w:val="16"/>
                <w:highlight w:val="yellow"/>
              </w:rPr>
            </w:pPr>
          </w:p>
          <w:p w14:paraId="4D44B9A3" w14:textId="77777777" w:rsidR="00A10C5A" w:rsidRDefault="00A10C5A" w:rsidP="00A10C5A">
            <w:pPr>
              <w:rPr>
                <w:rFonts w:ascii="Arial" w:hAnsi="Arial" w:cs="Arial"/>
                <w:sz w:val="16"/>
                <w:szCs w:val="16"/>
                <w:highlight w:val="yellow"/>
              </w:rPr>
            </w:pPr>
          </w:p>
          <w:p w14:paraId="70F85C5F" w14:textId="77777777" w:rsidR="00A10C5A" w:rsidRDefault="00A10C5A" w:rsidP="00A10C5A">
            <w:pPr>
              <w:rPr>
                <w:rFonts w:ascii="Arial" w:hAnsi="Arial" w:cs="Arial"/>
                <w:sz w:val="16"/>
                <w:szCs w:val="16"/>
                <w:highlight w:val="yellow"/>
              </w:rPr>
            </w:pPr>
          </w:p>
          <w:p w14:paraId="324E8150" w14:textId="77777777" w:rsidR="00A10C5A" w:rsidRDefault="00A10C5A" w:rsidP="00A10C5A">
            <w:pPr>
              <w:rPr>
                <w:rFonts w:ascii="Arial" w:hAnsi="Arial" w:cs="Arial"/>
                <w:sz w:val="16"/>
                <w:szCs w:val="16"/>
                <w:highlight w:val="yellow"/>
              </w:rPr>
            </w:pPr>
          </w:p>
          <w:p w14:paraId="6ADED7D9" w14:textId="77777777" w:rsidR="00A10C5A" w:rsidRDefault="00A10C5A" w:rsidP="00A10C5A">
            <w:pPr>
              <w:rPr>
                <w:rFonts w:ascii="Arial" w:hAnsi="Arial" w:cs="Arial"/>
                <w:sz w:val="16"/>
                <w:szCs w:val="16"/>
                <w:highlight w:val="yellow"/>
              </w:rPr>
            </w:pPr>
          </w:p>
          <w:p w14:paraId="1CE13680" w14:textId="77777777" w:rsidR="00A10C5A" w:rsidRDefault="00A10C5A" w:rsidP="00A10C5A">
            <w:pPr>
              <w:rPr>
                <w:rFonts w:ascii="Arial" w:hAnsi="Arial" w:cs="Arial"/>
                <w:sz w:val="16"/>
                <w:szCs w:val="16"/>
                <w:highlight w:val="yellow"/>
              </w:rPr>
            </w:pPr>
          </w:p>
          <w:p w14:paraId="718A35B1" w14:textId="77777777" w:rsidR="00A10C5A" w:rsidRDefault="00A10C5A" w:rsidP="00A10C5A">
            <w:pPr>
              <w:rPr>
                <w:rFonts w:ascii="Arial" w:hAnsi="Arial" w:cs="Arial"/>
                <w:sz w:val="16"/>
                <w:szCs w:val="16"/>
                <w:highlight w:val="yellow"/>
              </w:rPr>
            </w:pPr>
          </w:p>
          <w:p w14:paraId="0BFF5FEA" w14:textId="77777777" w:rsidR="00A10C5A" w:rsidRDefault="00A10C5A" w:rsidP="00A10C5A">
            <w:pPr>
              <w:rPr>
                <w:rFonts w:ascii="Arial" w:hAnsi="Arial" w:cs="Arial"/>
                <w:sz w:val="16"/>
                <w:szCs w:val="16"/>
                <w:highlight w:val="yellow"/>
              </w:rPr>
            </w:pPr>
          </w:p>
          <w:p w14:paraId="751BF70E" w14:textId="62E43BC0" w:rsidR="00A10C5A" w:rsidRPr="00CF4537" w:rsidRDefault="009674A7" w:rsidP="00A10C5A">
            <w:pPr>
              <w:rPr>
                <w:rFonts w:ascii="Arial" w:hAnsi="Arial" w:cs="Arial"/>
                <w:sz w:val="22"/>
                <w:szCs w:val="22"/>
              </w:rPr>
            </w:pPr>
            <w:r>
              <w:rPr>
                <w:rFonts w:ascii="Arial" w:hAnsi="Arial" w:cs="Arial"/>
                <w:sz w:val="22"/>
                <w:szCs w:val="22"/>
                <w:highlight w:val="yellow"/>
              </w:rPr>
              <w:t>Precautionary s</w:t>
            </w:r>
            <w:r w:rsidR="00A10C5A" w:rsidRPr="00CF4537">
              <w:rPr>
                <w:rFonts w:ascii="Arial" w:hAnsi="Arial" w:cs="Arial"/>
                <w:sz w:val="22"/>
                <w:szCs w:val="22"/>
                <w:highlight w:val="yellow"/>
              </w:rPr>
              <w:t>tatements</w:t>
            </w:r>
          </w:p>
          <w:p w14:paraId="4CE1BAAA" w14:textId="77777777" w:rsidR="00A10C5A" w:rsidRPr="005B27A8" w:rsidRDefault="00A10C5A" w:rsidP="00A10C5A">
            <w:pPr>
              <w:rPr>
                <w:rFonts w:ascii="Arial" w:hAnsi="Arial" w:cs="Arial"/>
                <w:sz w:val="22"/>
                <w:szCs w:val="22"/>
              </w:rPr>
            </w:pPr>
          </w:p>
          <w:p w14:paraId="0AC2D8DD" w14:textId="68D51BD9"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P302 + P352 – If on skin</w:t>
            </w:r>
            <w:r w:rsidR="009674A7">
              <w:rPr>
                <w:rFonts w:ascii="Arial" w:hAnsi="Arial" w:cs="Arial"/>
                <w:sz w:val="22"/>
                <w:szCs w:val="22"/>
                <w:lang w:eastAsia="en-US"/>
              </w:rPr>
              <w:t>,</w:t>
            </w:r>
            <w:r w:rsidRPr="00CF4537">
              <w:rPr>
                <w:rFonts w:ascii="Arial" w:hAnsi="Arial" w:cs="Arial"/>
                <w:sz w:val="22"/>
                <w:szCs w:val="22"/>
                <w:lang w:eastAsia="en-US"/>
              </w:rPr>
              <w:t xml:space="preserve"> wash with plenty of soap and water</w:t>
            </w:r>
          </w:p>
          <w:p w14:paraId="7006463D" w14:textId="77777777" w:rsidR="00A10C5A" w:rsidRPr="00CF4537" w:rsidRDefault="00A10C5A" w:rsidP="00A10C5A">
            <w:pPr>
              <w:autoSpaceDE w:val="0"/>
              <w:autoSpaceDN w:val="0"/>
              <w:adjustRightInd w:val="0"/>
              <w:rPr>
                <w:rFonts w:ascii="Arial" w:hAnsi="Arial" w:cs="Arial"/>
                <w:sz w:val="22"/>
                <w:szCs w:val="22"/>
                <w:lang w:eastAsia="en-US"/>
              </w:rPr>
            </w:pPr>
          </w:p>
          <w:p w14:paraId="07C8FD32" w14:textId="1F1EACB6"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P305 + P351 + P338 – If in eyes, rinse cautiously with water for several minutes. Remove contact lenses if present and</w:t>
            </w:r>
            <w:r w:rsidR="00B7483E">
              <w:rPr>
                <w:rFonts w:ascii="Arial" w:hAnsi="Arial" w:cs="Arial"/>
                <w:sz w:val="22"/>
                <w:szCs w:val="22"/>
                <w:lang w:eastAsia="en-US"/>
              </w:rPr>
              <w:t xml:space="preserve"> </w:t>
            </w:r>
            <w:r w:rsidRPr="00CF4537">
              <w:rPr>
                <w:rFonts w:ascii="Arial" w:hAnsi="Arial" w:cs="Arial"/>
                <w:sz w:val="22"/>
                <w:szCs w:val="22"/>
                <w:lang w:eastAsia="en-US"/>
              </w:rPr>
              <w:t>easy to do. Continue rinsing</w:t>
            </w:r>
          </w:p>
          <w:p w14:paraId="44A62AC0" w14:textId="77777777" w:rsidR="00A10C5A" w:rsidRPr="00CF4537" w:rsidRDefault="00A10C5A" w:rsidP="00A10C5A">
            <w:pPr>
              <w:autoSpaceDE w:val="0"/>
              <w:autoSpaceDN w:val="0"/>
              <w:adjustRightInd w:val="0"/>
              <w:rPr>
                <w:rFonts w:ascii="Arial" w:hAnsi="Arial" w:cs="Arial"/>
                <w:sz w:val="22"/>
                <w:szCs w:val="22"/>
                <w:lang w:eastAsia="en-US"/>
              </w:rPr>
            </w:pPr>
          </w:p>
          <w:p w14:paraId="35C2DB72" w14:textId="1581D425"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P309 + P311 – If exposed or if you feel </w:t>
            </w:r>
            <w:r w:rsidR="009674A7">
              <w:rPr>
                <w:rFonts w:ascii="Arial" w:hAnsi="Arial" w:cs="Arial"/>
                <w:sz w:val="22"/>
                <w:szCs w:val="22"/>
                <w:lang w:eastAsia="en-US"/>
              </w:rPr>
              <w:t>unwell,</w:t>
            </w:r>
            <w:r w:rsidRPr="00CF4537">
              <w:rPr>
                <w:rFonts w:ascii="Arial" w:hAnsi="Arial" w:cs="Arial"/>
                <w:sz w:val="22"/>
                <w:szCs w:val="22"/>
                <w:lang w:eastAsia="en-US"/>
              </w:rPr>
              <w:t xml:space="preserve"> </w:t>
            </w:r>
            <w:r w:rsidR="009674A7">
              <w:rPr>
                <w:rFonts w:ascii="Arial" w:hAnsi="Arial" w:cs="Arial"/>
                <w:sz w:val="22"/>
                <w:szCs w:val="22"/>
                <w:lang w:eastAsia="en-US"/>
              </w:rPr>
              <w:t>call a poison centre or doctor/</w:t>
            </w:r>
            <w:r w:rsidRPr="00CF4537">
              <w:rPr>
                <w:rFonts w:ascii="Arial" w:hAnsi="Arial" w:cs="Arial"/>
                <w:sz w:val="22"/>
                <w:szCs w:val="22"/>
                <w:lang w:eastAsia="en-US"/>
              </w:rPr>
              <w:t>physician</w:t>
            </w:r>
          </w:p>
          <w:p w14:paraId="0F697A23" w14:textId="77777777" w:rsidR="00A10C5A" w:rsidRPr="00CF4537" w:rsidRDefault="00A10C5A" w:rsidP="00A10C5A">
            <w:pPr>
              <w:autoSpaceDE w:val="0"/>
              <w:autoSpaceDN w:val="0"/>
              <w:adjustRightInd w:val="0"/>
              <w:rPr>
                <w:rFonts w:ascii="Arial" w:hAnsi="Arial" w:cs="Arial"/>
                <w:sz w:val="22"/>
                <w:szCs w:val="22"/>
                <w:lang w:eastAsia="en-US"/>
              </w:rPr>
            </w:pPr>
          </w:p>
          <w:p w14:paraId="5C7F3C66" w14:textId="2498141D"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P280 – Wear protecti</w:t>
            </w:r>
            <w:r w:rsidR="009674A7">
              <w:rPr>
                <w:rFonts w:ascii="Arial" w:hAnsi="Arial" w:cs="Arial"/>
                <w:sz w:val="22"/>
                <w:szCs w:val="22"/>
                <w:lang w:eastAsia="en-US"/>
              </w:rPr>
              <w:t>ve gloves/ protective clothing/</w:t>
            </w:r>
            <w:r w:rsidRPr="00CF4537">
              <w:rPr>
                <w:rFonts w:ascii="Arial" w:hAnsi="Arial" w:cs="Arial"/>
                <w:sz w:val="22"/>
                <w:szCs w:val="22"/>
                <w:lang w:eastAsia="en-US"/>
              </w:rPr>
              <w:t>eye protection/ face protection</w:t>
            </w:r>
          </w:p>
          <w:p w14:paraId="3C3BE9CC" w14:textId="77777777" w:rsidR="00A10C5A" w:rsidRPr="00CF4537" w:rsidRDefault="00A10C5A" w:rsidP="00A10C5A">
            <w:pPr>
              <w:autoSpaceDE w:val="0"/>
              <w:autoSpaceDN w:val="0"/>
              <w:adjustRightInd w:val="0"/>
              <w:rPr>
                <w:rFonts w:ascii="Arial" w:hAnsi="Arial" w:cs="Arial"/>
                <w:sz w:val="22"/>
                <w:szCs w:val="22"/>
                <w:lang w:eastAsia="en-US"/>
              </w:rPr>
            </w:pPr>
          </w:p>
          <w:p w14:paraId="183CEAED" w14:textId="2BCF3471"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lastRenderedPageBreak/>
              <w:t>P332 + P</w:t>
            </w:r>
            <w:r w:rsidR="009674A7">
              <w:rPr>
                <w:rFonts w:ascii="Arial" w:hAnsi="Arial" w:cs="Arial"/>
                <w:sz w:val="22"/>
                <w:szCs w:val="22"/>
                <w:lang w:eastAsia="en-US"/>
              </w:rPr>
              <w:t>313 – If skin irritation occurs, seek</w:t>
            </w:r>
            <w:r w:rsidRPr="00CF4537">
              <w:rPr>
                <w:rFonts w:ascii="Arial" w:hAnsi="Arial" w:cs="Arial"/>
                <w:sz w:val="22"/>
                <w:szCs w:val="22"/>
                <w:lang w:eastAsia="en-US"/>
              </w:rPr>
              <w:t xml:space="preserve"> medical advice/ attention</w:t>
            </w:r>
          </w:p>
          <w:p w14:paraId="48FF0AEA" w14:textId="77777777" w:rsidR="00A10C5A" w:rsidRPr="00CF4537" w:rsidRDefault="00A10C5A" w:rsidP="00A10C5A">
            <w:pPr>
              <w:autoSpaceDE w:val="0"/>
              <w:autoSpaceDN w:val="0"/>
              <w:adjustRightInd w:val="0"/>
              <w:rPr>
                <w:rFonts w:ascii="Arial" w:hAnsi="Arial" w:cs="Arial"/>
                <w:sz w:val="22"/>
                <w:szCs w:val="22"/>
                <w:lang w:eastAsia="en-US"/>
              </w:rPr>
            </w:pPr>
          </w:p>
          <w:p w14:paraId="0AE9C052" w14:textId="5463390A" w:rsidR="00C24E8D" w:rsidRPr="001313B0" w:rsidRDefault="00A10C5A" w:rsidP="009674A7">
            <w:pPr>
              <w:rPr>
                <w:rFonts w:ascii="Arial" w:hAnsi="Arial" w:cs="Arial"/>
                <w:color w:val="000000" w:themeColor="text1"/>
                <w:sz w:val="22"/>
                <w:szCs w:val="22"/>
              </w:rPr>
            </w:pPr>
            <w:r w:rsidRPr="00CF4537">
              <w:rPr>
                <w:rFonts w:ascii="Arial" w:hAnsi="Arial" w:cs="Arial"/>
                <w:sz w:val="22"/>
                <w:szCs w:val="22"/>
                <w:lang w:eastAsia="en-US"/>
              </w:rPr>
              <w:t>P308 +</w:t>
            </w:r>
            <w:r w:rsidR="009674A7">
              <w:rPr>
                <w:rFonts w:ascii="Arial" w:hAnsi="Arial" w:cs="Arial"/>
                <w:sz w:val="22"/>
                <w:szCs w:val="22"/>
                <w:lang w:eastAsia="en-US"/>
              </w:rPr>
              <w:t xml:space="preserve"> P313 – If exposed or concerned, seek</w:t>
            </w:r>
            <w:r w:rsidRPr="00CF4537">
              <w:rPr>
                <w:rFonts w:ascii="Arial" w:hAnsi="Arial" w:cs="Arial"/>
                <w:sz w:val="22"/>
                <w:szCs w:val="22"/>
                <w:lang w:eastAsia="en-US"/>
              </w:rPr>
              <w:t xml:space="preserve"> medical advice/ attention</w:t>
            </w:r>
          </w:p>
        </w:tc>
        <w:tc>
          <w:tcPr>
            <w:tcW w:w="411" w:type="pct"/>
          </w:tcPr>
          <w:p w14:paraId="0BC2C1F9" w14:textId="77777777" w:rsidR="00C24E8D" w:rsidRDefault="00A10C5A" w:rsidP="00A10C5A">
            <w:pPr>
              <w:jc w:val="center"/>
              <w:rPr>
                <w:rFonts w:ascii="Arial" w:hAnsi="Arial" w:cs="Arial"/>
                <w:color w:val="000000" w:themeColor="text1"/>
                <w:sz w:val="22"/>
                <w:szCs w:val="22"/>
              </w:rPr>
            </w:pPr>
            <w:r>
              <w:rPr>
                <w:rFonts w:ascii="Arial" w:hAnsi="Arial" w:cs="Arial"/>
                <w:color w:val="000000" w:themeColor="text1"/>
                <w:sz w:val="22"/>
                <w:szCs w:val="22"/>
              </w:rPr>
              <w:lastRenderedPageBreak/>
              <w:t>3</w:t>
            </w:r>
          </w:p>
          <w:p w14:paraId="6E144CE5" w14:textId="77777777" w:rsidR="00A10C5A" w:rsidRDefault="00A10C5A" w:rsidP="00A10C5A">
            <w:pPr>
              <w:jc w:val="center"/>
              <w:rPr>
                <w:rFonts w:ascii="Arial" w:hAnsi="Arial" w:cs="Arial"/>
                <w:color w:val="000000" w:themeColor="text1"/>
                <w:sz w:val="22"/>
                <w:szCs w:val="22"/>
              </w:rPr>
            </w:pPr>
          </w:p>
          <w:p w14:paraId="1FA5EA22" w14:textId="77777777" w:rsidR="00A10C5A" w:rsidRDefault="00A10C5A" w:rsidP="00A10C5A">
            <w:pPr>
              <w:jc w:val="center"/>
              <w:rPr>
                <w:rFonts w:ascii="Arial" w:hAnsi="Arial" w:cs="Arial"/>
                <w:color w:val="000000" w:themeColor="text1"/>
                <w:sz w:val="22"/>
                <w:szCs w:val="22"/>
              </w:rPr>
            </w:pPr>
          </w:p>
          <w:p w14:paraId="03899BA5" w14:textId="77777777" w:rsidR="00A10C5A" w:rsidRDefault="00A10C5A" w:rsidP="00A10C5A">
            <w:pPr>
              <w:jc w:val="center"/>
              <w:rPr>
                <w:rFonts w:ascii="Arial" w:hAnsi="Arial" w:cs="Arial"/>
                <w:color w:val="000000" w:themeColor="text1"/>
                <w:sz w:val="22"/>
                <w:szCs w:val="22"/>
              </w:rPr>
            </w:pPr>
          </w:p>
          <w:p w14:paraId="0B4E702C" w14:textId="77777777" w:rsidR="00A10C5A" w:rsidRDefault="00A10C5A" w:rsidP="00A10C5A">
            <w:pPr>
              <w:jc w:val="center"/>
              <w:rPr>
                <w:rFonts w:ascii="Arial" w:hAnsi="Arial" w:cs="Arial"/>
                <w:color w:val="000000" w:themeColor="text1"/>
                <w:sz w:val="22"/>
                <w:szCs w:val="22"/>
              </w:rPr>
            </w:pPr>
          </w:p>
          <w:p w14:paraId="29DBB4C5" w14:textId="77777777" w:rsidR="00A10C5A" w:rsidRDefault="00A10C5A" w:rsidP="00A10C5A">
            <w:pPr>
              <w:jc w:val="center"/>
              <w:rPr>
                <w:rFonts w:ascii="Arial" w:hAnsi="Arial" w:cs="Arial"/>
                <w:color w:val="000000" w:themeColor="text1"/>
                <w:sz w:val="22"/>
                <w:szCs w:val="22"/>
              </w:rPr>
            </w:pPr>
          </w:p>
          <w:p w14:paraId="1F922EE1" w14:textId="77777777" w:rsidR="00A10C5A" w:rsidRDefault="00A10C5A" w:rsidP="00A10C5A">
            <w:pPr>
              <w:jc w:val="center"/>
              <w:rPr>
                <w:rFonts w:ascii="Arial" w:hAnsi="Arial" w:cs="Arial"/>
                <w:color w:val="000000" w:themeColor="text1"/>
                <w:sz w:val="22"/>
                <w:szCs w:val="22"/>
              </w:rPr>
            </w:pPr>
          </w:p>
          <w:p w14:paraId="6A3362C0" w14:textId="77777777" w:rsidR="00A10C5A" w:rsidRDefault="00A10C5A" w:rsidP="00A10C5A">
            <w:pPr>
              <w:jc w:val="center"/>
              <w:rPr>
                <w:rFonts w:ascii="Arial" w:hAnsi="Arial" w:cs="Arial"/>
                <w:color w:val="000000" w:themeColor="text1"/>
                <w:sz w:val="22"/>
                <w:szCs w:val="22"/>
              </w:rPr>
            </w:pPr>
          </w:p>
          <w:p w14:paraId="179C5B60" w14:textId="77777777" w:rsidR="00A10C5A" w:rsidRDefault="00A10C5A" w:rsidP="00A10C5A">
            <w:pPr>
              <w:jc w:val="center"/>
              <w:rPr>
                <w:rFonts w:ascii="Arial" w:hAnsi="Arial" w:cs="Arial"/>
                <w:color w:val="000000" w:themeColor="text1"/>
                <w:sz w:val="22"/>
                <w:szCs w:val="22"/>
              </w:rPr>
            </w:pPr>
          </w:p>
          <w:p w14:paraId="5686C69C" w14:textId="77777777" w:rsidR="00A10C5A" w:rsidRDefault="00A10C5A" w:rsidP="00A10C5A">
            <w:pPr>
              <w:jc w:val="center"/>
              <w:rPr>
                <w:rFonts w:ascii="Arial" w:hAnsi="Arial" w:cs="Arial"/>
                <w:color w:val="000000" w:themeColor="text1"/>
                <w:sz w:val="22"/>
                <w:szCs w:val="22"/>
              </w:rPr>
            </w:pPr>
          </w:p>
          <w:p w14:paraId="4483CA14" w14:textId="0B7E28AA" w:rsidR="00A10C5A" w:rsidRPr="001313B0" w:rsidRDefault="00A10C5A" w:rsidP="00A10C5A">
            <w:pPr>
              <w:jc w:val="center"/>
              <w:rPr>
                <w:rFonts w:ascii="Arial" w:hAnsi="Arial" w:cs="Arial"/>
                <w:color w:val="000000" w:themeColor="text1"/>
                <w:sz w:val="22"/>
                <w:szCs w:val="22"/>
              </w:rPr>
            </w:pPr>
            <w:r w:rsidRPr="00A10C5A">
              <w:rPr>
                <w:rFonts w:ascii="Arial" w:hAnsi="Arial" w:cs="Arial"/>
                <w:color w:val="000000" w:themeColor="text1"/>
                <w:sz w:val="22"/>
                <w:szCs w:val="22"/>
                <w:highlight w:val="yellow"/>
              </w:rPr>
              <w:t>3</w:t>
            </w:r>
          </w:p>
        </w:tc>
        <w:tc>
          <w:tcPr>
            <w:tcW w:w="355" w:type="pct"/>
          </w:tcPr>
          <w:p w14:paraId="2514E683" w14:textId="77777777" w:rsidR="00C24E8D" w:rsidRDefault="00A10C5A" w:rsidP="00A10C5A">
            <w:pPr>
              <w:jc w:val="center"/>
              <w:rPr>
                <w:rFonts w:ascii="Arial" w:hAnsi="Arial" w:cs="Arial"/>
                <w:color w:val="000000" w:themeColor="text1"/>
                <w:sz w:val="22"/>
                <w:szCs w:val="22"/>
              </w:rPr>
            </w:pPr>
            <w:r>
              <w:rPr>
                <w:rFonts w:ascii="Arial" w:hAnsi="Arial" w:cs="Arial"/>
                <w:color w:val="000000" w:themeColor="text1"/>
                <w:sz w:val="22"/>
                <w:szCs w:val="22"/>
              </w:rPr>
              <w:t>12</w:t>
            </w:r>
          </w:p>
          <w:p w14:paraId="6BC1DC63" w14:textId="77777777" w:rsidR="00A10C5A" w:rsidRDefault="00A10C5A" w:rsidP="00A10C5A">
            <w:pPr>
              <w:jc w:val="center"/>
              <w:rPr>
                <w:rFonts w:ascii="Arial" w:hAnsi="Arial" w:cs="Arial"/>
                <w:color w:val="000000" w:themeColor="text1"/>
                <w:sz w:val="22"/>
                <w:szCs w:val="22"/>
              </w:rPr>
            </w:pPr>
          </w:p>
          <w:p w14:paraId="70B8E9DA" w14:textId="77777777" w:rsidR="00A10C5A" w:rsidRDefault="00A10C5A" w:rsidP="00A10C5A">
            <w:pPr>
              <w:jc w:val="center"/>
              <w:rPr>
                <w:rFonts w:ascii="Arial" w:hAnsi="Arial" w:cs="Arial"/>
                <w:color w:val="000000" w:themeColor="text1"/>
                <w:sz w:val="22"/>
                <w:szCs w:val="22"/>
              </w:rPr>
            </w:pPr>
          </w:p>
          <w:p w14:paraId="1EFE42BB" w14:textId="77777777" w:rsidR="00A10C5A" w:rsidRDefault="00A10C5A" w:rsidP="00A10C5A">
            <w:pPr>
              <w:jc w:val="center"/>
              <w:rPr>
                <w:rFonts w:ascii="Arial" w:hAnsi="Arial" w:cs="Arial"/>
                <w:color w:val="000000" w:themeColor="text1"/>
                <w:sz w:val="22"/>
                <w:szCs w:val="22"/>
              </w:rPr>
            </w:pPr>
          </w:p>
          <w:p w14:paraId="521519A6" w14:textId="77777777" w:rsidR="00A10C5A" w:rsidRDefault="00A10C5A" w:rsidP="00A10C5A">
            <w:pPr>
              <w:jc w:val="center"/>
              <w:rPr>
                <w:rFonts w:ascii="Arial" w:hAnsi="Arial" w:cs="Arial"/>
                <w:color w:val="000000" w:themeColor="text1"/>
                <w:sz w:val="22"/>
                <w:szCs w:val="22"/>
              </w:rPr>
            </w:pPr>
          </w:p>
          <w:p w14:paraId="3FD9EF75" w14:textId="77777777" w:rsidR="00A10C5A" w:rsidRDefault="00A10C5A" w:rsidP="00A10C5A">
            <w:pPr>
              <w:jc w:val="center"/>
              <w:rPr>
                <w:rFonts w:ascii="Arial" w:hAnsi="Arial" w:cs="Arial"/>
                <w:color w:val="000000" w:themeColor="text1"/>
                <w:sz w:val="22"/>
                <w:szCs w:val="22"/>
              </w:rPr>
            </w:pPr>
          </w:p>
          <w:p w14:paraId="50C93C6F" w14:textId="77777777" w:rsidR="00A10C5A" w:rsidRDefault="00A10C5A" w:rsidP="00A10C5A">
            <w:pPr>
              <w:jc w:val="center"/>
              <w:rPr>
                <w:rFonts w:ascii="Arial" w:hAnsi="Arial" w:cs="Arial"/>
                <w:color w:val="000000" w:themeColor="text1"/>
                <w:sz w:val="22"/>
                <w:szCs w:val="22"/>
              </w:rPr>
            </w:pPr>
          </w:p>
          <w:p w14:paraId="1786100E" w14:textId="77777777" w:rsidR="00A10C5A" w:rsidRDefault="00A10C5A" w:rsidP="00A10C5A">
            <w:pPr>
              <w:jc w:val="center"/>
              <w:rPr>
                <w:rFonts w:ascii="Arial" w:hAnsi="Arial" w:cs="Arial"/>
                <w:color w:val="000000" w:themeColor="text1"/>
                <w:sz w:val="22"/>
                <w:szCs w:val="22"/>
              </w:rPr>
            </w:pPr>
          </w:p>
          <w:p w14:paraId="052A82FD" w14:textId="77777777" w:rsidR="00A10C5A" w:rsidRDefault="00A10C5A" w:rsidP="00A10C5A">
            <w:pPr>
              <w:jc w:val="center"/>
              <w:rPr>
                <w:rFonts w:ascii="Arial" w:hAnsi="Arial" w:cs="Arial"/>
                <w:color w:val="000000" w:themeColor="text1"/>
                <w:sz w:val="22"/>
                <w:szCs w:val="22"/>
              </w:rPr>
            </w:pPr>
          </w:p>
          <w:p w14:paraId="6B6F21EE" w14:textId="77777777" w:rsidR="00A10C5A" w:rsidRDefault="00A10C5A" w:rsidP="00A10C5A">
            <w:pPr>
              <w:jc w:val="center"/>
              <w:rPr>
                <w:rFonts w:ascii="Arial" w:hAnsi="Arial" w:cs="Arial"/>
                <w:color w:val="000000" w:themeColor="text1"/>
                <w:sz w:val="22"/>
                <w:szCs w:val="22"/>
              </w:rPr>
            </w:pPr>
          </w:p>
          <w:p w14:paraId="0EEC3543" w14:textId="2175A711" w:rsidR="00A10C5A" w:rsidRPr="001313B0" w:rsidRDefault="00A10C5A" w:rsidP="00A10C5A">
            <w:pPr>
              <w:jc w:val="center"/>
              <w:rPr>
                <w:rFonts w:ascii="Arial" w:hAnsi="Arial" w:cs="Arial"/>
                <w:color w:val="000000" w:themeColor="text1"/>
                <w:sz w:val="22"/>
                <w:szCs w:val="22"/>
              </w:rPr>
            </w:pPr>
            <w:r w:rsidRPr="00A10C5A">
              <w:rPr>
                <w:rFonts w:ascii="Arial" w:hAnsi="Arial" w:cs="Arial"/>
                <w:color w:val="000000" w:themeColor="text1"/>
                <w:sz w:val="22"/>
                <w:szCs w:val="22"/>
                <w:highlight w:val="yellow"/>
              </w:rPr>
              <w:t>9</w:t>
            </w:r>
          </w:p>
        </w:tc>
        <w:tc>
          <w:tcPr>
            <w:tcW w:w="969" w:type="pct"/>
          </w:tcPr>
          <w:p w14:paraId="1848A0FF" w14:textId="7A62D8AD" w:rsidR="00A10C5A" w:rsidRDefault="00A10C5A" w:rsidP="006F46ED">
            <w:pPr>
              <w:rPr>
                <w:rFonts w:ascii="Arial" w:hAnsi="Arial" w:cs="Arial"/>
                <w:sz w:val="22"/>
                <w:szCs w:val="22"/>
              </w:rPr>
            </w:pPr>
            <w:r>
              <w:rPr>
                <w:rFonts w:ascii="Arial" w:hAnsi="Arial" w:cs="Arial"/>
                <w:sz w:val="22"/>
                <w:szCs w:val="22"/>
              </w:rPr>
              <w:t xml:space="preserve">Develop a storage, use, disposal, </w:t>
            </w:r>
            <w:proofErr w:type="gramStart"/>
            <w:r>
              <w:rPr>
                <w:rFonts w:ascii="Arial" w:hAnsi="Arial" w:cs="Arial"/>
                <w:sz w:val="22"/>
                <w:szCs w:val="22"/>
              </w:rPr>
              <w:t>spillage</w:t>
            </w:r>
            <w:proofErr w:type="gramEnd"/>
            <w:r>
              <w:rPr>
                <w:rFonts w:ascii="Arial" w:hAnsi="Arial" w:cs="Arial"/>
                <w:sz w:val="22"/>
                <w:szCs w:val="22"/>
              </w:rPr>
              <w:t xml:space="preserve"> and emergency procedure and procure any necessary materials</w:t>
            </w:r>
          </w:p>
          <w:p w14:paraId="1DF583BB" w14:textId="1A49C276" w:rsidR="00A10C5A" w:rsidRDefault="00A10C5A" w:rsidP="006F46ED">
            <w:pPr>
              <w:rPr>
                <w:rFonts w:ascii="Arial" w:hAnsi="Arial" w:cs="Arial"/>
                <w:sz w:val="22"/>
                <w:szCs w:val="22"/>
              </w:rPr>
            </w:pPr>
          </w:p>
          <w:p w14:paraId="4F683B68" w14:textId="77777777" w:rsidR="00A10C5A" w:rsidRDefault="00A10C5A" w:rsidP="00A10C5A">
            <w:pPr>
              <w:rPr>
                <w:rFonts w:ascii="Arial" w:hAnsi="Arial" w:cs="Arial"/>
                <w:sz w:val="22"/>
                <w:szCs w:val="22"/>
              </w:rPr>
            </w:pPr>
            <w:r>
              <w:rPr>
                <w:rFonts w:ascii="Arial" w:hAnsi="Arial" w:cs="Arial"/>
                <w:sz w:val="22"/>
                <w:szCs w:val="22"/>
              </w:rPr>
              <w:t>Undertake a review of PPE to ensure that correct equipment is provided, such as:</w:t>
            </w:r>
          </w:p>
          <w:p w14:paraId="708DA84B" w14:textId="7C301626" w:rsidR="00A10C5A" w:rsidRPr="009674A7" w:rsidRDefault="00A10C5A" w:rsidP="00274F86">
            <w:pPr>
              <w:pStyle w:val="ListParagraph"/>
              <w:numPr>
                <w:ilvl w:val="0"/>
                <w:numId w:val="20"/>
              </w:numPr>
              <w:rPr>
                <w:rFonts w:ascii="Arial" w:hAnsi="Arial" w:cs="Arial"/>
              </w:rPr>
            </w:pPr>
            <w:r w:rsidRPr="009674A7">
              <w:rPr>
                <w:rFonts w:ascii="Arial" w:hAnsi="Arial" w:cs="Arial"/>
              </w:rPr>
              <w:t xml:space="preserve">Safety glasses with side-shields to (European standard </w:t>
            </w:r>
            <w:r w:rsidR="009674A7" w:rsidRPr="009674A7">
              <w:rPr>
                <w:rFonts w:ascii="Arial" w:hAnsi="Arial" w:cs="Arial"/>
              </w:rPr>
              <w:t>–</w:t>
            </w:r>
            <w:r w:rsidRPr="009674A7">
              <w:rPr>
                <w:rFonts w:ascii="Arial" w:hAnsi="Arial" w:cs="Arial"/>
              </w:rPr>
              <w:t xml:space="preserve"> EN 166)</w:t>
            </w:r>
            <w:r w:rsidRPr="009674A7">
              <w:rPr>
                <w:sz w:val="18"/>
                <w:szCs w:val="18"/>
              </w:rPr>
              <w:t xml:space="preserve"> </w:t>
            </w:r>
          </w:p>
          <w:p w14:paraId="21AF4C3B" w14:textId="5080FF3D" w:rsidR="00A10C5A" w:rsidRPr="009674A7" w:rsidRDefault="00A10C5A" w:rsidP="00274F86">
            <w:pPr>
              <w:pStyle w:val="ListParagraph"/>
              <w:numPr>
                <w:ilvl w:val="0"/>
                <w:numId w:val="20"/>
              </w:numPr>
              <w:rPr>
                <w:rFonts w:ascii="Arial" w:hAnsi="Arial" w:cs="Arial"/>
              </w:rPr>
            </w:pPr>
            <w:r w:rsidRPr="009674A7">
              <w:rPr>
                <w:rFonts w:ascii="Arial" w:hAnsi="Arial" w:cs="Arial"/>
              </w:rPr>
              <w:t xml:space="preserve">Gloves to (European Standard </w:t>
            </w:r>
            <w:r w:rsidR="009674A7" w:rsidRPr="009674A7">
              <w:rPr>
                <w:rFonts w:ascii="Arial" w:hAnsi="Arial" w:cs="Arial"/>
              </w:rPr>
              <w:t xml:space="preserve">– </w:t>
            </w:r>
            <w:r w:rsidRPr="009674A7">
              <w:rPr>
                <w:rFonts w:ascii="Arial" w:hAnsi="Arial" w:cs="Arial"/>
              </w:rPr>
              <w:t>EN 374)</w:t>
            </w:r>
          </w:p>
          <w:p w14:paraId="370F60E0" w14:textId="7F7D039E" w:rsidR="00A10C5A" w:rsidRPr="00A10C5A" w:rsidRDefault="00A10C5A" w:rsidP="00A10C5A">
            <w:pPr>
              <w:pStyle w:val="ListParagraph"/>
              <w:numPr>
                <w:ilvl w:val="0"/>
                <w:numId w:val="20"/>
              </w:numPr>
              <w:rPr>
                <w:rFonts w:ascii="Arial" w:hAnsi="Arial" w:cs="Arial"/>
              </w:rPr>
            </w:pPr>
            <w:r w:rsidRPr="00A10C5A">
              <w:rPr>
                <w:rFonts w:ascii="Arial" w:hAnsi="Arial" w:cs="Arial"/>
              </w:rPr>
              <w:lastRenderedPageBreak/>
              <w:t xml:space="preserve">Disposable apron </w:t>
            </w:r>
          </w:p>
          <w:p w14:paraId="640450D5" w14:textId="6968C1BD" w:rsidR="00A10C5A" w:rsidRPr="00A10C5A" w:rsidRDefault="00A10C5A" w:rsidP="00A10C5A">
            <w:pPr>
              <w:pStyle w:val="ListParagraph"/>
              <w:numPr>
                <w:ilvl w:val="0"/>
                <w:numId w:val="20"/>
              </w:numPr>
              <w:rPr>
                <w:rFonts w:ascii="Arial" w:hAnsi="Arial" w:cs="Arial"/>
              </w:rPr>
            </w:pPr>
            <w:r w:rsidRPr="00A10C5A">
              <w:rPr>
                <w:rFonts w:ascii="Arial" w:hAnsi="Arial" w:cs="Arial"/>
              </w:rPr>
              <w:t>Long sleeve</w:t>
            </w:r>
            <w:r w:rsidR="009674A7">
              <w:rPr>
                <w:rFonts w:ascii="Arial" w:hAnsi="Arial" w:cs="Arial"/>
              </w:rPr>
              <w:t>d</w:t>
            </w:r>
            <w:r w:rsidRPr="00A10C5A">
              <w:rPr>
                <w:rFonts w:ascii="Arial" w:hAnsi="Arial" w:cs="Arial"/>
              </w:rPr>
              <w:t xml:space="preserve"> clothing required</w:t>
            </w:r>
            <w:r w:rsidRPr="00A10C5A">
              <w:rPr>
                <w:sz w:val="18"/>
                <w:szCs w:val="18"/>
              </w:rPr>
              <w:t xml:space="preserve">  </w:t>
            </w:r>
          </w:p>
          <w:p w14:paraId="1AB5E6E9" w14:textId="77777777" w:rsidR="00A10C5A" w:rsidRDefault="00A10C5A" w:rsidP="006F46ED">
            <w:pPr>
              <w:rPr>
                <w:rFonts w:ascii="Arial" w:hAnsi="Arial" w:cs="Arial"/>
                <w:sz w:val="22"/>
                <w:szCs w:val="22"/>
              </w:rPr>
            </w:pPr>
          </w:p>
          <w:p w14:paraId="6CD6B32F" w14:textId="29A12D55" w:rsidR="00C24E8D" w:rsidRDefault="00A10C5A" w:rsidP="006F46ED">
            <w:pPr>
              <w:rPr>
                <w:rFonts w:ascii="Arial" w:hAnsi="Arial" w:cs="Arial"/>
                <w:sz w:val="22"/>
                <w:szCs w:val="22"/>
              </w:rPr>
            </w:pPr>
            <w:r>
              <w:rPr>
                <w:rFonts w:ascii="Arial" w:hAnsi="Arial" w:cs="Arial"/>
                <w:sz w:val="22"/>
                <w:szCs w:val="22"/>
              </w:rPr>
              <w:t>Provide adequate training to staff in the above procedure and use of PPE to maintain competency</w:t>
            </w:r>
          </w:p>
          <w:p w14:paraId="48B3F2D0" w14:textId="3A76F732" w:rsidR="00A10C5A" w:rsidRDefault="00A10C5A" w:rsidP="006F46ED">
            <w:pPr>
              <w:rPr>
                <w:rFonts w:ascii="Arial" w:hAnsi="Arial" w:cs="Arial"/>
                <w:sz w:val="22"/>
                <w:szCs w:val="22"/>
              </w:rPr>
            </w:pPr>
          </w:p>
          <w:p w14:paraId="02299B20" w14:textId="1907A984" w:rsidR="00A10C5A" w:rsidRDefault="00A10C5A" w:rsidP="006F46ED">
            <w:pPr>
              <w:rPr>
                <w:rFonts w:ascii="Arial" w:hAnsi="Arial" w:cs="Arial"/>
                <w:sz w:val="22"/>
                <w:szCs w:val="22"/>
              </w:rPr>
            </w:pPr>
            <w:r>
              <w:rPr>
                <w:rFonts w:ascii="Arial" w:hAnsi="Arial" w:cs="Arial"/>
                <w:sz w:val="22"/>
                <w:szCs w:val="22"/>
              </w:rPr>
              <w:t xml:space="preserve">Ensure that locations where </w:t>
            </w:r>
            <w:r w:rsidR="009674A7">
              <w:rPr>
                <w:rFonts w:ascii="Arial" w:hAnsi="Arial" w:cs="Arial"/>
                <w:sz w:val="22"/>
                <w:szCs w:val="22"/>
              </w:rPr>
              <w:t>f</w:t>
            </w:r>
            <w:r>
              <w:rPr>
                <w:rFonts w:ascii="Arial" w:hAnsi="Arial" w:cs="Arial"/>
                <w:sz w:val="22"/>
                <w:szCs w:val="22"/>
              </w:rPr>
              <w:t>ormalin is used are sufficiently well ventilated to limit exposure</w:t>
            </w:r>
          </w:p>
          <w:p w14:paraId="180C30DF" w14:textId="77777777" w:rsidR="00A10C5A" w:rsidRDefault="00A10C5A" w:rsidP="006F46ED">
            <w:pPr>
              <w:rPr>
                <w:rFonts w:ascii="Arial" w:hAnsi="Arial" w:cs="Arial"/>
                <w:sz w:val="22"/>
                <w:szCs w:val="22"/>
              </w:rPr>
            </w:pPr>
          </w:p>
          <w:p w14:paraId="5E82842C" w14:textId="77777777" w:rsidR="00A10C5A" w:rsidRDefault="00A10C5A" w:rsidP="006F46ED">
            <w:pPr>
              <w:rPr>
                <w:rFonts w:ascii="Arial" w:hAnsi="Arial" w:cs="Arial"/>
                <w:sz w:val="22"/>
                <w:szCs w:val="22"/>
              </w:rPr>
            </w:pPr>
          </w:p>
          <w:p w14:paraId="00F606A5" w14:textId="50156752" w:rsidR="00A10C5A" w:rsidRDefault="00A10C5A" w:rsidP="006F46ED">
            <w:pPr>
              <w:rPr>
                <w:rFonts w:ascii="Arial" w:hAnsi="Arial" w:cs="Arial"/>
                <w:sz w:val="22"/>
                <w:szCs w:val="22"/>
              </w:rPr>
            </w:pPr>
            <w:r>
              <w:rPr>
                <w:rFonts w:ascii="Arial" w:hAnsi="Arial" w:cs="Arial"/>
                <w:sz w:val="22"/>
                <w:szCs w:val="22"/>
              </w:rPr>
              <w:t>Ensure where formalin is used that there is sufficient availability of eyewash and hand washing facilities</w:t>
            </w:r>
          </w:p>
          <w:p w14:paraId="29AFE9F8" w14:textId="5CAFA509" w:rsidR="00A10C5A" w:rsidRDefault="00A10C5A" w:rsidP="006F46ED">
            <w:pPr>
              <w:rPr>
                <w:rFonts w:ascii="Arial" w:hAnsi="Arial" w:cs="Arial"/>
                <w:sz w:val="22"/>
                <w:szCs w:val="22"/>
              </w:rPr>
            </w:pPr>
          </w:p>
          <w:p w14:paraId="248A68D0" w14:textId="77777777" w:rsidR="00A10C5A" w:rsidRDefault="00A10C5A" w:rsidP="006F46ED">
            <w:pPr>
              <w:rPr>
                <w:rFonts w:ascii="Arial" w:hAnsi="Arial" w:cs="Arial"/>
                <w:sz w:val="22"/>
                <w:szCs w:val="22"/>
              </w:rPr>
            </w:pPr>
          </w:p>
          <w:p w14:paraId="595B3138" w14:textId="550E3D9E" w:rsidR="00A10C5A" w:rsidRDefault="00A10C5A" w:rsidP="006F46ED">
            <w:pPr>
              <w:rPr>
                <w:rFonts w:ascii="Arial" w:hAnsi="Arial" w:cs="Arial"/>
                <w:sz w:val="22"/>
                <w:szCs w:val="22"/>
              </w:rPr>
            </w:pPr>
            <w:r>
              <w:rPr>
                <w:rFonts w:ascii="Arial" w:hAnsi="Arial" w:cs="Arial"/>
                <w:sz w:val="22"/>
                <w:szCs w:val="22"/>
              </w:rPr>
              <w:t>Provide adequate supervision to ensure PPE is worn correctly and staff are adequately informed as to the associated risks</w:t>
            </w:r>
          </w:p>
          <w:p w14:paraId="66A4B0B2" w14:textId="571B77A0" w:rsidR="00A10C5A" w:rsidRDefault="00A10C5A" w:rsidP="006F46ED">
            <w:pPr>
              <w:rPr>
                <w:rFonts w:ascii="Arial" w:hAnsi="Arial" w:cs="Arial"/>
                <w:sz w:val="22"/>
                <w:szCs w:val="22"/>
              </w:rPr>
            </w:pPr>
          </w:p>
          <w:p w14:paraId="0652E852" w14:textId="77777777" w:rsidR="00B7483E" w:rsidRDefault="00B7483E" w:rsidP="006F46ED">
            <w:pPr>
              <w:rPr>
                <w:rFonts w:ascii="Arial" w:hAnsi="Arial" w:cs="Arial"/>
                <w:sz w:val="22"/>
                <w:szCs w:val="22"/>
              </w:rPr>
            </w:pPr>
          </w:p>
          <w:p w14:paraId="35A73F7F" w14:textId="77777777" w:rsidR="00B7483E" w:rsidRDefault="00B7483E" w:rsidP="006F46ED">
            <w:pPr>
              <w:rPr>
                <w:rFonts w:ascii="Arial" w:hAnsi="Arial" w:cs="Arial"/>
                <w:sz w:val="22"/>
                <w:szCs w:val="22"/>
              </w:rPr>
            </w:pPr>
          </w:p>
          <w:p w14:paraId="53C92298" w14:textId="1DA445CF" w:rsidR="00A10C5A" w:rsidRDefault="00A10C5A" w:rsidP="006F46ED">
            <w:pPr>
              <w:rPr>
                <w:rFonts w:ascii="Arial" w:hAnsi="Arial" w:cs="Arial"/>
                <w:sz w:val="22"/>
                <w:szCs w:val="22"/>
              </w:rPr>
            </w:pPr>
            <w:r>
              <w:rPr>
                <w:rFonts w:ascii="Arial" w:hAnsi="Arial" w:cs="Arial"/>
                <w:sz w:val="22"/>
                <w:szCs w:val="22"/>
              </w:rPr>
              <w:t>Ensure that an updated version o</w:t>
            </w:r>
            <w:r w:rsidR="009674A7">
              <w:rPr>
                <w:rFonts w:ascii="Arial" w:hAnsi="Arial" w:cs="Arial"/>
                <w:sz w:val="22"/>
                <w:szCs w:val="22"/>
              </w:rPr>
              <w:t>f the SDS is available to staff</w:t>
            </w:r>
          </w:p>
          <w:p w14:paraId="6A79907A" w14:textId="77777777" w:rsidR="00A10C5A" w:rsidRDefault="00A10C5A" w:rsidP="006F46ED">
            <w:pPr>
              <w:rPr>
                <w:rFonts w:ascii="Arial" w:hAnsi="Arial" w:cs="Arial"/>
                <w:sz w:val="22"/>
                <w:szCs w:val="22"/>
              </w:rPr>
            </w:pPr>
          </w:p>
          <w:p w14:paraId="16C41692" w14:textId="03A4F5E2" w:rsidR="00A10C5A" w:rsidRPr="001313B0" w:rsidRDefault="00A10C5A" w:rsidP="006F46ED">
            <w:pPr>
              <w:rPr>
                <w:rFonts w:ascii="Arial" w:hAnsi="Arial" w:cs="Arial"/>
                <w:sz w:val="22"/>
                <w:szCs w:val="22"/>
              </w:rPr>
            </w:pPr>
          </w:p>
        </w:tc>
        <w:tc>
          <w:tcPr>
            <w:tcW w:w="502" w:type="pct"/>
          </w:tcPr>
          <w:p w14:paraId="749C9BD6" w14:textId="3D1475C7" w:rsidR="00C24E8D" w:rsidRDefault="009674A7" w:rsidP="006F46ED">
            <w:pPr>
              <w:rPr>
                <w:rFonts w:ascii="Arial" w:hAnsi="Arial" w:cs="Arial"/>
                <w:sz w:val="22"/>
                <w:szCs w:val="22"/>
              </w:rPr>
            </w:pPr>
            <w:r>
              <w:rPr>
                <w:rFonts w:ascii="Arial" w:hAnsi="Arial" w:cs="Arial"/>
                <w:sz w:val="22"/>
                <w:szCs w:val="22"/>
              </w:rPr>
              <w:lastRenderedPageBreak/>
              <w:t>Practice m</w:t>
            </w:r>
            <w:r w:rsidR="00A10C5A">
              <w:rPr>
                <w:rFonts w:ascii="Arial" w:hAnsi="Arial" w:cs="Arial"/>
                <w:sz w:val="22"/>
                <w:szCs w:val="22"/>
              </w:rPr>
              <w:t>anager by end August 2020</w:t>
            </w:r>
          </w:p>
          <w:p w14:paraId="7C30723E" w14:textId="77777777" w:rsidR="00A10C5A" w:rsidRDefault="00A10C5A" w:rsidP="006F46ED">
            <w:pPr>
              <w:rPr>
                <w:rFonts w:ascii="Arial" w:hAnsi="Arial" w:cs="Arial"/>
                <w:sz w:val="22"/>
                <w:szCs w:val="22"/>
              </w:rPr>
            </w:pPr>
          </w:p>
          <w:p w14:paraId="579F92D0" w14:textId="77777777" w:rsidR="00A10C5A" w:rsidRDefault="00A10C5A" w:rsidP="006F46ED">
            <w:pPr>
              <w:rPr>
                <w:rFonts w:ascii="Arial" w:hAnsi="Arial" w:cs="Arial"/>
                <w:sz w:val="22"/>
                <w:szCs w:val="22"/>
              </w:rPr>
            </w:pPr>
          </w:p>
          <w:p w14:paraId="2108C1FB" w14:textId="1F6B6B7F" w:rsidR="00A10C5A" w:rsidRDefault="00A10C5A" w:rsidP="006F46ED">
            <w:pPr>
              <w:rPr>
                <w:rFonts w:ascii="Arial" w:hAnsi="Arial" w:cs="Arial"/>
                <w:sz w:val="22"/>
                <w:szCs w:val="22"/>
              </w:rPr>
            </w:pPr>
            <w:r>
              <w:rPr>
                <w:rFonts w:ascii="Arial" w:hAnsi="Arial" w:cs="Arial"/>
                <w:sz w:val="22"/>
                <w:szCs w:val="22"/>
              </w:rPr>
              <w:t xml:space="preserve">Practice </w:t>
            </w:r>
            <w:r w:rsidR="009674A7">
              <w:rPr>
                <w:rFonts w:ascii="Arial" w:hAnsi="Arial" w:cs="Arial"/>
                <w:sz w:val="22"/>
                <w:szCs w:val="22"/>
              </w:rPr>
              <w:t>m</w:t>
            </w:r>
            <w:r>
              <w:rPr>
                <w:rFonts w:ascii="Arial" w:hAnsi="Arial" w:cs="Arial"/>
                <w:sz w:val="22"/>
                <w:szCs w:val="22"/>
              </w:rPr>
              <w:t>anager by end August 2020</w:t>
            </w:r>
          </w:p>
          <w:p w14:paraId="5B8408BA" w14:textId="77777777" w:rsidR="00A10C5A" w:rsidRDefault="00A10C5A" w:rsidP="006F46ED">
            <w:pPr>
              <w:rPr>
                <w:rFonts w:ascii="Arial" w:hAnsi="Arial" w:cs="Arial"/>
                <w:sz w:val="22"/>
                <w:szCs w:val="22"/>
              </w:rPr>
            </w:pPr>
          </w:p>
          <w:p w14:paraId="127B8126" w14:textId="77777777" w:rsidR="00A10C5A" w:rsidRDefault="00A10C5A" w:rsidP="006F46ED">
            <w:pPr>
              <w:rPr>
                <w:rFonts w:ascii="Arial" w:hAnsi="Arial" w:cs="Arial"/>
                <w:sz w:val="22"/>
                <w:szCs w:val="22"/>
              </w:rPr>
            </w:pPr>
          </w:p>
          <w:p w14:paraId="1DBA01A8" w14:textId="77777777" w:rsidR="00A10C5A" w:rsidRDefault="00A10C5A" w:rsidP="006F46ED">
            <w:pPr>
              <w:rPr>
                <w:rFonts w:ascii="Arial" w:hAnsi="Arial" w:cs="Arial"/>
                <w:sz w:val="22"/>
                <w:szCs w:val="22"/>
              </w:rPr>
            </w:pPr>
          </w:p>
          <w:p w14:paraId="013DA6A4" w14:textId="77777777" w:rsidR="00A10C5A" w:rsidRDefault="00A10C5A" w:rsidP="006F46ED">
            <w:pPr>
              <w:rPr>
                <w:rFonts w:ascii="Arial" w:hAnsi="Arial" w:cs="Arial"/>
                <w:sz w:val="22"/>
                <w:szCs w:val="22"/>
              </w:rPr>
            </w:pPr>
          </w:p>
          <w:p w14:paraId="58E4F711" w14:textId="77777777" w:rsidR="00A10C5A" w:rsidRDefault="00A10C5A" w:rsidP="006F46ED">
            <w:pPr>
              <w:rPr>
                <w:rFonts w:ascii="Arial" w:hAnsi="Arial" w:cs="Arial"/>
                <w:sz w:val="22"/>
                <w:szCs w:val="22"/>
              </w:rPr>
            </w:pPr>
          </w:p>
          <w:p w14:paraId="587E7180" w14:textId="77777777" w:rsidR="00A10C5A" w:rsidRDefault="00A10C5A" w:rsidP="006F46ED">
            <w:pPr>
              <w:rPr>
                <w:rFonts w:ascii="Arial" w:hAnsi="Arial" w:cs="Arial"/>
                <w:sz w:val="22"/>
                <w:szCs w:val="22"/>
              </w:rPr>
            </w:pPr>
          </w:p>
          <w:p w14:paraId="5DC55811" w14:textId="77777777" w:rsidR="00A10C5A" w:rsidRDefault="00A10C5A" w:rsidP="006F46ED">
            <w:pPr>
              <w:rPr>
                <w:rFonts w:ascii="Arial" w:hAnsi="Arial" w:cs="Arial"/>
                <w:sz w:val="22"/>
                <w:szCs w:val="22"/>
              </w:rPr>
            </w:pPr>
          </w:p>
          <w:p w14:paraId="322F5713" w14:textId="77777777" w:rsidR="00A10C5A" w:rsidRDefault="00A10C5A" w:rsidP="006F46ED">
            <w:pPr>
              <w:rPr>
                <w:rFonts w:ascii="Arial" w:hAnsi="Arial" w:cs="Arial"/>
                <w:sz w:val="22"/>
                <w:szCs w:val="22"/>
              </w:rPr>
            </w:pPr>
          </w:p>
          <w:p w14:paraId="0747C85B" w14:textId="77777777" w:rsidR="00A10C5A" w:rsidRDefault="00A10C5A" w:rsidP="006F46ED">
            <w:pPr>
              <w:rPr>
                <w:rFonts w:ascii="Arial" w:hAnsi="Arial" w:cs="Arial"/>
                <w:sz w:val="22"/>
                <w:szCs w:val="22"/>
              </w:rPr>
            </w:pPr>
          </w:p>
          <w:p w14:paraId="49A5E903" w14:textId="77777777" w:rsidR="00A10C5A" w:rsidRDefault="00A10C5A" w:rsidP="006F46ED">
            <w:pPr>
              <w:rPr>
                <w:rFonts w:ascii="Arial" w:hAnsi="Arial" w:cs="Arial"/>
                <w:sz w:val="22"/>
                <w:szCs w:val="22"/>
              </w:rPr>
            </w:pPr>
          </w:p>
          <w:p w14:paraId="74A2FB44" w14:textId="5E8BB487" w:rsidR="00A10C5A" w:rsidRDefault="009674A7" w:rsidP="006F46ED">
            <w:pPr>
              <w:rPr>
                <w:rFonts w:ascii="Arial" w:hAnsi="Arial" w:cs="Arial"/>
                <w:sz w:val="22"/>
                <w:szCs w:val="22"/>
              </w:rPr>
            </w:pPr>
            <w:r>
              <w:rPr>
                <w:rFonts w:ascii="Arial" w:hAnsi="Arial" w:cs="Arial"/>
                <w:sz w:val="22"/>
                <w:szCs w:val="22"/>
              </w:rPr>
              <w:t>Practice m</w:t>
            </w:r>
            <w:r w:rsidR="00A10C5A">
              <w:rPr>
                <w:rFonts w:ascii="Arial" w:hAnsi="Arial" w:cs="Arial"/>
                <w:sz w:val="22"/>
                <w:szCs w:val="22"/>
              </w:rPr>
              <w:t>anager by end Sept 2020</w:t>
            </w:r>
          </w:p>
          <w:p w14:paraId="10C5903D" w14:textId="77777777" w:rsidR="00A10C5A" w:rsidRDefault="00A10C5A" w:rsidP="006F46ED">
            <w:pPr>
              <w:rPr>
                <w:rFonts w:ascii="Arial" w:hAnsi="Arial" w:cs="Arial"/>
                <w:sz w:val="22"/>
                <w:szCs w:val="22"/>
              </w:rPr>
            </w:pPr>
          </w:p>
          <w:p w14:paraId="3022DFC2" w14:textId="053AB315" w:rsidR="00A10C5A" w:rsidRDefault="00A10C5A" w:rsidP="00A10C5A">
            <w:pPr>
              <w:rPr>
                <w:rFonts w:ascii="Arial" w:hAnsi="Arial" w:cs="Arial"/>
                <w:sz w:val="22"/>
                <w:szCs w:val="22"/>
              </w:rPr>
            </w:pPr>
            <w:r>
              <w:rPr>
                <w:rFonts w:ascii="Arial" w:hAnsi="Arial" w:cs="Arial"/>
                <w:sz w:val="22"/>
                <w:szCs w:val="22"/>
              </w:rPr>
              <w:t xml:space="preserve">Practice </w:t>
            </w:r>
            <w:r w:rsidR="009674A7">
              <w:rPr>
                <w:rFonts w:ascii="Arial" w:hAnsi="Arial" w:cs="Arial"/>
                <w:sz w:val="22"/>
                <w:szCs w:val="22"/>
              </w:rPr>
              <w:t>m</w:t>
            </w:r>
            <w:r>
              <w:rPr>
                <w:rFonts w:ascii="Arial" w:hAnsi="Arial" w:cs="Arial"/>
                <w:sz w:val="22"/>
                <w:szCs w:val="22"/>
              </w:rPr>
              <w:t>anager to confirm by end July 2020</w:t>
            </w:r>
          </w:p>
          <w:p w14:paraId="4DC169FD" w14:textId="77777777" w:rsidR="00A10C5A" w:rsidRDefault="00A10C5A" w:rsidP="006F46ED">
            <w:pPr>
              <w:rPr>
                <w:rFonts w:ascii="Arial" w:hAnsi="Arial" w:cs="Arial"/>
                <w:sz w:val="22"/>
                <w:szCs w:val="22"/>
              </w:rPr>
            </w:pPr>
          </w:p>
          <w:p w14:paraId="310454C7" w14:textId="4E0825DB" w:rsidR="00A10C5A" w:rsidRDefault="009674A7" w:rsidP="00A10C5A">
            <w:pPr>
              <w:rPr>
                <w:rFonts w:ascii="Arial" w:hAnsi="Arial" w:cs="Arial"/>
                <w:sz w:val="22"/>
                <w:szCs w:val="22"/>
              </w:rPr>
            </w:pPr>
            <w:r>
              <w:rPr>
                <w:rFonts w:ascii="Arial" w:hAnsi="Arial" w:cs="Arial"/>
                <w:sz w:val="22"/>
                <w:szCs w:val="22"/>
              </w:rPr>
              <w:t>Practice m</w:t>
            </w:r>
            <w:r w:rsidR="00A10C5A">
              <w:rPr>
                <w:rFonts w:ascii="Arial" w:hAnsi="Arial" w:cs="Arial"/>
                <w:sz w:val="22"/>
                <w:szCs w:val="22"/>
              </w:rPr>
              <w:t>anager to confirm by end July 2020</w:t>
            </w:r>
          </w:p>
          <w:p w14:paraId="197D6053" w14:textId="77777777" w:rsidR="00A10C5A" w:rsidRDefault="00A10C5A" w:rsidP="006F46ED">
            <w:pPr>
              <w:rPr>
                <w:rFonts w:ascii="Arial" w:hAnsi="Arial" w:cs="Arial"/>
                <w:sz w:val="22"/>
                <w:szCs w:val="22"/>
              </w:rPr>
            </w:pPr>
          </w:p>
          <w:p w14:paraId="0E352858" w14:textId="4F5A44CD" w:rsidR="00A10C5A" w:rsidRDefault="009674A7" w:rsidP="00A10C5A">
            <w:pPr>
              <w:rPr>
                <w:rFonts w:ascii="Arial" w:hAnsi="Arial" w:cs="Arial"/>
                <w:sz w:val="22"/>
                <w:szCs w:val="22"/>
              </w:rPr>
            </w:pPr>
            <w:r>
              <w:rPr>
                <w:rFonts w:ascii="Arial" w:hAnsi="Arial" w:cs="Arial"/>
                <w:sz w:val="22"/>
                <w:szCs w:val="22"/>
              </w:rPr>
              <w:t>Practice m</w:t>
            </w:r>
            <w:r w:rsidR="00A10C5A">
              <w:rPr>
                <w:rFonts w:ascii="Arial" w:hAnsi="Arial" w:cs="Arial"/>
                <w:sz w:val="22"/>
                <w:szCs w:val="22"/>
              </w:rPr>
              <w:t>anager to implement by the end August 2020 then ongoing</w:t>
            </w:r>
          </w:p>
          <w:p w14:paraId="7D5665DA" w14:textId="77777777" w:rsidR="00A10C5A" w:rsidRDefault="00A10C5A" w:rsidP="006F46ED">
            <w:pPr>
              <w:rPr>
                <w:rFonts w:ascii="Arial" w:hAnsi="Arial" w:cs="Arial"/>
                <w:sz w:val="22"/>
                <w:szCs w:val="22"/>
              </w:rPr>
            </w:pPr>
          </w:p>
          <w:p w14:paraId="3A0B19F4" w14:textId="77777777" w:rsidR="00A10C5A" w:rsidRDefault="00A10C5A" w:rsidP="006F46ED">
            <w:pPr>
              <w:rPr>
                <w:rFonts w:ascii="Arial" w:hAnsi="Arial" w:cs="Arial"/>
                <w:sz w:val="22"/>
                <w:szCs w:val="22"/>
              </w:rPr>
            </w:pPr>
          </w:p>
          <w:p w14:paraId="7BA2A099" w14:textId="16B24197" w:rsidR="00A10C5A" w:rsidRPr="001313B0" w:rsidRDefault="009674A7" w:rsidP="006F46ED">
            <w:pPr>
              <w:rPr>
                <w:rFonts w:ascii="Arial" w:hAnsi="Arial" w:cs="Arial"/>
                <w:sz w:val="22"/>
                <w:szCs w:val="22"/>
              </w:rPr>
            </w:pPr>
            <w:r>
              <w:rPr>
                <w:rFonts w:ascii="Arial" w:hAnsi="Arial" w:cs="Arial"/>
                <w:sz w:val="22"/>
                <w:szCs w:val="22"/>
              </w:rPr>
              <w:t>Practice m</w:t>
            </w:r>
            <w:r w:rsidR="00A10C5A">
              <w:rPr>
                <w:rFonts w:ascii="Arial" w:hAnsi="Arial" w:cs="Arial"/>
                <w:sz w:val="22"/>
                <w:szCs w:val="22"/>
              </w:rPr>
              <w:t xml:space="preserve">anager by end July 2020 </w:t>
            </w:r>
          </w:p>
        </w:tc>
        <w:tc>
          <w:tcPr>
            <w:tcW w:w="516" w:type="pct"/>
          </w:tcPr>
          <w:p w14:paraId="28F80B50" w14:textId="77777777" w:rsidR="00C24E8D" w:rsidRPr="001313B0" w:rsidRDefault="00C24E8D" w:rsidP="006F46ED">
            <w:pPr>
              <w:rPr>
                <w:rFonts w:ascii="Arial" w:hAnsi="Arial" w:cs="Arial"/>
                <w:sz w:val="22"/>
                <w:szCs w:val="22"/>
              </w:rPr>
            </w:pPr>
          </w:p>
        </w:tc>
      </w:tr>
      <w:tr w:rsidR="00C24E8D" w:rsidRPr="001313B0" w14:paraId="2C6C0B47" w14:textId="77777777" w:rsidTr="006F46ED">
        <w:trPr>
          <w:trHeight w:val="318"/>
        </w:trPr>
        <w:tc>
          <w:tcPr>
            <w:tcW w:w="742" w:type="pct"/>
          </w:tcPr>
          <w:p w14:paraId="33EF3C72" w14:textId="4D1D3344" w:rsidR="00C24E8D" w:rsidRDefault="00A10C5A" w:rsidP="006F46ED">
            <w:pPr>
              <w:rPr>
                <w:rFonts w:ascii="Arial" w:hAnsi="Arial" w:cs="Arial"/>
                <w:i/>
                <w:iCs/>
                <w:color w:val="FF0000"/>
                <w:sz w:val="22"/>
                <w:szCs w:val="22"/>
              </w:rPr>
            </w:pPr>
            <w:r>
              <w:rPr>
                <w:rFonts w:ascii="Arial" w:hAnsi="Arial" w:cs="Arial"/>
                <w:sz w:val="22"/>
                <w:szCs w:val="22"/>
              </w:rPr>
              <w:lastRenderedPageBreak/>
              <w:t>Cleaning up a large bodily fluids spillage, if a staff member did not follow the procedure and failed to wear correct PPE</w:t>
            </w:r>
            <w:r w:rsidR="009674A7">
              <w:rPr>
                <w:rFonts w:ascii="Arial" w:hAnsi="Arial" w:cs="Arial"/>
                <w:sz w:val="22"/>
                <w:szCs w:val="22"/>
              </w:rPr>
              <w:t>, this</w:t>
            </w:r>
            <w:r>
              <w:rPr>
                <w:rFonts w:ascii="Arial" w:hAnsi="Arial" w:cs="Arial"/>
                <w:sz w:val="22"/>
                <w:szCs w:val="22"/>
              </w:rPr>
              <w:t xml:space="preserve"> may result in cross contamination resulting in a BBV such as Hep B</w:t>
            </w:r>
          </w:p>
          <w:p w14:paraId="0EFA50A7" w14:textId="77777777" w:rsidR="00C24E8D" w:rsidRDefault="00C24E8D" w:rsidP="006F46ED">
            <w:pPr>
              <w:rPr>
                <w:rFonts w:ascii="Arial" w:hAnsi="Arial" w:cs="Arial"/>
                <w:i/>
                <w:iCs/>
                <w:color w:val="FF0000"/>
                <w:sz w:val="22"/>
                <w:szCs w:val="22"/>
              </w:rPr>
            </w:pPr>
          </w:p>
          <w:p w14:paraId="0957EF78" w14:textId="77777777" w:rsidR="00C24E8D" w:rsidRDefault="00C24E8D" w:rsidP="006F46ED">
            <w:pPr>
              <w:rPr>
                <w:rFonts w:ascii="Arial" w:hAnsi="Arial" w:cs="Arial"/>
                <w:i/>
                <w:iCs/>
                <w:color w:val="FF0000"/>
                <w:sz w:val="22"/>
                <w:szCs w:val="22"/>
              </w:rPr>
            </w:pPr>
          </w:p>
          <w:p w14:paraId="171CADA9" w14:textId="77777777" w:rsidR="00C24E8D" w:rsidRDefault="00C24E8D" w:rsidP="006F46ED">
            <w:pPr>
              <w:rPr>
                <w:rFonts w:ascii="Arial" w:hAnsi="Arial" w:cs="Arial"/>
                <w:i/>
                <w:iCs/>
                <w:color w:val="FF0000"/>
                <w:sz w:val="22"/>
                <w:szCs w:val="22"/>
              </w:rPr>
            </w:pPr>
          </w:p>
          <w:p w14:paraId="027DEFE9" w14:textId="77777777" w:rsidR="00C24E8D" w:rsidRDefault="00C24E8D" w:rsidP="006F46ED">
            <w:pPr>
              <w:rPr>
                <w:rFonts w:ascii="Arial" w:hAnsi="Arial" w:cs="Arial"/>
                <w:i/>
                <w:iCs/>
                <w:color w:val="FF0000"/>
                <w:sz w:val="22"/>
                <w:szCs w:val="22"/>
              </w:rPr>
            </w:pPr>
          </w:p>
          <w:p w14:paraId="21ADDE0B" w14:textId="7DC286C6" w:rsidR="00C24E8D" w:rsidRPr="001313B0" w:rsidRDefault="00C24E8D" w:rsidP="006F46ED">
            <w:pPr>
              <w:rPr>
                <w:rFonts w:ascii="Arial" w:hAnsi="Arial" w:cs="Arial"/>
                <w:i/>
                <w:iCs/>
                <w:color w:val="FF0000"/>
                <w:sz w:val="22"/>
                <w:szCs w:val="22"/>
              </w:rPr>
            </w:pPr>
          </w:p>
        </w:tc>
        <w:tc>
          <w:tcPr>
            <w:tcW w:w="323" w:type="pct"/>
          </w:tcPr>
          <w:p w14:paraId="262C059E" w14:textId="600C6A45" w:rsidR="00C24E8D" w:rsidRPr="001313B0" w:rsidRDefault="00A10C5A" w:rsidP="00A10C5A">
            <w:pPr>
              <w:jc w:val="center"/>
              <w:rPr>
                <w:rFonts w:ascii="Arial" w:hAnsi="Arial" w:cs="Arial"/>
                <w:sz w:val="22"/>
                <w:szCs w:val="22"/>
              </w:rPr>
            </w:pPr>
            <w:r>
              <w:rPr>
                <w:rFonts w:ascii="Arial" w:hAnsi="Arial" w:cs="Arial"/>
                <w:sz w:val="22"/>
                <w:szCs w:val="22"/>
              </w:rPr>
              <w:t>4</w:t>
            </w:r>
          </w:p>
        </w:tc>
        <w:tc>
          <w:tcPr>
            <w:tcW w:w="1181" w:type="pct"/>
          </w:tcPr>
          <w:p w14:paraId="71728D74" w14:textId="1EC26A35" w:rsidR="00A10C5A" w:rsidRDefault="009674A7" w:rsidP="00A10C5A">
            <w:pPr>
              <w:rPr>
                <w:rFonts w:ascii="Arial" w:hAnsi="Arial" w:cs="Arial"/>
                <w:sz w:val="22"/>
                <w:szCs w:val="22"/>
              </w:rPr>
            </w:pPr>
            <w:r>
              <w:rPr>
                <w:rFonts w:ascii="Arial" w:hAnsi="Arial" w:cs="Arial"/>
                <w:sz w:val="22"/>
                <w:szCs w:val="22"/>
              </w:rPr>
              <w:t>Staff use correct equipment</w:t>
            </w:r>
            <w:r w:rsidR="00A10C5A">
              <w:rPr>
                <w:rFonts w:ascii="Arial" w:hAnsi="Arial" w:cs="Arial"/>
                <w:sz w:val="22"/>
                <w:szCs w:val="22"/>
              </w:rPr>
              <w:t xml:space="preserve"> and cleaning products</w:t>
            </w:r>
            <w:r>
              <w:rPr>
                <w:rFonts w:ascii="Arial" w:hAnsi="Arial" w:cs="Arial"/>
                <w:sz w:val="22"/>
                <w:szCs w:val="22"/>
              </w:rPr>
              <w:t>,</w:t>
            </w:r>
            <w:r w:rsidR="00A10C5A">
              <w:rPr>
                <w:rFonts w:ascii="Arial" w:hAnsi="Arial" w:cs="Arial"/>
                <w:sz w:val="22"/>
                <w:szCs w:val="22"/>
              </w:rPr>
              <w:t xml:space="preserve"> </w:t>
            </w:r>
            <w:proofErr w:type="gramStart"/>
            <w:r w:rsidR="00A10C5A">
              <w:rPr>
                <w:rFonts w:ascii="Arial" w:hAnsi="Arial" w:cs="Arial"/>
                <w:sz w:val="22"/>
                <w:szCs w:val="22"/>
              </w:rPr>
              <w:t>e.g.</w:t>
            </w:r>
            <w:proofErr w:type="gramEnd"/>
            <w:r w:rsidR="00A10C5A">
              <w:rPr>
                <w:rFonts w:ascii="Arial" w:hAnsi="Arial" w:cs="Arial"/>
                <w:sz w:val="22"/>
                <w:szCs w:val="22"/>
              </w:rPr>
              <w:t xml:space="preserve"> </w:t>
            </w:r>
            <w:proofErr w:type="spellStart"/>
            <w:r w:rsidR="00A10C5A">
              <w:rPr>
                <w:rFonts w:ascii="Arial" w:hAnsi="Arial" w:cs="Arial"/>
                <w:sz w:val="22"/>
                <w:szCs w:val="22"/>
              </w:rPr>
              <w:t>Actichlor</w:t>
            </w:r>
            <w:proofErr w:type="spellEnd"/>
            <w:r w:rsidR="00A10C5A">
              <w:rPr>
                <w:rFonts w:ascii="Arial" w:hAnsi="Arial" w:cs="Arial"/>
                <w:sz w:val="22"/>
                <w:szCs w:val="22"/>
              </w:rPr>
              <w:t xml:space="preserve"> </w:t>
            </w:r>
            <w:r>
              <w:rPr>
                <w:rFonts w:ascii="Arial" w:hAnsi="Arial" w:cs="Arial"/>
                <w:sz w:val="22"/>
                <w:szCs w:val="22"/>
              </w:rPr>
              <w:t>disinfectant chlorine tablets</w:t>
            </w:r>
            <w:r w:rsidR="00A10C5A">
              <w:rPr>
                <w:rFonts w:ascii="Arial" w:hAnsi="Arial" w:cs="Arial"/>
                <w:sz w:val="22"/>
                <w:szCs w:val="22"/>
              </w:rPr>
              <w:t xml:space="preserve"> and follow correct process each time </w:t>
            </w:r>
          </w:p>
          <w:p w14:paraId="66BBF9DA" w14:textId="11A35D9E" w:rsidR="00A10C5A" w:rsidRDefault="00A10C5A" w:rsidP="00A10C5A">
            <w:pPr>
              <w:rPr>
                <w:rFonts w:ascii="Arial" w:hAnsi="Arial" w:cs="Arial"/>
                <w:sz w:val="22"/>
                <w:szCs w:val="22"/>
              </w:rPr>
            </w:pPr>
          </w:p>
          <w:p w14:paraId="3CCB9EA1" w14:textId="785408DD" w:rsidR="00A10C5A" w:rsidRDefault="00A10C5A" w:rsidP="00A10C5A">
            <w:pPr>
              <w:rPr>
                <w:rFonts w:ascii="Arial" w:hAnsi="Arial" w:cs="Arial"/>
                <w:sz w:val="22"/>
                <w:szCs w:val="22"/>
              </w:rPr>
            </w:pPr>
            <w:r>
              <w:rPr>
                <w:rFonts w:ascii="Arial" w:hAnsi="Arial" w:cs="Arial"/>
                <w:sz w:val="22"/>
                <w:szCs w:val="22"/>
              </w:rPr>
              <w:t>There is no history of skin contaminatio</w:t>
            </w:r>
            <w:r w:rsidR="009674A7">
              <w:rPr>
                <w:rFonts w:ascii="Arial" w:hAnsi="Arial" w:cs="Arial"/>
                <w:sz w:val="22"/>
                <w:szCs w:val="22"/>
              </w:rPr>
              <w:t>n or resulting illness in last three</w:t>
            </w:r>
            <w:r>
              <w:rPr>
                <w:rFonts w:ascii="Arial" w:hAnsi="Arial" w:cs="Arial"/>
                <w:sz w:val="22"/>
                <w:szCs w:val="22"/>
              </w:rPr>
              <w:t xml:space="preserve"> years</w:t>
            </w:r>
          </w:p>
          <w:p w14:paraId="6A91669E" w14:textId="77777777" w:rsidR="00A10C5A" w:rsidRDefault="00A10C5A" w:rsidP="00A10C5A">
            <w:pPr>
              <w:rPr>
                <w:rFonts w:ascii="Arial" w:hAnsi="Arial" w:cs="Arial"/>
                <w:sz w:val="22"/>
                <w:szCs w:val="22"/>
              </w:rPr>
            </w:pPr>
          </w:p>
          <w:p w14:paraId="671ABD52" w14:textId="4AE4F87A" w:rsidR="00A10C5A" w:rsidRDefault="00A10C5A" w:rsidP="00A10C5A">
            <w:pPr>
              <w:rPr>
                <w:rFonts w:ascii="Arial" w:hAnsi="Arial" w:cs="Arial"/>
                <w:sz w:val="22"/>
                <w:szCs w:val="22"/>
              </w:rPr>
            </w:pPr>
            <w:r>
              <w:rPr>
                <w:rFonts w:ascii="Arial" w:hAnsi="Arial" w:cs="Arial"/>
                <w:sz w:val="22"/>
                <w:szCs w:val="22"/>
              </w:rPr>
              <w:t>Appropriate PPE is provided and worn and staff are competent</w:t>
            </w:r>
          </w:p>
          <w:p w14:paraId="07DDF1A5" w14:textId="77777777" w:rsidR="00A10C5A" w:rsidRDefault="00A10C5A" w:rsidP="00A10C5A">
            <w:pPr>
              <w:rPr>
                <w:rFonts w:ascii="Arial" w:hAnsi="Arial" w:cs="Arial"/>
                <w:sz w:val="22"/>
                <w:szCs w:val="22"/>
              </w:rPr>
            </w:pPr>
          </w:p>
          <w:p w14:paraId="688C0E45" w14:textId="77777777" w:rsidR="00A10C5A" w:rsidRDefault="00A10C5A" w:rsidP="00A10C5A">
            <w:pPr>
              <w:rPr>
                <w:rFonts w:ascii="Arial" w:hAnsi="Arial" w:cs="Arial"/>
                <w:sz w:val="22"/>
                <w:szCs w:val="22"/>
              </w:rPr>
            </w:pPr>
            <w:r>
              <w:rPr>
                <w:rFonts w:ascii="Arial" w:hAnsi="Arial" w:cs="Arial"/>
                <w:sz w:val="22"/>
                <w:szCs w:val="22"/>
              </w:rPr>
              <w:t>Bodily fluid spillages do occur, once per week on average</w:t>
            </w:r>
          </w:p>
          <w:p w14:paraId="01E04C07" w14:textId="77777777" w:rsidR="00C24E8D" w:rsidRPr="001313B0" w:rsidRDefault="00C24E8D" w:rsidP="006F46ED">
            <w:pPr>
              <w:rPr>
                <w:rFonts w:ascii="Arial" w:hAnsi="Arial" w:cs="Arial"/>
                <w:sz w:val="22"/>
                <w:szCs w:val="22"/>
              </w:rPr>
            </w:pPr>
          </w:p>
        </w:tc>
        <w:tc>
          <w:tcPr>
            <w:tcW w:w="411" w:type="pct"/>
          </w:tcPr>
          <w:p w14:paraId="14D162EA" w14:textId="4E860537" w:rsidR="00C24E8D" w:rsidRPr="001313B0" w:rsidRDefault="00A10C5A" w:rsidP="00A10C5A">
            <w:pPr>
              <w:jc w:val="center"/>
              <w:rPr>
                <w:rFonts w:ascii="Arial" w:hAnsi="Arial" w:cs="Arial"/>
                <w:sz w:val="22"/>
                <w:szCs w:val="22"/>
              </w:rPr>
            </w:pPr>
            <w:r>
              <w:rPr>
                <w:rFonts w:ascii="Arial" w:hAnsi="Arial" w:cs="Arial"/>
                <w:sz w:val="22"/>
                <w:szCs w:val="22"/>
              </w:rPr>
              <w:t>2</w:t>
            </w:r>
          </w:p>
        </w:tc>
        <w:tc>
          <w:tcPr>
            <w:tcW w:w="355" w:type="pct"/>
          </w:tcPr>
          <w:p w14:paraId="3FCC7198" w14:textId="3B949938" w:rsidR="00C24E8D" w:rsidRPr="001313B0" w:rsidRDefault="00A10C5A" w:rsidP="006F46ED">
            <w:pPr>
              <w:jc w:val="center"/>
              <w:rPr>
                <w:rFonts w:ascii="Arial" w:hAnsi="Arial" w:cs="Arial"/>
                <w:sz w:val="22"/>
                <w:szCs w:val="22"/>
              </w:rPr>
            </w:pPr>
            <w:r>
              <w:rPr>
                <w:rFonts w:ascii="Arial" w:hAnsi="Arial" w:cs="Arial"/>
                <w:sz w:val="22"/>
                <w:szCs w:val="22"/>
              </w:rPr>
              <w:t>8</w:t>
            </w:r>
          </w:p>
        </w:tc>
        <w:tc>
          <w:tcPr>
            <w:tcW w:w="969" w:type="pct"/>
          </w:tcPr>
          <w:p w14:paraId="779810B5" w14:textId="23713D36" w:rsidR="00C24E8D" w:rsidRDefault="00A10C5A" w:rsidP="006F46ED">
            <w:pPr>
              <w:rPr>
                <w:rFonts w:ascii="Arial" w:hAnsi="Arial" w:cs="Arial"/>
                <w:color w:val="000000" w:themeColor="text1"/>
                <w:sz w:val="22"/>
                <w:szCs w:val="22"/>
              </w:rPr>
            </w:pPr>
            <w:r>
              <w:rPr>
                <w:rFonts w:ascii="Arial" w:hAnsi="Arial" w:cs="Arial"/>
                <w:color w:val="000000" w:themeColor="text1"/>
                <w:sz w:val="22"/>
                <w:szCs w:val="22"/>
              </w:rPr>
              <w:t xml:space="preserve">Note: </w:t>
            </w:r>
            <w:r w:rsidRPr="00A10C5A">
              <w:rPr>
                <w:rFonts w:ascii="Arial" w:hAnsi="Arial" w:cs="Arial"/>
                <w:color w:val="000000" w:themeColor="text1"/>
                <w:sz w:val="22"/>
                <w:szCs w:val="22"/>
              </w:rPr>
              <w:t>N</w:t>
            </w:r>
            <w:r>
              <w:rPr>
                <w:rFonts w:ascii="Arial" w:hAnsi="Arial" w:cs="Arial"/>
                <w:color w:val="000000" w:themeColor="text1"/>
                <w:sz w:val="22"/>
                <w:szCs w:val="22"/>
              </w:rPr>
              <w:t>o</w:t>
            </w:r>
            <w:r w:rsidRPr="00A10C5A">
              <w:rPr>
                <w:rFonts w:ascii="Arial" w:hAnsi="Arial" w:cs="Arial"/>
                <w:color w:val="000000" w:themeColor="text1"/>
                <w:sz w:val="22"/>
                <w:szCs w:val="22"/>
              </w:rPr>
              <w:t xml:space="preserve"> SDS provided as </w:t>
            </w:r>
            <w:r>
              <w:rPr>
                <w:rFonts w:ascii="Arial" w:hAnsi="Arial" w:cs="Arial"/>
                <w:color w:val="000000" w:themeColor="text1"/>
                <w:sz w:val="22"/>
                <w:szCs w:val="22"/>
              </w:rPr>
              <w:t>this is a biological hazard</w:t>
            </w:r>
          </w:p>
          <w:p w14:paraId="09034B33" w14:textId="77777777" w:rsidR="00A10C5A" w:rsidRDefault="00A10C5A" w:rsidP="006F46ED">
            <w:pPr>
              <w:rPr>
                <w:rFonts w:ascii="Arial" w:hAnsi="Arial" w:cs="Arial"/>
                <w:color w:val="000000" w:themeColor="text1"/>
                <w:sz w:val="22"/>
                <w:szCs w:val="22"/>
              </w:rPr>
            </w:pPr>
          </w:p>
          <w:p w14:paraId="7A2A94C6" w14:textId="6C3BBD55" w:rsidR="00A10C5A" w:rsidRDefault="00A10C5A" w:rsidP="006F46ED">
            <w:pPr>
              <w:rPr>
                <w:rFonts w:ascii="Arial" w:hAnsi="Arial" w:cs="Arial"/>
                <w:color w:val="000000" w:themeColor="text1"/>
                <w:sz w:val="22"/>
                <w:szCs w:val="22"/>
              </w:rPr>
            </w:pPr>
            <w:r>
              <w:rPr>
                <w:rFonts w:ascii="Arial" w:hAnsi="Arial" w:cs="Arial"/>
                <w:color w:val="000000" w:themeColor="text1"/>
                <w:sz w:val="22"/>
                <w:szCs w:val="22"/>
              </w:rPr>
              <w:t>Undertake a review of the cleaning procedure and associated PPE provided, to ensure best practice is followed</w:t>
            </w:r>
          </w:p>
          <w:p w14:paraId="6935755D" w14:textId="42E457D0" w:rsidR="00A10C5A" w:rsidRDefault="00A10C5A" w:rsidP="006F46ED">
            <w:pPr>
              <w:rPr>
                <w:rFonts w:ascii="Arial" w:hAnsi="Arial" w:cs="Arial"/>
                <w:color w:val="000000" w:themeColor="text1"/>
                <w:sz w:val="22"/>
                <w:szCs w:val="22"/>
              </w:rPr>
            </w:pPr>
          </w:p>
          <w:p w14:paraId="4D099709" w14:textId="12854776" w:rsidR="00A10C5A" w:rsidRDefault="00A10C5A" w:rsidP="006F46ED">
            <w:pPr>
              <w:rPr>
                <w:rFonts w:ascii="Arial" w:hAnsi="Arial" w:cs="Arial"/>
                <w:color w:val="000000" w:themeColor="text1"/>
                <w:sz w:val="22"/>
                <w:szCs w:val="22"/>
              </w:rPr>
            </w:pPr>
            <w:r>
              <w:rPr>
                <w:rFonts w:ascii="Arial" w:hAnsi="Arial" w:cs="Arial"/>
                <w:color w:val="000000" w:themeColor="text1"/>
                <w:sz w:val="22"/>
                <w:szCs w:val="22"/>
              </w:rPr>
              <w:t>Provide a refresher training session for staff to ensure best practice techniques are embedded</w:t>
            </w:r>
          </w:p>
          <w:p w14:paraId="2591EAA6" w14:textId="69E3ADAE" w:rsidR="00A10C5A" w:rsidRDefault="00A10C5A" w:rsidP="006F46ED">
            <w:pPr>
              <w:rPr>
                <w:rFonts w:ascii="Arial" w:hAnsi="Arial" w:cs="Arial"/>
                <w:color w:val="000000" w:themeColor="text1"/>
                <w:sz w:val="22"/>
                <w:szCs w:val="22"/>
              </w:rPr>
            </w:pPr>
          </w:p>
          <w:p w14:paraId="50312710" w14:textId="77777777" w:rsidR="00A10C5A" w:rsidRDefault="00A10C5A" w:rsidP="006F46ED">
            <w:pPr>
              <w:rPr>
                <w:rFonts w:ascii="Arial" w:hAnsi="Arial" w:cs="Arial"/>
                <w:color w:val="000000" w:themeColor="text1"/>
                <w:sz w:val="22"/>
                <w:szCs w:val="22"/>
              </w:rPr>
            </w:pPr>
          </w:p>
          <w:p w14:paraId="5E8AE212" w14:textId="66E16FCC" w:rsidR="00A10C5A" w:rsidRDefault="00A10C5A" w:rsidP="006F46ED">
            <w:pPr>
              <w:rPr>
                <w:rFonts w:ascii="Arial" w:hAnsi="Arial" w:cs="Arial"/>
                <w:color w:val="000000" w:themeColor="text1"/>
                <w:sz w:val="22"/>
                <w:szCs w:val="22"/>
              </w:rPr>
            </w:pPr>
            <w:r>
              <w:rPr>
                <w:rFonts w:ascii="Arial" w:hAnsi="Arial" w:cs="Arial"/>
                <w:color w:val="000000" w:themeColor="text1"/>
                <w:sz w:val="22"/>
                <w:szCs w:val="22"/>
              </w:rPr>
              <w:t xml:space="preserve">Undertake a review of </w:t>
            </w:r>
            <w:proofErr w:type="spellStart"/>
            <w:r w:rsidR="00B7483E">
              <w:rPr>
                <w:rFonts w:ascii="Arial" w:hAnsi="Arial" w:cs="Arial"/>
                <w:color w:val="000000" w:themeColor="text1"/>
                <w:sz w:val="22"/>
                <w:szCs w:val="22"/>
              </w:rPr>
              <w:t>Actichlor</w:t>
            </w:r>
            <w:proofErr w:type="spellEnd"/>
            <w:r>
              <w:rPr>
                <w:rFonts w:ascii="Arial" w:hAnsi="Arial" w:cs="Arial"/>
                <w:color w:val="000000" w:themeColor="text1"/>
                <w:sz w:val="22"/>
                <w:szCs w:val="22"/>
              </w:rPr>
              <w:t xml:space="preserve"> </w:t>
            </w:r>
            <w:r w:rsidR="009674A7">
              <w:rPr>
                <w:rFonts w:ascii="Arial" w:hAnsi="Arial" w:cs="Arial"/>
                <w:color w:val="000000" w:themeColor="text1"/>
                <w:sz w:val="22"/>
                <w:szCs w:val="22"/>
              </w:rPr>
              <w:t xml:space="preserve">disinfectant chlorine tablets </w:t>
            </w:r>
            <w:r>
              <w:rPr>
                <w:rFonts w:ascii="Arial" w:hAnsi="Arial" w:cs="Arial"/>
                <w:color w:val="000000" w:themeColor="text1"/>
                <w:sz w:val="22"/>
                <w:szCs w:val="22"/>
              </w:rPr>
              <w:t xml:space="preserve">risk assessment and associated processes  </w:t>
            </w:r>
          </w:p>
          <w:p w14:paraId="17030C22" w14:textId="77777777" w:rsidR="00A10C5A" w:rsidRDefault="00A10C5A" w:rsidP="006F46ED">
            <w:pPr>
              <w:rPr>
                <w:rFonts w:ascii="Arial" w:hAnsi="Arial" w:cs="Arial"/>
                <w:color w:val="000000" w:themeColor="text1"/>
                <w:sz w:val="22"/>
                <w:szCs w:val="22"/>
              </w:rPr>
            </w:pPr>
          </w:p>
          <w:p w14:paraId="212EA2BF" w14:textId="4E9A7839" w:rsidR="00A10C5A" w:rsidRPr="001313B0" w:rsidRDefault="00A10C5A" w:rsidP="006F46ED">
            <w:pPr>
              <w:rPr>
                <w:rFonts w:ascii="Arial" w:hAnsi="Arial" w:cs="Arial"/>
                <w:color w:val="FF0000"/>
                <w:sz w:val="22"/>
                <w:szCs w:val="22"/>
              </w:rPr>
            </w:pPr>
          </w:p>
        </w:tc>
        <w:tc>
          <w:tcPr>
            <w:tcW w:w="502" w:type="pct"/>
          </w:tcPr>
          <w:p w14:paraId="07CC8A4F" w14:textId="77777777" w:rsidR="00C24E8D" w:rsidRDefault="00C24E8D" w:rsidP="00A10C5A">
            <w:pPr>
              <w:jc w:val="center"/>
              <w:rPr>
                <w:rFonts w:ascii="Arial" w:hAnsi="Arial" w:cs="Arial"/>
                <w:color w:val="000000" w:themeColor="text1"/>
                <w:sz w:val="22"/>
                <w:szCs w:val="22"/>
              </w:rPr>
            </w:pPr>
          </w:p>
          <w:p w14:paraId="2D1121BF" w14:textId="77777777" w:rsidR="00A10C5A" w:rsidRDefault="00A10C5A" w:rsidP="00A10C5A">
            <w:pPr>
              <w:jc w:val="center"/>
              <w:rPr>
                <w:rFonts w:ascii="Arial" w:hAnsi="Arial" w:cs="Arial"/>
                <w:color w:val="000000" w:themeColor="text1"/>
                <w:sz w:val="22"/>
                <w:szCs w:val="22"/>
              </w:rPr>
            </w:pPr>
          </w:p>
          <w:p w14:paraId="48201E6A" w14:textId="77777777" w:rsidR="00A10C5A" w:rsidRDefault="00A10C5A" w:rsidP="00A10C5A">
            <w:pPr>
              <w:jc w:val="center"/>
              <w:rPr>
                <w:rFonts w:ascii="Arial" w:hAnsi="Arial" w:cs="Arial"/>
                <w:color w:val="000000" w:themeColor="text1"/>
                <w:sz w:val="22"/>
                <w:szCs w:val="22"/>
              </w:rPr>
            </w:pPr>
          </w:p>
          <w:p w14:paraId="7BB4A7EB" w14:textId="7C06580B" w:rsidR="00A10C5A" w:rsidRDefault="00A10C5A" w:rsidP="00A10C5A">
            <w:pPr>
              <w:rPr>
                <w:rFonts w:ascii="Arial" w:hAnsi="Arial" w:cs="Arial"/>
                <w:sz w:val="22"/>
                <w:szCs w:val="22"/>
              </w:rPr>
            </w:pPr>
            <w:r>
              <w:rPr>
                <w:rFonts w:ascii="Arial" w:hAnsi="Arial" w:cs="Arial"/>
                <w:sz w:val="22"/>
                <w:szCs w:val="22"/>
              </w:rPr>
              <w:t xml:space="preserve">Practice </w:t>
            </w:r>
            <w:r w:rsidR="009674A7">
              <w:rPr>
                <w:rFonts w:ascii="Arial" w:hAnsi="Arial" w:cs="Arial"/>
                <w:sz w:val="22"/>
                <w:szCs w:val="22"/>
              </w:rPr>
              <w:t>m</w:t>
            </w:r>
            <w:r>
              <w:rPr>
                <w:rFonts w:ascii="Arial" w:hAnsi="Arial" w:cs="Arial"/>
                <w:sz w:val="22"/>
                <w:szCs w:val="22"/>
              </w:rPr>
              <w:t>anager by end August 2020</w:t>
            </w:r>
          </w:p>
          <w:p w14:paraId="3B1B885C" w14:textId="77777777" w:rsidR="00A10C5A" w:rsidRDefault="00A10C5A" w:rsidP="00A10C5A">
            <w:pPr>
              <w:rPr>
                <w:rFonts w:ascii="Arial" w:hAnsi="Arial" w:cs="Arial"/>
                <w:color w:val="000000" w:themeColor="text1"/>
                <w:sz w:val="22"/>
                <w:szCs w:val="22"/>
              </w:rPr>
            </w:pPr>
          </w:p>
          <w:p w14:paraId="1AC2891C" w14:textId="77777777" w:rsidR="00A10C5A" w:rsidRDefault="00A10C5A" w:rsidP="00A10C5A">
            <w:pPr>
              <w:rPr>
                <w:rFonts w:ascii="Arial" w:hAnsi="Arial" w:cs="Arial"/>
                <w:color w:val="000000" w:themeColor="text1"/>
                <w:sz w:val="22"/>
                <w:szCs w:val="22"/>
              </w:rPr>
            </w:pPr>
          </w:p>
          <w:p w14:paraId="45084E6B" w14:textId="276CC318" w:rsidR="00A10C5A" w:rsidRDefault="009674A7" w:rsidP="00A10C5A">
            <w:pPr>
              <w:rPr>
                <w:rFonts w:ascii="Arial" w:hAnsi="Arial" w:cs="Arial"/>
                <w:sz w:val="22"/>
                <w:szCs w:val="22"/>
              </w:rPr>
            </w:pPr>
            <w:r>
              <w:rPr>
                <w:rFonts w:ascii="Arial" w:hAnsi="Arial" w:cs="Arial"/>
                <w:sz w:val="22"/>
                <w:szCs w:val="22"/>
              </w:rPr>
              <w:t>Practice m</w:t>
            </w:r>
            <w:r w:rsidR="00A10C5A">
              <w:rPr>
                <w:rFonts w:ascii="Arial" w:hAnsi="Arial" w:cs="Arial"/>
                <w:sz w:val="22"/>
                <w:szCs w:val="22"/>
              </w:rPr>
              <w:t>anager by end Sept 2020</w:t>
            </w:r>
          </w:p>
          <w:p w14:paraId="43DD8058" w14:textId="77777777" w:rsidR="00A10C5A" w:rsidRDefault="00A10C5A" w:rsidP="00A10C5A">
            <w:pPr>
              <w:rPr>
                <w:rFonts w:ascii="Arial" w:hAnsi="Arial" w:cs="Arial"/>
                <w:color w:val="000000" w:themeColor="text1"/>
                <w:sz w:val="22"/>
                <w:szCs w:val="22"/>
              </w:rPr>
            </w:pPr>
          </w:p>
          <w:p w14:paraId="4ADB49AF" w14:textId="77777777" w:rsidR="00B7483E" w:rsidRDefault="00B7483E" w:rsidP="00A10C5A">
            <w:pPr>
              <w:rPr>
                <w:rFonts w:ascii="Arial" w:hAnsi="Arial" w:cs="Arial"/>
                <w:color w:val="000000" w:themeColor="text1"/>
                <w:sz w:val="22"/>
                <w:szCs w:val="22"/>
              </w:rPr>
            </w:pPr>
          </w:p>
          <w:p w14:paraId="15263AA7" w14:textId="718AE529" w:rsidR="00A10C5A" w:rsidRPr="001313B0" w:rsidRDefault="009674A7" w:rsidP="00A10C5A">
            <w:pPr>
              <w:rPr>
                <w:rFonts w:ascii="Arial" w:hAnsi="Arial" w:cs="Arial"/>
                <w:color w:val="000000" w:themeColor="text1"/>
                <w:sz w:val="22"/>
                <w:szCs w:val="22"/>
              </w:rPr>
            </w:pPr>
            <w:r>
              <w:rPr>
                <w:rFonts w:ascii="Arial" w:hAnsi="Arial" w:cs="Arial"/>
                <w:sz w:val="22"/>
                <w:szCs w:val="22"/>
              </w:rPr>
              <w:t>Practice m</w:t>
            </w:r>
            <w:r w:rsidR="00A10C5A">
              <w:rPr>
                <w:rFonts w:ascii="Arial" w:hAnsi="Arial" w:cs="Arial"/>
                <w:sz w:val="22"/>
                <w:szCs w:val="22"/>
              </w:rPr>
              <w:t>anager by end Aug</w:t>
            </w:r>
            <w:r w:rsidR="00B7483E">
              <w:rPr>
                <w:rFonts w:ascii="Arial" w:hAnsi="Arial" w:cs="Arial"/>
                <w:sz w:val="22"/>
                <w:szCs w:val="22"/>
              </w:rPr>
              <w:t>ust</w:t>
            </w:r>
            <w:r w:rsidR="00A10C5A">
              <w:rPr>
                <w:rFonts w:ascii="Arial" w:hAnsi="Arial" w:cs="Arial"/>
                <w:sz w:val="22"/>
                <w:szCs w:val="22"/>
              </w:rPr>
              <w:t xml:space="preserve"> 2020</w:t>
            </w:r>
          </w:p>
        </w:tc>
        <w:tc>
          <w:tcPr>
            <w:tcW w:w="516" w:type="pct"/>
          </w:tcPr>
          <w:p w14:paraId="76A4D428" w14:textId="77777777" w:rsidR="00C24E8D" w:rsidRPr="001313B0" w:rsidRDefault="00C24E8D" w:rsidP="006F46ED">
            <w:pPr>
              <w:jc w:val="center"/>
              <w:rPr>
                <w:rFonts w:ascii="Arial" w:hAnsi="Arial" w:cs="Arial"/>
                <w:sz w:val="22"/>
                <w:szCs w:val="22"/>
              </w:rPr>
            </w:pPr>
          </w:p>
        </w:tc>
      </w:tr>
    </w:tbl>
    <w:p w14:paraId="3E7A265A" w14:textId="77777777" w:rsidR="00A10C5A" w:rsidRDefault="00A10C5A" w:rsidP="00C24E8D">
      <w:pPr>
        <w:jc w:val="center"/>
        <w:rPr>
          <w:rFonts w:ascii="Arial" w:hAnsi="Arial" w:cs="Arial"/>
          <w:b/>
          <w:bCs/>
          <w:color w:val="000000" w:themeColor="text1"/>
          <w:sz w:val="22"/>
          <w:szCs w:val="22"/>
        </w:rPr>
      </w:pPr>
    </w:p>
    <w:p w14:paraId="464985E4" w14:textId="0FC2C7DD" w:rsidR="00C24E8D" w:rsidRPr="001313B0" w:rsidRDefault="00C24E8D" w:rsidP="00C24E8D">
      <w:pPr>
        <w:jc w:val="center"/>
        <w:rPr>
          <w:rFonts w:ascii="Arial" w:hAnsi="Arial" w:cs="Arial"/>
          <w:b/>
          <w:bCs/>
          <w:color w:val="000000" w:themeColor="text1"/>
          <w:sz w:val="22"/>
          <w:szCs w:val="22"/>
        </w:rPr>
      </w:pPr>
      <w:r w:rsidRPr="001313B0">
        <w:rPr>
          <w:rFonts w:ascii="Arial" w:hAnsi="Arial" w:cs="Arial"/>
          <w:b/>
          <w:bCs/>
          <w:color w:val="000000" w:themeColor="text1"/>
          <w:sz w:val="22"/>
          <w:szCs w:val="22"/>
        </w:rPr>
        <w:t>General Administration</w:t>
      </w:r>
    </w:p>
    <w:p w14:paraId="0DA24A48" w14:textId="77777777" w:rsidR="00C24E8D" w:rsidRPr="001313B0" w:rsidRDefault="00C24E8D" w:rsidP="00C24E8D">
      <w:pPr>
        <w:jc w:val="both"/>
        <w:rPr>
          <w:rFonts w:ascii="Arial" w:hAnsi="Arial" w:cs="Arial"/>
          <w:color w:val="000080"/>
          <w:sz w:val="22"/>
          <w:szCs w:val="22"/>
        </w:rPr>
      </w:pPr>
    </w:p>
    <w:tbl>
      <w:tblPr>
        <w:tblStyle w:val="TableGrid"/>
        <w:tblpPr w:leftFromText="180" w:rightFromText="180" w:vertAnchor="text" w:tblpX="120" w:tblpY="1"/>
        <w:tblOverlap w:val="never"/>
        <w:tblW w:w="11307" w:type="dxa"/>
        <w:tblLook w:val="04A0" w:firstRow="1" w:lastRow="0" w:firstColumn="1" w:lastColumn="0" w:noHBand="0" w:noVBand="1"/>
      </w:tblPr>
      <w:tblGrid>
        <w:gridCol w:w="3936"/>
        <w:gridCol w:w="3543"/>
        <w:gridCol w:w="3828"/>
      </w:tblGrid>
      <w:tr w:rsidR="00C24E8D" w:rsidRPr="001313B0" w14:paraId="35B42C38"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086674" w14:textId="2643D411" w:rsidR="00C24E8D" w:rsidRPr="001313B0" w:rsidRDefault="009674A7" w:rsidP="009674A7">
            <w:pPr>
              <w:jc w:val="both"/>
              <w:rPr>
                <w:rFonts w:ascii="Arial" w:hAnsi="Arial" w:cs="Arial"/>
                <w:b/>
                <w:sz w:val="22"/>
                <w:szCs w:val="22"/>
              </w:rPr>
            </w:pPr>
            <w:r>
              <w:rPr>
                <w:rFonts w:ascii="Arial" w:hAnsi="Arial" w:cs="Arial"/>
                <w:b/>
                <w:sz w:val="22"/>
                <w:szCs w:val="22"/>
              </w:rPr>
              <w:t>Risk a</w:t>
            </w:r>
            <w:r w:rsidR="00C24E8D" w:rsidRPr="001313B0">
              <w:rPr>
                <w:rFonts w:ascii="Arial" w:hAnsi="Arial" w:cs="Arial"/>
                <w:b/>
                <w:sz w:val="22"/>
                <w:szCs w:val="22"/>
              </w:rPr>
              <w:t>ssessor</w:t>
            </w:r>
            <w:r w:rsidR="00B7483E">
              <w:rPr>
                <w:rFonts w:ascii="Arial" w:hAnsi="Arial" w:cs="Arial"/>
                <w:b/>
                <w:sz w:val="22"/>
                <w:szCs w:val="22"/>
              </w:rPr>
              <w:t>’s</w:t>
            </w:r>
            <w:r w:rsidR="00C24E8D" w:rsidRPr="001313B0">
              <w:rPr>
                <w:rFonts w:ascii="Arial" w:hAnsi="Arial" w:cs="Arial"/>
                <w:b/>
                <w:sz w:val="22"/>
                <w:szCs w:val="22"/>
              </w:rPr>
              <w:t xml:space="preserve"> </w:t>
            </w:r>
            <w:r>
              <w:rPr>
                <w:rFonts w:ascii="Arial" w:hAnsi="Arial" w:cs="Arial"/>
                <w:b/>
                <w:sz w:val="22"/>
                <w:szCs w:val="22"/>
              </w:rPr>
              <w:t>n</w:t>
            </w:r>
            <w:r w:rsidR="00C24E8D" w:rsidRPr="001313B0">
              <w:rPr>
                <w:rFonts w:ascii="Arial" w:hAnsi="Arial" w:cs="Arial"/>
                <w:b/>
                <w:sz w:val="22"/>
                <w:szCs w:val="22"/>
              </w:rPr>
              <w:t xml:space="preserve">ame: </w:t>
            </w:r>
            <w:r w:rsidR="00C24E8D"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4F2FC2" w14:textId="26F97B77" w:rsidR="00C24E8D" w:rsidRPr="001313B0" w:rsidRDefault="00C24E8D" w:rsidP="009674A7">
            <w:pPr>
              <w:rPr>
                <w:rFonts w:ascii="Arial" w:hAnsi="Arial" w:cs="Arial"/>
                <w:b/>
                <w:sz w:val="22"/>
                <w:szCs w:val="22"/>
              </w:rPr>
            </w:pPr>
            <w:r w:rsidRPr="001313B0">
              <w:rPr>
                <w:rFonts w:ascii="Arial" w:hAnsi="Arial" w:cs="Arial"/>
                <w:b/>
                <w:sz w:val="22"/>
                <w:szCs w:val="22"/>
              </w:rPr>
              <w:t xml:space="preserve">Contribution to </w:t>
            </w:r>
            <w:r w:rsidR="009674A7">
              <w:rPr>
                <w:rFonts w:ascii="Arial" w:hAnsi="Arial" w:cs="Arial"/>
                <w:b/>
                <w:sz w:val="22"/>
                <w:szCs w:val="22"/>
              </w:rPr>
              <w:t>risk a</w:t>
            </w:r>
            <w:r w:rsidRPr="001313B0">
              <w:rPr>
                <w:rFonts w:ascii="Arial" w:hAnsi="Arial" w:cs="Arial"/>
                <w:b/>
                <w:sz w:val="22"/>
                <w:szCs w:val="22"/>
              </w:rPr>
              <w:t xml:space="preserve">ssessment </w:t>
            </w:r>
            <w:r w:rsidR="009674A7">
              <w:rPr>
                <w:rFonts w:ascii="Arial" w:hAnsi="Arial" w:cs="Arial"/>
                <w:b/>
                <w:sz w:val="22"/>
                <w:szCs w:val="22"/>
              </w:rPr>
              <w:t>b</w:t>
            </w:r>
            <w:r w:rsidRPr="001313B0">
              <w:rPr>
                <w:rFonts w:ascii="Arial" w:hAnsi="Arial" w:cs="Arial"/>
                <w:b/>
                <w:sz w:val="22"/>
                <w:szCs w:val="22"/>
              </w:rPr>
              <w:t xml:space="preserve">y: </w:t>
            </w:r>
            <w:r w:rsidRPr="001313B0">
              <w:rPr>
                <w:rFonts w:ascii="Arial" w:hAnsi="Arial" w:cs="Arial"/>
                <w:color w:val="000080"/>
                <w:sz w:val="22"/>
                <w:szCs w:val="22"/>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E7E11F" w14:textId="0C53AA1A" w:rsidR="00C24E8D" w:rsidRPr="001313B0" w:rsidRDefault="00C24E8D" w:rsidP="009674A7">
            <w:pPr>
              <w:jc w:val="both"/>
              <w:rPr>
                <w:rFonts w:ascii="Arial" w:hAnsi="Arial" w:cs="Arial"/>
                <w:b/>
                <w:sz w:val="22"/>
                <w:szCs w:val="22"/>
              </w:rPr>
            </w:pPr>
            <w:r>
              <w:rPr>
                <w:rFonts w:ascii="Arial" w:hAnsi="Arial" w:cs="Arial"/>
                <w:b/>
                <w:sz w:val="22"/>
                <w:szCs w:val="22"/>
              </w:rPr>
              <w:t xml:space="preserve">Manager </w:t>
            </w:r>
            <w:r w:rsidR="009674A7">
              <w:rPr>
                <w:rFonts w:ascii="Arial" w:hAnsi="Arial" w:cs="Arial"/>
                <w:b/>
                <w:sz w:val="22"/>
                <w:szCs w:val="22"/>
              </w:rPr>
              <w:t>a</w:t>
            </w:r>
            <w:r>
              <w:rPr>
                <w:rFonts w:ascii="Arial" w:hAnsi="Arial" w:cs="Arial"/>
                <w:b/>
                <w:sz w:val="22"/>
                <w:szCs w:val="22"/>
              </w:rPr>
              <w:t>pproval</w:t>
            </w:r>
          </w:p>
        </w:tc>
      </w:tr>
      <w:tr w:rsidR="00C24E8D" w:rsidRPr="001313B0" w14:paraId="7FB57BB2"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11E88" w14:textId="79BDE624" w:rsidR="00C24E8D" w:rsidRPr="001313B0" w:rsidRDefault="00C24E8D" w:rsidP="00B7483E">
            <w:pPr>
              <w:jc w:val="both"/>
              <w:rPr>
                <w:rFonts w:ascii="Arial" w:hAnsi="Arial" w:cs="Arial"/>
                <w:b/>
                <w:sz w:val="22"/>
                <w:szCs w:val="22"/>
              </w:rPr>
            </w:pPr>
            <w:r w:rsidRPr="001313B0">
              <w:rPr>
                <w:rFonts w:ascii="Arial" w:hAnsi="Arial" w:cs="Arial"/>
                <w:sz w:val="22"/>
                <w:szCs w:val="22"/>
                <w:highlight w:val="yellow"/>
              </w:rPr>
              <w:t xml:space="preserve">[Insert name of </w:t>
            </w:r>
            <w:r w:rsidR="00B7483E">
              <w:rPr>
                <w:rFonts w:ascii="Arial" w:hAnsi="Arial" w:cs="Arial"/>
                <w:sz w:val="22"/>
                <w:szCs w:val="22"/>
                <w:highlight w:val="yellow"/>
              </w:rPr>
              <w:t>r</w:t>
            </w:r>
            <w:r>
              <w:rPr>
                <w:rFonts w:ascii="Arial" w:hAnsi="Arial" w:cs="Arial"/>
                <w:sz w:val="22"/>
                <w:szCs w:val="22"/>
                <w:highlight w:val="yellow"/>
              </w:rPr>
              <w:t xml:space="preserve">isk </w:t>
            </w:r>
            <w:r w:rsidR="00B7483E">
              <w:rPr>
                <w:rFonts w:ascii="Arial" w:hAnsi="Arial" w:cs="Arial"/>
                <w:sz w:val="22"/>
                <w:szCs w:val="22"/>
                <w:highlight w:val="yellow"/>
              </w:rPr>
              <w:t>a</w:t>
            </w:r>
            <w:r w:rsidRPr="001313B0">
              <w:rPr>
                <w:rFonts w:ascii="Arial" w:hAnsi="Arial" w:cs="Arial"/>
                <w:sz w:val="22"/>
                <w:szCs w:val="22"/>
                <w:highlight w:val="yellow"/>
              </w:rPr>
              <w:t>ssessor</w:t>
            </w:r>
            <w:r w:rsidRPr="001313B0">
              <w:rPr>
                <w:rFonts w:ascii="Arial" w:hAnsi="Arial" w:cs="Arial"/>
                <w:sz w:val="22"/>
                <w:szCs w:val="22"/>
              </w:rPr>
              <w:t>]</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D3E78" w14:textId="77777777"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Pr="00135A25">
              <w:rPr>
                <w:rFonts w:ascii="Arial" w:hAnsi="Arial" w:cs="Arial"/>
                <w:sz w:val="22"/>
                <w:szCs w:val="22"/>
                <w:highlight w:val="yellow"/>
              </w:rPr>
              <w:t xml:space="preserve">Insert </w:t>
            </w:r>
            <w:r w:rsidRPr="001313B0">
              <w:rPr>
                <w:rFonts w:ascii="Arial" w:hAnsi="Arial" w:cs="Arial"/>
                <w:sz w:val="22"/>
                <w:szCs w:val="22"/>
                <w:highlight w:val="yellow"/>
              </w:rPr>
              <w:t xml:space="preserve">name of </w:t>
            </w:r>
            <w:r>
              <w:rPr>
                <w:rFonts w:ascii="Arial" w:hAnsi="Arial" w:cs="Arial"/>
                <w:sz w:val="22"/>
                <w:szCs w:val="22"/>
                <w:highlight w:val="yellow"/>
              </w:rPr>
              <w:t>any c</w:t>
            </w:r>
            <w:r w:rsidRPr="001313B0">
              <w:rPr>
                <w:rFonts w:ascii="Arial" w:hAnsi="Arial" w:cs="Arial"/>
                <w:sz w:val="22"/>
                <w:szCs w:val="22"/>
                <w:highlight w:val="yellow"/>
              </w:rPr>
              <w:t>ontributors]</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E24D1F" w14:textId="2F4A5DC9" w:rsidR="00C24E8D" w:rsidRPr="001313B0" w:rsidRDefault="00C24E8D" w:rsidP="009674A7">
            <w:pPr>
              <w:jc w:val="both"/>
              <w:rPr>
                <w:rFonts w:ascii="Arial" w:hAnsi="Arial" w:cs="Arial"/>
                <w:sz w:val="22"/>
                <w:szCs w:val="22"/>
              </w:rPr>
            </w:pPr>
            <w:r w:rsidRPr="001313B0">
              <w:rPr>
                <w:rFonts w:ascii="Arial" w:hAnsi="Arial" w:cs="Arial"/>
                <w:sz w:val="22"/>
                <w:szCs w:val="22"/>
                <w:highlight w:val="yellow"/>
              </w:rPr>
              <w:t xml:space="preserve">[Insert name of </w:t>
            </w:r>
            <w:r w:rsidR="009674A7">
              <w:rPr>
                <w:rFonts w:ascii="Arial" w:hAnsi="Arial" w:cs="Arial"/>
                <w:sz w:val="22"/>
                <w:szCs w:val="22"/>
                <w:highlight w:val="yellow"/>
              </w:rPr>
              <w:t>m</w:t>
            </w:r>
            <w:r>
              <w:rPr>
                <w:rFonts w:ascii="Arial" w:hAnsi="Arial" w:cs="Arial"/>
                <w:sz w:val="22"/>
                <w:szCs w:val="22"/>
                <w:highlight w:val="yellow"/>
              </w:rPr>
              <w:t>anager</w:t>
            </w:r>
            <w:r w:rsidRPr="001313B0">
              <w:rPr>
                <w:rFonts w:ascii="Arial" w:hAnsi="Arial" w:cs="Arial"/>
                <w:sz w:val="22"/>
                <w:szCs w:val="22"/>
              </w:rPr>
              <w:t>]</w:t>
            </w:r>
          </w:p>
        </w:tc>
      </w:tr>
      <w:tr w:rsidR="00C24E8D" w:rsidRPr="001313B0" w14:paraId="01C5E74B"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5748E8" w14:textId="0B0F6A04" w:rsidR="00C24E8D" w:rsidRPr="001313B0" w:rsidRDefault="00B7483E" w:rsidP="00B7483E">
            <w:pPr>
              <w:jc w:val="both"/>
              <w:rPr>
                <w:rFonts w:ascii="Arial" w:hAnsi="Arial" w:cs="Arial"/>
                <w:b/>
                <w:sz w:val="22"/>
                <w:szCs w:val="22"/>
              </w:rPr>
            </w:pPr>
            <w:r>
              <w:rPr>
                <w:rFonts w:ascii="Arial" w:hAnsi="Arial" w:cs="Arial"/>
                <w:b/>
                <w:sz w:val="22"/>
                <w:szCs w:val="22"/>
              </w:rPr>
              <w:t>Risk a</w:t>
            </w:r>
            <w:r w:rsidR="00C24E8D" w:rsidRPr="001313B0">
              <w:rPr>
                <w:rFonts w:ascii="Arial" w:hAnsi="Arial" w:cs="Arial"/>
                <w:b/>
                <w:sz w:val="22"/>
                <w:szCs w:val="22"/>
              </w:rPr>
              <w:t>ssessor</w:t>
            </w:r>
            <w:r>
              <w:rPr>
                <w:rFonts w:ascii="Arial" w:hAnsi="Arial" w:cs="Arial"/>
                <w:b/>
                <w:sz w:val="22"/>
                <w:szCs w:val="22"/>
              </w:rPr>
              <w:t>’s j</w:t>
            </w:r>
            <w:r w:rsidR="00C24E8D" w:rsidRPr="001313B0">
              <w:rPr>
                <w:rFonts w:ascii="Arial" w:hAnsi="Arial" w:cs="Arial"/>
                <w:b/>
                <w:sz w:val="22"/>
                <w:szCs w:val="22"/>
              </w:rPr>
              <w:t xml:space="preserve">ob </w:t>
            </w:r>
            <w:r>
              <w:rPr>
                <w:rFonts w:ascii="Arial" w:hAnsi="Arial" w:cs="Arial"/>
                <w:b/>
                <w:sz w:val="22"/>
                <w:szCs w:val="22"/>
              </w:rPr>
              <w:t>r</w:t>
            </w:r>
            <w:r w:rsidR="00C24E8D" w:rsidRPr="001313B0">
              <w:rPr>
                <w:rFonts w:ascii="Arial" w:hAnsi="Arial" w:cs="Arial"/>
                <w:b/>
                <w:sz w:val="22"/>
                <w:szCs w:val="22"/>
              </w:rPr>
              <w:t>ole:</w:t>
            </w:r>
            <w:r w:rsidR="00C24E8D"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94E630" w14:textId="3B3A21DC" w:rsidR="00C24E8D" w:rsidRPr="001313B0" w:rsidRDefault="00C24E8D" w:rsidP="009674A7">
            <w:pPr>
              <w:jc w:val="both"/>
              <w:rPr>
                <w:rFonts w:ascii="Arial" w:hAnsi="Arial" w:cs="Arial"/>
                <w:b/>
                <w:sz w:val="22"/>
                <w:szCs w:val="22"/>
              </w:rPr>
            </w:pPr>
            <w:r w:rsidRPr="001313B0">
              <w:rPr>
                <w:rFonts w:ascii="Arial" w:hAnsi="Arial" w:cs="Arial"/>
                <w:b/>
                <w:sz w:val="22"/>
                <w:szCs w:val="22"/>
              </w:rPr>
              <w:t>Contributor</w:t>
            </w:r>
            <w:r w:rsidR="009674A7">
              <w:rPr>
                <w:rFonts w:ascii="Arial" w:hAnsi="Arial" w:cs="Arial"/>
                <w:b/>
                <w:sz w:val="22"/>
                <w:szCs w:val="22"/>
              </w:rPr>
              <w:t>’</w:t>
            </w:r>
            <w:r w:rsidRPr="001313B0">
              <w:rPr>
                <w:rFonts w:ascii="Arial" w:hAnsi="Arial" w:cs="Arial"/>
                <w:b/>
                <w:sz w:val="22"/>
                <w:szCs w:val="22"/>
              </w:rPr>
              <w:t xml:space="preserve">s </w:t>
            </w:r>
            <w:r w:rsidR="009674A7">
              <w:rPr>
                <w:rFonts w:ascii="Arial" w:hAnsi="Arial" w:cs="Arial"/>
                <w:b/>
                <w:sz w:val="22"/>
                <w:szCs w:val="22"/>
              </w:rPr>
              <w:t>j</w:t>
            </w:r>
            <w:r w:rsidRPr="001313B0">
              <w:rPr>
                <w:rFonts w:ascii="Arial" w:hAnsi="Arial" w:cs="Arial"/>
                <w:b/>
                <w:sz w:val="22"/>
                <w:szCs w:val="22"/>
              </w:rPr>
              <w:t xml:space="preserve">ob </w:t>
            </w:r>
            <w:r w:rsidR="009674A7">
              <w:rPr>
                <w:rFonts w:ascii="Arial" w:hAnsi="Arial" w:cs="Arial"/>
                <w:b/>
                <w:sz w:val="22"/>
                <w:szCs w:val="22"/>
              </w:rPr>
              <w:t>r</w:t>
            </w:r>
            <w:r w:rsidRPr="001313B0">
              <w:rPr>
                <w:rFonts w:ascii="Arial" w:hAnsi="Arial" w:cs="Arial"/>
                <w:b/>
                <w:sz w:val="22"/>
                <w:szCs w:val="22"/>
              </w:rPr>
              <w:t>ole:</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4FADA8" w14:textId="77777777" w:rsidR="00C24E8D" w:rsidRPr="001313B0" w:rsidRDefault="00C24E8D" w:rsidP="006F46ED">
            <w:pPr>
              <w:jc w:val="both"/>
              <w:rPr>
                <w:rFonts w:ascii="Arial" w:hAnsi="Arial" w:cs="Arial"/>
                <w:b/>
                <w:sz w:val="22"/>
                <w:szCs w:val="22"/>
              </w:rPr>
            </w:pPr>
            <w:r w:rsidRPr="001313B0">
              <w:rPr>
                <w:rFonts w:ascii="Arial" w:hAnsi="Arial" w:cs="Arial"/>
                <w:b/>
                <w:color w:val="000000" w:themeColor="text1"/>
                <w:sz w:val="22"/>
                <w:szCs w:val="22"/>
              </w:rPr>
              <w:t>Date of approval</w:t>
            </w:r>
          </w:p>
        </w:tc>
      </w:tr>
      <w:tr w:rsidR="00C24E8D" w:rsidRPr="001313B0" w14:paraId="1D912EFE"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46D308" w14:textId="0C673D08"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B7483E">
              <w:rPr>
                <w:rFonts w:ascii="Arial" w:hAnsi="Arial" w:cs="Arial"/>
                <w:sz w:val="22"/>
                <w:szCs w:val="22"/>
                <w:highlight w:val="yellow"/>
              </w:rPr>
              <w:t>j</w:t>
            </w:r>
            <w:r w:rsidRPr="001313B0">
              <w:rPr>
                <w:rFonts w:ascii="Arial" w:hAnsi="Arial" w:cs="Arial"/>
                <w:sz w:val="22"/>
                <w:szCs w:val="22"/>
                <w:highlight w:val="yellow"/>
              </w:rPr>
              <w:t>ob Role]</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AA8E2" w14:textId="5FE6A07C"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00B7483E">
              <w:rPr>
                <w:rFonts w:ascii="Arial" w:hAnsi="Arial" w:cs="Arial"/>
                <w:sz w:val="22"/>
                <w:szCs w:val="22"/>
                <w:highlight w:val="yellow"/>
              </w:rPr>
              <w:t>insert job r</w:t>
            </w:r>
            <w:r w:rsidRPr="001313B0">
              <w:rPr>
                <w:rFonts w:ascii="Arial" w:hAnsi="Arial" w:cs="Arial"/>
                <w:sz w:val="22"/>
                <w:szCs w:val="22"/>
                <w:highlight w:val="yellow"/>
              </w:rPr>
              <w:t>ole]</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CDC1D1" w14:textId="45893363" w:rsidR="00C24E8D" w:rsidRPr="001313B0" w:rsidRDefault="00C24E8D" w:rsidP="009674A7">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9674A7">
              <w:rPr>
                <w:rFonts w:ascii="Arial" w:hAnsi="Arial" w:cs="Arial"/>
                <w:sz w:val="22"/>
                <w:szCs w:val="22"/>
                <w:highlight w:val="yellow"/>
              </w:rPr>
              <w:t>d</w:t>
            </w:r>
            <w:r w:rsidRPr="001313B0">
              <w:rPr>
                <w:rFonts w:ascii="Arial" w:hAnsi="Arial" w:cs="Arial"/>
                <w:sz w:val="22"/>
                <w:szCs w:val="22"/>
                <w:highlight w:val="yellow"/>
              </w:rPr>
              <w:t>ate]</w:t>
            </w:r>
          </w:p>
        </w:tc>
      </w:tr>
    </w:tbl>
    <w:p w14:paraId="65C4855C" w14:textId="77777777" w:rsidR="00C24E8D" w:rsidRPr="001313B0" w:rsidRDefault="00C24E8D" w:rsidP="00C24E8D">
      <w:pPr>
        <w:jc w:val="both"/>
        <w:rPr>
          <w:rFonts w:ascii="Arial" w:hAnsi="Arial" w:cs="Arial"/>
          <w:color w:val="000080"/>
          <w:sz w:val="22"/>
          <w:szCs w:val="22"/>
        </w:rPr>
      </w:pPr>
    </w:p>
    <w:p w14:paraId="3F3D1860" w14:textId="77777777" w:rsidR="00C24E8D" w:rsidRDefault="00C24E8D" w:rsidP="00C24E8D">
      <w:pPr>
        <w:jc w:val="both"/>
        <w:rPr>
          <w:rFonts w:ascii="Arial" w:hAnsi="Arial" w:cs="Arial"/>
          <w:sz w:val="22"/>
          <w:szCs w:val="22"/>
        </w:rPr>
      </w:pPr>
    </w:p>
    <w:p w14:paraId="25DD01AE" w14:textId="77777777" w:rsidR="00C24E8D" w:rsidRDefault="00C24E8D" w:rsidP="00C24E8D">
      <w:pPr>
        <w:jc w:val="both"/>
        <w:rPr>
          <w:rFonts w:ascii="Arial" w:hAnsi="Arial" w:cs="Arial"/>
          <w:sz w:val="22"/>
          <w:szCs w:val="22"/>
        </w:rPr>
      </w:pPr>
    </w:p>
    <w:p w14:paraId="2A962BC8" w14:textId="77777777" w:rsidR="00C24E8D" w:rsidRDefault="00C24E8D" w:rsidP="00C24E8D">
      <w:pPr>
        <w:jc w:val="both"/>
        <w:rPr>
          <w:rFonts w:ascii="Arial" w:hAnsi="Arial" w:cs="Arial"/>
          <w:sz w:val="22"/>
          <w:szCs w:val="22"/>
        </w:rPr>
      </w:pPr>
    </w:p>
    <w:p w14:paraId="5E1A5AA4" w14:textId="77777777" w:rsidR="00C24E8D" w:rsidRDefault="00C24E8D" w:rsidP="00C24E8D">
      <w:pPr>
        <w:jc w:val="both"/>
        <w:rPr>
          <w:rFonts w:ascii="Arial" w:hAnsi="Arial" w:cs="Arial"/>
          <w:sz w:val="22"/>
          <w:szCs w:val="22"/>
        </w:rPr>
      </w:pPr>
    </w:p>
    <w:p w14:paraId="34142E41" w14:textId="77777777" w:rsidR="00C24E8D" w:rsidRPr="001313B0" w:rsidRDefault="00C24E8D" w:rsidP="00C24E8D">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3969"/>
        <w:gridCol w:w="1985"/>
        <w:gridCol w:w="1559"/>
        <w:gridCol w:w="3827"/>
      </w:tblGrid>
      <w:tr w:rsidR="00C24E8D" w:rsidRPr="001313B0" w14:paraId="5FE15E89" w14:textId="77777777" w:rsidTr="006F46ED">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3F43F1" w14:textId="77777777" w:rsidR="00C24E8D" w:rsidRPr="001313B0" w:rsidRDefault="00C24E8D" w:rsidP="006F46ED">
            <w:pPr>
              <w:rPr>
                <w:rFonts w:ascii="Arial" w:hAnsi="Arial" w:cs="Arial"/>
                <w:b/>
                <w:sz w:val="22"/>
                <w:szCs w:val="22"/>
              </w:rPr>
            </w:pPr>
            <w:r w:rsidRPr="001313B0">
              <w:rPr>
                <w:rFonts w:ascii="Arial" w:hAnsi="Arial" w:cs="Arial"/>
                <w:b/>
                <w:sz w:val="22"/>
                <w:szCs w:val="22"/>
              </w:rPr>
              <w:t>This document was</w:t>
            </w:r>
            <w:r>
              <w:rPr>
                <w:rFonts w:ascii="Arial" w:hAnsi="Arial" w:cs="Arial"/>
                <w:b/>
                <w:sz w:val="22"/>
                <w:szCs w:val="22"/>
              </w:rPr>
              <w:t xml:space="preserve"> </w:t>
            </w:r>
            <w:r w:rsidRPr="001313B0">
              <w:rPr>
                <w:rFonts w:ascii="Arial" w:hAnsi="Arial" w:cs="Arial"/>
                <w:b/>
                <w:sz w:val="22"/>
                <w:szCs w:val="22"/>
              </w:rPr>
              <w:t xml:space="preserve">reviewed/updated by: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1E1D3C" w14:textId="1F576859" w:rsidR="00C24E8D" w:rsidRPr="001313B0" w:rsidRDefault="009674A7" w:rsidP="006F46ED">
            <w:pPr>
              <w:jc w:val="both"/>
              <w:rPr>
                <w:rFonts w:ascii="Arial" w:hAnsi="Arial" w:cs="Arial"/>
                <w:b/>
                <w:sz w:val="22"/>
                <w:szCs w:val="22"/>
              </w:rPr>
            </w:pPr>
            <w:r>
              <w:rPr>
                <w:rFonts w:ascii="Arial" w:hAnsi="Arial" w:cs="Arial"/>
                <w:b/>
                <w:sz w:val="22"/>
                <w:szCs w:val="22"/>
              </w:rPr>
              <w:t>Job r</w:t>
            </w:r>
            <w:r w:rsidR="00C24E8D" w:rsidRPr="001313B0">
              <w:rPr>
                <w:rFonts w:ascii="Arial" w:hAnsi="Arial" w:cs="Arial"/>
                <w:b/>
                <w:sz w:val="22"/>
                <w:szCs w:val="22"/>
              </w:rPr>
              <w:t>ole:</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5478D7" w14:textId="0BFB2867" w:rsidR="00C24E8D" w:rsidRPr="001313B0" w:rsidRDefault="00C24E8D" w:rsidP="009674A7">
            <w:pPr>
              <w:jc w:val="both"/>
              <w:rPr>
                <w:rFonts w:ascii="Arial" w:hAnsi="Arial" w:cs="Arial"/>
                <w:b/>
                <w:sz w:val="22"/>
                <w:szCs w:val="22"/>
              </w:rPr>
            </w:pPr>
            <w:r w:rsidRPr="001313B0">
              <w:rPr>
                <w:rFonts w:ascii="Arial" w:hAnsi="Arial" w:cs="Arial"/>
                <w:b/>
                <w:sz w:val="22"/>
                <w:szCs w:val="22"/>
              </w:rPr>
              <w:t xml:space="preserve">On </w:t>
            </w:r>
            <w:r w:rsidR="009674A7">
              <w:rPr>
                <w:rFonts w:ascii="Arial" w:hAnsi="Arial" w:cs="Arial"/>
                <w:b/>
                <w:sz w:val="22"/>
                <w:szCs w:val="22"/>
              </w:rPr>
              <w:t>d</w:t>
            </w:r>
            <w:r w:rsidRPr="001313B0">
              <w:rPr>
                <w:rFonts w:ascii="Arial" w:hAnsi="Arial" w:cs="Arial"/>
                <w:b/>
                <w:sz w:val="22"/>
                <w:szCs w:val="22"/>
              </w:rPr>
              <w:t xml:space="preserve">ate: </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AC951E" w14:textId="77777777" w:rsidR="00C24E8D" w:rsidRPr="001313B0" w:rsidRDefault="00C24E8D" w:rsidP="006F46ED">
            <w:pPr>
              <w:jc w:val="both"/>
              <w:rPr>
                <w:rFonts w:ascii="Arial" w:hAnsi="Arial" w:cs="Arial"/>
                <w:b/>
                <w:sz w:val="22"/>
                <w:szCs w:val="22"/>
              </w:rPr>
            </w:pPr>
            <w:r w:rsidRPr="001313B0">
              <w:rPr>
                <w:rFonts w:ascii="Arial" w:hAnsi="Arial" w:cs="Arial"/>
                <w:b/>
                <w:sz w:val="22"/>
                <w:szCs w:val="22"/>
              </w:rPr>
              <w:t>Next planned review due:</w:t>
            </w:r>
          </w:p>
        </w:tc>
      </w:tr>
      <w:tr w:rsidR="00C24E8D" w:rsidRPr="001313B0" w14:paraId="48F595F0" w14:textId="77777777" w:rsidTr="006F46ED">
        <w:tc>
          <w:tcPr>
            <w:tcW w:w="3969" w:type="dxa"/>
            <w:tcBorders>
              <w:top w:val="single" w:sz="4" w:space="0" w:color="auto"/>
              <w:left w:val="single" w:sz="4" w:space="0" w:color="auto"/>
              <w:bottom w:val="single" w:sz="4" w:space="0" w:color="auto"/>
              <w:right w:val="single" w:sz="4" w:space="0" w:color="auto"/>
            </w:tcBorders>
            <w:hideMark/>
          </w:tcPr>
          <w:p w14:paraId="63F4A847" w14:textId="4896F375" w:rsidR="00C24E8D" w:rsidRPr="001313B0" w:rsidRDefault="009674A7" w:rsidP="006F46ED">
            <w:pPr>
              <w:jc w:val="both"/>
              <w:rPr>
                <w:rFonts w:ascii="Arial" w:hAnsi="Arial" w:cs="Arial"/>
                <w:sz w:val="22"/>
                <w:szCs w:val="22"/>
              </w:rPr>
            </w:pPr>
            <w:r>
              <w:rPr>
                <w:rFonts w:ascii="Arial" w:hAnsi="Arial" w:cs="Arial"/>
                <w:sz w:val="22"/>
                <w:szCs w:val="22"/>
                <w:highlight w:val="yellow"/>
              </w:rPr>
              <w:t>[Insert name of a</w:t>
            </w:r>
            <w:r w:rsidR="00C24E8D" w:rsidRPr="001313B0">
              <w:rPr>
                <w:rFonts w:ascii="Arial" w:hAnsi="Arial" w:cs="Arial"/>
                <w:sz w:val="22"/>
                <w:szCs w:val="22"/>
                <w:highlight w:val="yellow"/>
              </w:rPr>
              <w:t>ssessor</w:t>
            </w:r>
            <w:r w:rsidR="00C24E8D" w:rsidRPr="001313B0">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3BE884F5" w14:textId="4D93E2FC" w:rsidR="00C24E8D" w:rsidRPr="001313B0" w:rsidRDefault="00C24E8D" w:rsidP="006F46ED">
            <w:pPr>
              <w:jc w:val="both"/>
              <w:rPr>
                <w:rFonts w:ascii="Arial" w:hAnsi="Arial" w:cs="Arial"/>
                <w:sz w:val="22"/>
                <w:szCs w:val="22"/>
              </w:rPr>
            </w:pPr>
            <w:r w:rsidRPr="001313B0">
              <w:rPr>
                <w:rFonts w:ascii="Arial" w:hAnsi="Arial" w:cs="Arial"/>
                <w:sz w:val="22"/>
                <w:szCs w:val="22"/>
              </w:rPr>
              <w:t>[</w:t>
            </w:r>
            <w:r w:rsidR="009674A7">
              <w:rPr>
                <w:rFonts w:ascii="Arial" w:hAnsi="Arial" w:cs="Arial"/>
                <w:sz w:val="22"/>
                <w:szCs w:val="22"/>
                <w:highlight w:val="yellow"/>
              </w:rPr>
              <w:t>insert job r</w:t>
            </w:r>
            <w:r w:rsidRPr="001313B0">
              <w:rPr>
                <w:rFonts w:ascii="Arial" w:hAnsi="Arial" w:cs="Arial"/>
                <w:sz w:val="22"/>
                <w:szCs w:val="22"/>
                <w:highlight w:val="yellow"/>
              </w:rPr>
              <w:t>ole]</w:t>
            </w:r>
          </w:p>
        </w:tc>
        <w:tc>
          <w:tcPr>
            <w:tcW w:w="1559" w:type="dxa"/>
            <w:tcBorders>
              <w:top w:val="single" w:sz="4" w:space="0" w:color="auto"/>
              <w:left w:val="single" w:sz="4" w:space="0" w:color="auto"/>
              <w:bottom w:val="single" w:sz="4" w:space="0" w:color="auto"/>
              <w:right w:val="single" w:sz="4" w:space="0" w:color="auto"/>
            </w:tcBorders>
          </w:tcPr>
          <w:p w14:paraId="62418AB0" w14:textId="17BA9053" w:rsidR="00C24E8D" w:rsidRPr="001313B0" w:rsidRDefault="00C24E8D" w:rsidP="006F46ED">
            <w:pPr>
              <w:jc w:val="both"/>
              <w:rPr>
                <w:rFonts w:ascii="Arial" w:hAnsi="Arial" w:cs="Arial"/>
                <w:sz w:val="22"/>
                <w:szCs w:val="22"/>
              </w:rPr>
            </w:pPr>
            <w:r w:rsidRPr="001313B0">
              <w:rPr>
                <w:rFonts w:ascii="Arial" w:hAnsi="Arial" w:cs="Arial"/>
                <w:sz w:val="22"/>
                <w:szCs w:val="22"/>
              </w:rPr>
              <w:t>[</w:t>
            </w:r>
            <w:r w:rsidR="009674A7">
              <w:rPr>
                <w:rFonts w:ascii="Arial" w:hAnsi="Arial" w:cs="Arial"/>
                <w:sz w:val="22"/>
                <w:szCs w:val="22"/>
                <w:highlight w:val="yellow"/>
              </w:rPr>
              <w:t>insert d</w:t>
            </w:r>
            <w:r w:rsidRPr="001313B0">
              <w:rPr>
                <w:rFonts w:ascii="Arial" w:hAnsi="Arial" w:cs="Arial"/>
                <w:sz w:val="22"/>
                <w:szCs w:val="22"/>
                <w:highlight w:val="yellow"/>
              </w:rPr>
              <w:t>ate]</w:t>
            </w:r>
          </w:p>
        </w:tc>
        <w:tc>
          <w:tcPr>
            <w:tcW w:w="3827" w:type="dxa"/>
            <w:tcBorders>
              <w:top w:val="single" w:sz="4" w:space="0" w:color="auto"/>
              <w:left w:val="single" w:sz="4" w:space="0" w:color="auto"/>
              <w:bottom w:val="single" w:sz="4" w:space="0" w:color="auto"/>
              <w:right w:val="single" w:sz="4" w:space="0" w:color="auto"/>
            </w:tcBorders>
          </w:tcPr>
          <w:p w14:paraId="07725A0F" w14:textId="7E5D40F9" w:rsidR="00C24E8D" w:rsidRPr="001313B0" w:rsidRDefault="00C24E8D" w:rsidP="006F46ED">
            <w:pPr>
              <w:jc w:val="both"/>
              <w:rPr>
                <w:rFonts w:ascii="Arial" w:hAnsi="Arial" w:cs="Arial"/>
                <w:sz w:val="22"/>
                <w:szCs w:val="22"/>
              </w:rPr>
            </w:pPr>
            <w:r w:rsidRPr="001313B0">
              <w:rPr>
                <w:rFonts w:ascii="Arial" w:hAnsi="Arial" w:cs="Arial"/>
                <w:sz w:val="22"/>
                <w:szCs w:val="22"/>
              </w:rPr>
              <w:t>[</w:t>
            </w:r>
            <w:r w:rsidR="009674A7">
              <w:rPr>
                <w:rFonts w:ascii="Arial" w:hAnsi="Arial" w:cs="Arial"/>
                <w:sz w:val="22"/>
                <w:szCs w:val="22"/>
                <w:highlight w:val="yellow"/>
              </w:rPr>
              <w:t>insert d</w:t>
            </w:r>
            <w:r w:rsidRPr="001313B0">
              <w:rPr>
                <w:rFonts w:ascii="Arial" w:hAnsi="Arial" w:cs="Arial"/>
                <w:sz w:val="22"/>
                <w:szCs w:val="22"/>
                <w:highlight w:val="yellow"/>
              </w:rPr>
              <w:t>ate]</w:t>
            </w:r>
          </w:p>
        </w:tc>
      </w:tr>
    </w:tbl>
    <w:p w14:paraId="108603A3" w14:textId="77777777" w:rsidR="00C24E8D" w:rsidRDefault="00C24E8D" w:rsidP="00C24E8D">
      <w:pPr>
        <w:jc w:val="both"/>
        <w:rPr>
          <w:rFonts w:ascii="Arial" w:hAnsi="Arial" w:cs="Arial"/>
          <w:sz w:val="22"/>
          <w:szCs w:val="22"/>
        </w:rPr>
      </w:pPr>
    </w:p>
    <w:p w14:paraId="513D7552" w14:textId="77777777" w:rsidR="009674A7" w:rsidRDefault="009674A7" w:rsidP="00C24E8D">
      <w:pPr>
        <w:jc w:val="both"/>
        <w:rPr>
          <w:rFonts w:ascii="Arial" w:hAnsi="Arial" w:cs="Arial"/>
          <w:sz w:val="22"/>
          <w:szCs w:val="22"/>
        </w:rPr>
      </w:pPr>
    </w:p>
    <w:p w14:paraId="3DCAADEB" w14:textId="77777777" w:rsidR="009674A7" w:rsidRDefault="009674A7" w:rsidP="00C24E8D">
      <w:pPr>
        <w:jc w:val="both"/>
        <w:rPr>
          <w:rFonts w:ascii="Arial" w:hAnsi="Arial" w:cs="Arial"/>
          <w:sz w:val="22"/>
          <w:szCs w:val="22"/>
        </w:rPr>
      </w:pPr>
    </w:p>
    <w:p w14:paraId="237EF620" w14:textId="77777777" w:rsidR="009674A7" w:rsidRDefault="009674A7" w:rsidP="00C24E8D">
      <w:pPr>
        <w:jc w:val="both"/>
        <w:rPr>
          <w:rFonts w:ascii="Arial" w:hAnsi="Arial" w:cs="Arial"/>
          <w:sz w:val="22"/>
          <w:szCs w:val="22"/>
        </w:rPr>
      </w:pPr>
    </w:p>
    <w:p w14:paraId="58B4F6BA" w14:textId="77777777" w:rsidR="009674A7" w:rsidRDefault="009674A7" w:rsidP="00C24E8D">
      <w:pPr>
        <w:jc w:val="both"/>
        <w:rPr>
          <w:rFonts w:ascii="Arial" w:hAnsi="Arial" w:cs="Arial"/>
          <w:sz w:val="22"/>
          <w:szCs w:val="22"/>
        </w:rPr>
      </w:pPr>
    </w:p>
    <w:p w14:paraId="004649D4" w14:textId="77777777" w:rsidR="00C24E8D" w:rsidRDefault="00C24E8D" w:rsidP="00C24E8D">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1843"/>
        <w:gridCol w:w="9497"/>
      </w:tblGrid>
      <w:tr w:rsidR="00C24E8D" w:rsidRPr="001313B0" w14:paraId="0DBD14D8"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8AF3AE" w14:textId="0CB7D6A8" w:rsidR="00C24E8D" w:rsidRPr="001313B0" w:rsidRDefault="00C24E8D" w:rsidP="009674A7">
            <w:pPr>
              <w:jc w:val="center"/>
              <w:rPr>
                <w:rFonts w:ascii="Arial" w:hAnsi="Arial" w:cs="Arial"/>
                <w:b/>
                <w:sz w:val="22"/>
                <w:szCs w:val="22"/>
              </w:rPr>
            </w:pPr>
            <w:r w:rsidRPr="001313B0">
              <w:rPr>
                <w:rFonts w:ascii="Arial" w:hAnsi="Arial" w:cs="Arial"/>
                <w:b/>
                <w:sz w:val="22"/>
                <w:szCs w:val="22"/>
              </w:rPr>
              <w:t xml:space="preserve">Risk </w:t>
            </w:r>
            <w:r w:rsidR="009674A7">
              <w:rPr>
                <w:rFonts w:ascii="Arial" w:hAnsi="Arial" w:cs="Arial"/>
                <w:b/>
                <w:sz w:val="22"/>
                <w:szCs w:val="22"/>
              </w:rPr>
              <w:t>r</w:t>
            </w:r>
            <w:r>
              <w:rPr>
                <w:rFonts w:ascii="Arial" w:hAnsi="Arial" w:cs="Arial"/>
                <w:b/>
                <w:sz w:val="22"/>
                <w:szCs w:val="22"/>
              </w:rPr>
              <w:t xml:space="preserve">eview </w:t>
            </w:r>
            <w:r w:rsidR="009674A7">
              <w:rPr>
                <w:rFonts w:ascii="Arial" w:hAnsi="Arial" w:cs="Arial"/>
                <w:b/>
                <w:sz w:val="22"/>
                <w:szCs w:val="22"/>
              </w:rPr>
              <w:t>p</w:t>
            </w:r>
            <w:r w:rsidRPr="001313B0">
              <w:rPr>
                <w:rFonts w:ascii="Arial" w:hAnsi="Arial" w:cs="Arial"/>
                <w:b/>
                <w:sz w:val="22"/>
                <w:szCs w:val="22"/>
              </w:rPr>
              <w:t>rofile</w:t>
            </w:r>
          </w:p>
        </w:tc>
        <w:tc>
          <w:tcPr>
            <w:tcW w:w="949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B30D64" w14:textId="3A1F2C45" w:rsidR="00C24E8D" w:rsidRDefault="009674A7" w:rsidP="006F46ED">
            <w:pPr>
              <w:jc w:val="center"/>
              <w:rPr>
                <w:rFonts w:ascii="Arial" w:hAnsi="Arial" w:cs="Arial"/>
                <w:b/>
                <w:sz w:val="22"/>
                <w:szCs w:val="22"/>
              </w:rPr>
            </w:pPr>
            <w:r>
              <w:rPr>
                <w:rFonts w:ascii="Arial" w:hAnsi="Arial" w:cs="Arial"/>
                <w:b/>
                <w:sz w:val="22"/>
                <w:szCs w:val="22"/>
              </w:rPr>
              <w:t>Recommended r</w:t>
            </w:r>
            <w:r w:rsidR="00C24E8D" w:rsidRPr="001313B0">
              <w:rPr>
                <w:rFonts w:ascii="Arial" w:hAnsi="Arial" w:cs="Arial"/>
                <w:b/>
                <w:sz w:val="22"/>
                <w:szCs w:val="22"/>
              </w:rPr>
              <w:t>isk assessment and risk controls review periodicity</w:t>
            </w:r>
            <w:r w:rsidR="00C24E8D">
              <w:rPr>
                <w:rFonts w:ascii="Arial" w:hAnsi="Arial" w:cs="Arial"/>
                <w:b/>
                <w:sz w:val="22"/>
                <w:szCs w:val="22"/>
              </w:rPr>
              <w:t xml:space="preserve">  </w:t>
            </w:r>
          </w:p>
          <w:p w14:paraId="04157984" w14:textId="5C054539" w:rsidR="00C24E8D" w:rsidRPr="001313B0" w:rsidRDefault="00C24E8D" w:rsidP="006F46ED">
            <w:pPr>
              <w:jc w:val="center"/>
              <w:rPr>
                <w:rFonts w:ascii="Arial" w:hAnsi="Arial" w:cs="Arial"/>
                <w:bCs/>
                <w:i/>
                <w:iCs/>
                <w:sz w:val="16"/>
                <w:szCs w:val="16"/>
              </w:rPr>
            </w:pPr>
            <w:r w:rsidRPr="009674A7">
              <w:rPr>
                <w:rFonts w:ascii="Arial" w:hAnsi="Arial" w:cs="Arial"/>
                <w:b/>
                <w:i/>
                <w:iCs/>
                <w:sz w:val="16"/>
                <w:szCs w:val="16"/>
              </w:rPr>
              <w:t xml:space="preserve">Guidance </w:t>
            </w:r>
            <w:proofErr w:type="gramStart"/>
            <w:r w:rsidR="009674A7" w:rsidRPr="009674A7">
              <w:rPr>
                <w:rFonts w:ascii="Arial" w:hAnsi="Arial" w:cs="Arial"/>
                <w:b/>
                <w:bCs/>
                <w:i/>
                <w:iCs/>
                <w:sz w:val="16"/>
                <w:szCs w:val="16"/>
              </w:rPr>
              <w:t>n</w:t>
            </w:r>
            <w:r w:rsidRPr="009674A7">
              <w:rPr>
                <w:rFonts w:ascii="Arial" w:hAnsi="Arial" w:cs="Arial"/>
                <w:b/>
                <w:bCs/>
                <w:i/>
                <w:iCs/>
                <w:sz w:val="16"/>
                <w:szCs w:val="16"/>
              </w:rPr>
              <w:t>ote</w:t>
            </w:r>
            <w:proofErr w:type="gramEnd"/>
            <w:r w:rsidRPr="001313B0">
              <w:rPr>
                <w:rFonts w:ascii="Arial" w:hAnsi="Arial" w:cs="Arial"/>
                <w:bCs/>
                <w:i/>
                <w:iCs/>
                <w:sz w:val="16"/>
                <w:szCs w:val="16"/>
              </w:rPr>
              <w:t>:  The principle of review is that the more significant the risk level, the more often it must be reviewed.</w:t>
            </w:r>
          </w:p>
          <w:p w14:paraId="46E37BAB" w14:textId="77777777" w:rsidR="00C24E8D" w:rsidRPr="001313B0" w:rsidRDefault="00C24E8D" w:rsidP="006F46ED">
            <w:pPr>
              <w:jc w:val="center"/>
              <w:rPr>
                <w:rFonts w:ascii="Arial" w:hAnsi="Arial" w:cs="Arial"/>
                <w:b/>
                <w:sz w:val="22"/>
                <w:szCs w:val="22"/>
              </w:rPr>
            </w:pPr>
          </w:p>
          <w:p w14:paraId="200C2A3C" w14:textId="77777777" w:rsidR="00C24E8D" w:rsidRPr="001313B0" w:rsidRDefault="00C24E8D" w:rsidP="006F46ED">
            <w:pPr>
              <w:jc w:val="center"/>
              <w:rPr>
                <w:rFonts w:ascii="Arial" w:hAnsi="Arial" w:cs="Arial"/>
                <w:b/>
                <w:sz w:val="22"/>
                <w:szCs w:val="22"/>
              </w:rPr>
            </w:pPr>
            <w:r w:rsidRPr="001313B0">
              <w:rPr>
                <w:rFonts w:ascii="Arial" w:hAnsi="Arial" w:cs="Arial"/>
                <w:b/>
                <w:sz w:val="22"/>
                <w:szCs w:val="22"/>
              </w:rPr>
              <w:t>Always review if an incident has occurred:</w:t>
            </w:r>
          </w:p>
        </w:tc>
      </w:tr>
      <w:tr w:rsidR="00C24E8D" w:rsidRPr="001313B0" w14:paraId="492B06CE"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0000"/>
          </w:tcPr>
          <w:p w14:paraId="29D55C2A"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793D8BD9" w14:textId="28BD7079" w:rsidR="00C24E8D" w:rsidRPr="001313B0" w:rsidRDefault="009674A7" w:rsidP="009674A7">
            <w:pPr>
              <w:rPr>
                <w:rFonts w:ascii="Arial" w:hAnsi="Arial" w:cs="Arial"/>
                <w:bCs/>
                <w:color w:val="000000" w:themeColor="text1"/>
                <w:sz w:val="22"/>
                <w:szCs w:val="22"/>
              </w:rPr>
            </w:pPr>
            <w:r>
              <w:rPr>
                <w:rFonts w:ascii="Arial" w:hAnsi="Arial" w:cs="Arial"/>
                <w:bCs/>
                <w:color w:val="000000" w:themeColor="text1"/>
                <w:sz w:val="22"/>
                <w:szCs w:val="22"/>
              </w:rPr>
              <w:t xml:space="preserve">If the risk is 15 – 25 (Very </w:t>
            </w:r>
            <w:proofErr w:type="gramStart"/>
            <w:r>
              <w:rPr>
                <w:rFonts w:ascii="Arial" w:hAnsi="Arial" w:cs="Arial"/>
                <w:bCs/>
                <w:color w:val="000000" w:themeColor="text1"/>
                <w:sz w:val="22"/>
                <w:szCs w:val="22"/>
              </w:rPr>
              <w:t>h</w:t>
            </w:r>
            <w:r w:rsidR="00C24E8D" w:rsidRPr="001313B0">
              <w:rPr>
                <w:rFonts w:ascii="Arial" w:hAnsi="Arial" w:cs="Arial"/>
                <w:bCs/>
                <w:color w:val="000000" w:themeColor="text1"/>
                <w:sz w:val="22"/>
                <w:szCs w:val="22"/>
              </w:rPr>
              <w:t xml:space="preserve">igh)   </w:t>
            </w:r>
            <w:proofErr w:type="gramEnd"/>
            <w:r w:rsidR="00C24E8D" w:rsidRPr="001313B0">
              <w:rPr>
                <w:rFonts w:ascii="Arial" w:hAnsi="Arial" w:cs="Arial"/>
                <w:bCs/>
                <w:color w:val="000000" w:themeColor="text1"/>
                <w:sz w:val="22"/>
                <w:szCs w:val="22"/>
              </w:rPr>
              <w:t xml:space="preserve"> </w:t>
            </w:r>
            <w:r w:rsidR="00C24E8D">
              <w:rPr>
                <w:rFonts w:ascii="Arial" w:hAnsi="Arial" w:cs="Arial"/>
                <w:bCs/>
                <w:color w:val="000000" w:themeColor="text1"/>
                <w:sz w:val="22"/>
                <w:szCs w:val="22"/>
              </w:rPr>
              <w:t xml:space="preserve">  R</w:t>
            </w:r>
            <w:r w:rsidR="00C24E8D" w:rsidRPr="001313B0">
              <w:rPr>
                <w:rFonts w:ascii="Arial" w:hAnsi="Arial" w:cs="Arial"/>
                <w:bCs/>
                <w:color w:val="000000" w:themeColor="text1"/>
                <w:sz w:val="22"/>
                <w:szCs w:val="22"/>
              </w:rPr>
              <w:t>eview at least every 1</w:t>
            </w:r>
            <w:r w:rsidRPr="001313B0">
              <w:rPr>
                <w:rFonts w:ascii="Arial" w:hAnsi="Arial" w:cs="Arial"/>
                <w:bCs/>
                <w:color w:val="000000" w:themeColor="text1"/>
                <w:sz w:val="22"/>
                <w:szCs w:val="22"/>
              </w:rPr>
              <w:t xml:space="preserve"> –</w:t>
            </w:r>
            <w:r w:rsidR="00C24E8D" w:rsidRPr="001313B0">
              <w:rPr>
                <w:rFonts w:ascii="Arial" w:hAnsi="Arial" w:cs="Arial"/>
                <w:bCs/>
                <w:color w:val="000000" w:themeColor="text1"/>
                <w:sz w:val="22"/>
                <w:szCs w:val="22"/>
              </w:rPr>
              <w:t xml:space="preserve"> 3 months</w:t>
            </w:r>
          </w:p>
        </w:tc>
      </w:tr>
      <w:tr w:rsidR="00C24E8D" w:rsidRPr="001313B0" w14:paraId="189DEF48"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C000"/>
          </w:tcPr>
          <w:p w14:paraId="12B0FA29"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2A79AAE5" w14:textId="7B2A325B" w:rsidR="00C24E8D" w:rsidRPr="001313B0" w:rsidRDefault="00C24E8D" w:rsidP="009674A7">
            <w:pPr>
              <w:rPr>
                <w:rFonts w:ascii="Arial" w:hAnsi="Arial" w:cs="Arial"/>
                <w:bCs/>
                <w:color w:val="000000" w:themeColor="text1"/>
                <w:sz w:val="22"/>
                <w:szCs w:val="22"/>
              </w:rPr>
            </w:pPr>
            <w:r w:rsidRPr="001313B0">
              <w:rPr>
                <w:rFonts w:ascii="Arial" w:hAnsi="Arial" w:cs="Arial"/>
                <w:bCs/>
                <w:color w:val="000000" w:themeColor="text1"/>
                <w:sz w:val="22"/>
                <w:szCs w:val="22"/>
              </w:rPr>
              <w:t>If the risk is 8 – 12</w:t>
            </w:r>
            <w:proofErr w:type="gramStart"/>
            <w:r w:rsidRPr="001313B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proofErr w:type="gramEnd"/>
            <w:r w:rsidRPr="001313B0">
              <w:rPr>
                <w:rFonts w:ascii="Arial" w:hAnsi="Arial" w:cs="Arial"/>
                <w:bCs/>
                <w:color w:val="000000" w:themeColor="text1"/>
                <w:sz w:val="22"/>
                <w:szCs w:val="22"/>
              </w:rPr>
              <w:t xml:space="preserve">High)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6</w:t>
            </w:r>
            <w:r w:rsidR="009674A7">
              <w:rPr>
                <w:rFonts w:ascii="Arial" w:hAnsi="Arial" w:cs="Arial"/>
                <w:bCs/>
                <w:color w:val="000000" w:themeColor="text1"/>
                <w:sz w:val="22"/>
                <w:szCs w:val="22"/>
              </w:rPr>
              <w:t xml:space="preserve"> </w:t>
            </w:r>
            <w:r w:rsidR="009674A7" w:rsidRPr="001313B0">
              <w:rPr>
                <w:rFonts w:ascii="Arial" w:hAnsi="Arial" w:cs="Arial"/>
                <w:bCs/>
                <w:color w:val="000000" w:themeColor="text1"/>
                <w:sz w:val="22"/>
                <w:szCs w:val="22"/>
              </w:rPr>
              <w:t xml:space="preserve"> – </w:t>
            </w:r>
            <w:r w:rsidRPr="001313B0">
              <w:rPr>
                <w:rFonts w:ascii="Arial" w:hAnsi="Arial" w:cs="Arial"/>
                <w:bCs/>
                <w:color w:val="000000" w:themeColor="text1"/>
                <w:sz w:val="22"/>
                <w:szCs w:val="22"/>
              </w:rPr>
              <w:t>12 months</w:t>
            </w:r>
          </w:p>
        </w:tc>
      </w:tr>
      <w:tr w:rsidR="00C24E8D" w:rsidRPr="001313B0" w14:paraId="52FA82EA"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FF00"/>
          </w:tcPr>
          <w:p w14:paraId="7DF159B2"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tcPr>
          <w:p w14:paraId="2F0AF8E0" w14:textId="77777777" w:rsidR="00C24E8D" w:rsidRPr="001313B0" w:rsidRDefault="00C24E8D" w:rsidP="006F46ED">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4 – 6  </w:t>
            </w:r>
            <w:proofErr w:type="gramStart"/>
            <w:r w:rsidRPr="001313B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proofErr w:type="gramEnd"/>
            <w:r w:rsidRPr="001313B0">
              <w:rPr>
                <w:rFonts w:ascii="Arial" w:hAnsi="Arial" w:cs="Arial"/>
                <w:bCs/>
                <w:color w:val="000000" w:themeColor="text1"/>
                <w:sz w:val="22"/>
                <w:szCs w:val="22"/>
              </w:rPr>
              <w:t xml:space="preserve">Moderate)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12 – 18 months</w:t>
            </w:r>
          </w:p>
        </w:tc>
      </w:tr>
      <w:tr w:rsidR="00C24E8D" w:rsidRPr="001313B0" w14:paraId="58B882F0"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00B050"/>
          </w:tcPr>
          <w:p w14:paraId="6F7D272B"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2F54867F" w14:textId="0F715CB2" w:rsidR="00C24E8D" w:rsidRPr="001313B0" w:rsidRDefault="00C24E8D" w:rsidP="009674A7">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1 – 3  </w:t>
            </w:r>
            <w:proofErr w:type="gramStart"/>
            <w:r w:rsidRPr="001313B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proofErr w:type="gramEnd"/>
            <w:r w:rsidRPr="001313B0">
              <w:rPr>
                <w:rFonts w:ascii="Arial" w:hAnsi="Arial" w:cs="Arial"/>
                <w:bCs/>
                <w:color w:val="000000" w:themeColor="text1"/>
                <w:sz w:val="22"/>
                <w:szCs w:val="22"/>
              </w:rPr>
              <w:t xml:space="preserve">Low)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18</w:t>
            </w:r>
            <w:r w:rsidR="009674A7">
              <w:rPr>
                <w:rFonts w:ascii="Arial" w:hAnsi="Arial" w:cs="Arial"/>
                <w:bCs/>
                <w:color w:val="000000" w:themeColor="text1"/>
                <w:sz w:val="22"/>
                <w:szCs w:val="22"/>
              </w:rPr>
              <w:t xml:space="preserve"> </w:t>
            </w:r>
            <w:r w:rsidR="009674A7" w:rsidRPr="001313B0">
              <w:rPr>
                <w:rFonts w:ascii="Arial" w:hAnsi="Arial" w:cs="Arial"/>
                <w:bCs/>
                <w:color w:val="000000" w:themeColor="text1"/>
                <w:sz w:val="22"/>
                <w:szCs w:val="22"/>
              </w:rPr>
              <w:t xml:space="preserve"> – </w:t>
            </w:r>
            <w:r w:rsidRPr="001313B0">
              <w:rPr>
                <w:rFonts w:ascii="Arial" w:hAnsi="Arial" w:cs="Arial"/>
                <w:bCs/>
                <w:color w:val="000000" w:themeColor="text1"/>
                <w:sz w:val="22"/>
                <w:szCs w:val="22"/>
              </w:rPr>
              <w:t>24 months</w:t>
            </w:r>
          </w:p>
        </w:tc>
      </w:tr>
    </w:tbl>
    <w:p w14:paraId="450D4A62" w14:textId="655A1A75" w:rsidR="00B07B3D" w:rsidRPr="00CD46F7" w:rsidRDefault="00B07B3D" w:rsidP="005B27A8">
      <w:pPr>
        <w:pStyle w:val="NormalWeb"/>
        <w:spacing w:before="0" w:beforeAutospacing="0" w:after="0" w:afterAutospacing="0"/>
        <w:rPr>
          <w:rFonts w:ascii="Arial" w:hAnsi="Arial" w:cs="Arial"/>
          <w:color w:val="000000" w:themeColor="text1"/>
          <w:sz w:val="20"/>
          <w:szCs w:val="20"/>
          <w:lang w:eastAsia="en-US"/>
        </w:rPr>
      </w:pPr>
    </w:p>
    <w:sectPr w:rsidR="00B07B3D" w:rsidRPr="00CD46F7" w:rsidSect="006F46ED">
      <w:pgSz w:w="16820" w:h="11900"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1BD6" w14:textId="77777777" w:rsidR="00EF6ABA" w:rsidRDefault="00EF6ABA" w:rsidP="00D85E4D">
      <w:r>
        <w:separator/>
      </w:r>
    </w:p>
  </w:endnote>
  <w:endnote w:type="continuationSeparator" w:id="0">
    <w:p w14:paraId="1642A0EE" w14:textId="77777777" w:rsidR="00EF6ABA" w:rsidRDefault="00EF6ABA"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C50FA3" w:rsidRDefault="00C50FA3">
    <w:pPr>
      <w:pStyle w:val="Footer"/>
      <w:pBdr>
        <w:top w:val="single" w:sz="4" w:space="1" w:color="D9D9D9" w:themeColor="background1" w:themeShade="D9"/>
      </w:pBdr>
      <w:jc w:val="right"/>
    </w:pPr>
  </w:p>
  <w:p w14:paraId="143EDBEE" w14:textId="0CD57EFD" w:rsidR="00C50FA3" w:rsidRDefault="00C50FA3" w:rsidP="003E72F8">
    <w:pPr>
      <w:pStyle w:val="Footer"/>
      <w:rPr>
        <w:rFonts w:ascii="Arial" w:hAnsi="Arial" w:cs="Arial"/>
        <w:sz w:val="16"/>
        <w:szCs w:val="16"/>
      </w:rPr>
    </w:pPr>
    <w:r>
      <w:rPr>
        <w:rFonts w:ascii="Arial" w:hAnsi="Arial" w:cs="Arial"/>
        <w:sz w:val="16"/>
        <w:szCs w:val="16"/>
      </w:rPr>
      <w:tab/>
    </w:r>
  </w:p>
  <w:p w14:paraId="54A9CDA4" w14:textId="29F10DE1" w:rsidR="00C50FA3" w:rsidRPr="00A721EE" w:rsidRDefault="00C50FA3"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66D3D">
      <w:rPr>
        <w:rFonts w:ascii="Arial" w:hAnsi="Arial" w:cs="Arial"/>
        <w:noProof/>
      </w:rPr>
      <w:t>3</w:t>
    </w:r>
    <w:r w:rsidRPr="00A721EE">
      <w:rPr>
        <w:rFonts w:ascii="Arial" w:hAnsi="Arial" w:cs="Arial"/>
        <w:noProof/>
      </w:rPr>
      <w:fldChar w:fldCharType="end"/>
    </w:r>
  </w:p>
  <w:p w14:paraId="2F6EAAC6" w14:textId="77777777" w:rsidR="00C50FA3" w:rsidRDefault="00C5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7873" w14:textId="77777777" w:rsidR="00EF6ABA" w:rsidRDefault="00EF6ABA" w:rsidP="00D85E4D">
      <w:r>
        <w:separator/>
      </w:r>
    </w:p>
  </w:footnote>
  <w:footnote w:type="continuationSeparator" w:id="0">
    <w:p w14:paraId="31F0BA87" w14:textId="77777777" w:rsidR="00EF6ABA" w:rsidRDefault="00EF6ABA" w:rsidP="00D85E4D">
      <w:r>
        <w:continuationSeparator/>
      </w:r>
    </w:p>
  </w:footnote>
  <w:footnote w:id="1">
    <w:p w14:paraId="714B607E" w14:textId="2F9AB024" w:rsidR="00C50FA3" w:rsidRDefault="00C50FA3">
      <w:pPr>
        <w:pStyle w:val="FootnoteText"/>
      </w:pPr>
      <w:r>
        <w:rPr>
          <w:rStyle w:val="FootnoteReference"/>
        </w:rPr>
        <w:footnoteRef/>
      </w:r>
      <w:r w:rsidRPr="00FA19C2">
        <w:rPr>
          <w:sz w:val="22"/>
        </w:rPr>
        <w:t xml:space="preserve"> </w:t>
      </w:r>
      <w:hyperlink r:id="rId1" w:history="1">
        <w:r w:rsidRPr="00FA19C2">
          <w:rPr>
            <w:rStyle w:val="Hyperlink"/>
            <w:sz w:val="22"/>
          </w:rPr>
          <w:t>HSE COSHH basics</w:t>
        </w:r>
      </w:hyperlink>
    </w:p>
  </w:footnote>
  <w:footnote w:id="2">
    <w:p w14:paraId="2A040386" w14:textId="6E9A1B40" w:rsidR="00C50FA3" w:rsidRPr="00FA19C2" w:rsidRDefault="00C50FA3">
      <w:pPr>
        <w:pStyle w:val="FootnoteText"/>
        <w:rPr>
          <w:sz w:val="22"/>
        </w:rPr>
      </w:pPr>
      <w:r w:rsidRPr="00FA19C2">
        <w:rPr>
          <w:rStyle w:val="FootnoteReference"/>
          <w:sz w:val="22"/>
        </w:rPr>
        <w:footnoteRef/>
      </w:r>
      <w:r w:rsidRPr="00FA19C2">
        <w:rPr>
          <w:sz w:val="22"/>
        </w:rPr>
        <w:t xml:space="preserve"> </w:t>
      </w:r>
      <w:hyperlink r:id="rId2" w:history="1">
        <w:r w:rsidRPr="00FA19C2">
          <w:rPr>
            <w:rStyle w:val="Hyperlink"/>
            <w:sz w:val="22"/>
          </w:rPr>
          <w:t>Health and Safety Executive – GOV.UK</w:t>
        </w:r>
      </w:hyperlink>
    </w:p>
  </w:footnote>
  <w:footnote w:id="3">
    <w:p w14:paraId="346030F8" w14:textId="3A04A2EA" w:rsidR="00C50FA3" w:rsidRDefault="00C50FA3">
      <w:pPr>
        <w:pStyle w:val="FootnoteText"/>
      </w:pPr>
      <w:r w:rsidRPr="00FA19C2">
        <w:rPr>
          <w:rStyle w:val="FootnoteReference"/>
          <w:sz w:val="22"/>
        </w:rPr>
        <w:footnoteRef/>
      </w:r>
      <w:r w:rsidRPr="00FA19C2">
        <w:rPr>
          <w:sz w:val="22"/>
        </w:rPr>
        <w:t xml:space="preserve"> </w:t>
      </w:r>
      <w:hyperlink r:id="rId3" w:history="1">
        <w:r w:rsidRPr="00FA19C2">
          <w:rPr>
            <w:rStyle w:val="Hyperlink"/>
            <w:sz w:val="22"/>
          </w:rPr>
          <w:t>HSE what is a substance hazardous to health?</w:t>
        </w:r>
      </w:hyperlink>
    </w:p>
  </w:footnote>
  <w:footnote w:id="4">
    <w:p w14:paraId="5E5B7642" w14:textId="41F051D7" w:rsidR="00C50FA3" w:rsidRDefault="00C50FA3">
      <w:pPr>
        <w:pStyle w:val="FootnoteText"/>
      </w:pPr>
      <w:r>
        <w:rPr>
          <w:rStyle w:val="FootnoteReference"/>
        </w:rPr>
        <w:footnoteRef/>
      </w:r>
      <w:r>
        <w:t xml:space="preserve"> </w:t>
      </w:r>
      <w:hyperlink r:id="rId4" w:history="1">
        <w:r w:rsidRPr="00FA19C2">
          <w:rPr>
            <w:rStyle w:val="Hyperlink"/>
            <w:sz w:val="22"/>
          </w:rPr>
          <w:t>HSE ALARP and SFAIRP</w:t>
        </w:r>
      </w:hyperlink>
    </w:p>
  </w:footnote>
  <w:footnote w:id="5">
    <w:p w14:paraId="341BE4E5" w14:textId="4A6D39F7" w:rsidR="00C50FA3" w:rsidRPr="00EB50D9" w:rsidRDefault="00C50FA3">
      <w:pPr>
        <w:pStyle w:val="FootnoteText"/>
        <w:rPr>
          <w:sz w:val="22"/>
        </w:rPr>
      </w:pPr>
      <w:r>
        <w:rPr>
          <w:rStyle w:val="FootnoteReference"/>
        </w:rPr>
        <w:footnoteRef/>
      </w:r>
      <w:r>
        <w:t xml:space="preserve"> </w:t>
      </w:r>
      <w:hyperlink r:id="rId5" w:history="1">
        <w:r w:rsidRPr="00EB50D9">
          <w:rPr>
            <w:rStyle w:val="Hyperlink"/>
            <w:sz w:val="22"/>
          </w:rPr>
          <w:t>REACH and Safety Data Sheets</w:t>
        </w:r>
      </w:hyperlink>
    </w:p>
  </w:footnote>
  <w:footnote w:id="6">
    <w:p w14:paraId="0A0528CE" w14:textId="27B0AFB8" w:rsidR="00C50FA3" w:rsidRDefault="00C50FA3">
      <w:pPr>
        <w:pStyle w:val="FootnoteText"/>
      </w:pPr>
      <w:r w:rsidRPr="00EB50D9">
        <w:rPr>
          <w:rStyle w:val="FootnoteReference"/>
          <w:sz w:val="22"/>
        </w:rPr>
        <w:footnoteRef/>
      </w:r>
      <w:r w:rsidRPr="00EB50D9">
        <w:rPr>
          <w:sz w:val="22"/>
        </w:rPr>
        <w:t xml:space="preserve"> </w:t>
      </w:r>
      <w:hyperlink r:id="rId6" w:history="1">
        <w:r w:rsidRPr="00EB50D9">
          <w:rPr>
            <w:rStyle w:val="Hyperlink"/>
            <w:sz w:val="22"/>
          </w:rPr>
          <w:t>HSE hazard pictograms</w:t>
        </w:r>
      </w:hyperlink>
    </w:p>
  </w:footnote>
  <w:footnote w:id="7">
    <w:p w14:paraId="3AAE1FDB" w14:textId="3092CE96" w:rsidR="00C50FA3" w:rsidRDefault="00C50FA3">
      <w:pPr>
        <w:pStyle w:val="FootnoteText"/>
      </w:pPr>
      <w:r w:rsidRPr="003A0E20">
        <w:rPr>
          <w:rStyle w:val="FootnoteReference"/>
          <w:sz w:val="22"/>
        </w:rPr>
        <w:footnoteRef/>
      </w:r>
      <w:r w:rsidRPr="003A0E20">
        <w:rPr>
          <w:sz w:val="22"/>
        </w:rPr>
        <w:t xml:space="preserve"> </w:t>
      </w:r>
      <w:hyperlink r:id="rId7" w:anchor="hierarchy" w:history="1">
        <w:r w:rsidRPr="003A0E20">
          <w:rPr>
            <w:rStyle w:val="Hyperlink"/>
            <w:sz w:val="22"/>
          </w:rPr>
          <w:t>HSE Hierarchy of Controls</w:t>
        </w:r>
      </w:hyperlink>
    </w:p>
  </w:footnote>
  <w:footnote w:id="8">
    <w:p w14:paraId="3D211EAB" w14:textId="5EDD9C1B" w:rsidR="00C50FA3" w:rsidRPr="009F64F4" w:rsidRDefault="00C50FA3">
      <w:pPr>
        <w:pStyle w:val="FootnoteText"/>
        <w:rPr>
          <w:lang w:val="fr-FR"/>
        </w:rPr>
      </w:pPr>
      <w:r>
        <w:rPr>
          <w:rStyle w:val="FootnoteReference"/>
        </w:rPr>
        <w:footnoteRef/>
      </w:r>
      <w:r w:rsidRPr="009F64F4">
        <w:rPr>
          <w:lang w:val="fr-FR"/>
        </w:rPr>
        <w:t xml:space="preserve"> </w:t>
      </w:r>
      <w:hyperlink r:id="rId8" w:history="1">
        <w:r w:rsidRPr="009F64F4">
          <w:rPr>
            <w:rStyle w:val="Hyperlink"/>
            <w:sz w:val="22"/>
            <w:lang w:val="fr-FR"/>
          </w:rPr>
          <w:t>www.managers.org.uk</w:t>
        </w:r>
      </w:hyperlink>
    </w:p>
  </w:footnote>
  <w:footnote w:id="9">
    <w:p w14:paraId="6741BE6C" w14:textId="307A187A" w:rsidR="00C50FA3" w:rsidRPr="009F64F4" w:rsidRDefault="00C50FA3">
      <w:pPr>
        <w:pStyle w:val="FootnoteText"/>
        <w:rPr>
          <w:sz w:val="22"/>
          <w:lang w:val="fr-FR"/>
        </w:rPr>
      </w:pPr>
      <w:r>
        <w:rPr>
          <w:rStyle w:val="FootnoteReference"/>
        </w:rPr>
        <w:footnoteRef/>
      </w:r>
      <w:r w:rsidRPr="009F64F4">
        <w:rPr>
          <w:lang w:val="fr-FR"/>
        </w:rPr>
        <w:t xml:space="preserve"> </w:t>
      </w:r>
      <w:hyperlink r:id="rId9" w:history="1">
        <w:r w:rsidRPr="009F64F4">
          <w:rPr>
            <w:rStyle w:val="Hyperlink"/>
            <w:sz w:val="22"/>
            <w:lang w:val="fr-FR"/>
          </w:rPr>
          <w:t>Exposure Limits</w:t>
        </w:r>
      </w:hyperlink>
      <w:r w:rsidRPr="009F64F4">
        <w:rPr>
          <w:sz w:val="22"/>
          <w:u w:val="single"/>
          <w:lang w:val="fr-FR"/>
        </w:rPr>
        <w:t xml:space="preserve"> </w:t>
      </w:r>
      <w:r w:rsidRPr="009F64F4">
        <w:rPr>
          <w:color w:val="4472C4" w:themeColor="accent1"/>
          <w:sz w:val="22"/>
          <w:u w:val="single"/>
          <w:lang w:val="fr-FR"/>
        </w:rPr>
        <w:t>- HSE</w:t>
      </w:r>
    </w:p>
  </w:footnote>
  <w:footnote w:id="10">
    <w:p w14:paraId="4D86343E" w14:textId="42A82D44" w:rsidR="00C50FA3" w:rsidRPr="00262B51" w:rsidRDefault="00C50FA3">
      <w:pPr>
        <w:pStyle w:val="FootnoteText"/>
        <w:rPr>
          <w:sz w:val="22"/>
        </w:rPr>
      </w:pPr>
      <w:r w:rsidRPr="00262B51">
        <w:rPr>
          <w:rStyle w:val="FootnoteReference"/>
          <w:sz w:val="22"/>
        </w:rPr>
        <w:footnoteRef/>
      </w:r>
      <w:r w:rsidRPr="00262B51">
        <w:rPr>
          <w:sz w:val="22"/>
        </w:rPr>
        <w:t xml:space="preserve"> </w:t>
      </w:r>
      <w:hyperlink r:id="rId10" w:history="1">
        <w:r w:rsidRPr="00262B51">
          <w:rPr>
            <w:rStyle w:val="Hyperlink"/>
            <w:sz w:val="22"/>
          </w:rPr>
          <w:t>HSE Monitoring COSHH</w:t>
        </w:r>
      </w:hyperlink>
    </w:p>
  </w:footnote>
  <w:footnote w:id="11">
    <w:p w14:paraId="70071FC0" w14:textId="154C9EB8" w:rsidR="00C50FA3" w:rsidRPr="00262B51" w:rsidRDefault="00C50FA3">
      <w:pPr>
        <w:pStyle w:val="FootnoteText"/>
        <w:rPr>
          <w:sz w:val="22"/>
        </w:rPr>
      </w:pPr>
      <w:r w:rsidRPr="00262B51">
        <w:rPr>
          <w:rStyle w:val="FootnoteReference"/>
          <w:sz w:val="22"/>
        </w:rPr>
        <w:footnoteRef/>
      </w:r>
      <w:r w:rsidRPr="00262B51">
        <w:rPr>
          <w:sz w:val="22"/>
        </w:rPr>
        <w:t xml:space="preserve"> </w:t>
      </w:r>
      <w:hyperlink r:id="rId11" w:history="1">
        <w:r w:rsidRPr="00262B51">
          <w:rPr>
            <w:rStyle w:val="Hyperlink"/>
            <w:sz w:val="22"/>
          </w:rPr>
          <w:t>HSE G409 – Exposure measurement: Air sampling</w:t>
        </w:r>
      </w:hyperlink>
    </w:p>
  </w:footnote>
  <w:footnote w:id="12">
    <w:p w14:paraId="34CE316E" w14:textId="79999ADA" w:rsidR="00C50FA3" w:rsidRDefault="00C50FA3">
      <w:pPr>
        <w:pStyle w:val="FootnoteText"/>
      </w:pPr>
      <w:r w:rsidRPr="00262B51">
        <w:rPr>
          <w:rStyle w:val="FootnoteReference"/>
          <w:sz w:val="22"/>
        </w:rPr>
        <w:footnoteRef/>
      </w:r>
      <w:r w:rsidRPr="00262B51">
        <w:rPr>
          <w:sz w:val="22"/>
        </w:rPr>
        <w:t xml:space="preserve"> </w:t>
      </w:r>
      <w:hyperlink r:id="rId12" w:history="1">
        <w:r w:rsidRPr="00262B51">
          <w:rPr>
            <w:rStyle w:val="Hyperlink"/>
            <w:sz w:val="22"/>
          </w:rPr>
          <w:t>Control of s</w:t>
        </w:r>
        <w:r w:rsidR="00A70B3A">
          <w:rPr>
            <w:rStyle w:val="Hyperlink"/>
            <w:sz w:val="22"/>
          </w:rPr>
          <w:t>ubstances hazardous to health (s</w:t>
        </w:r>
        <w:r w:rsidRPr="00262B51">
          <w:rPr>
            <w:rStyle w:val="Hyperlink"/>
            <w:sz w:val="22"/>
          </w:rPr>
          <w:t>ixth edition)</w:t>
        </w:r>
      </w:hyperlink>
    </w:p>
  </w:footnote>
  <w:footnote w:id="13">
    <w:p w14:paraId="5164783C" w14:textId="52ADE916" w:rsidR="00C50FA3" w:rsidRDefault="00C50FA3">
      <w:pPr>
        <w:pStyle w:val="FootnoteText"/>
      </w:pPr>
      <w:r w:rsidRPr="0072773C">
        <w:rPr>
          <w:rStyle w:val="FootnoteReference"/>
          <w:sz w:val="22"/>
        </w:rPr>
        <w:footnoteRef/>
      </w:r>
      <w:r w:rsidRPr="0072773C">
        <w:rPr>
          <w:sz w:val="22"/>
        </w:rPr>
        <w:t xml:space="preserve"> </w:t>
      </w:r>
      <w:hyperlink r:id="rId13" w:history="1">
        <w:r w:rsidRPr="0072773C">
          <w:rPr>
            <w:rStyle w:val="Hyperlink"/>
            <w:sz w:val="22"/>
          </w:rPr>
          <w:t>Local Exhaust Ventilation (LEV) workplace fume and dust extraction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641E44CE" w:rsidR="00C50FA3" w:rsidRDefault="00C50FA3" w:rsidP="00675084">
    <w:pPr>
      <w:pStyle w:val="Header"/>
      <w:jc w:val="center"/>
    </w:pPr>
  </w:p>
  <w:p w14:paraId="7918506A" w14:textId="77777777" w:rsidR="00C9470F" w:rsidRDefault="00C9470F" w:rsidP="00C9470F">
    <w:pPr>
      <w:jc w:val="center"/>
      <w:rPr>
        <w:rFonts w:ascii="Arial" w:hAnsi="Arial" w:cs="Arial"/>
        <w:b/>
      </w:rPr>
    </w:pPr>
    <w:r>
      <w:rPr>
        <w:rFonts w:ascii="Arial" w:hAnsi="Arial" w:cs="Arial"/>
        <w:b/>
      </w:rPr>
      <w:t>SHEERWATER HEALTH CENTRE</w:t>
    </w:r>
  </w:p>
  <w:p w14:paraId="500998FC" w14:textId="77777777" w:rsidR="00C50FA3" w:rsidRPr="00675084" w:rsidRDefault="00C50FA3" w:rsidP="00675084">
    <w:pPr>
      <w:pStyle w:val="Header"/>
    </w:pPr>
  </w:p>
  <w:p w14:paraId="3C5C7DDD" w14:textId="77777777" w:rsidR="00C50FA3" w:rsidRDefault="00C50F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AA"/>
    <w:multiLevelType w:val="hybridMultilevel"/>
    <w:tmpl w:val="017EA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D563D"/>
    <w:multiLevelType w:val="hybridMultilevel"/>
    <w:tmpl w:val="5E22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02099A"/>
    <w:multiLevelType w:val="hybridMultilevel"/>
    <w:tmpl w:val="40F6A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80623A"/>
    <w:multiLevelType w:val="hybridMultilevel"/>
    <w:tmpl w:val="377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C54F6"/>
    <w:multiLevelType w:val="multilevel"/>
    <w:tmpl w:val="A3849B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C5EDF"/>
    <w:multiLevelType w:val="hybridMultilevel"/>
    <w:tmpl w:val="9B0473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40E2822"/>
    <w:multiLevelType w:val="hybridMultilevel"/>
    <w:tmpl w:val="0076FA66"/>
    <w:lvl w:ilvl="0" w:tplc="B0E614DC">
      <w:start w:val="1"/>
      <w:numFmt w:val="decimal"/>
      <w:lvlText w:val="%1."/>
      <w:lvlJc w:val="left"/>
      <w:pPr>
        <w:ind w:left="720" w:hanging="360"/>
      </w:pPr>
      <w:rPr>
        <w:rFonts w:ascii="Arial" w:hAnsi="Arial" w:cs="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E39DF"/>
    <w:multiLevelType w:val="hybridMultilevel"/>
    <w:tmpl w:val="C8DC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D24BC"/>
    <w:multiLevelType w:val="hybridMultilevel"/>
    <w:tmpl w:val="138E98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4E0530"/>
    <w:multiLevelType w:val="hybridMultilevel"/>
    <w:tmpl w:val="F952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22C85"/>
    <w:multiLevelType w:val="hybridMultilevel"/>
    <w:tmpl w:val="42C4AD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0D4110"/>
    <w:multiLevelType w:val="hybridMultilevel"/>
    <w:tmpl w:val="6AFE00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390655"/>
    <w:multiLevelType w:val="hybridMultilevel"/>
    <w:tmpl w:val="162E31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C2C6EAC"/>
    <w:multiLevelType w:val="hybridMultilevel"/>
    <w:tmpl w:val="15BAE41E"/>
    <w:lvl w:ilvl="0" w:tplc="E9D63EE8">
      <w:start w:val="1"/>
      <w:numFmt w:val="bullet"/>
      <w:lvlText w:val="•"/>
      <w:lvlJc w:val="left"/>
      <w:pPr>
        <w:tabs>
          <w:tab w:val="num" w:pos="720"/>
        </w:tabs>
        <w:ind w:left="720" w:hanging="360"/>
      </w:pPr>
      <w:rPr>
        <w:rFonts w:ascii="Times" w:hAnsi="Times" w:hint="default"/>
      </w:rPr>
    </w:lvl>
    <w:lvl w:ilvl="1" w:tplc="A15AA424">
      <w:start w:val="1"/>
      <w:numFmt w:val="bullet"/>
      <w:lvlText w:val="•"/>
      <w:lvlJc w:val="left"/>
      <w:pPr>
        <w:tabs>
          <w:tab w:val="num" w:pos="1440"/>
        </w:tabs>
        <w:ind w:left="1440" w:hanging="360"/>
      </w:pPr>
      <w:rPr>
        <w:rFonts w:ascii="Times" w:hAnsi="Times" w:hint="default"/>
      </w:rPr>
    </w:lvl>
    <w:lvl w:ilvl="2" w:tplc="928CAC84" w:tentative="1">
      <w:start w:val="1"/>
      <w:numFmt w:val="bullet"/>
      <w:lvlText w:val="•"/>
      <w:lvlJc w:val="left"/>
      <w:pPr>
        <w:tabs>
          <w:tab w:val="num" w:pos="2160"/>
        </w:tabs>
        <w:ind w:left="2160" w:hanging="360"/>
      </w:pPr>
      <w:rPr>
        <w:rFonts w:ascii="Times" w:hAnsi="Times" w:hint="default"/>
      </w:rPr>
    </w:lvl>
    <w:lvl w:ilvl="3" w:tplc="BD18CF1A" w:tentative="1">
      <w:start w:val="1"/>
      <w:numFmt w:val="bullet"/>
      <w:lvlText w:val="•"/>
      <w:lvlJc w:val="left"/>
      <w:pPr>
        <w:tabs>
          <w:tab w:val="num" w:pos="2880"/>
        </w:tabs>
        <w:ind w:left="2880" w:hanging="360"/>
      </w:pPr>
      <w:rPr>
        <w:rFonts w:ascii="Times" w:hAnsi="Times" w:hint="default"/>
      </w:rPr>
    </w:lvl>
    <w:lvl w:ilvl="4" w:tplc="B8AE96BA" w:tentative="1">
      <w:start w:val="1"/>
      <w:numFmt w:val="bullet"/>
      <w:lvlText w:val="•"/>
      <w:lvlJc w:val="left"/>
      <w:pPr>
        <w:tabs>
          <w:tab w:val="num" w:pos="3600"/>
        </w:tabs>
        <w:ind w:left="3600" w:hanging="360"/>
      </w:pPr>
      <w:rPr>
        <w:rFonts w:ascii="Times" w:hAnsi="Times" w:hint="default"/>
      </w:rPr>
    </w:lvl>
    <w:lvl w:ilvl="5" w:tplc="0C82499E" w:tentative="1">
      <w:start w:val="1"/>
      <w:numFmt w:val="bullet"/>
      <w:lvlText w:val="•"/>
      <w:lvlJc w:val="left"/>
      <w:pPr>
        <w:tabs>
          <w:tab w:val="num" w:pos="4320"/>
        </w:tabs>
        <w:ind w:left="4320" w:hanging="360"/>
      </w:pPr>
      <w:rPr>
        <w:rFonts w:ascii="Times" w:hAnsi="Times" w:hint="default"/>
      </w:rPr>
    </w:lvl>
    <w:lvl w:ilvl="6" w:tplc="CB3A1A18" w:tentative="1">
      <w:start w:val="1"/>
      <w:numFmt w:val="bullet"/>
      <w:lvlText w:val="•"/>
      <w:lvlJc w:val="left"/>
      <w:pPr>
        <w:tabs>
          <w:tab w:val="num" w:pos="5040"/>
        </w:tabs>
        <w:ind w:left="5040" w:hanging="360"/>
      </w:pPr>
      <w:rPr>
        <w:rFonts w:ascii="Times" w:hAnsi="Times" w:hint="default"/>
      </w:rPr>
    </w:lvl>
    <w:lvl w:ilvl="7" w:tplc="5BD8F4FE" w:tentative="1">
      <w:start w:val="1"/>
      <w:numFmt w:val="bullet"/>
      <w:lvlText w:val="•"/>
      <w:lvlJc w:val="left"/>
      <w:pPr>
        <w:tabs>
          <w:tab w:val="num" w:pos="5760"/>
        </w:tabs>
        <w:ind w:left="5760" w:hanging="360"/>
      </w:pPr>
      <w:rPr>
        <w:rFonts w:ascii="Times" w:hAnsi="Times" w:hint="default"/>
      </w:rPr>
    </w:lvl>
    <w:lvl w:ilvl="8" w:tplc="3BF46232"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2EA3242"/>
    <w:multiLevelType w:val="hybridMultilevel"/>
    <w:tmpl w:val="270C3E7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45420"/>
    <w:multiLevelType w:val="hybridMultilevel"/>
    <w:tmpl w:val="270C3E7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042DDB"/>
    <w:multiLevelType w:val="hybridMultilevel"/>
    <w:tmpl w:val="E7BCBD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40157DD"/>
    <w:multiLevelType w:val="hybridMultilevel"/>
    <w:tmpl w:val="057CE684"/>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C1B51"/>
    <w:multiLevelType w:val="hybridMultilevel"/>
    <w:tmpl w:val="341A45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2C0245"/>
    <w:multiLevelType w:val="multilevel"/>
    <w:tmpl w:val="48D6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F7242"/>
    <w:multiLevelType w:val="multilevel"/>
    <w:tmpl w:val="48D6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F7200"/>
    <w:multiLevelType w:val="hybridMultilevel"/>
    <w:tmpl w:val="4EB6F8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68351B1"/>
    <w:multiLevelType w:val="hybridMultilevel"/>
    <w:tmpl w:val="566E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A7B6D"/>
    <w:multiLevelType w:val="hybridMultilevel"/>
    <w:tmpl w:val="CC2649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6278268">
    <w:abstractNumId w:val="3"/>
  </w:num>
  <w:num w:numId="2" w16cid:durableId="1834025630">
    <w:abstractNumId w:val="2"/>
  </w:num>
  <w:num w:numId="3" w16cid:durableId="900942500">
    <w:abstractNumId w:val="12"/>
  </w:num>
  <w:num w:numId="4" w16cid:durableId="591738046">
    <w:abstractNumId w:val="6"/>
  </w:num>
  <w:num w:numId="5" w16cid:durableId="1784030013">
    <w:abstractNumId w:val="10"/>
  </w:num>
  <w:num w:numId="6" w16cid:durableId="1192722321">
    <w:abstractNumId w:val="17"/>
  </w:num>
  <w:num w:numId="7" w16cid:durableId="1105272189">
    <w:abstractNumId w:val="16"/>
  </w:num>
  <w:num w:numId="8" w16cid:durableId="528033086">
    <w:abstractNumId w:val="14"/>
  </w:num>
  <w:num w:numId="9" w16cid:durableId="2133547775">
    <w:abstractNumId w:val="7"/>
  </w:num>
  <w:num w:numId="10" w16cid:durableId="1611006811">
    <w:abstractNumId w:val="11"/>
  </w:num>
  <w:num w:numId="11" w16cid:durableId="587037352">
    <w:abstractNumId w:val="13"/>
  </w:num>
  <w:num w:numId="12" w16cid:durableId="656999222">
    <w:abstractNumId w:val="5"/>
  </w:num>
  <w:num w:numId="13" w16cid:durableId="156578183">
    <w:abstractNumId w:val="15"/>
  </w:num>
  <w:num w:numId="14" w16cid:durableId="978464094">
    <w:abstractNumId w:val="20"/>
  </w:num>
  <w:num w:numId="15" w16cid:durableId="488255605">
    <w:abstractNumId w:val="21"/>
  </w:num>
  <w:num w:numId="16" w16cid:durableId="1941983233">
    <w:abstractNumId w:val="22"/>
  </w:num>
  <w:num w:numId="17" w16cid:durableId="74984211">
    <w:abstractNumId w:val="9"/>
  </w:num>
  <w:num w:numId="18" w16cid:durableId="1980456254">
    <w:abstractNumId w:val="19"/>
  </w:num>
  <w:num w:numId="19" w16cid:durableId="1701398082">
    <w:abstractNumId w:val="18"/>
  </w:num>
  <w:num w:numId="20" w16cid:durableId="1409383548">
    <w:abstractNumId w:val="1"/>
  </w:num>
  <w:num w:numId="21" w16cid:durableId="13269116">
    <w:abstractNumId w:val="23"/>
  </w:num>
  <w:num w:numId="22" w16cid:durableId="1565263754">
    <w:abstractNumId w:val="8"/>
  </w:num>
  <w:num w:numId="23" w16cid:durableId="2086027686">
    <w:abstractNumId w:val="0"/>
  </w:num>
  <w:num w:numId="24" w16cid:durableId="601302719">
    <w:abstractNumId w:val="4"/>
  </w:num>
  <w:num w:numId="25" w16cid:durableId="1930429307">
    <w:abstractNumId w:val="24"/>
  </w:num>
  <w:num w:numId="26" w16cid:durableId="1776901399">
    <w:abstractNumId w:val="3"/>
    <w:lvlOverride w:ilvl="0">
      <w:startOverride w:val="5"/>
    </w:lvlOverride>
    <w:lvlOverride w:ilvl="1">
      <w:startOverride w:val="20"/>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171BB"/>
    <w:rsid w:val="00025808"/>
    <w:rsid w:val="000310AF"/>
    <w:rsid w:val="00034C0F"/>
    <w:rsid w:val="000353E8"/>
    <w:rsid w:val="00042369"/>
    <w:rsid w:val="0004301A"/>
    <w:rsid w:val="00044905"/>
    <w:rsid w:val="00044AB1"/>
    <w:rsid w:val="00053733"/>
    <w:rsid w:val="000606A2"/>
    <w:rsid w:val="00064D96"/>
    <w:rsid w:val="00067DD3"/>
    <w:rsid w:val="00075116"/>
    <w:rsid w:val="0008472C"/>
    <w:rsid w:val="000858D5"/>
    <w:rsid w:val="000868EC"/>
    <w:rsid w:val="00091880"/>
    <w:rsid w:val="00092CF7"/>
    <w:rsid w:val="00094747"/>
    <w:rsid w:val="0009782B"/>
    <w:rsid w:val="000A0071"/>
    <w:rsid w:val="000A2072"/>
    <w:rsid w:val="000A2B65"/>
    <w:rsid w:val="000A4058"/>
    <w:rsid w:val="000A5A72"/>
    <w:rsid w:val="000A72ED"/>
    <w:rsid w:val="000B0217"/>
    <w:rsid w:val="000B3712"/>
    <w:rsid w:val="000C329A"/>
    <w:rsid w:val="000C558B"/>
    <w:rsid w:val="000C69F7"/>
    <w:rsid w:val="000D0020"/>
    <w:rsid w:val="000D2BB3"/>
    <w:rsid w:val="000D30B0"/>
    <w:rsid w:val="000F35E7"/>
    <w:rsid w:val="000F4553"/>
    <w:rsid w:val="000F4FBA"/>
    <w:rsid w:val="000F50CE"/>
    <w:rsid w:val="000F5FF7"/>
    <w:rsid w:val="00100657"/>
    <w:rsid w:val="001037C5"/>
    <w:rsid w:val="00105D26"/>
    <w:rsid w:val="00105D87"/>
    <w:rsid w:val="00107811"/>
    <w:rsid w:val="00107BC3"/>
    <w:rsid w:val="00111E00"/>
    <w:rsid w:val="001128AD"/>
    <w:rsid w:val="00120450"/>
    <w:rsid w:val="00123E8D"/>
    <w:rsid w:val="00130340"/>
    <w:rsid w:val="00137521"/>
    <w:rsid w:val="001411A3"/>
    <w:rsid w:val="001429C3"/>
    <w:rsid w:val="00144926"/>
    <w:rsid w:val="00144A86"/>
    <w:rsid w:val="001462F2"/>
    <w:rsid w:val="00152800"/>
    <w:rsid w:val="00154B82"/>
    <w:rsid w:val="00154D70"/>
    <w:rsid w:val="00157755"/>
    <w:rsid w:val="00157D41"/>
    <w:rsid w:val="00160F3C"/>
    <w:rsid w:val="00162FD8"/>
    <w:rsid w:val="00165B9D"/>
    <w:rsid w:val="00165DF8"/>
    <w:rsid w:val="00166F39"/>
    <w:rsid w:val="00167C93"/>
    <w:rsid w:val="0017246B"/>
    <w:rsid w:val="00172ACD"/>
    <w:rsid w:val="00182759"/>
    <w:rsid w:val="001828CF"/>
    <w:rsid w:val="001872B9"/>
    <w:rsid w:val="00187E97"/>
    <w:rsid w:val="0019060B"/>
    <w:rsid w:val="00190C4A"/>
    <w:rsid w:val="0019118A"/>
    <w:rsid w:val="0019294B"/>
    <w:rsid w:val="00193FD6"/>
    <w:rsid w:val="00197E1C"/>
    <w:rsid w:val="001A01D7"/>
    <w:rsid w:val="001A3ED9"/>
    <w:rsid w:val="001A4494"/>
    <w:rsid w:val="001A598E"/>
    <w:rsid w:val="001A7A41"/>
    <w:rsid w:val="001B15E6"/>
    <w:rsid w:val="001B1F4E"/>
    <w:rsid w:val="001C2EC0"/>
    <w:rsid w:val="001C6E28"/>
    <w:rsid w:val="001D2DE2"/>
    <w:rsid w:val="001E0351"/>
    <w:rsid w:val="001E1D78"/>
    <w:rsid w:val="001F2EBF"/>
    <w:rsid w:val="001F48C2"/>
    <w:rsid w:val="0020058A"/>
    <w:rsid w:val="00203BF9"/>
    <w:rsid w:val="00204801"/>
    <w:rsid w:val="00204BEA"/>
    <w:rsid w:val="00206BA6"/>
    <w:rsid w:val="00217624"/>
    <w:rsid w:val="00222365"/>
    <w:rsid w:val="00223D46"/>
    <w:rsid w:val="00224955"/>
    <w:rsid w:val="002319D7"/>
    <w:rsid w:val="00231DAE"/>
    <w:rsid w:val="00233512"/>
    <w:rsid w:val="002335CF"/>
    <w:rsid w:val="0023598A"/>
    <w:rsid w:val="00241E23"/>
    <w:rsid w:val="0024382A"/>
    <w:rsid w:val="0024498D"/>
    <w:rsid w:val="00245C51"/>
    <w:rsid w:val="0024704E"/>
    <w:rsid w:val="0025243C"/>
    <w:rsid w:val="002543AE"/>
    <w:rsid w:val="00254F46"/>
    <w:rsid w:val="00262B51"/>
    <w:rsid w:val="002643F2"/>
    <w:rsid w:val="00274F86"/>
    <w:rsid w:val="00284643"/>
    <w:rsid w:val="00285DB0"/>
    <w:rsid w:val="00290214"/>
    <w:rsid w:val="00290513"/>
    <w:rsid w:val="00291D2E"/>
    <w:rsid w:val="00292C5E"/>
    <w:rsid w:val="002949B7"/>
    <w:rsid w:val="00296BCF"/>
    <w:rsid w:val="002A2D11"/>
    <w:rsid w:val="002A34BF"/>
    <w:rsid w:val="002A4A75"/>
    <w:rsid w:val="002A7248"/>
    <w:rsid w:val="002B437A"/>
    <w:rsid w:val="002B7F04"/>
    <w:rsid w:val="002C0F0A"/>
    <w:rsid w:val="002C1A9C"/>
    <w:rsid w:val="002C28C7"/>
    <w:rsid w:val="002C6527"/>
    <w:rsid w:val="002C7508"/>
    <w:rsid w:val="002D18C1"/>
    <w:rsid w:val="002D48FF"/>
    <w:rsid w:val="002D53CC"/>
    <w:rsid w:val="002D53FA"/>
    <w:rsid w:val="002E241E"/>
    <w:rsid w:val="002E2B2A"/>
    <w:rsid w:val="002E5F80"/>
    <w:rsid w:val="002F1096"/>
    <w:rsid w:val="002F4808"/>
    <w:rsid w:val="002F5689"/>
    <w:rsid w:val="003000BD"/>
    <w:rsid w:val="00300373"/>
    <w:rsid w:val="00302507"/>
    <w:rsid w:val="00302B80"/>
    <w:rsid w:val="00311036"/>
    <w:rsid w:val="0031325B"/>
    <w:rsid w:val="00321B81"/>
    <w:rsid w:val="003223D3"/>
    <w:rsid w:val="003260D0"/>
    <w:rsid w:val="0033097A"/>
    <w:rsid w:val="003316B9"/>
    <w:rsid w:val="00331A8D"/>
    <w:rsid w:val="00332780"/>
    <w:rsid w:val="00332DBC"/>
    <w:rsid w:val="00340086"/>
    <w:rsid w:val="003412F1"/>
    <w:rsid w:val="00343E43"/>
    <w:rsid w:val="00343F2F"/>
    <w:rsid w:val="00344113"/>
    <w:rsid w:val="003467D2"/>
    <w:rsid w:val="0035306F"/>
    <w:rsid w:val="0035600D"/>
    <w:rsid w:val="00357D85"/>
    <w:rsid w:val="00361EBF"/>
    <w:rsid w:val="00366213"/>
    <w:rsid w:val="00366CEC"/>
    <w:rsid w:val="00367A39"/>
    <w:rsid w:val="0037741B"/>
    <w:rsid w:val="00377FB9"/>
    <w:rsid w:val="003833EE"/>
    <w:rsid w:val="00383869"/>
    <w:rsid w:val="003841C6"/>
    <w:rsid w:val="003870E1"/>
    <w:rsid w:val="00387D5B"/>
    <w:rsid w:val="00390205"/>
    <w:rsid w:val="00392BF7"/>
    <w:rsid w:val="00395603"/>
    <w:rsid w:val="003A08C7"/>
    <w:rsid w:val="003A0E20"/>
    <w:rsid w:val="003A42B4"/>
    <w:rsid w:val="003A44B9"/>
    <w:rsid w:val="003A58AC"/>
    <w:rsid w:val="003B45F0"/>
    <w:rsid w:val="003B4CFC"/>
    <w:rsid w:val="003B6F27"/>
    <w:rsid w:val="003B700B"/>
    <w:rsid w:val="003C1644"/>
    <w:rsid w:val="003C4936"/>
    <w:rsid w:val="003D2F19"/>
    <w:rsid w:val="003D648E"/>
    <w:rsid w:val="003D679B"/>
    <w:rsid w:val="003D7BC6"/>
    <w:rsid w:val="003E05CB"/>
    <w:rsid w:val="003E2327"/>
    <w:rsid w:val="003E3117"/>
    <w:rsid w:val="003E5B9C"/>
    <w:rsid w:val="003E668B"/>
    <w:rsid w:val="003E726C"/>
    <w:rsid w:val="003E72F8"/>
    <w:rsid w:val="003E73FC"/>
    <w:rsid w:val="003F36B9"/>
    <w:rsid w:val="003F3A56"/>
    <w:rsid w:val="003F4D58"/>
    <w:rsid w:val="003F53A1"/>
    <w:rsid w:val="003F6E45"/>
    <w:rsid w:val="00404959"/>
    <w:rsid w:val="00407A25"/>
    <w:rsid w:val="00411341"/>
    <w:rsid w:val="00411AF8"/>
    <w:rsid w:val="00413677"/>
    <w:rsid w:val="004163D3"/>
    <w:rsid w:val="00424331"/>
    <w:rsid w:val="00425686"/>
    <w:rsid w:val="00427511"/>
    <w:rsid w:val="004320D6"/>
    <w:rsid w:val="00433329"/>
    <w:rsid w:val="0043369A"/>
    <w:rsid w:val="0043549F"/>
    <w:rsid w:val="00440C67"/>
    <w:rsid w:val="00441CCE"/>
    <w:rsid w:val="00442BCE"/>
    <w:rsid w:val="00443C57"/>
    <w:rsid w:val="0044525A"/>
    <w:rsid w:val="00452CAE"/>
    <w:rsid w:val="00453016"/>
    <w:rsid w:val="00453576"/>
    <w:rsid w:val="00453F4B"/>
    <w:rsid w:val="00455E3B"/>
    <w:rsid w:val="00456053"/>
    <w:rsid w:val="00460919"/>
    <w:rsid w:val="00460A6F"/>
    <w:rsid w:val="00460BA9"/>
    <w:rsid w:val="0046200B"/>
    <w:rsid w:val="00462F7B"/>
    <w:rsid w:val="00464F50"/>
    <w:rsid w:val="004674C5"/>
    <w:rsid w:val="00467B44"/>
    <w:rsid w:val="00472683"/>
    <w:rsid w:val="004763A7"/>
    <w:rsid w:val="0047768E"/>
    <w:rsid w:val="004818EC"/>
    <w:rsid w:val="00482375"/>
    <w:rsid w:val="004836F2"/>
    <w:rsid w:val="004950A8"/>
    <w:rsid w:val="004A2D8A"/>
    <w:rsid w:val="004A5D35"/>
    <w:rsid w:val="004B2CD5"/>
    <w:rsid w:val="004C0649"/>
    <w:rsid w:val="004C50F7"/>
    <w:rsid w:val="004C5D83"/>
    <w:rsid w:val="004C604E"/>
    <w:rsid w:val="004C7D9F"/>
    <w:rsid w:val="004D2048"/>
    <w:rsid w:val="004D290F"/>
    <w:rsid w:val="004D2F5B"/>
    <w:rsid w:val="004D4FB9"/>
    <w:rsid w:val="004D5971"/>
    <w:rsid w:val="004D6849"/>
    <w:rsid w:val="004D71CD"/>
    <w:rsid w:val="004E0333"/>
    <w:rsid w:val="004E458A"/>
    <w:rsid w:val="004E647A"/>
    <w:rsid w:val="004E6DC0"/>
    <w:rsid w:val="004E7453"/>
    <w:rsid w:val="004F11CB"/>
    <w:rsid w:val="004F122F"/>
    <w:rsid w:val="004F13BB"/>
    <w:rsid w:val="004F587B"/>
    <w:rsid w:val="004F62E8"/>
    <w:rsid w:val="004F7E37"/>
    <w:rsid w:val="00502BA2"/>
    <w:rsid w:val="00502F88"/>
    <w:rsid w:val="00505A60"/>
    <w:rsid w:val="005067B1"/>
    <w:rsid w:val="005068EC"/>
    <w:rsid w:val="00506F29"/>
    <w:rsid w:val="00515291"/>
    <w:rsid w:val="00516BDB"/>
    <w:rsid w:val="00520F4B"/>
    <w:rsid w:val="00522400"/>
    <w:rsid w:val="00527B68"/>
    <w:rsid w:val="00530B43"/>
    <w:rsid w:val="00530FF1"/>
    <w:rsid w:val="005314C2"/>
    <w:rsid w:val="005401B9"/>
    <w:rsid w:val="005407DE"/>
    <w:rsid w:val="00550339"/>
    <w:rsid w:val="005629E0"/>
    <w:rsid w:val="00564959"/>
    <w:rsid w:val="00570313"/>
    <w:rsid w:val="00573523"/>
    <w:rsid w:val="00574ADC"/>
    <w:rsid w:val="00577116"/>
    <w:rsid w:val="005826DD"/>
    <w:rsid w:val="005841A2"/>
    <w:rsid w:val="00591365"/>
    <w:rsid w:val="005923E7"/>
    <w:rsid w:val="0059606A"/>
    <w:rsid w:val="005A2B1C"/>
    <w:rsid w:val="005A5D75"/>
    <w:rsid w:val="005A7444"/>
    <w:rsid w:val="005A7C33"/>
    <w:rsid w:val="005B058D"/>
    <w:rsid w:val="005B0DFC"/>
    <w:rsid w:val="005B27A8"/>
    <w:rsid w:val="005B72F2"/>
    <w:rsid w:val="005C0233"/>
    <w:rsid w:val="005D4154"/>
    <w:rsid w:val="005E4FBB"/>
    <w:rsid w:val="005E64DF"/>
    <w:rsid w:val="005E7F04"/>
    <w:rsid w:val="005F2B1A"/>
    <w:rsid w:val="00603C03"/>
    <w:rsid w:val="00610E64"/>
    <w:rsid w:val="00616CA5"/>
    <w:rsid w:val="00620F62"/>
    <w:rsid w:val="0062334A"/>
    <w:rsid w:val="00623D0A"/>
    <w:rsid w:val="006270B1"/>
    <w:rsid w:val="00631A5F"/>
    <w:rsid w:val="00631F81"/>
    <w:rsid w:val="00634F2D"/>
    <w:rsid w:val="00643B50"/>
    <w:rsid w:val="0064450D"/>
    <w:rsid w:val="0064614C"/>
    <w:rsid w:val="0064630F"/>
    <w:rsid w:val="00650206"/>
    <w:rsid w:val="006512C2"/>
    <w:rsid w:val="00651CA9"/>
    <w:rsid w:val="00654A35"/>
    <w:rsid w:val="00657062"/>
    <w:rsid w:val="006579B2"/>
    <w:rsid w:val="00664255"/>
    <w:rsid w:val="00665331"/>
    <w:rsid w:val="0066610F"/>
    <w:rsid w:val="00670657"/>
    <w:rsid w:val="00673CC8"/>
    <w:rsid w:val="00674887"/>
    <w:rsid w:val="00675084"/>
    <w:rsid w:val="00677D3D"/>
    <w:rsid w:val="00681FDF"/>
    <w:rsid w:val="00682B45"/>
    <w:rsid w:val="00684F05"/>
    <w:rsid w:val="00685CB4"/>
    <w:rsid w:val="00687471"/>
    <w:rsid w:val="00690502"/>
    <w:rsid w:val="00692ED5"/>
    <w:rsid w:val="00693FFB"/>
    <w:rsid w:val="006A762A"/>
    <w:rsid w:val="006B51C3"/>
    <w:rsid w:val="006C15B5"/>
    <w:rsid w:val="006C289F"/>
    <w:rsid w:val="006C2D92"/>
    <w:rsid w:val="006C3CFB"/>
    <w:rsid w:val="006C5288"/>
    <w:rsid w:val="006C5EF6"/>
    <w:rsid w:val="006D61C9"/>
    <w:rsid w:val="006E0C72"/>
    <w:rsid w:val="006E1BEC"/>
    <w:rsid w:val="006E34E1"/>
    <w:rsid w:val="006F46ED"/>
    <w:rsid w:val="006F64D1"/>
    <w:rsid w:val="006F6E6B"/>
    <w:rsid w:val="00705B85"/>
    <w:rsid w:val="00706F67"/>
    <w:rsid w:val="00713EF4"/>
    <w:rsid w:val="0071583A"/>
    <w:rsid w:val="00721496"/>
    <w:rsid w:val="007272E1"/>
    <w:rsid w:val="0072773C"/>
    <w:rsid w:val="007277BA"/>
    <w:rsid w:val="00730CC3"/>
    <w:rsid w:val="007326E3"/>
    <w:rsid w:val="00732B1F"/>
    <w:rsid w:val="00736630"/>
    <w:rsid w:val="00741138"/>
    <w:rsid w:val="00746670"/>
    <w:rsid w:val="00750D20"/>
    <w:rsid w:val="007530A1"/>
    <w:rsid w:val="00753CF3"/>
    <w:rsid w:val="007559A8"/>
    <w:rsid w:val="00760025"/>
    <w:rsid w:val="00761798"/>
    <w:rsid w:val="00764B22"/>
    <w:rsid w:val="007650FE"/>
    <w:rsid w:val="00770E88"/>
    <w:rsid w:val="0077495A"/>
    <w:rsid w:val="00774FD7"/>
    <w:rsid w:val="007802F3"/>
    <w:rsid w:val="00783572"/>
    <w:rsid w:val="007839C3"/>
    <w:rsid w:val="007869B6"/>
    <w:rsid w:val="00791DD4"/>
    <w:rsid w:val="007952B4"/>
    <w:rsid w:val="00796159"/>
    <w:rsid w:val="007973DA"/>
    <w:rsid w:val="007A073C"/>
    <w:rsid w:val="007A6F5F"/>
    <w:rsid w:val="007A7872"/>
    <w:rsid w:val="007B1041"/>
    <w:rsid w:val="007B513C"/>
    <w:rsid w:val="007B711A"/>
    <w:rsid w:val="007C2FBE"/>
    <w:rsid w:val="007C4EA7"/>
    <w:rsid w:val="007C657E"/>
    <w:rsid w:val="007D05E8"/>
    <w:rsid w:val="007D08ED"/>
    <w:rsid w:val="007D36E5"/>
    <w:rsid w:val="007D434A"/>
    <w:rsid w:val="007E0BCC"/>
    <w:rsid w:val="007E1301"/>
    <w:rsid w:val="007E4E9F"/>
    <w:rsid w:val="007E6B24"/>
    <w:rsid w:val="007F1958"/>
    <w:rsid w:val="0080056F"/>
    <w:rsid w:val="008013A1"/>
    <w:rsid w:val="008162D8"/>
    <w:rsid w:val="00817DD3"/>
    <w:rsid w:val="00831732"/>
    <w:rsid w:val="00837E95"/>
    <w:rsid w:val="00842069"/>
    <w:rsid w:val="00842E7A"/>
    <w:rsid w:val="008603AE"/>
    <w:rsid w:val="00862EB6"/>
    <w:rsid w:val="0086370D"/>
    <w:rsid w:val="008639ED"/>
    <w:rsid w:val="00864CB5"/>
    <w:rsid w:val="00867509"/>
    <w:rsid w:val="00873345"/>
    <w:rsid w:val="00874676"/>
    <w:rsid w:val="0087519D"/>
    <w:rsid w:val="00876911"/>
    <w:rsid w:val="00876F26"/>
    <w:rsid w:val="00877020"/>
    <w:rsid w:val="008804AC"/>
    <w:rsid w:val="008856BF"/>
    <w:rsid w:val="008860C9"/>
    <w:rsid w:val="00890ED5"/>
    <w:rsid w:val="0089467C"/>
    <w:rsid w:val="0089666E"/>
    <w:rsid w:val="00896912"/>
    <w:rsid w:val="008A2F5B"/>
    <w:rsid w:val="008A36FF"/>
    <w:rsid w:val="008A5CCE"/>
    <w:rsid w:val="008C56FF"/>
    <w:rsid w:val="008C5B17"/>
    <w:rsid w:val="008C60E9"/>
    <w:rsid w:val="008C6AD8"/>
    <w:rsid w:val="008D5E2A"/>
    <w:rsid w:val="008E0624"/>
    <w:rsid w:val="008E5F09"/>
    <w:rsid w:val="008E6103"/>
    <w:rsid w:val="008F185C"/>
    <w:rsid w:val="008F2D49"/>
    <w:rsid w:val="008F4B4C"/>
    <w:rsid w:val="008F522F"/>
    <w:rsid w:val="00901F47"/>
    <w:rsid w:val="00904E91"/>
    <w:rsid w:val="0091688E"/>
    <w:rsid w:val="009235C1"/>
    <w:rsid w:val="009242CF"/>
    <w:rsid w:val="00925A10"/>
    <w:rsid w:val="009275ED"/>
    <w:rsid w:val="00931791"/>
    <w:rsid w:val="009320AB"/>
    <w:rsid w:val="0093789A"/>
    <w:rsid w:val="00940EB7"/>
    <w:rsid w:val="0094142B"/>
    <w:rsid w:val="00943551"/>
    <w:rsid w:val="00943D27"/>
    <w:rsid w:val="0095089E"/>
    <w:rsid w:val="009527FE"/>
    <w:rsid w:val="0095408D"/>
    <w:rsid w:val="00955F30"/>
    <w:rsid w:val="00957AA5"/>
    <w:rsid w:val="00960DE5"/>
    <w:rsid w:val="00962F38"/>
    <w:rsid w:val="00965FEA"/>
    <w:rsid w:val="00966A11"/>
    <w:rsid w:val="009674A7"/>
    <w:rsid w:val="00967C39"/>
    <w:rsid w:val="009706F6"/>
    <w:rsid w:val="00972C0A"/>
    <w:rsid w:val="00976A3A"/>
    <w:rsid w:val="00982EB3"/>
    <w:rsid w:val="009865FC"/>
    <w:rsid w:val="00986B04"/>
    <w:rsid w:val="00986D7F"/>
    <w:rsid w:val="0099109F"/>
    <w:rsid w:val="009934CF"/>
    <w:rsid w:val="00996A57"/>
    <w:rsid w:val="009A33FE"/>
    <w:rsid w:val="009A47A3"/>
    <w:rsid w:val="009A4C20"/>
    <w:rsid w:val="009A603A"/>
    <w:rsid w:val="009B0ADB"/>
    <w:rsid w:val="009B4415"/>
    <w:rsid w:val="009B653B"/>
    <w:rsid w:val="009B7744"/>
    <w:rsid w:val="009C12C1"/>
    <w:rsid w:val="009C3072"/>
    <w:rsid w:val="009C5222"/>
    <w:rsid w:val="009C6962"/>
    <w:rsid w:val="009D3BBE"/>
    <w:rsid w:val="009D5951"/>
    <w:rsid w:val="009D5CCB"/>
    <w:rsid w:val="009D5F90"/>
    <w:rsid w:val="009D660E"/>
    <w:rsid w:val="009E44EC"/>
    <w:rsid w:val="009F3854"/>
    <w:rsid w:val="009F64F4"/>
    <w:rsid w:val="009F75EF"/>
    <w:rsid w:val="009F7639"/>
    <w:rsid w:val="009F7B6B"/>
    <w:rsid w:val="00A02710"/>
    <w:rsid w:val="00A075D4"/>
    <w:rsid w:val="00A10C5A"/>
    <w:rsid w:val="00A11F7D"/>
    <w:rsid w:val="00A12A6E"/>
    <w:rsid w:val="00A1307C"/>
    <w:rsid w:val="00A17072"/>
    <w:rsid w:val="00A26A10"/>
    <w:rsid w:val="00A32BB0"/>
    <w:rsid w:val="00A37EAC"/>
    <w:rsid w:val="00A40430"/>
    <w:rsid w:val="00A41B77"/>
    <w:rsid w:val="00A46D32"/>
    <w:rsid w:val="00A47272"/>
    <w:rsid w:val="00A47B7C"/>
    <w:rsid w:val="00A51A89"/>
    <w:rsid w:val="00A52D4D"/>
    <w:rsid w:val="00A536B4"/>
    <w:rsid w:val="00A54790"/>
    <w:rsid w:val="00A56866"/>
    <w:rsid w:val="00A57576"/>
    <w:rsid w:val="00A60F0C"/>
    <w:rsid w:val="00A61E3F"/>
    <w:rsid w:val="00A62D77"/>
    <w:rsid w:val="00A636D9"/>
    <w:rsid w:val="00A6721E"/>
    <w:rsid w:val="00A67BF8"/>
    <w:rsid w:val="00A70B3A"/>
    <w:rsid w:val="00A721EE"/>
    <w:rsid w:val="00A74D11"/>
    <w:rsid w:val="00A81C73"/>
    <w:rsid w:val="00A828EB"/>
    <w:rsid w:val="00A8426A"/>
    <w:rsid w:val="00A8723C"/>
    <w:rsid w:val="00A910EC"/>
    <w:rsid w:val="00A9369A"/>
    <w:rsid w:val="00A93AE4"/>
    <w:rsid w:val="00A972AD"/>
    <w:rsid w:val="00A97622"/>
    <w:rsid w:val="00AA38F2"/>
    <w:rsid w:val="00AB3844"/>
    <w:rsid w:val="00AB5393"/>
    <w:rsid w:val="00AB7728"/>
    <w:rsid w:val="00AC2677"/>
    <w:rsid w:val="00AC54F0"/>
    <w:rsid w:val="00AD232F"/>
    <w:rsid w:val="00AD3265"/>
    <w:rsid w:val="00AD4046"/>
    <w:rsid w:val="00AD45AA"/>
    <w:rsid w:val="00AD47A9"/>
    <w:rsid w:val="00AD7DCF"/>
    <w:rsid w:val="00AE091B"/>
    <w:rsid w:val="00AE22ED"/>
    <w:rsid w:val="00AE2E1F"/>
    <w:rsid w:val="00AF111E"/>
    <w:rsid w:val="00AF335A"/>
    <w:rsid w:val="00AF3E8E"/>
    <w:rsid w:val="00AF4808"/>
    <w:rsid w:val="00AF740F"/>
    <w:rsid w:val="00B00D7A"/>
    <w:rsid w:val="00B02572"/>
    <w:rsid w:val="00B045D7"/>
    <w:rsid w:val="00B04DCC"/>
    <w:rsid w:val="00B05850"/>
    <w:rsid w:val="00B07B3D"/>
    <w:rsid w:val="00B10FAA"/>
    <w:rsid w:val="00B16F5B"/>
    <w:rsid w:val="00B1777D"/>
    <w:rsid w:val="00B22E1E"/>
    <w:rsid w:val="00B2339A"/>
    <w:rsid w:val="00B24D0F"/>
    <w:rsid w:val="00B26D41"/>
    <w:rsid w:val="00B27AE7"/>
    <w:rsid w:val="00B3118F"/>
    <w:rsid w:val="00B337C9"/>
    <w:rsid w:val="00B353C6"/>
    <w:rsid w:val="00B35D79"/>
    <w:rsid w:val="00B46AD9"/>
    <w:rsid w:val="00B506CA"/>
    <w:rsid w:val="00B51DAB"/>
    <w:rsid w:val="00B533B3"/>
    <w:rsid w:val="00B53981"/>
    <w:rsid w:val="00B53D92"/>
    <w:rsid w:val="00B5483C"/>
    <w:rsid w:val="00B66D3D"/>
    <w:rsid w:val="00B7142C"/>
    <w:rsid w:val="00B7483E"/>
    <w:rsid w:val="00B74D98"/>
    <w:rsid w:val="00B75EA9"/>
    <w:rsid w:val="00B76ECB"/>
    <w:rsid w:val="00B91988"/>
    <w:rsid w:val="00B92B3D"/>
    <w:rsid w:val="00B947EC"/>
    <w:rsid w:val="00BA02C9"/>
    <w:rsid w:val="00BA1891"/>
    <w:rsid w:val="00BA1934"/>
    <w:rsid w:val="00BA2487"/>
    <w:rsid w:val="00BA25E8"/>
    <w:rsid w:val="00BA3ABA"/>
    <w:rsid w:val="00BA5472"/>
    <w:rsid w:val="00BA5CC5"/>
    <w:rsid w:val="00BB31FA"/>
    <w:rsid w:val="00BB564E"/>
    <w:rsid w:val="00BC6083"/>
    <w:rsid w:val="00BC71EC"/>
    <w:rsid w:val="00BD28BE"/>
    <w:rsid w:val="00BD35D8"/>
    <w:rsid w:val="00BE003C"/>
    <w:rsid w:val="00BE0B9E"/>
    <w:rsid w:val="00BE1686"/>
    <w:rsid w:val="00BE2434"/>
    <w:rsid w:val="00BE3256"/>
    <w:rsid w:val="00BE486D"/>
    <w:rsid w:val="00BE4B68"/>
    <w:rsid w:val="00BE71FE"/>
    <w:rsid w:val="00BF2B7C"/>
    <w:rsid w:val="00BF33F6"/>
    <w:rsid w:val="00BF343F"/>
    <w:rsid w:val="00BF70BB"/>
    <w:rsid w:val="00C0016B"/>
    <w:rsid w:val="00C03309"/>
    <w:rsid w:val="00C033F2"/>
    <w:rsid w:val="00C037B7"/>
    <w:rsid w:val="00C03FFA"/>
    <w:rsid w:val="00C069CC"/>
    <w:rsid w:val="00C12B1C"/>
    <w:rsid w:val="00C1542B"/>
    <w:rsid w:val="00C15C4B"/>
    <w:rsid w:val="00C23EA5"/>
    <w:rsid w:val="00C2418A"/>
    <w:rsid w:val="00C2443F"/>
    <w:rsid w:val="00C24E8D"/>
    <w:rsid w:val="00C31AE5"/>
    <w:rsid w:val="00C31BDA"/>
    <w:rsid w:val="00C3402A"/>
    <w:rsid w:val="00C35CA3"/>
    <w:rsid w:val="00C414B0"/>
    <w:rsid w:val="00C427C6"/>
    <w:rsid w:val="00C50FA3"/>
    <w:rsid w:val="00C67444"/>
    <w:rsid w:val="00C70DD4"/>
    <w:rsid w:val="00C72CB5"/>
    <w:rsid w:val="00C732B1"/>
    <w:rsid w:val="00C76DDC"/>
    <w:rsid w:val="00C77205"/>
    <w:rsid w:val="00C7753D"/>
    <w:rsid w:val="00C77660"/>
    <w:rsid w:val="00C77EDA"/>
    <w:rsid w:val="00C802F0"/>
    <w:rsid w:val="00C81BB8"/>
    <w:rsid w:val="00C83D4C"/>
    <w:rsid w:val="00C879DC"/>
    <w:rsid w:val="00C9470F"/>
    <w:rsid w:val="00C957F6"/>
    <w:rsid w:val="00C97BA7"/>
    <w:rsid w:val="00CB39DE"/>
    <w:rsid w:val="00CC58B2"/>
    <w:rsid w:val="00CD0C53"/>
    <w:rsid w:val="00CD2BD0"/>
    <w:rsid w:val="00CD4001"/>
    <w:rsid w:val="00CD46F7"/>
    <w:rsid w:val="00CD643D"/>
    <w:rsid w:val="00CD7147"/>
    <w:rsid w:val="00CD7AEF"/>
    <w:rsid w:val="00CE2240"/>
    <w:rsid w:val="00CE3ED6"/>
    <w:rsid w:val="00CE4FF9"/>
    <w:rsid w:val="00CE5825"/>
    <w:rsid w:val="00CF23C3"/>
    <w:rsid w:val="00CF4537"/>
    <w:rsid w:val="00CF5402"/>
    <w:rsid w:val="00D00FF0"/>
    <w:rsid w:val="00D01D60"/>
    <w:rsid w:val="00D05574"/>
    <w:rsid w:val="00D1058C"/>
    <w:rsid w:val="00D11D1B"/>
    <w:rsid w:val="00D12A6E"/>
    <w:rsid w:val="00D1420B"/>
    <w:rsid w:val="00D1446D"/>
    <w:rsid w:val="00D14834"/>
    <w:rsid w:val="00D17457"/>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6453C"/>
    <w:rsid w:val="00D677A3"/>
    <w:rsid w:val="00D713C9"/>
    <w:rsid w:val="00D7194A"/>
    <w:rsid w:val="00D73793"/>
    <w:rsid w:val="00D76571"/>
    <w:rsid w:val="00D85E4D"/>
    <w:rsid w:val="00D86690"/>
    <w:rsid w:val="00D8677B"/>
    <w:rsid w:val="00D87A77"/>
    <w:rsid w:val="00DA47A9"/>
    <w:rsid w:val="00DB0B52"/>
    <w:rsid w:val="00DB1EFC"/>
    <w:rsid w:val="00DB5AC3"/>
    <w:rsid w:val="00DB5E00"/>
    <w:rsid w:val="00DC4668"/>
    <w:rsid w:val="00DC710D"/>
    <w:rsid w:val="00DC7B89"/>
    <w:rsid w:val="00DD209F"/>
    <w:rsid w:val="00DE2F19"/>
    <w:rsid w:val="00DE4288"/>
    <w:rsid w:val="00DE6726"/>
    <w:rsid w:val="00DF2AF5"/>
    <w:rsid w:val="00DF505E"/>
    <w:rsid w:val="00E03D00"/>
    <w:rsid w:val="00E0556A"/>
    <w:rsid w:val="00E055B9"/>
    <w:rsid w:val="00E06B7E"/>
    <w:rsid w:val="00E102BA"/>
    <w:rsid w:val="00E11F4A"/>
    <w:rsid w:val="00E13C86"/>
    <w:rsid w:val="00E17C60"/>
    <w:rsid w:val="00E22435"/>
    <w:rsid w:val="00E2519D"/>
    <w:rsid w:val="00E2563B"/>
    <w:rsid w:val="00E263DC"/>
    <w:rsid w:val="00E30399"/>
    <w:rsid w:val="00E31CF4"/>
    <w:rsid w:val="00E3235D"/>
    <w:rsid w:val="00E32EDB"/>
    <w:rsid w:val="00E33B5B"/>
    <w:rsid w:val="00E35A44"/>
    <w:rsid w:val="00E41DD9"/>
    <w:rsid w:val="00E4388F"/>
    <w:rsid w:val="00E45A5F"/>
    <w:rsid w:val="00E45EA2"/>
    <w:rsid w:val="00E52340"/>
    <w:rsid w:val="00E53611"/>
    <w:rsid w:val="00E5412E"/>
    <w:rsid w:val="00E54506"/>
    <w:rsid w:val="00E54816"/>
    <w:rsid w:val="00E568CC"/>
    <w:rsid w:val="00E604AB"/>
    <w:rsid w:val="00E60C7F"/>
    <w:rsid w:val="00E60F1C"/>
    <w:rsid w:val="00E66A5E"/>
    <w:rsid w:val="00E71AA4"/>
    <w:rsid w:val="00E72FAC"/>
    <w:rsid w:val="00E7414B"/>
    <w:rsid w:val="00E76417"/>
    <w:rsid w:val="00E80077"/>
    <w:rsid w:val="00E82535"/>
    <w:rsid w:val="00E83075"/>
    <w:rsid w:val="00E83A77"/>
    <w:rsid w:val="00E85096"/>
    <w:rsid w:val="00E856CC"/>
    <w:rsid w:val="00E908BD"/>
    <w:rsid w:val="00E9196C"/>
    <w:rsid w:val="00E924CC"/>
    <w:rsid w:val="00EB4D20"/>
    <w:rsid w:val="00EB50D9"/>
    <w:rsid w:val="00EB54C4"/>
    <w:rsid w:val="00EC1F7B"/>
    <w:rsid w:val="00EC38EA"/>
    <w:rsid w:val="00EC4224"/>
    <w:rsid w:val="00ED0EA9"/>
    <w:rsid w:val="00ED6AF3"/>
    <w:rsid w:val="00ED6D03"/>
    <w:rsid w:val="00EE10DC"/>
    <w:rsid w:val="00EE21FB"/>
    <w:rsid w:val="00EE2ADE"/>
    <w:rsid w:val="00EE61C8"/>
    <w:rsid w:val="00EF063E"/>
    <w:rsid w:val="00EF2F40"/>
    <w:rsid w:val="00EF5331"/>
    <w:rsid w:val="00EF67EB"/>
    <w:rsid w:val="00EF6ABA"/>
    <w:rsid w:val="00F021B5"/>
    <w:rsid w:val="00F034C7"/>
    <w:rsid w:val="00F06AF7"/>
    <w:rsid w:val="00F12236"/>
    <w:rsid w:val="00F1263A"/>
    <w:rsid w:val="00F166BD"/>
    <w:rsid w:val="00F209F4"/>
    <w:rsid w:val="00F27C3E"/>
    <w:rsid w:val="00F405F7"/>
    <w:rsid w:val="00F42E08"/>
    <w:rsid w:val="00F454D3"/>
    <w:rsid w:val="00F54189"/>
    <w:rsid w:val="00F60825"/>
    <w:rsid w:val="00F65A5B"/>
    <w:rsid w:val="00F6606F"/>
    <w:rsid w:val="00F77CE0"/>
    <w:rsid w:val="00F822BB"/>
    <w:rsid w:val="00F86DC1"/>
    <w:rsid w:val="00F87A19"/>
    <w:rsid w:val="00F9073E"/>
    <w:rsid w:val="00F95D17"/>
    <w:rsid w:val="00FA0D52"/>
    <w:rsid w:val="00FA18E5"/>
    <w:rsid w:val="00FA19C2"/>
    <w:rsid w:val="00FA37A7"/>
    <w:rsid w:val="00FB2959"/>
    <w:rsid w:val="00FB3E97"/>
    <w:rsid w:val="00FB5AC5"/>
    <w:rsid w:val="00FC7676"/>
    <w:rsid w:val="00FD0B29"/>
    <w:rsid w:val="00FD2556"/>
    <w:rsid w:val="00FD32BD"/>
    <w:rsid w:val="00FD67B8"/>
    <w:rsid w:val="00FE082F"/>
    <w:rsid w:val="00FE2863"/>
    <w:rsid w:val="00FE37C6"/>
    <w:rsid w:val="00FE4C60"/>
    <w:rsid w:val="00FE5EE7"/>
    <w:rsid w:val="00FE6F53"/>
    <w:rsid w:val="00FE7AE4"/>
    <w:rsid w:val="00FF3141"/>
    <w:rsid w:val="00FF4192"/>
    <w:rsid w:val="00FF4F4B"/>
    <w:rsid w:val="00FF6CAD"/>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6D32"/>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453F4B"/>
    <w:pPr>
      <w:tabs>
        <w:tab w:val="left" w:pos="440"/>
        <w:tab w:val="right" w:pos="7938"/>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453F4B"/>
    <w:pPr>
      <w:tabs>
        <w:tab w:val="left" w:pos="660"/>
        <w:tab w:val="right" w:pos="7938"/>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uiPriority w:val="39"/>
    <w:rsid w:val="005314C2"/>
    <w:pPr>
      <w:tabs>
        <w:tab w:val="right" w:pos="7938"/>
      </w:tabs>
    </w:pPr>
    <w:rPr>
      <w:rFonts w:ascii="Arial" w:eastAsiaTheme="minorHAnsi" w:hAnsi="Arial" w:cs="Arial"/>
      <w:b/>
      <w:noProof/>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976A3A"/>
    <w:rPr>
      <w:color w:val="605E5C"/>
      <w:shd w:val="clear" w:color="auto" w:fill="E1DFDD"/>
    </w:rPr>
  </w:style>
  <w:style w:type="character" w:styleId="Strong">
    <w:name w:val="Strong"/>
    <w:basedOn w:val="DefaultParagraphFont"/>
    <w:uiPriority w:val="22"/>
    <w:qFormat/>
    <w:rsid w:val="00D6453C"/>
    <w:rPr>
      <w:b/>
      <w:bCs/>
    </w:rPr>
  </w:style>
  <w:style w:type="character" w:styleId="Emphasis">
    <w:name w:val="Emphasis"/>
    <w:basedOn w:val="DefaultParagraphFont"/>
    <w:qFormat/>
    <w:rsid w:val="00C24E8D"/>
    <w:rPr>
      <w:i/>
      <w:iCs/>
    </w:rPr>
  </w:style>
  <w:style w:type="paragraph" w:styleId="Subtitle">
    <w:name w:val="Subtitle"/>
    <w:basedOn w:val="Normal"/>
    <w:next w:val="Normal"/>
    <w:link w:val="SubtitleChar"/>
    <w:qFormat/>
    <w:rsid w:val="00C24E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24E8D"/>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C24E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24E8D"/>
    <w:rPr>
      <w:rFonts w:asciiTheme="majorHAnsi" w:eastAsiaTheme="majorEastAsia" w:hAnsiTheme="majorHAnsi" w:cstheme="majorBidi"/>
      <w:spacing w:val="-10"/>
      <w:kern w:val="28"/>
      <w:sz w:val="56"/>
      <w:szCs w:val="56"/>
      <w:lang w:val="en-GB" w:eastAsia="en-GB"/>
    </w:rPr>
  </w:style>
  <w:style w:type="paragraph" w:styleId="NoSpacing">
    <w:name w:val="No Spacing"/>
    <w:uiPriority w:val="1"/>
    <w:qFormat/>
    <w:rsid w:val="00C24E8D"/>
    <w:rPr>
      <w:sz w:val="24"/>
      <w:szCs w:val="24"/>
      <w:lang w:val="en-GB" w:eastAsia="en-GB"/>
    </w:rPr>
  </w:style>
  <w:style w:type="paragraph" w:styleId="BodyText">
    <w:name w:val="Body Text"/>
    <w:basedOn w:val="Normal"/>
    <w:link w:val="BodyTextChar"/>
    <w:semiHidden/>
    <w:rsid w:val="00C24E8D"/>
    <w:pPr>
      <w:jc w:val="both"/>
    </w:pPr>
    <w:rPr>
      <w:b/>
      <w:color w:val="000080"/>
      <w:sz w:val="20"/>
      <w:szCs w:val="20"/>
    </w:rPr>
  </w:style>
  <w:style w:type="character" w:customStyle="1" w:styleId="BodyTextChar">
    <w:name w:val="Body Text Char"/>
    <w:basedOn w:val="DefaultParagraphFont"/>
    <w:link w:val="BodyText"/>
    <w:semiHidden/>
    <w:rsid w:val="00C24E8D"/>
    <w:rPr>
      <w:b/>
      <w:color w:val="000080"/>
      <w:lang w:val="en-GB" w:eastAsia="en-GB"/>
    </w:rPr>
  </w:style>
  <w:style w:type="character" w:customStyle="1" w:styleId="UnresolvedMention3">
    <w:name w:val="Unresolved Mention3"/>
    <w:basedOn w:val="DefaultParagraphFont"/>
    <w:rsid w:val="00C24E8D"/>
    <w:rPr>
      <w:color w:val="605E5C"/>
      <w:shd w:val="clear" w:color="auto" w:fill="E1DFDD"/>
    </w:rPr>
  </w:style>
  <w:style w:type="character" w:customStyle="1" w:styleId="filetype">
    <w:name w:val="filetype"/>
    <w:basedOn w:val="DefaultParagraphFont"/>
    <w:rsid w:val="00D7194A"/>
  </w:style>
  <w:style w:type="character" w:customStyle="1" w:styleId="hide">
    <w:name w:val="hide"/>
    <w:basedOn w:val="DefaultParagraphFont"/>
    <w:rsid w:val="00D7194A"/>
  </w:style>
  <w:style w:type="character" w:customStyle="1" w:styleId="A7">
    <w:name w:val="A7"/>
    <w:uiPriority w:val="99"/>
    <w:rsid w:val="00D7194A"/>
    <w:rPr>
      <w:rFonts w:cs="Helvetica"/>
      <w:color w:val="000000"/>
      <w:sz w:val="20"/>
      <w:szCs w:val="20"/>
    </w:rPr>
  </w:style>
  <w:style w:type="character" w:customStyle="1" w:styleId="A6">
    <w:name w:val="A6"/>
    <w:uiPriority w:val="99"/>
    <w:rsid w:val="00D7194A"/>
    <w:rPr>
      <w:rFonts w:cs="Helvetica"/>
      <w:color w:val="000000"/>
      <w:sz w:val="12"/>
      <w:szCs w:val="12"/>
    </w:rPr>
  </w:style>
  <w:style w:type="paragraph" w:customStyle="1" w:styleId="Pa6">
    <w:name w:val="Pa6"/>
    <w:basedOn w:val="Default"/>
    <w:next w:val="Default"/>
    <w:uiPriority w:val="99"/>
    <w:rsid w:val="00D7194A"/>
    <w:pPr>
      <w:spacing w:line="241" w:lineRule="atLeast"/>
    </w:pPr>
    <w:rPr>
      <w:rFonts w:ascii="Helvetica" w:eastAsia="Times New Roman" w:hAnsi="Helvetica" w:cs="Times New Roman"/>
      <w:color w:val="auto"/>
      <w:lang w:eastAsia="en-US"/>
    </w:rPr>
  </w:style>
  <w:style w:type="character" w:customStyle="1" w:styleId="UnresolvedMention4">
    <w:name w:val="Unresolved Mention4"/>
    <w:basedOn w:val="DefaultParagraphFont"/>
    <w:uiPriority w:val="99"/>
    <w:semiHidden/>
    <w:unhideWhenUsed/>
    <w:rsid w:val="004D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03520205">
      <w:bodyDiv w:val="1"/>
      <w:marLeft w:val="0"/>
      <w:marRight w:val="0"/>
      <w:marTop w:val="0"/>
      <w:marBottom w:val="0"/>
      <w:divBdr>
        <w:top w:val="none" w:sz="0" w:space="0" w:color="auto"/>
        <w:left w:val="none" w:sz="0" w:space="0" w:color="auto"/>
        <w:bottom w:val="none" w:sz="0" w:space="0" w:color="auto"/>
        <w:right w:val="none" w:sz="0" w:space="0" w:color="auto"/>
      </w:divBdr>
      <w:divsChild>
        <w:div w:id="2105495765">
          <w:marLeft w:val="0"/>
          <w:marRight w:val="0"/>
          <w:marTop w:val="0"/>
          <w:marBottom w:val="0"/>
          <w:divBdr>
            <w:top w:val="none" w:sz="0" w:space="0" w:color="auto"/>
            <w:left w:val="none" w:sz="0" w:space="0" w:color="auto"/>
            <w:bottom w:val="none" w:sz="0" w:space="0" w:color="auto"/>
            <w:right w:val="none" w:sz="0" w:space="0" w:color="auto"/>
          </w:divBdr>
          <w:divsChild>
            <w:div w:id="1034575698">
              <w:marLeft w:val="0"/>
              <w:marRight w:val="0"/>
              <w:marTop w:val="0"/>
              <w:marBottom w:val="0"/>
              <w:divBdr>
                <w:top w:val="none" w:sz="0" w:space="0" w:color="auto"/>
                <w:left w:val="none" w:sz="0" w:space="0" w:color="auto"/>
                <w:bottom w:val="none" w:sz="0" w:space="0" w:color="auto"/>
                <w:right w:val="none" w:sz="0" w:space="0" w:color="auto"/>
              </w:divBdr>
              <w:divsChild>
                <w:div w:id="261882511">
                  <w:marLeft w:val="0"/>
                  <w:marRight w:val="0"/>
                  <w:marTop w:val="0"/>
                  <w:marBottom w:val="0"/>
                  <w:divBdr>
                    <w:top w:val="none" w:sz="0" w:space="0" w:color="auto"/>
                    <w:left w:val="none" w:sz="0" w:space="0" w:color="auto"/>
                    <w:bottom w:val="none" w:sz="0" w:space="0" w:color="auto"/>
                    <w:right w:val="none" w:sz="0" w:space="0" w:color="auto"/>
                  </w:divBdr>
                  <w:divsChild>
                    <w:div w:id="16352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7384">
      <w:bodyDiv w:val="1"/>
      <w:marLeft w:val="0"/>
      <w:marRight w:val="0"/>
      <w:marTop w:val="0"/>
      <w:marBottom w:val="0"/>
      <w:divBdr>
        <w:top w:val="none" w:sz="0" w:space="0" w:color="auto"/>
        <w:left w:val="none" w:sz="0" w:space="0" w:color="auto"/>
        <w:bottom w:val="none" w:sz="0" w:space="0" w:color="auto"/>
        <w:right w:val="none" w:sz="0" w:space="0" w:color="auto"/>
      </w:divBdr>
    </w:div>
    <w:div w:id="309598458">
      <w:bodyDiv w:val="1"/>
      <w:marLeft w:val="0"/>
      <w:marRight w:val="0"/>
      <w:marTop w:val="0"/>
      <w:marBottom w:val="0"/>
      <w:divBdr>
        <w:top w:val="none" w:sz="0" w:space="0" w:color="auto"/>
        <w:left w:val="none" w:sz="0" w:space="0" w:color="auto"/>
        <w:bottom w:val="none" w:sz="0" w:space="0" w:color="auto"/>
        <w:right w:val="none" w:sz="0" w:space="0" w:color="auto"/>
      </w:divBdr>
    </w:div>
    <w:div w:id="391075506">
      <w:bodyDiv w:val="1"/>
      <w:marLeft w:val="0"/>
      <w:marRight w:val="0"/>
      <w:marTop w:val="0"/>
      <w:marBottom w:val="0"/>
      <w:divBdr>
        <w:top w:val="none" w:sz="0" w:space="0" w:color="auto"/>
        <w:left w:val="none" w:sz="0" w:space="0" w:color="auto"/>
        <w:bottom w:val="none" w:sz="0" w:space="0" w:color="auto"/>
        <w:right w:val="none" w:sz="0" w:space="0" w:color="auto"/>
      </w:divBdr>
      <w:divsChild>
        <w:div w:id="294454593">
          <w:marLeft w:val="0"/>
          <w:marRight w:val="0"/>
          <w:marTop w:val="0"/>
          <w:marBottom w:val="0"/>
          <w:divBdr>
            <w:top w:val="none" w:sz="0" w:space="0" w:color="auto"/>
            <w:left w:val="none" w:sz="0" w:space="0" w:color="auto"/>
            <w:bottom w:val="none" w:sz="0" w:space="0" w:color="auto"/>
            <w:right w:val="none" w:sz="0" w:space="0" w:color="auto"/>
          </w:divBdr>
          <w:divsChild>
            <w:div w:id="1910186283">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sChild>
                    <w:div w:id="19243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50501">
      <w:bodyDiv w:val="1"/>
      <w:marLeft w:val="0"/>
      <w:marRight w:val="0"/>
      <w:marTop w:val="0"/>
      <w:marBottom w:val="0"/>
      <w:divBdr>
        <w:top w:val="none" w:sz="0" w:space="0" w:color="auto"/>
        <w:left w:val="none" w:sz="0" w:space="0" w:color="auto"/>
        <w:bottom w:val="none" w:sz="0" w:space="0" w:color="auto"/>
        <w:right w:val="none" w:sz="0" w:space="0" w:color="auto"/>
      </w:divBdr>
    </w:div>
    <w:div w:id="523448839">
      <w:bodyDiv w:val="1"/>
      <w:marLeft w:val="0"/>
      <w:marRight w:val="0"/>
      <w:marTop w:val="0"/>
      <w:marBottom w:val="0"/>
      <w:divBdr>
        <w:top w:val="none" w:sz="0" w:space="0" w:color="auto"/>
        <w:left w:val="none" w:sz="0" w:space="0" w:color="auto"/>
        <w:bottom w:val="none" w:sz="0" w:space="0" w:color="auto"/>
        <w:right w:val="none" w:sz="0" w:space="0" w:color="auto"/>
      </w:divBdr>
    </w:div>
    <w:div w:id="578560057">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10055166">
      <w:bodyDiv w:val="1"/>
      <w:marLeft w:val="0"/>
      <w:marRight w:val="0"/>
      <w:marTop w:val="0"/>
      <w:marBottom w:val="0"/>
      <w:divBdr>
        <w:top w:val="none" w:sz="0" w:space="0" w:color="auto"/>
        <w:left w:val="none" w:sz="0" w:space="0" w:color="auto"/>
        <w:bottom w:val="none" w:sz="0" w:space="0" w:color="auto"/>
        <w:right w:val="none" w:sz="0" w:space="0" w:color="auto"/>
      </w:divBdr>
    </w:div>
    <w:div w:id="824472544">
      <w:bodyDiv w:val="1"/>
      <w:marLeft w:val="0"/>
      <w:marRight w:val="0"/>
      <w:marTop w:val="0"/>
      <w:marBottom w:val="0"/>
      <w:divBdr>
        <w:top w:val="none" w:sz="0" w:space="0" w:color="auto"/>
        <w:left w:val="none" w:sz="0" w:space="0" w:color="auto"/>
        <w:bottom w:val="none" w:sz="0" w:space="0" w:color="auto"/>
        <w:right w:val="none" w:sz="0" w:space="0" w:color="auto"/>
      </w:divBdr>
    </w:div>
    <w:div w:id="828718238">
      <w:bodyDiv w:val="1"/>
      <w:marLeft w:val="0"/>
      <w:marRight w:val="0"/>
      <w:marTop w:val="0"/>
      <w:marBottom w:val="0"/>
      <w:divBdr>
        <w:top w:val="none" w:sz="0" w:space="0" w:color="auto"/>
        <w:left w:val="none" w:sz="0" w:space="0" w:color="auto"/>
        <w:bottom w:val="none" w:sz="0" w:space="0" w:color="auto"/>
        <w:right w:val="none" w:sz="0" w:space="0" w:color="auto"/>
      </w:divBdr>
    </w:div>
    <w:div w:id="860164315">
      <w:bodyDiv w:val="1"/>
      <w:marLeft w:val="0"/>
      <w:marRight w:val="0"/>
      <w:marTop w:val="0"/>
      <w:marBottom w:val="0"/>
      <w:divBdr>
        <w:top w:val="none" w:sz="0" w:space="0" w:color="auto"/>
        <w:left w:val="none" w:sz="0" w:space="0" w:color="auto"/>
        <w:bottom w:val="none" w:sz="0" w:space="0" w:color="auto"/>
        <w:right w:val="none" w:sz="0" w:space="0" w:color="auto"/>
      </w:divBdr>
    </w:div>
    <w:div w:id="919755579">
      <w:bodyDiv w:val="1"/>
      <w:marLeft w:val="0"/>
      <w:marRight w:val="0"/>
      <w:marTop w:val="0"/>
      <w:marBottom w:val="0"/>
      <w:divBdr>
        <w:top w:val="none" w:sz="0" w:space="0" w:color="auto"/>
        <w:left w:val="none" w:sz="0" w:space="0" w:color="auto"/>
        <w:bottom w:val="none" w:sz="0" w:space="0" w:color="auto"/>
        <w:right w:val="none" w:sz="0" w:space="0" w:color="auto"/>
      </w:divBdr>
    </w:div>
    <w:div w:id="990520795">
      <w:bodyDiv w:val="1"/>
      <w:marLeft w:val="0"/>
      <w:marRight w:val="0"/>
      <w:marTop w:val="0"/>
      <w:marBottom w:val="0"/>
      <w:divBdr>
        <w:top w:val="none" w:sz="0" w:space="0" w:color="auto"/>
        <w:left w:val="none" w:sz="0" w:space="0" w:color="auto"/>
        <w:bottom w:val="none" w:sz="0" w:space="0" w:color="auto"/>
        <w:right w:val="none" w:sz="0" w:space="0" w:color="auto"/>
      </w:divBdr>
      <w:divsChild>
        <w:div w:id="1027632616">
          <w:marLeft w:val="547"/>
          <w:marRight w:val="0"/>
          <w:marTop w:val="134"/>
          <w:marBottom w:val="0"/>
          <w:divBdr>
            <w:top w:val="none" w:sz="0" w:space="0" w:color="auto"/>
            <w:left w:val="none" w:sz="0" w:space="0" w:color="auto"/>
            <w:bottom w:val="none" w:sz="0" w:space="0" w:color="auto"/>
            <w:right w:val="none" w:sz="0" w:space="0" w:color="auto"/>
          </w:divBdr>
        </w:div>
        <w:div w:id="583537727">
          <w:marLeft w:val="547"/>
          <w:marRight w:val="0"/>
          <w:marTop w:val="134"/>
          <w:marBottom w:val="0"/>
          <w:divBdr>
            <w:top w:val="none" w:sz="0" w:space="0" w:color="auto"/>
            <w:left w:val="none" w:sz="0" w:space="0" w:color="auto"/>
            <w:bottom w:val="none" w:sz="0" w:space="0" w:color="auto"/>
            <w:right w:val="none" w:sz="0" w:space="0" w:color="auto"/>
          </w:divBdr>
        </w:div>
        <w:div w:id="1668748860">
          <w:marLeft w:val="547"/>
          <w:marRight w:val="0"/>
          <w:marTop w:val="134"/>
          <w:marBottom w:val="0"/>
          <w:divBdr>
            <w:top w:val="none" w:sz="0" w:space="0" w:color="auto"/>
            <w:left w:val="none" w:sz="0" w:space="0" w:color="auto"/>
            <w:bottom w:val="none" w:sz="0" w:space="0" w:color="auto"/>
            <w:right w:val="none" w:sz="0" w:space="0" w:color="auto"/>
          </w:divBdr>
        </w:div>
        <w:div w:id="1175151056">
          <w:marLeft w:val="547"/>
          <w:marRight w:val="0"/>
          <w:marTop w:val="134"/>
          <w:marBottom w:val="0"/>
          <w:divBdr>
            <w:top w:val="none" w:sz="0" w:space="0" w:color="auto"/>
            <w:left w:val="none" w:sz="0" w:space="0" w:color="auto"/>
            <w:bottom w:val="none" w:sz="0" w:space="0" w:color="auto"/>
            <w:right w:val="none" w:sz="0" w:space="0" w:color="auto"/>
          </w:divBdr>
        </w:div>
        <w:div w:id="843014187">
          <w:marLeft w:val="547"/>
          <w:marRight w:val="0"/>
          <w:marTop w:val="134"/>
          <w:marBottom w:val="0"/>
          <w:divBdr>
            <w:top w:val="none" w:sz="0" w:space="0" w:color="auto"/>
            <w:left w:val="none" w:sz="0" w:space="0" w:color="auto"/>
            <w:bottom w:val="none" w:sz="0" w:space="0" w:color="auto"/>
            <w:right w:val="none" w:sz="0" w:space="0" w:color="auto"/>
          </w:divBdr>
        </w:div>
        <w:div w:id="1532650101">
          <w:marLeft w:val="547"/>
          <w:marRight w:val="0"/>
          <w:marTop w:val="134"/>
          <w:marBottom w:val="0"/>
          <w:divBdr>
            <w:top w:val="none" w:sz="0" w:space="0" w:color="auto"/>
            <w:left w:val="none" w:sz="0" w:space="0" w:color="auto"/>
            <w:bottom w:val="none" w:sz="0" w:space="0" w:color="auto"/>
            <w:right w:val="none" w:sz="0" w:space="0" w:color="auto"/>
          </w:divBdr>
        </w:div>
        <w:div w:id="1238831046">
          <w:marLeft w:val="547"/>
          <w:marRight w:val="0"/>
          <w:marTop w:val="134"/>
          <w:marBottom w:val="0"/>
          <w:divBdr>
            <w:top w:val="none" w:sz="0" w:space="0" w:color="auto"/>
            <w:left w:val="none" w:sz="0" w:space="0" w:color="auto"/>
            <w:bottom w:val="none" w:sz="0" w:space="0" w:color="auto"/>
            <w:right w:val="none" w:sz="0" w:space="0" w:color="auto"/>
          </w:divBdr>
        </w:div>
        <w:div w:id="1381781955">
          <w:marLeft w:val="547"/>
          <w:marRight w:val="0"/>
          <w:marTop w:val="134"/>
          <w:marBottom w:val="0"/>
          <w:divBdr>
            <w:top w:val="none" w:sz="0" w:space="0" w:color="auto"/>
            <w:left w:val="none" w:sz="0" w:space="0" w:color="auto"/>
            <w:bottom w:val="none" w:sz="0" w:space="0" w:color="auto"/>
            <w:right w:val="none" w:sz="0" w:space="0" w:color="auto"/>
          </w:divBdr>
        </w:div>
      </w:divsChild>
    </w:div>
    <w:div w:id="994341543">
      <w:bodyDiv w:val="1"/>
      <w:marLeft w:val="0"/>
      <w:marRight w:val="0"/>
      <w:marTop w:val="0"/>
      <w:marBottom w:val="0"/>
      <w:divBdr>
        <w:top w:val="none" w:sz="0" w:space="0" w:color="auto"/>
        <w:left w:val="none" w:sz="0" w:space="0" w:color="auto"/>
        <w:bottom w:val="none" w:sz="0" w:space="0" w:color="auto"/>
        <w:right w:val="none" w:sz="0" w:space="0" w:color="auto"/>
      </w:divBdr>
      <w:divsChild>
        <w:div w:id="2022003159">
          <w:marLeft w:val="0"/>
          <w:marRight w:val="0"/>
          <w:marTop w:val="0"/>
          <w:marBottom w:val="0"/>
          <w:divBdr>
            <w:top w:val="none" w:sz="0" w:space="0" w:color="auto"/>
            <w:left w:val="none" w:sz="0" w:space="0" w:color="auto"/>
            <w:bottom w:val="none" w:sz="0" w:space="0" w:color="auto"/>
            <w:right w:val="none" w:sz="0" w:space="0" w:color="auto"/>
          </w:divBdr>
          <w:divsChild>
            <w:div w:id="1111823188">
              <w:marLeft w:val="0"/>
              <w:marRight w:val="0"/>
              <w:marTop w:val="0"/>
              <w:marBottom w:val="0"/>
              <w:divBdr>
                <w:top w:val="none" w:sz="0" w:space="0" w:color="auto"/>
                <w:left w:val="none" w:sz="0" w:space="0" w:color="auto"/>
                <w:bottom w:val="none" w:sz="0" w:space="0" w:color="auto"/>
                <w:right w:val="none" w:sz="0" w:space="0" w:color="auto"/>
              </w:divBdr>
              <w:divsChild>
                <w:div w:id="136723795">
                  <w:marLeft w:val="0"/>
                  <w:marRight w:val="0"/>
                  <w:marTop w:val="0"/>
                  <w:marBottom w:val="0"/>
                  <w:divBdr>
                    <w:top w:val="none" w:sz="0" w:space="0" w:color="auto"/>
                    <w:left w:val="none" w:sz="0" w:space="0" w:color="auto"/>
                    <w:bottom w:val="none" w:sz="0" w:space="0" w:color="auto"/>
                    <w:right w:val="none" w:sz="0" w:space="0" w:color="auto"/>
                  </w:divBdr>
                  <w:divsChild>
                    <w:div w:id="18943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11595">
      <w:bodyDiv w:val="1"/>
      <w:marLeft w:val="0"/>
      <w:marRight w:val="0"/>
      <w:marTop w:val="0"/>
      <w:marBottom w:val="0"/>
      <w:divBdr>
        <w:top w:val="none" w:sz="0" w:space="0" w:color="auto"/>
        <w:left w:val="none" w:sz="0" w:space="0" w:color="auto"/>
        <w:bottom w:val="none" w:sz="0" w:space="0" w:color="auto"/>
        <w:right w:val="none" w:sz="0" w:space="0" w:color="auto"/>
      </w:divBdr>
    </w:div>
    <w:div w:id="1107699658">
      <w:bodyDiv w:val="1"/>
      <w:marLeft w:val="0"/>
      <w:marRight w:val="0"/>
      <w:marTop w:val="0"/>
      <w:marBottom w:val="0"/>
      <w:divBdr>
        <w:top w:val="none" w:sz="0" w:space="0" w:color="auto"/>
        <w:left w:val="none" w:sz="0" w:space="0" w:color="auto"/>
        <w:bottom w:val="none" w:sz="0" w:space="0" w:color="auto"/>
        <w:right w:val="none" w:sz="0" w:space="0" w:color="auto"/>
      </w:divBdr>
    </w:div>
    <w:div w:id="1145776945">
      <w:bodyDiv w:val="1"/>
      <w:marLeft w:val="0"/>
      <w:marRight w:val="0"/>
      <w:marTop w:val="0"/>
      <w:marBottom w:val="0"/>
      <w:divBdr>
        <w:top w:val="none" w:sz="0" w:space="0" w:color="auto"/>
        <w:left w:val="none" w:sz="0" w:space="0" w:color="auto"/>
        <w:bottom w:val="none" w:sz="0" w:space="0" w:color="auto"/>
        <w:right w:val="none" w:sz="0" w:space="0" w:color="auto"/>
      </w:divBdr>
    </w:div>
    <w:div w:id="1150827617">
      <w:bodyDiv w:val="1"/>
      <w:marLeft w:val="0"/>
      <w:marRight w:val="0"/>
      <w:marTop w:val="0"/>
      <w:marBottom w:val="0"/>
      <w:divBdr>
        <w:top w:val="none" w:sz="0" w:space="0" w:color="auto"/>
        <w:left w:val="none" w:sz="0" w:space="0" w:color="auto"/>
        <w:bottom w:val="none" w:sz="0" w:space="0" w:color="auto"/>
        <w:right w:val="none" w:sz="0" w:space="0" w:color="auto"/>
      </w:divBdr>
      <w:divsChild>
        <w:div w:id="1326587417">
          <w:marLeft w:val="0"/>
          <w:marRight w:val="0"/>
          <w:marTop w:val="0"/>
          <w:marBottom w:val="0"/>
          <w:divBdr>
            <w:top w:val="none" w:sz="0" w:space="0" w:color="auto"/>
            <w:left w:val="none" w:sz="0" w:space="0" w:color="auto"/>
            <w:bottom w:val="none" w:sz="0" w:space="0" w:color="auto"/>
            <w:right w:val="none" w:sz="0" w:space="0" w:color="auto"/>
          </w:divBdr>
          <w:divsChild>
            <w:div w:id="295765489">
              <w:marLeft w:val="0"/>
              <w:marRight w:val="0"/>
              <w:marTop w:val="0"/>
              <w:marBottom w:val="0"/>
              <w:divBdr>
                <w:top w:val="none" w:sz="0" w:space="0" w:color="auto"/>
                <w:left w:val="none" w:sz="0" w:space="0" w:color="auto"/>
                <w:bottom w:val="none" w:sz="0" w:space="0" w:color="auto"/>
                <w:right w:val="none" w:sz="0" w:space="0" w:color="auto"/>
              </w:divBdr>
              <w:divsChild>
                <w:div w:id="518661280">
                  <w:marLeft w:val="0"/>
                  <w:marRight w:val="0"/>
                  <w:marTop w:val="0"/>
                  <w:marBottom w:val="0"/>
                  <w:divBdr>
                    <w:top w:val="none" w:sz="0" w:space="0" w:color="auto"/>
                    <w:left w:val="none" w:sz="0" w:space="0" w:color="auto"/>
                    <w:bottom w:val="none" w:sz="0" w:space="0" w:color="auto"/>
                    <w:right w:val="none" w:sz="0" w:space="0" w:color="auto"/>
                  </w:divBdr>
                </w:div>
              </w:divsChild>
            </w:div>
            <w:div w:id="935482332">
              <w:marLeft w:val="0"/>
              <w:marRight w:val="0"/>
              <w:marTop w:val="0"/>
              <w:marBottom w:val="0"/>
              <w:divBdr>
                <w:top w:val="none" w:sz="0" w:space="0" w:color="auto"/>
                <w:left w:val="none" w:sz="0" w:space="0" w:color="auto"/>
                <w:bottom w:val="none" w:sz="0" w:space="0" w:color="auto"/>
                <w:right w:val="none" w:sz="0" w:space="0" w:color="auto"/>
              </w:divBdr>
              <w:divsChild>
                <w:div w:id="138424725">
                  <w:marLeft w:val="0"/>
                  <w:marRight w:val="0"/>
                  <w:marTop w:val="0"/>
                  <w:marBottom w:val="0"/>
                  <w:divBdr>
                    <w:top w:val="none" w:sz="0" w:space="0" w:color="auto"/>
                    <w:left w:val="none" w:sz="0" w:space="0" w:color="auto"/>
                    <w:bottom w:val="none" w:sz="0" w:space="0" w:color="auto"/>
                    <w:right w:val="none" w:sz="0" w:space="0" w:color="auto"/>
                  </w:divBdr>
                </w:div>
              </w:divsChild>
            </w:div>
            <w:div w:id="1859080702">
              <w:marLeft w:val="0"/>
              <w:marRight w:val="0"/>
              <w:marTop w:val="0"/>
              <w:marBottom w:val="0"/>
              <w:divBdr>
                <w:top w:val="none" w:sz="0" w:space="0" w:color="auto"/>
                <w:left w:val="none" w:sz="0" w:space="0" w:color="auto"/>
                <w:bottom w:val="none" w:sz="0" w:space="0" w:color="auto"/>
                <w:right w:val="none" w:sz="0" w:space="0" w:color="auto"/>
              </w:divBdr>
              <w:divsChild>
                <w:div w:id="1207454294">
                  <w:marLeft w:val="0"/>
                  <w:marRight w:val="0"/>
                  <w:marTop w:val="0"/>
                  <w:marBottom w:val="0"/>
                  <w:divBdr>
                    <w:top w:val="none" w:sz="0" w:space="0" w:color="auto"/>
                    <w:left w:val="none" w:sz="0" w:space="0" w:color="auto"/>
                    <w:bottom w:val="none" w:sz="0" w:space="0" w:color="auto"/>
                    <w:right w:val="none" w:sz="0" w:space="0" w:color="auto"/>
                  </w:divBdr>
                </w:div>
              </w:divsChild>
            </w:div>
            <w:div w:id="1573465254">
              <w:marLeft w:val="0"/>
              <w:marRight w:val="0"/>
              <w:marTop w:val="0"/>
              <w:marBottom w:val="0"/>
              <w:divBdr>
                <w:top w:val="none" w:sz="0" w:space="0" w:color="auto"/>
                <w:left w:val="none" w:sz="0" w:space="0" w:color="auto"/>
                <w:bottom w:val="none" w:sz="0" w:space="0" w:color="auto"/>
                <w:right w:val="none" w:sz="0" w:space="0" w:color="auto"/>
              </w:divBdr>
              <w:divsChild>
                <w:div w:id="730735417">
                  <w:marLeft w:val="0"/>
                  <w:marRight w:val="0"/>
                  <w:marTop w:val="0"/>
                  <w:marBottom w:val="0"/>
                  <w:divBdr>
                    <w:top w:val="none" w:sz="0" w:space="0" w:color="auto"/>
                    <w:left w:val="none" w:sz="0" w:space="0" w:color="auto"/>
                    <w:bottom w:val="none" w:sz="0" w:space="0" w:color="auto"/>
                    <w:right w:val="none" w:sz="0" w:space="0" w:color="auto"/>
                  </w:divBdr>
                </w:div>
              </w:divsChild>
            </w:div>
            <w:div w:id="648166963">
              <w:marLeft w:val="0"/>
              <w:marRight w:val="0"/>
              <w:marTop w:val="0"/>
              <w:marBottom w:val="0"/>
              <w:divBdr>
                <w:top w:val="none" w:sz="0" w:space="0" w:color="auto"/>
                <w:left w:val="none" w:sz="0" w:space="0" w:color="auto"/>
                <w:bottom w:val="none" w:sz="0" w:space="0" w:color="auto"/>
                <w:right w:val="none" w:sz="0" w:space="0" w:color="auto"/>
              </w:divBdr>
              <w:divsChild>
                <w:div w:id="1716347748">
                  <w:marLeft w:val="0"/>
                  <w:marRight w:val="0"/>
                  <w:marTop w:val="0"/>
                  <w:marBottom w:val="0"/>
                  <w:divBdr>
                    <w:top w:val="none" w:sz="0" w:space="0" w:color="auto"/>
                    <w:left w:val="none" w:sz="0" w:space="0" w:color="auto"/>
                    <w:bottom w:val="none" w:sz="0" w:space="0" w:color="auto"/>
                    <w:right w:val="none" w:sz="0" w:space="0" w:color="auto"/>
                  </w:divBdr>
                </w:div>
              </w:divsChild>
            </w:div>
            <w:div w:id="971057070">
              <w:marLeft w:val="0"/>
              <w:marRight w:val="0"/>
              <w:marTop w:val="0"/>
              <w:marBottom w:val="0"/>
              <w:divBdr>
                <w:top w:val="none" w:sz="0" w:space="0" w:color="auto"/>
                <w:left w:val="none" w:sz="0" w:space="0" w:color="auto"/>
                <w:bottom w:val="none" w:sz="0" w:space="0" w:color="auto"/>
                <w:right w:val="none" w:sz="0" w:space="0" w:color="auto"/>
              </w:divBdr>
              <w:divsChild>
                <w:div w:id="855003080">
                  <w:marLeft w:val="0"/>
                  <w:marRight w:val="0"/>
                  <w:marTop w:val="0"/>
                  <w:marBottom w:val="0"/>
                  <w:divBdr>
                    <w:top w:val="none" w:sz="0" w:space="0" w:color="auto"/>
                    <w:left w:val="none" w:sz="0" w:space="0" w:color="auto"/>
                    <w:bottom w:val="none" w:sz="0" w:space="0" w:color="auto"/>
                    <w:right w:val="none" w:sz="0" w:space="0" w:color="auto"/>
                  </w:divBdr>
                </w:div>
              </w:divsChild>
            </w:div>
            <w:div w:id="506100390">
              <w:marLeft w:val="0"/>
              <w:marRight w:val="0"/>
              <w:marTop w:val="0"/>
              <w:marBottom w:val="0"/>
              <w:divBdr>
                <w:top w:val="none" w:sz="0" w:space="0" w:color="auto"/>
                <w:left w:val="none" w:sz="0" w:space="0" w:color="auto"/>
                <w:bottom w:val="none" w:sz="0" w:space="0" w:color="auto"/>
                <w:right w:val="none" w:sz="0" w:space="0" w:color="auto"/>
              </w:divBdr>
              <w:divsChild>
                <w:div w:id="1833400726">
                  <w:marLeft w:val="0"/>
                  <w:marRight w:val="0"/>
                  <w:marTop w:val="0"/>
                  <w:marBottom w:val="0"/>
                  <w:divBdr>
                    <w:top w:val="none" w:sz="0" w:space="0" w:color="auto"/>
                    <w:left w:val="none" w:sz="0" w:space="0" w:color="auto"/>
                    <w:bottom w:val="none" w:sz="0" w:space="0" w:color="auto"/>
                    <w:right w:val="none" w:sz="0" w:space="0" w:color="auto"/>
                  </w:divBdr>
                </w:div>
              </w:divsChild>
            </w:div>
            <w:div w:id="1197238569">
              <w:marLeft w:val="0"/>
              <w:marRight w:val="0"/>
              <w:marTop w:val="0"/>
              <w:marBottom w:val="0"/>
              <w:divBdr>
                <w:top w:val="none" w:sz="0" w:space="0" w:color="auto"/>
                <w:left w:val="none" w:sz="0" w:space="0" w:color="auto"/>
                <w:bottom w:val="none" w:sz="0" w:space="0" w:color="auto"/>
                <w:right w:val="none" w:sz="0" w:space="0" w:color="auto"/>
              </w:divBdr>
              <w:divsChild>
                <w:div w:id="1525441815">
                  <w:marLeft w:val="0"/>
                  <w:marRight w:val="0"/>
                  <w:marTop w:val="0"/>
                  <w:marBottom w:val="0"/>
                  <w:divBdr>
                    <w:top w:val="none" w:sz="0" w:space="0" w:color="auto"/>
                    <w:left w:val="none" w:sz="0" w:space="0" w:color="auto"/>
                    <w:bottom w:val="none" w:sz="0" w:space="0" w:color="auto"/>
                    <w:right w:val="none" w:sz="0" w:space="0" w:color="auto"/>
                  </w:divBdr>
                </w:div>
              </w:divsChild>
            </w:div>
            <w:div w:id="777599095">
              <w:marLeft w:val="0"/>
              <w:marRight w:val="0"/>
              <w:marTop w:val="0"/>
              <w:marBottom w:val="0"/>
              <w:divBdr>
                <w:top w:val="none" w:sz="0" w:space="0" w:color="auto"/>
                <w:left w:val="none" w:sz="0" w:space="0" w:color="auto"/>
                <w:bottom w:val="none" w:sz="0" w:space="0" w:color="auto"/>
                <w:right w:val="none" w:sz="0" w:space="0" w:color="auto"/>
              </w:divBdr>
              <w:divsChild>
                <w:div w:id="1797287765">
                  <w:marLeft w:val="0"/>
                  <w:marRight w:val="0"/>
                  <w:marTop w:val="0"/>
                  <w:marBottom w:val="0"/>
                  <w:divBdr>
                    <w:top w:val="none" w:sz="0" w:space="0" w:color="auto"/>
                    <w:left w:val="none" w:sz="0" w:space="0" w:color="auto"/>
                    <w:bottom w:val="none" w:sz="0" w:space="0" w:color="auto"/>
                    <w:right w:val="none" w:sz="0" w:space="0" w:color="auto"/>
                  </w:divBdr>
                </w:div>
              </w:divsChild>
            </w:div>
            <w:div w:id="1248006017">
              <w:marLeft w:val="0"/>
              <w:marRight w:val="0"/>
              <w:marTop w:val="0"/>
              <w:marBottom w:val="0"/>
              <w:divBdr>
                <w:top w:val="none" w:sz="0" w:space="0" w:color="auto"/>
                <w:left w:val="none" w:sz="0" w:space="0" w:color="auto"/>
                <w:bottom w:val="none" w:sz="0" w:space="0" w:color="auto"/>
                <w:right w:val="none" w:sz="0" w:space="0" w:color="auto"/>
              </w:divBdr>
              <w:divsChild>
                <w:div w:id="1276206268">
                  <w:marLeft w:val="0"/>
                  <w:marRight w:val="0"/>
                  <w:marTop w:val="0"/>
                  <w:marBottom w:val="0"/>
                  <w:divBdr>
                    <w:top w:val="none" w:sz="0" w:space="0" w:color="auto"/>
                    <w:left w:val="none" w:sz="0" w:space="0" w:color="auto"/>
                    <w:bottom w:val="none" w:sz="0" w:space="0" w:color="auto"/>
                    <w:right w:val="none" w:sz="0" w:space="0" w:color="auto"/>
                  </w:divBdr>
                </w:div>
              </w:divsChild>
            </w:div>
            <w:div w:id="425730795">
              <w:marLeft w:val="0"/>
              <w:marRight w:val="0"/>
              <w:marTop w:val="0"/>
              <w:marBottom w:val="0"/>
              <w:divBdr>
                <w:top w:val="none" w:sz="0" w:space="0" w:color="auto"/>
                <w:left w:val="none" w:sz="0" w:space="0" w:color="auto"/>
                <w:bottom w:val="none" w:sz="0" w:space="0" w:color="auto"/>
                <w:right w:val="none" w:sz="0" w:space="0" w:color="auto"/>
              </w:divBdr>
              <w:divsChild>
                <w:div w:id="1238635328">
                  <w:marLeft w:val="0"/>
                  <w:marRight w:val="0"/>
                  <w:marTop w:val="0"/>
                  <w:marBottom w:val="0"/>
                  <w:divBdr>
                    <w:top w:val="none" w:sz="0" w:space="0" w:color="auto"/>
                    <w:left w:val="none" w:sz="0" w:space="0" w:color="auto"/>
                    <w:bottom w:val="none" w:sz="0" w:space="0" w:color="auto"/>
                    <w:right w:val="none" w:sz="0" w:space="0" w:color="auto"/>
                  </w:divBdr>
                </w:div>
              </w:divsChild>
            </w:div>
            <w:div w:id="1483110402">
              <w:marLeft w:val="0"/>
              <w:marRight w:val="0"/>
              <w:marTop w:val="0"/>
              <w:marBottom w:val="0"/>
              <w:divBdr>
                <w:top w:val="none" w:sz="0" w:space="0" w:color="auto"/>
                <w:left w:val="none" w:sz="0" w:space="0" w:color="auto"/>
                <w:bottom w:val="none" w:sz="0" w:space="0" w:color="auto"/>
                <w:right w:val="none" w:sz="0" w:space="0" w:color="auto"/>
              </w:divBdr>
              <w:divsChild>
                <w:div w:id="7288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4596">
      <w:bodyDiv w:val="1"/>
      <w:marLeft w:val="0"/>
      <w:marRight w:val="0"/>
      <w:marTop w:val="0"/>
      <w:marBottom w:val="0"/>
      <w:divBdr>
        <w:top w:val="none" w:sz="0" w:space="0" w:color="auto"/>
        <w:left w:val="none" w:sz="0" w:space="0" w:color="auto"/>
        <w:bottom w:val="none" w:sz="0" w:space="0" w:color="auto"/>
        <w:right w:val="none" w:sz="0" w:space="0" w:color="auto"/>
      </w:divBdr>
    </w:div>
    <w:div w:id="1235244095">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sChild>
        <w:div w:id="2113624549">
          <w:marLeft w:val="0"/>
          <w:marRight w:val="0"/>
          <w:marTop w:val="0"/>
          <w:marBottom w:val="0"/>
          <w:divBdr>
            <w:top w:val="none" w:sz="0" w:space="0" w:color="auto"/>
            <w:left w:val="none" w:sz="0" w:space="0" w:color="auto"/>
            <w:bottom w:val="none" w:sz="0" w:space="0" w:color="auto"/>
            <w:right w:val="none" w:sz="0" w:space="0" w:color="auto"/>
          </w:divBdr>
          <w:divsChild>
            <w:div w:id="668293159">
              <w:marLeft w:val="0"/>
              <w:marRight w:val="0"/>
              <w:marTop w:val="0"/>
              <w:marBottom w:val="0"/>
              <w:divBdr>
                <w:top w:val="none" w:sz="0" w:space="0" w:color="auto"/>
                <w:left w:val="none" w:sz="0" w:space="0" w:color="auto"/>
                <w:bottom w:val="none" w:sz="0" w:space="0" w:color="auto"/>
                <w:right w:val="none" w:sz="0" w:space="0" w:color="auto"/>
              </w:divBdr>
              <w:divsChild>
                <w:div w:id="1495028396">
                  <w:marLeft w:val="0"/>
                  <w:marRight w:val="0"/>
                  <w:marTop w:val="0"/>
                  <w:marBottom w:val="0"/>
                  <w:divBdr>
                    <w:top w:val="none" w:sz="0" w:space="0" w:color="auto"/>
                    <w:left w:val="none" w:sz="0" w:space="0" w:color="auto"/>
                    <w:bottom w:val="none" w:sz="0" w:space="0" w:color="auto"/>
                    <w:right w:val="none" w:sz="0" w:space="0" w:color="auto"/>
                  </w:divBdr>
                  <w:divsChild>
                    <w:div w:id="8536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42002">
      <w:bodyDiv w:val="1"/>
      <w:marLeft w:val="0"/>
      <w:marRight w:val="0"/>
      <w:marTop w:val="0"/>
      <w:marBottom w:val="0"/>
      <w:divBdr>
        <w:top w:val="none" w:sz="0" w:space="0" w:color="auto"/>
        <w:left w:val="none" w:sz="0" w:space="0" w:color="auto"/>
        <w:bottom w:val="none" w:sz="0" w:space="0" w:color="auto"/>
        <w:right w:val="none" w:sz="0" w:space="0" w:color="auto"/>
      </w:divBdr>
    </w:div>
    <w:div w:id="1271081622">
      <w:bodyDiv w:val="1"/>
      <w:marLeft w:val="0"/>
      <w:marRight w:val="0"/>
      <w:marTop w:val="0"/>
      <w:marBottom w:val="0"/>
      <w:divBdr>
        <w:top w:val="none" w:sz="0" w:space="0" w:color="auto"/>
        <w:left w:val="none" w:sz="0" w:space="0" w:color="auto"/>
        <w:bottom w:val="none" w:sz="0" w:space="0" w:color="auto"/>
        <w:right w:val="none" w:sz="0" w:space="0" w:color="auto"/>
      </w:divBdr>
    </w:div>
    <w:div w:id="1276447724">
      <w:bodyDiv w:val="1"/>
      <w:marLeft w:val="0"/>
      <w:marRight w:val="0"/>
      <w:marTop w:val="0"/>
      <w:marBottom w:val="0"/>
      <w:divBdr>
        <w:top w:val="none" w:sz="0" w:space="0" w:color="auto"/>
        <w:left w:val="none" w:sz="0" w:space="0" w:color="auto"/>
        <w:bottom w:val="none" w:sz="0" w:space="0" w:color="auto"/>
        <w:right w:val="none" w:sz="0" w:space="0" w:color="auto"/>
      </w:divBdr>
      <w:divsChild>
        <w:div w:id="639456984">
          <w:marLeft w:val="0"/>
          <w:marRight w:val="0"/>
          <w:marTop w:val="0"/>
          <w:marBottom w:val="0"/>
          <w:divBdr>
            <w:top w:val="none" w:sz="0" w:space="0" w:color="auto"/>
            <w:left w:val="none" w:sz="0" w:space="0" w:color="auto"/>
            <w:bottom w:val="none" w:sz="0" w:space="0" w:color="auto"/>
            <w:right w:val="none" w:sz="0" w:space="0" w:color="auto"/>
          </w:divBdr>
          <w:divsChild>
            <w:div w:id="1328750402">
              <w:marLeft w:val="0"/>
              <w:marRight w:val="0"/>
              <w:marTop w:val="0"/>
              <w:marBottom w:val="0"/>
              <w:divBdr>
                <w:top w:val="none" w:sz="0" w:space="0" w:color="auto"/>
                <w:left w:val="none" w:sz="0" w:space="0" w:color="auto"/>
                <w:bottom w:val="none" w:sz="0" w:space="0" w:color="auto"/>
                <w:right w:val="none" w:sz="0" w:space="0" w:color="auto"/>
              </w:divBdr>
              <w:divsChild>
                <w:div w:id="1284506666">
                  <w:marLeft w:val="0"/>
                  <w:marRight w:val="0"/>
                  <w:marTop w:val="0"/>
                  <w:marBottom w:val="0"/>
                  <w:divBdr>
                    <w:top w:val="none" w:sz="0" w:space="0" w:color="auto"/>
                    <w:left w:val="none" w:sz="0" w:space="0" w:color="auto"/>
                    <w:bottom w:val="none" w:sz="0" w:space="0" w:color="auto"/>
                    <w:right w:val="none" w:sz="0" w:space="0" w:color="auto"/>
                  </w:divBdr>
                </w:div>
              </w:divsChild>
            </w:div>
            <w:div w:id="1770469978">
              <w:marLeft w:val="0"/>
              <w:marRight w:val="0"/>
              <w:marTop w:val="0"/>
              <w:marBottom w:val="0"/>
              <w:divBdr>
                <w:top w:val="none" w:sz="0" w:space="0" w:color="auto"/>
                <w:left w:val="none" w:sz="0" w:space="0" w:color="auto"/>
                <w:bottom w:val="none" w:sz="0" w:space="0" w:color="auto"/>
                <w:right w:val="none" w:sz="0" w:space="0" w:color="auto"/>
              </w:divBdr>
              <w:divsChild>
                <w:div w:id="920062799">
                  <w:marLeft w:val="0"/>
                  <w:marRight w:val="0"/>
                  <w:marTop w:val="0"/>
                  <w:marBottom w:val="0"/>
                  <w:divBdr>
                    <w:top w:val="none" w:sz="0" w:space="0" w:color="auto"/>
                    <w:left w:val="none" w:sz="0" w:space="0" w:color="auto"/>
                    <w:bottom w:val="none" w:sz="0" w:space="0" w:color="auto"/>
                    <w:right w:val="none" w:sz="0" w:space="0" w:color="auto"/>
                  </w:divBdr>
                </w:div>
              </w:divsChild>
            </w:div>
            <w:div w:id="2020884410">
              <w:marLeft w:val="0"/>
              <w:marRight w:val="0"/>
              <w:marTop w:val="0"/>
              <w:marBottom w:val="0"/>
              <w:divBdr>
                <w:top w:val="none" w:sz="0" w:space="0" w:color="auto"/>
                <w:left w:val="none" w:sz="0" w:space="0" w:color="auto"/>
                <w:bottom w:val="none" w:sz="0" w:space="0" w:color="auto"/>
                <w:right w:val="none" w:sz="0" w:space="0" w:color="auto"/>
              </w:divBdr>
              <w:divsChild>
                <w:div w:id="704986316">
                  <w:marLeft w:val="0"/>
                  <w:marRight w:val="0"/>
                  <w:marTop w:val="0"/>
                  <w:marBottom w:val="0"/>
                  <w:divBdr>
                    <w:top w:val="none" w:sz="0" w:space="0" w:color="auto"/>
                    <w:left w:val="none" w:sz="0" w:space="0" w:color="auto"/>
                    <w:bottom w:val="none" w:sz="0" w:space="0" w:color="auto"/>
                    <w:right w:val="none" w:sz="0" w:space="0" w:color="auto"/>
                  </w:divBdr>
                </w:div>
              </w:divsChild>
            </w:div>
            <w:div w:id="1778015334">
              <w:marLeft w:val="0"/>
              <w:marRight w:val="0"/>
              <w:marTop w:val="0"/>
              <w:marBottom w:val="0"/>
              <w:divBdr>
                <w:top w:val="none" w:sz="0" w:space="0" w:color="auto"/>
                <w:left w:val="none" w:sz="0" w:space="0" w:color="auto"/>
                <w:bottom w:val="none" w:sz="0" w:space="0" w:color="auto"/>
                <w:right w:val="none" w:sz="0" w:space="0" w:color="auto"/>
              </w:divBdr>
              <w:divsChild>
                <w:div w:id="1879119059">
                  <w:marLeft w:val="0"/>
                  <w:marRight w:val="0"/>
                  <w:marTop w:val="0"/>
                  <w:marBottom w:val="0"/>
                  <w:divBdr>
                    <w:top w:val="none" w:sz="0" w:space="0" w:color="auto"/>
                    <w:left w:val="none" w:sz="0" w:space="0" w:color="auto"/>
                    <w:bottom w:val="none" w:sz="0" w:space="0" w:color="auto"/>
                    <w:right w:val="none" w:sz="0" w:space="0" w:color="auto"/>
                  </w:divBdr>
                </w:div>
              </w:divsChild>
            </w:div>
            <w:div w:id="1570143837">
              <w:marLeft w:val="0"/>
              <w:marRight w:val="0"/>
              <w:marTop w:val="0"/>
              <w:marBottom w:val="0"/>
              <w:divBdr>
                <w:top w:val="none" w:sz="0" w:space="0" w:color="auto"/>
                <w:left w:val="none" w:sz="0" w:space="0" w:color="auto"/>
                <w:bottom w:val="none" w:sz="0" w:space="0" w:color="auto"/>
                <w:right w:val="none" w:sz="0" w:space="0" w:color="auto"/>
              </w:divBdr>
              <w:divsChild>
                <w:div w:id="1794900684">
                  <w:marLeft w:val="0"/>
                  <w:marRight w:val="0"/>
                  <w:marTop w:val="0"/>
                  <w:marBottom w:val="0"/>
                  <w:divBdr>
                    <w:top w:val="none" w:sz="0" w:space="0" w:color="auto"/>
                    <w:left w:val="none" w:sz="0" w:space="0" w:color="auto"/>
                    <w:bottom w:val="none" w:sz="0" w:space="0" w:color="auto"/>
                    <w:right w:val="none" w:sz="0" w:space="0" w:color="auto"/>
                  </w:divBdr>
                </w:div>
              </w:divsChild>
            </w:div>
            <w:div w:id="765273524">
              <w:marLeft w:val="0"/>
              <w:marRight w:val="0"/>
              <w:marTop w:val="0"/>
              <w:marBottom w:val="0"/>
              <w:divBdr>
                <w:top w:val="none" w:sz="0" w:space="0" w:color="auto"/>
                <w:left w:val="none" w:sz="0" w:space="0" w:color="auto"/>
                <w:bottom w:val="none" w:sz="0" w:space="0" w:color="auto"/>
                <w:right w:val="none" w:sz="0" w:space="0" w:color="auto"/>
              </w:divBdr>
              <w:divsChild>
                <w:div w:id="1739551513">
                  <w:marLeft w:val="0"/>
                  <w:marRight w:val="0"/>
                  <w:marTop w:val="0"/>
                  <w:marBottom w:val="0"/>
                  <w:divBdr>
                    <w:top w:val="none" w:sz="0" w:space="0" w:color="auto"/>
                    <w:left w:val="none" w:sz="0" w:space="0" w:color="auto"/>
                    <w:bottom w:val="none" w:sz="0" w:space="0" w:color="auto"/>
                    <w:right w:val="none" w:sz="0" w:space="0" w:color="auto"/>
                  </w:divBdr>
                </w:div>
              </w:divsChild>
            </w:div>
            <w:div w:id="1478885614">
              <w:marLeft w:val="0"/>
              <w:marRight w:val="0"/>
              <w:marTop w:val="0"/>
              <w:marBottom w:val="0"/>
              <w:divBdr>
                <w:top w:val="none" w:sz="0" w:space="0" w:color="auto"/>
                <w:left w:val="none" w:sz="0" w:space="0" w:color="auto"/>
                <w:bottom w:val="none" w:sz="0" w:space="0" w:color="auto"/>
                <w:right w:val="none" w:sz="0" w:space="0" w:color="auto"/>
              </w:divBdr>
              <w:divsChild>
                <w:div w:id="262495461">
                  <w:marLeft w:val="0"/>
                  <w:marRight w:val="0"/>
                  <w:marTop w:val="0"/>
                  <w:marBottom w:val="0"/>
                  <w:divBdr>
                    <w:top w:val="none" w:sz="0" w:space="0" w:color="auto"/>
                    <w:left w:val="none" w:sz="0" w:space="0" w:color="auto"/>
                    <w:bottom w:val="none" w:sz="0" w:space="0" w:color="auto"/>
                    <w:right w:val="none" w:sz="0" w:space="0" w:color="auto"/>
                  </w:divBdr>
                </w:div>
              </w:divsChild>
            </w:div>
            <w:div w:id="2093038869">
              <w:marLeft w:val="0"/>
              <w:marRight w:val="0"/>
              <w:marTop w:val="0"/>
              <w:marBottom w:val="0"/>
              <w:divBdr>
                <w:top w:val="none" w:sz="0" w:space="0" w:color="auto"/>
                <w:left w:val="none" w:sz="0" w:space="0" w:color="auto"/>
                <w:bottom w:val="none" w:sz="0" w:space="0" w:color="auto"/>
                <w:right w:val="none" w:sz="0" w:space="0" w:color="auto"/>
              </w:divBdr>
              <w:divsChild>
                <w:div w:id="978917334">
                  <w:marLeft w:val="0"/>
                  <w:marRight w:val="0"/>
                  <w:marTop w:val="0"/>
                  <w:marBottom w:val="0"/>
                  <w:divBdr>
                    <w:top w:val="none" w:sz="0" w:space="0" w:color="auto"/>
                    <w:left w:val="none" w:sz="0" w:space="0" w:color="auto"/>
                    <w:bottom w:val="none" w:sz="0" w:space="0" w:color="auto"/>
                    <w:right w:val="none" w:sz="0" w:space="0" w:color="auto"/>
                  </w:divBdr>
                </w:div>
              </w:divsChild>
            </w:div>
            <w:div w:id="1400593346">
              <w:marLeft w:val="0"/>
              <w:marRight w:val="0"/>
              <w:marTop w:val="0"/>
              <w:marBottom w:val="0"/>
              <w:divBdr>
                <w:top w:val="none" w:sz="0" w:space="0" w:color="auto"/>
                <w:left w:val="none" w:sz="0" w:space="0" w:color="auto"/>
                <w:bottom w:val="none" w:sz="0" w:space="0" w:color="auto"/>
                <w:right w:val="none" w:sz="0" w:space="0" w:color="auto"/>
              </w:divBdr>
              <w:divsChild>
                <w:div w:id="2143840532">
                  <w:marLeft w:val="0"/>
                  <w:marRight w:val="0"/>
                  <w:marTop w:val="0"/>
                  <w:marBottom w:val="0"/>
                  <w:divBdr>
                    <w:top w:val="none" w:sz="0" w:space="0" w:color="auto"/>
                    <w:left w:val="none" w:sz="0" w:space="0" w:color="auto"/>
                    <w:bottom w:val="none" w:sz="0" w:space="0" w:color="auto"/>
                    <w:right w:val="none" w:sz="0" w:space="0" w:color="auto"/>
                  </w:divBdr>
                </w:div>
              </w:divsChild>
            </w:div>
            <w:div w:id="199589130">
              <w:marLeft w:val="0"/>
              <w:marRight w:val="0"/>
              <w:marTop w:val="0"/>
              <w:marBottom w:val="0"/>
              <w:divBdr>
                <w:top w:val="none" w:sz="0" w:space="0" w:color="auto"/>
                <w:left w:val="none" w:sz="0" w:space="0" w:color="auto"/>
                <w:bottom w:val="none" w:sz="0" w:space="0" w:color="auto"/>
                <w:right w:val="none" w:sz="0" w:space="0" w:color="auto"/>
              </w:divBdr>
              <w:divsChild>
                <w:div w:id="1072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213">
          <w:marLeft w:val="0"/>
          <w:marRight w:val="0"/>
          <w:marTop w:val="0"/>
          <w:marBottom w:val="0"/>
          <w:divBdr>
            <w:top w:val="none" w:sz="0" w:space="0" w:color="auto"/>
            <w:left w:val="none" w:sz="0" w:space="0" w:color="auto"/>
            <w:bottom w:val="none" w:sz="0" w:space="0" w:color="auto"/>
            <w:right w:val="none" w:sz="0" w:space="0" w:color="auto"/>
          </w:divBdr>
          <w:divsChild>
            <w:div w:id="1182815363">
              <w:marLeft w:val="0"/>
              <w:marRight w:val="0"/>
              <w:marTop w:val="0"/>
              <w:marBottom w:val="0"/>
              <w:divBdr>
                <w:top w:val="none" w:sz="0" w:space="0" w:color="auto"/>
                <w:left w:val="none" w:sz="0" w:space="0" w:color="auto"/>
                <w:bottom w:val="none" w:sz="0" w:space="0" w:color="auto"/>
                <w:right w:val="none" w:sz="0" w:space="0" w:color="auto"/>
              </w:divBdr>
              <w:divsChild>
                <w:div w:id="921178478">
                  <w:marLeft w:val="0"/>
                  <w:marRight w:val="0"/>
                  <w:marTop w:val="0"/>
                  <w:marBottom w:val="0"/>
                  <w:divBdr>
                    <w:top w:val="none" w:sz="0" w:space="0" w:color="auto"/>
                    <w:left w:val="none" w:sz="0" w:space="0" w:color="auto"/>
                    <w:bottom w:val="none" w:sz="0" w:space="0" w:color="auto"/>
                    <w:right w:val="none" w:sz="0" w:space="0" w:color="auto"/>
                  </w:divBdr>
                </w:div>
              </w:divsChild>
            </w:div>
            <w:div w:id="861624303">
              <w:marLeft w:val="0"/>
              <w:marRight w:val="0"/>
              <w:marTop w:val="0"/>
              <w:marBottom w:val="0"/>
              <w:divBdr>
                <w:top w:val="none" w:sz="0" w:space="0" w:color="auto"/>
                <w:left w:val="none" w:sz="0" w:space="0" w:color="auto"/>
                <w:bottom w:val="none" w:sz="0" w:space="0" w:color="auto"/>
                <w:right w:val="none" w:sz="0" w:space="0" w:color="auto"/>
              </w:divBdr>
              <w:divsChild>
                <w:div w:id="1068923116">
                  <w:marLeft w:val="0"/>
                  <w:marRight w:val="0"/>
                  <w:marTop w:val="0"/>
                  <w:marBottom w:val="0"/>
                  <w:divBdr>
                    <w:top w:val="none" w:sz="0" w:space="0" w:color="auto"/>
                    <w:left w:val="none" w:sz="0" w:space="0" w:color="auto"/>
                    <w:bottom w:val="none" w:sz="0" w:space="0" w:color="auto"/>
                    <w:right w:val="none" w:sz="0" w:space="0" w:color="auto"/>
                  </w:divBdr>
                </w:div>
              </w:divsChild>
            </w:div>
            <w:div w:id="1973637661">
              <w:marLeft w:val="0"/>
              <w:marRight w:val="0"/>
              <w:marTop w:val="0"/>
              <w:marBottom w:val="0"/>
              <w:divBdr>
                <w:top w:val="none" w:sz="0" w:space="0" w:color="auto"/>
                <w:left w:val="none" w:sz="0" w:space="0" w:color="auto"/>
                <w:bottom w:val="none" w:sz="0" w:space="0" w:color="auto"/>
                <w:right w:val="none" w:sz="0" w:space="0" w:color="auto"/>
              </w:divBdr>
              <w:divsChild>
                <w:div w:id="329605397">
                  <w:marLeft w:val="0"/>
                  <w:marRight w:val="0"/>
                  <w:marTop w:val="0"/>
                  <w:marBottom w:val="0"/>
                  <w:divBdr>
                    <w:top w:val="none" w:sz="0" w:space="0" w:color="auto"/>
                    <w:left w:val="none" w:sz="0" w:space="0" w:color="auto"/>
                    <w:bottom w:val="none" w:sz="0" w:space="0" w:color="auto"/>
                    <w:right w:val="none" w:sz="0" w:space="0" w:color="auto"/>
                  </w:divBdr>
                </w:div>
              </w:divsChild>
            </w:div>
            <w:div w:id="1560021679">
              <w:marLeft w:val="0"/>
              <w:marRight w:val="0"/>
              <w:marTop w:val="0"/>
              <w:marBottom w:val="0"/>
              <w:divBdr>
                <w:top w:val="none" w:sz="0" w:space="0" w:color="auto"/>
                <w:left w:val="none" w:sz="0" w:space="0" w:color="auto"/>
                <w:bottom w:val="none" w:sz="0" w:space="0" w:color="auto"/>
                <w:right w:val="none" w:sz="0" w:space="0" w:color="auto"/>
              </w:divBdr>
              <w:divsChild>
                <w:div w:id="1055550033">
                  <w:marLeft w:val="0"/>
                  <w:marRight w:val="0"/>
                  <w:marTop w:val="0"/>
                  <w:marBottom w:val="0"/>
                  <w:divBdr>
                    <w:top w:val="none" w:sz="0" w:space="0" w:color="auto"/>
                    <w:left w:val="none" w:sz="0" w:space="0" w:color="auto"/>
                    <w:bottom w:val="none" w:sz="0" w:space="0" w:color="auto"/>
                    <w:right w:val="none" w:sz="0" w:space="0" w:color="auto"/>
                  </w:divBdr>
                </w:div>
              </w:divsChild>
            </w:div>
            <w:div w:id="1409499173">
              <w:marLeft w:val="0"/>
              <w:marRight w:val="0"/>
              <w:marTop w:val="0"/>
              <w:marBottom w:val="0"/>
              <w:divBdr>
                <w:top w:val="none" w:sz="0" w:space="0" w:color="auto"/>
                <w:left w:val="none" w:sz="0" w:space="0" w:color="auto"/>
                <w:bottom w:val="none" w:sz="0" w:space="0" w:color="auto"/>
                <w:right w:val="none" w:sz="0" w:space="0" w:color="auto"/>
              </w:divBdr>
              <w:divsChild>
                <w:div w:id="1775054253">
                  <w:marLeft w:val="0"/>
                  <w:marRight w:val="0"/>
                  <w:marTop w:val="0"/>
                  <w:marBottom w:val="0"/>
                  <w:divBdr>
                    <w:top w:val="none" w:sz="0" w:space="0" w:color="auto"/>
                    <w:left w:val="none" w:sz="0" w:space="0" w:color="auto"/>
                    <w:bottom w:val="none" w:sz="0" w:space="0" w:color="auto"/>
                    <w:right w:val="none" w:sz="0" w:space="0" w:color="auto"/>
                  </w:divBdr>
                </w:div>
              </w:divsChild>
            </w:div>
            <w:div w:id="61103112">
              <w:marLeft w:val="0"/>
              <w:marRight w:val="0"/>
              <w:marTop w:val="0"/>
              <w:marBottom w:val="0"/>
              <w:divBdr>
                <w:top w:val="none" w:sz="0" w:space="0" w:color="auto"/>
                <w:left w:val="none" w:sz="0" w:space="0" w:color="auto"/>
                <w:bottom w:val="none" w:sz="0" w:space="0" w:color="auto"/>
                <w:right w:val="none" w:sz="0" w:space="0" w:color="auto"/>
              </w:divBdr>
              <w:divsChild>
                <w:div w:id="1945766926">
                  <w:marLeft w:val="0"/>
                  <w:marRight w:val="0"/>
                  <w:marTop w:val="0"/>
                  <w:marBottom w:val="0"/>
                  <w:divBdr>
                    <w:top w:val="none" w:sz="0" w:space="0" w:color="auto"/>
                    <w:left w:val="none" w:sz="0" w:space="0" w:color="auto"/>
                    <w:bottom w:val="none" w:sz="0" w:space="0" w:color="auto"/>
                    <w:right w:val="none" w:sz="0" w:space="0" w:color="auto"/>
                  </w:divBdr>
                </w:div>
              </w:divsChild>
            </w:div>
            <w:div w:id="1594976968">
              <w:marLeft w:val="0"/>
              <w:marRight w:val="0"/>
              <w:marTop w:val="0"/>
              <w:marBottom w:val="0"/>
              <w:divBdr>
                <w:top w:val="none" w:sz="0" w:space="0" w:color="auto"/>
                <w:left w:val="none" w:sz="0" w:space="0" w:color="auto"/>
                <w:bottom w:val="none" w:sz="0" w:space="0" w:color="auto"/>
                <w:right w:val="none" w:sz="0" w:space="0" w:color="auto"/>
              </w:divBdr>
              <w:divsChild>
                <w:div w:id="1013528596">
                  <w:marLeft w:val="0"/>
                  <w:marRight w:val="0"/>
                  <w:marTop w:val="0"/>
                  <w:marBottom w:val="0"/>
                  <w:divBdr>
                    <w:top w:val="none" w:sz="0" w:space="0" w:color="auto"/>
                    <w:left w:val="none" w:sz="0" w:space="0" w:color="auto"/>
                    <w:bottom w:val="none" w:sz="0" w:space="0" w:color="auto"/>
                    <w:right w:val="none" w:sz="0" w:space="0" w:color="auto"/>
                  </w:divBdr>
                </w:div>
              </w:divsChild>
            </w:div>
            <w:div w:id="1652250556">
              <w:marLeft w:val="0"/>
              <w:marRight w:val="0"/>
              <w:marTop w:val="0"/>
              <w:marBottom w:val="0"/>
              <w:divBdr>
                <w:top w:val="none" w:sz="0" w:space="0" w:color="auto"/>
                <w:left w:val="none" w:sz="0" w:space="0" w:color="auto"/>
                <w:bottom w:val="none" w:sz="0" w:space="0" w:color="auto"/>
                <w:right w:val="none" w:sz="0" w:space="0" w:color="auto"/>
              </w:divBdr>
              <w:divsChild>
                <w:div w:id="308444778">
                  <w:marLeft w:val="0"/>
                  <w:marRight w:val="0"/>
                  <w:marTop w:val="0"/>
                  <w:marBottom w:val="0"/>
                  <w:divBdr>
                    <w:top w:val="none" w:sz="0" w:space="0" w:color="auto"/>
                    <w:left w:val="none" w:sz="0" w:space="0" w:color="auto"/>
                    <w:bottom w:val="none" w:sz="0" w:space="0" w:color="auto"/>
                    <w:right w:val="none" w:sz="0" w:space="0" w:color="auto"/>
                  </w:divBdr>
                </w:div>
              </w:divsChild>
            </w:div>
            <w:div w:id="1126584752">
              <w:marLeft w:val="0"/>
              <w:marRight w:val="0"/>
              <w:marTop w:val="0"/>
              <w:marBottom w:val="0"/>
              <w:divBdr>
                <w:top w:val="none" w:sz="0" w:space="0" w:color="auto"/>
                <w:left w:val="none" w:sz="0" w:space="0" w:color="auto"/>
                <w:bottom w:val="none" w:sz="0" w:space="0" w:color="auto"/>
                <w:right w:val="none" w:sz="0" w:space="0" w:color="auto"/>
              </w:divBdr>
              <w:divsChild>
                <w:div w:id="7332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006">
          <w:marLeft w:val="0"/>
          <w:marRight w:val="0"/>
          <w:marTop w:val="0"/>
          <w:marBottom w:val="0"/>
          <w:divBdr>
            <w:top w:val="none" w:sz="0" w:space="0" w:color="auto"/>
            <w:left w:val="none" w:sz="0" w:space="0" w:color="auto"/>
            <w:bottom w:val="none" w:sz="0" w:space="0" w:color="auto"/>
            <w:right w:val="none" w:sz="0" w:space="0" w:color="auto"/>
          </w:divBdr>
          <w:divsChild>
            <w:div w:id="1194853756">
              <w:marLeft w:val="0"/>
              <w:marRight w:val="0"/>
              <w:marTop w:val="0"/>
              <w:marBottom w:val="0"/>
              <w:divBdr>
                <w:top w:val="none" w:sz="0" w:space="0" w:color="auto"/>
                <w:left w:val="none" w:sz="0" w:space="0" w:color="auto"/>
                <w:bottom w:val="none" w:sz="0" w:space="0" w:color="auto"/>
                <w:right w:val="none" w:sz="0" w:space="0" w:color="auto"/>
              </w:divBdr>
              <w:divsChild>
                <w:div w:id="1494950452">
                  <w:marLeft w:val="0"/>
                  <w:marRight w:val="0"/>
                  <w:marTop w:val="0"/>
                  <w:marBottom w:val="0"/>
                  <w:divBdr>
                    <w:top w:val="none" w:sz="0" w:space="0" w:color="auto"/>
                    <w:left w:val="none" w:sz="0" w:space="0" w:color="auto"/>
                    <w:bottom w:val="none" w:sz="0" w:space="0" w:color="auto"/>
                    <w:right w:val="none" w:sz="0" w:space="0" w:color="auto"/>
                  </w:divBdr>
                </w:div>
              </w:divsChild>
            </w:div>
            <w:div w:id="834220861">
              <w:marLeft w:val="0"/>
              <w:marRight w:val="0"/>
              <w:marTop w:val="0"/>
              <w:marBottom w:val="0"/>
              <w:divBdr>
                <w:top w:val="none" w:sz="0" w:space="0" w:color="auto"/>
                <w:left w:val="none" w:sz="0" w:space="0" w:color="auto"/>
                <w:bottom w:val="none" w:sz="0" w:space="0" w:color="auto"/>
                <w:right w:val="none" w:sz="0" w:space="0" w:color="auto"/>
              </w:divBdr>
              <w:divsChild>
                <w:div w:id="1635019598">
                  <w:marLeft w:val="0"/>
                  <w:marRight w:val="0"/>
                  <w:marTop w:val="0"/>
                  <w:marBottom w:val="0"/>
                  <w:divBdr>
                    <w:top w:val="none" w:sz="0" w:space="0" w:color="auto"/>
                    <w:left w:val="none" w:sz="0" w:space="0" w:color="auto"/>
                    <w:bottom w:val="none" w:sz="0" w:space="0" w:color="auto"/>
                    <w:right w:val="none" w:sz="0" w:space="0" w:color="auto"/>
                  </w:divBdr>
                </w:div>
              </w:divsChild>
            </w:div>
            <w:div w:id="486170325">
              <w:marLeft w:val="0"/>
              <w:marRight w:val="0"/>
              <w:marTop w:val="0"/>
              <w:marBottom w:val="0"/>
              <w:divBdr>
                <w:top w:val="none" w:sz="0" w:space="0" w:color="auto"/>
                <w:left w:val="none" w:sz="0" w:space="0" w:color="auto"/>
                <w:bottom w:val="none" w:sz="0" w:space="0" w:color="auto"/>
                <w:right w:val="none" w:sz="0" w:space="0" w:color="auto"/>
              </w:divBdr>
              <w:divsChild>
                <w:div w:id="943002556">
                  <w:marLeft w:val="0"/>
                  <w:marRight w:val="0"/>
                  <w:marTop w:val="0"/>
                  <w:marBottom w:val="0"/>
                  <w:divBdr>
                    <w:top w:val="none" w:sz="0" w:space="0" w:color="auto"/>
                    <w:left w:val="none" w:sz="0" w:space="0" w:color="auto"/>
                    <w:bottom w:val="none" w:sz="0" w:space="0" w:color="auto"/>
                    <w:right w:val="none" w:sz="0" w:space="0" w:color="auto"/>
                  </w:divBdr>
                </w:div>
              </w:divsChild>
            </w:div>
            <w:div w:id="1530683585">
              <w:marLeft w:val="0"/>
              <w:marRight w:val="0"/>
              <w:marTop w:val="0"/>
              <w:marBottom w:val="0"/>
              <w:divBdr>
                <w:top w:val="none" w:sz="0" w:space="0" w:color="auto"/>
                <w:left w:val="none" w:sz="0" w:space="0" w:color="auto"/>
                <w:bottom w:val="none" w:sz="0" w:space="0" w:color="auto"/>
                <w:right w:val="none" w:sz="0" w:space="0" w:color="auto"/>
              </w:divBdr>
              <w:divsChild>
                <w:div w:id="588462033">
                  <w:marLeft w:val="0"/>
                  <w:marRight w:val="0"/>
                  <w:marTop w:val="0"/>
                  <w:marBottom w:val="0"/>
                  <w:divBdr>
                    <w:top w:val="none" w:sz="0" w:space="0" w:color="auto"/>
                    <w:left w:val="none" w:sz="0" w:space="0" w:color="auto"/>
                    <w:bottom w:val="none" w:sz="0" w:space="0" w:color="auto"/>
                    <w:right w:val="none" w:sz="0" w:space="0" w:color="auto"/>
                  </w:divBdr>
                </w:div>
              </w:divsChild>
            </w:div>
            <w:div w:id="255288969">
              <w:marLeft w:val="0"/>
              <w:marRight w:val="0"/>
              <w:marTop w:val="0"/>
              <w:marBottom w:val="0"/>
              <w:divBdr>
                <w:top w:val="none" w:sz="0" w:space="0" w:color="auto"/>
                <w:left w:val="none" w:sz="0" w:space="0" w:color="auto"/>
                <w:bottom w:val="none" w:sz="0" w:space="0" w:color="auto"/>
                <w:right w:val="none" w:sz="0" w:space="0" w:color="auto"/>
              </w:divBdr>
              <w:divsChild>
                <w:div w:id="1649897410">
                  <w:marLeft w:val="0"/>
                  <w:marRight w:val="0"/>
                  <w:marTop w:val="0"/>
                  <w:marBottom w:val="0"/>
                  <w:divBdr>
                    <w:top w:val="none" w:sz="0" w:space="0" w:color="auto"/>
                    <w:left w:val="none" w:sz="0" w:space="0" w:color="auto"/>
                    <w:bottom w:val="none" w:sz="0" w:space="0" w:color="auto"/>
                    <w:right w:val="none" w:sz="0" w:space="0" w:color="auto"/>
                  </w:divBdr>
                </w:div>
              </w:divsChild>
            </w:div>
            <w:div w:id="363094614">
              <w:marLeft w:val="0"/>
              <w:marRight w:val="0"/>
              <w:marTop w:val="0"/>
              <w:marBottom w:val="0"/>
              <w:divBdr>
                <w:top w:val="none" w:sz="0" w:space="0" w:color="auto"/>
                <w:left w:val="none" w:sz="0" w:space="0" w:color="auto"/>
                <w:bottom w:val="none" w:sz="0" w:space="0" w:color="auto"/>
                <w:right w:val="none" w:sz="0" w:space="0" w:color="auto"/>
              </w:divBdr>
              <w:divsChild>
                <w:div w:id="692656577">
                  <w:marLeft w:val="0"/>
                  <w:marRight w:val="0"/>
                  <w:marTop w:val="0"/>
                  <w:marBottom w:val="0"/>
                  <w:divBdr>
                    <w:top w:val="none" w:sz="0" w:space="0" w:color="auto"/>
                    <w:left w:val="none" w:sz="0" w:space="0" w:color="auto"/>
                    <w:bottom w:val="none" w:sz="0" w:space="0" w:color="auto"/>
                    <w:right w:val="none" w:sz="0" w:space="0" w:color="auto"/>
                  </w:divBdr>
                </w:div>
              </w:divsChild>
            </w:div>
            <w:div w:id="2101215588">
              <w:marLeft w:val="0"/>
              <w:marRight w:val="0"/>
              <w:marTop w:val="0"/>
              <w:marBottom w:val="0"/>
              <w:divBdr>
                <w:top w:val="none" w:sz="0" w:space="0" w:color="auto"/>
                <w:left w:val="none" w:sz="0" w:space="0" w:color="auto"/>
                <w:bottom w:val="none" w:sz="0" w:space="0" w:color="auto"/>
                <w:right w:val="none" w:sz="0" w:space="0" w:color="auto"/>
              </w:divBdr>
              <w:divsChild>
                <w:div w:id="766920675">
                  <w:marLeft w:val="0"/>
                  <w:marRight w:val="0"/>
                  <w:marTop w:val="0"/>
                  <w:marBottom w:val="0"/>
                  <w:divBdr>
                    <w:top w:val="none" w:sz="0" w:space="0" w:color="auto"/>
                    <w:left w:val="none" w:sz="0" w:space="0" w:color="auto"/>
                    <w:bottom w:val="none" w:sz="0" w:space="0" w:color="auto"/>
                    <w:right w:val="none" w:sz="0" w:space="0" w:color="auto"/>
                  </w:divBdr>
                </w:div>
              </w:divsChild>
            </w:div>
            <w:div w:id="1339698907">
              <w:marLeft w:val="0"/>
              <w:marRight w:val="0"/>
              <w:marTop w:val="0"/>
              <w:marBottom w:val="0"/>
              <w:divBdr>
                <w:top w:val="none" w:sz="0" w:space="0" w:color="auto"/>
                <w:left w:val="none" w:sz="0" w:space="0" w:color="auto"/>
                <w:bottom w:val="none" w:sz="0" w:space="0" w:color="auto"/>
                <w:right w:val="none" w:sz="0" w:space="0" w:color="auto"/>
              </w:divBdr>
              <w:divsChild>
                <w:div w:id="1810901898">
                  <w:marLeft w:val="0"/>
                  <w:marRight w:val="0"/>
                  <w:marTop w:val="0"/>
                  <w:marBottom w:val="0"/>
                  <w:divBdr>
                    <w:top w:val="none" w:sz="0" w:space="0" w:color="auto"/>
                    <w:left w:val="none" w:sz="0" w:space="0" w:color="auto"/>
                    <w:bottom w:val="none" w:sz="0" w:space="0" w:color="auto"/>
                    <w:right w:val="none" w:sz="0" w:space="0" w:color="auto"/>
                  </w:divBdr>
                </w:div>
              </w:divsChild>
            </w:div>
            <w:div w:id="947736273">
              <w:marLeft w:val="0"/>
              <w:marRight w:val="0"/>
              <w:marTop w:val="0"/>
              <w:marBottom w:val="0"/>
              <w:divBdr>
                <w:top w:val="none" w:sz="0" w:space="0" w:color="auto"/>
                <w:left w:val="none" w:sz="0" w:space="0" w:color="auto"/>
                <w:bottom w:val="none" w:sz="0" w:space="0" w:color="auto"/>
                <w:right w:val="none" w:sz="0" w:space="0" w:color="auto"/>
              </w:divBdr>
              <w:divsChild>
                <w:div w:id="10866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8106">
          <w:marLeft w:val="0"/>
          <w:marRight w:val="0"/>
          <w:marTop w:val="0"/>
          <w:marBottom w:val="0"/>
          <w:divBdr>
            <w:top w:val="none" w:sz="0" w:space="0" w:color="auto"/>
            <w:left w:val="none" w:sz="0" w:space="0" w:color="auto"/>
            <w:bottom w:val="none" w:sz="0" w:space="0" w:color="auto"/>
            <w:right w:val="none" w:sz="0" w:space="0" w:color="auto"/>
          </w:divBdr>
          <w:divsChild>
            <w:div w:id="1467695002">
              <w:marLeft w:val="0"/>
              <w:marRight w:val="0"/>
              <w:marTop w:val="0"/>
              <w:marBottom w:val="0"/>
              <w:divBdr>
                <w:top w:val="none" w:sz="0" w:space="0" w:color="auto"/>
                <w:left w:val="none" w:sz="0" w:space="0" w:color="auto"/>
                <w:bottom w:val="none" w:sz="0" w:space="0" w:color="auto"/>
                <w:right w:val="none" w:sz="0" w:space="0" w:color="auto"/>
              </w:divBdr>
              <w:divsChild>
                <w:div w:id="1043213170">
                  <w:marLeft w:val="0"/>
                  <w:marRight w:val="0"/>
                  <w:marTop w:val="0"/>
                  <w:marBottom w:val="0"/>
                  <w:divBdr>
                    <w:top w:val="none" w:sz="0" w:space="0" w:color="auto"/>
                    <w:left w:val="none" w:sz="0" w:space="0" w:color="auto"/>
                    <w:bottom w:val="none" w:sz="0" w:space="0" w:color="auto"/>
                    <w:right w:val="none" w:sz="0" w:space="0" w:color="auto"/>
                  </w:divBdr>
                </w:div>
              </w:divsChild>
            </w:div>
            <w:div w:id="1094859090">
              <w:marLeft w:val="0"/>
              <w:marRight w:val="0"/>
              <w:marTop w:val="0"/>
              <w:marBottom w:val="0"/>
              <w:divBdr>
                <w:top w:val="none" w:sz="0" w:space="0" w:color="auto"/>
                <w:left w:val="none" w:sz="0" w:space="0" w:color="auto"/>
                <w:bottom w:val="none" w:sz="0" w:space="0" w:color="auto"/>
                <w:right w:val="none" w:sz="0" w:space="0" w:color="auto"/>
              </w:divBdr>
              <w:divsChild>
                <w:div w:id="245111578">
                  <w:marLeft w:val="0"/>
                  <w:marRight w:val="0"/>
                  <w:marTop w:val="0"/>
                  <w:marBottom w:val="0"/>
                  <w:divBdr>
                    <w:top w:val="none" w:sz="0" w:space="0" w:color="auto"/>
                    <w:left w:val="none" w:sz="0" w:space="0" w:color="auto"/>
                    <w:bottom w:val="none" w:sz="0" w:space="0" w:color="auto"/>
                    <w:right w:val="none" w:sz="0" w:space="0" w:color="auto"/>
                  </w:divBdr>
                </w:div>
              </w:divsChild>
            </w:div>
            <w:div w:id="298921957">
              <w:marLeft w:val="0"/>
              <w:marRight w:val="0"/>
              <w:marTop w:val="0"/>
              <w:marBottom w:val="0"/>
              <w:divBdr>
                <w:top w:val="none" w:sz="0" w:space="0" w:color="auto"/>
                <w:left w:val="none" w:sz="0" w:space="0" w:color="auto"/>
                <w:bottom w:val="none" w:sz="0" w:space="0" w:color="auto"/>
                <w:right w:val="none" w:sz="0" w:space="0" w:color="auto"/>
              </w:divBdr>
              <w:divsChild>
                <w:div w:id="625165764">
                  <w:marLeft w:val="0"/>
                  <w:marRight w:val="0"/>
                  <w:marTop w:val="0"/>
                  <w:marBottom w:val="0"/>
                  <w:divBdr>
                    <w:top w:val="none" w:sz="0" w:space="0" w:color="auto"/>
                    <w:left w:val="none" w:sz="0" w:space="0" w:color="auto"/>
                    <w:bottom w:val="none" w:sz="0" w:space="0" w:color="auto"/>
                    <w:right w:val="none" w:sz="0" w:space="0" w:color="auto"/>
                  </w:divBdr>
                </w:div>
              </w:divsChild>
            </w:div>
            <w:div w:id="703939972">
              <w:marLeft w:val="0"/>
              <w:marRight w:val="0"/>
              <w:marTop w:val="0"/>
              <w:marBottom w:val="0"/>
              <w:divBdr>
                <w:top w:val="none" w:sz="0" w:space="0" w:color="auto"/>
                <w:left w:val="none" w:sz="0" w:space="0" w:color="auto"/>
                <w:bottom w:val="none" w:sz="0" w:space="0" w:color="auto"/>
                <w:right w:val="none" w:sz="0" w:space="0" w:color="auto"/>
              </w:divBdr>
              <w:divsChild>
                <w:div w:id="118959735">
                  <w:marLeft w:val="0"/>
                  <w:marRight w:val="0"/>
                  <w:marTop w:val="0"/>
                  <w:marBottom w:val="0"/>
                  <w:divBdr>
                    <w:top w:val="none" w:sz="0" w:space="0" w:color="auto"/>
                    <w:left w:val="none" w:sz="0" w:space="0" w:color="auto"/>
                    <w:bottom w:val="none" w:sz="0" w:space="0" w:color="auto"/>
                    <w:right w:val="none" w:sz="0" w:space="0" w:color="auto"/>
                  </w:divBdr>
                </w:div>
              </w:divsChild>
            </w:div>
            <w:div w:id="2143183151">
              <w:marLeft w:val="0"/>
              <w:marRight w:val="0"/>
              <w:marTop w:val="0"/>
              <w:marBottom w:val="0"/>
              <w:divBdr>
                <w:top w:val="none" w:sz="0" w:space="0" w:color="auto"/>
                <w:left w:val="none" w:sz="0" w:space="0" w:color="auto"/>
                <w:bottom w:val="none" w:sz="0" w:space="0" w:color="auto"/>
                <w:right w:val="none" w:sz="0" w:space="0" w:color="auto"/>
              </w:divBdr>
              <w:divsChild>
                <w:div w:id="626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399">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90877992">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11538355">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25117084">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4624">
      <w:bodyDiv w:val="1"/>
      <w:marLeft w:val="0"/>
      <w:marRight w:val="0"/>
      <w:marTop w:val="0"/>
      <w:marBottom w:val="0"/>
      <w:divBdr>
        <w:top w:val="none" w:sz="0" w:space="0" w:color="auto"/>
        <w:left w:val="none" w:sz="0" w:space="0" w:color="auto"/>
        <w:bottom w:val="none" w:sz="0" w:space="0" w:color="auto"/>
        <w:right w:val="none" w:sz="0" w:space="0" w:color="auto"/>
      </w:divBdr>
    </w:div>
    <w:div w:id="1668635230">
      <w:bodyDiv w:val="1"/>
      <w:marLeft w:val="0"/>
      <w:marRight w:val="0"/>
      <w:marTop w:val="0"/>
      <w:marBottom w:val="0"/>
      <w:divBdr>
        <w:top w:val="none" w:sz="0" w:space="0" w:color="auto"/>
        <w:left w:val="none" w:sz="0" w:space="0" w:color="auto"/>
        <w:bottom w:val="none" w:sz="0" w:space="0" w:color="auto"/>
        <w:right w:val="none" w:sz="0" w:space="0" w:color="auto"/>
      </w:divBdr>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50020119">
      <w:bodyDiv w:val="1"/>
      <w:marLeft w:val="0"/>
      <w:marRight w:val="0"/>
      <w:marTop w:val="0"/>
      <w:marBottom w:val="0"/>
      <w:divBdr>
        <w:top w:val="none" w:sz="0" w:space="0" w:color="auto"/>
        <w:left w:val="none" w:sz="0" w:space="0" w:color="auto"/>
        <w:bottom w:val="none" w:sz="0" w:space="0" w:color="auto"/>
        <w:right w:val="none" w:sz="0" w:space="0" w:color="auto"/>
      </w:divBdr>
      <w:divsChild>
        <w:div w:id="1603566854">
          <w:marLeft w:val="0"/>
          <w:marRight w:val="0"/>
          <w:marTop w:val="0"/>
          <w:marBottom w:val="0"/>
          <w:divBdr>
            <w:top w:val="none" w:sz="0" w:space="0" w:color="auto"/>
            <w:left w:val="none" w:sz="0" w:space="0" w:color="auto"/>
            <w:bottom w:val="none" w:sz="0" w:space="0" w:color="auto"/>
            <w:right w:val="none" w:sz="0" w:space="0" w:color="auto"/>
          </w:divBdr>
          <w:divsChild>
            <w:div w:id="684357816">
              <w:marLeft w:val="0"/>
              <w:marRight w:val="0"/>
              <w:marTop w:val="0"/>
              <w:marBottom w:val="0"/>
              <w:divBdr>
                <w:top w:val="none" w:sz="0" w:space="0" w:color="auto"/>
                <w:left w:val="none" w:sz="0" w:space="0" w:color="auto"/>
                <w:bottom w:val="none" w:sz="0" w:space="0" w:color="auto"/>
                <w:right w:val="none" w:sz="0" w:space="0" w:color="auto"/>
              </w:divBdr>
              <w:divsChild>
                <w:div w:id="1180699670">
                  <w:marLeft w:val="0"/>
                  <w:marRight w:val="0"/>
                  <w:marTop w:val="0"/>
                  <w:marBottom w:val="0"/>
                  <w:divBdr>
                    <w:top w:val="none" w:sz="0" w:space="0" w:color="auto"/>
                    <w:left w:val="none" w:sz="0" w:space="0" w:color="auto"/>
                    <w:bottom w:val="none" w:sz="0" w:space="0" w:color="auto"/>
                    <w:right w:val="none" w:sz="0" w:space="0" w:color="auto"/>
                  </w:divBdr>
                  <w:divsChild>
                    <w:div w:id="4857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62490257">
      <w:bodyDiv w:val="1"/>
      <w:marLeft w:val="0"/>
      <w:marRight w:val="0"/>
      <w:marTop w:val="0"/>
      <w:marBottom w:val="0"/>
      <w:divBdr>
        <w:top w:val="none" w:sz="0" w:space="0" w:color="auto"/>
        <w:left w:val="none" w:sz="0" w:space="0" w:color="auto"/>
        <w:bottom w:val="none" w:sz="0" w:space="0" w:color="auto"/>
        <w:right w:val="none" w:sz="0" w:space="0" w:color="auto"/>
      </w:divBdr>
    </w:div>
    <w:div w:id="1973755277">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9858718">
      <w:bodyDiv w:val="1"/>
      <w:marLeft w:val="0"/>
      <w:marRight w:val="0"/>
      <w:marTop w:val="0"/>
      <w:marBottom w:val="0"/>
      <w:divBdr>
        <w:top w:val="none" w:sz="0" w:space="0" w:color="auto"/>
        <w:left w:val="none" w:sz="0" w:space="0" w:color="auto"/>
        <w:bottom w:val="none" w:sz="0" w:space="0" w:color="auto"/>
        <w:right w:val="none" w:sz="0" w:space="0" w:color="auto"/>
      </w:divBdr>
    </w:div>
    <w:div w:id="2090081525">
      <w:bodyDiv w:val="1"/>
      <w:marLeft w:val="0"/>
      <w:marRight w:val="0"/>
      <w:marTop w:val="0"/>
      <w:marBottom w:val="0"/>
      <w:divBdr>
        <w:top w:val="none" w:sz="0" w:space="0" w:color="auto"/>
        <w:left w:val="none" w:sz="0" w:space="0" w:color="auto"/>
        <w:bottom w:val="none" w:sz="0" w:space="0" w:color="auto"/>
        <w:right w:val="none" w:sz="0" w:space="0" w:color="auto"/>
      </w:divBdr>
    </w:div>
    <w:div w:id="21207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pubns/books/eh40.htm" TargetMode="External"/><Relationship Id="rId18" Type="http://schemas.openxmlformats.org/officeDocument/2006/relationships/hyperlink" Target="https://www.sth.nhs.uk/clientfiles/File/Enclosure%20K%20-%20RiskManagementPolicyStrategy.pdf" TargetMode="External"/><Relationship Id="rId26" Type="http://schemas.openxmlformats.org/officeDocument/2006/relationships/hyperlink" Target="https://iosh.com/"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gov.uk/pubns/indg136.htm" TargetMode="External"/><Relationship Id="rId17" Type="http://schemas.openxmlformats.org/officeDocument/2006/relationships/hyperlink" Target="https://www.sth.nhs.uk/clientfiles/File/Enclosure%20K%20-%20RiskManagementPolicyStrategy.pdf" TargetMode="External"/><Relationship Id="rId25" Type="http://schemas.openxmlformats.org/officeDocument/2006/relationships/hyperlink" Target="http://www.iirsm.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practiceindex.co.uk/gp/forum/resources/risk-assessment-guidance-document.1519/" TargetMode="External"/><Relationship Id="rId29" Type="http://schemas.openxmlformats.org/officeDocument/2006/relationships/hyperlink" Target="https://www.rosp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hse.gov.u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cticeindex.co.uk/gp/forum/resources/risk-assessment-guidance-document.1519/" TargetMode="External"/><Relationship Id="rId23" Type="http://schemas.openxmlformats.org/officeDocument/2006/relationships/hyperlink" Target="https://www.hse.gov.uk/coshh/furtherinfo.htm" TargetMode="External"/><Relationship Id="rId28" Type="http://schemas.openxmlformats.org/officeDocument/2006/relationships/hyperlink" Target="http://www.rsph.org.uk/" TargetMode="External"/><Relationship Id="rId10" Type="http://schemas.openxmlformats.org/officeDocument/2006/relationships/hyperlink" Target="https://www.hse.gov.uk/pubns/priced/l5.pdf" TargetMode="External"/><Relationship Id="rId19" Type="http://schemas.openxmlformats.org/officeDocument/2006/relationships/hyperlink" Target="https://practiceindex.co.uk/gp/forum/resources/risk-assessment-guidance-document.1519/" TargetMode="External"/><Relationship Id="rId31" Type="http://schemas.openxmlformats.org/officeDocument/2006/relationships/hyperlink" Target="http://www.hse.gov.uk/" TargetMode="External"/><Relationship Id="rId4" Type="http://schemas.openxmlformats.org/officeDocument/2006/relationships/settings" Target="settings.xml"/><Relationship Id="rId9" Type="http://schemas.openxmlformats.org/officeDocument/2006/relationships/hyperlink" Target="https://www.hse.gov.uk/coshh/basics/index.htm" TargetMode="External"/><Relationship Id="rId14" Type="http://schemas.openxmlformats.org/officeDocument/2006/relationships/hyperlink" Target="https://www.hse.gov.uk/coshh/faq.htm" TargetMode="External"/><Relationship Id="rId22" Type="http://schemas.openxmlformats.org/officeDocument/2006/relationships/hyperlink" Target="https://www.hse.gov.uk/pubns/indg245.htm" TargetMode="External"/><Relationship Id="rId27" Type="http://schemas.openxmlformats.org/officeDocument/2006/relationships/hyperlink" Target="http://www.britsafe.org/" TargetMode="External"/><Relationship Id="rId30" Type="http://schemas.openxmlformats.org/officeDocument/2006/relationships/hyperlink" Target="https://www.cieh.org/" TargetMode="External"/><Relationship Id="rId35" Type="http://schemas.openxmlformats.org/officeDocument/2006/relationships/theme" Target="theme/theme1.xml"/><Relationship Id="rId8" Type="http://schemas.openxmlformats.org/officeDocument/2006/relationships/hyperlink" Target="https://practiceindex.co.uk/gp/forum/resources/risk-assessment-guidance-document.15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anagers.org.uk/" TargetMode="External"/><Relationship Id="rId13" Type="http://schemas.openxmlformats.org/officeDocument/2006/relationships/hyperlink" Target="https://www.hse.gov.uk/lev/" TargetMode="External"/><Relationship Id="rId3" Type="http://schemas.openxmlformats.org/officeDocument/2006/relationships/hyperlink" Target="https://www.hse.gov.uk/coshh/basics/substance.htm" TargetMode="External"/><Relationship Id="rId7" Type="http://schemas.openxmlformats.org/officeDocument/2006/relationships/hyperlink" Target="https://www.hse.gov.uk/risk/faq.htm" TargetMode="External"/><Relationship Id="rId12" Type="http://schemas.openxmlformats.org/officeDocument/2006/relationships/hyperlink" Target="https://www.hse.gov.uk/pubns/books/l5.htm" TargetMode="External"/><Relationship Id="rId2" Type="http://schemas.openxmlformats.org/officeDocument/2006/relationships/hyperlink" Target="https://www.google.com/url?sa=t&amp;rct=j&amp;q=&amp;esrc=s&amp;source=web&amp;cd=&amp;ved=2ahUKEwiAiIfT69PqAhUYRhUIHd1sDqYQFjABegQIGBAD&amp;url=https%3A%2F%2Fwww.gov.uk%2Fgovernment%2Forganisations%2Fhealth-and-safety-executive&amp;usg=AOvVaw2f8KK-LqMOWpRcK_2KhmgO" TargetMode="External"/><Relationship Id="rId1" Type="http://schemas.openxmlformats.org/officeDocument/2006/relationships/hyperlink" Target="https://www.hse.gov.uk/coshh/basics/index.htm" TargetMode="External"/><Relationship Id="rId6" Type="http://schemas.openxmlformats.org/officeDocument/2006/relationships/hyperlink" Target="https://www.hse.gov.uk/chemical-classification/labelling-packaging/hazard-symbols-hazard-pictograms.htm" TargetMode="External"/><Relationship Id="rId11" Type="http://schemas.openxmlformats.org/officeDocument/2006/relationships/hyperlink" Target="https://www.hse.gov.uk/PuBns/guidance/g409.pdf" TargetMode="External"/><Relationship Id="rId5" Type="http://schemas.openxmlformats.org/officeDocument/2006/relationships/hyperlink" Target="https://www.hse.gov.uk/reach/resources/reachsds.pdf" TargetMode="External"/><Relationship Id="rId10" Type="http://schemas.openxmlformats.org/officeDocument/2006/relationships/hyperlink" Target="https://www.hse.gov.uk/coshh/basics/monitoring.htm" TargetMode="External"/><Relationship Id="rId4" Type="http://schemas.openxmlformats.org/officeDocument/2006/relationships/hyperlink" Target="https://www.hse.gov.uk/risk/theory/alarpglance.htm" TargetMode="External"/><Relationship Id="rId9" Type="http://schemas.openxmlformats.org/officeDocument/2006/relationships/hyperlink" Target="https://www.hse.gov.uk/pubns/books/eh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2CDB-FD82-4641-BABA-6573725E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9741</Words>
  <Characters>55529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65140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2017-09-20T11:53:00Z</cp:lastPrinted>
  <dcterms:created xsi:type="dcterms:W3CDTF">2023-05-17T14:27:00Z</dcterms:created>
  <dcterms:modified xsi:type="dcterms:W3CDTF">2023-05-17T15:07:00Z</dcterms:modified>
</cp:coreProperties>
</file>