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C209" w14:textId="77777777" w:rsidR="003835F4" w:rsidRDefault="00623E0B" w:rsidP="008B036D">
      <w:pPr>
        <w:spacing w:line="276" w:lineRule="auto"/>
        <w:jc w:val="center"/>
        <w:rPr>
          <w:rFonts w:ascii="Arial" w:hAnsi="Arial" w:cs="Arial"/>
          <w:b/>
          <w:sz w:val="36"/>
          <w:szCs w:val="36"/>
        </w:rPr>
      </w:pPr>
      <w:r w:rsidRPr="00FF0458">
        <w:rPr>
          <w:rFonts w:ascii="Arial" w:hAnsi="Arial" w:cs="Arial"/>
          <w:b/>
          <w:sz w:val="36"/>
          <w:szCs w:val="36"/>
        </w:rPr>
        <w:t>Cleaning Standards and Schedule</w:t>
      </w:r>
      <w:r w:rsidR="00F92C0A" w:rsidRPr="00FF0458">
        <w:rPr>
          <w:rFonts w:ascii="Arial" w:hAnsi="Arial" w:cs="Arial"/>
          <w:b/>
          <w:sz w:val="36"/>
          <w:szCs w:val="36"/>
        </w:rPr>
        <w:t xml:space="preserve"> Policy</w:t>
      </w:r>
      <w:r w:rsidR="008B036D">
        <w:rPr>
          <w:rFonts w:ascii="Arial" w:hAnsi="Arial" w:cs="Arial"/>
          <w:b/>
          <w:sz w:val="36"/>
          <w:szCs w:val="36"/>
        </w:rPr>
        <w:t xml:space="preserve"> </w:t>
      </w:r>
    </w:p>
    <w:p w14:paraId="069611A5" w14:textId="77777777" w:rsidR="00CD211E" w:rsidRPr="00FF0458" w:rsidRDefault="00CD211E" w:rsidP="00F65B9A">
      <w:pPr>
        <w:spacing w:line="276" w:lineRule="auto"/>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932"/>
        <w:gridCol w:w="2081"/>
        <w:gridCol w:w="2487"/>
        <w:gridCol w:w="3120"/>
      </w:tblGrid>
      <w:tr w:rsidR="007E48CD" w:rsidRPr="00FF0458" w14:paraId="66FA688B" w14:textId="77777777" w:rsidTr="004F2B4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8046CB2" w14:textId="77777777" w:rsidR="007E48CD" w:rsidRPr="00FF0458" w:rsidRDefault="007E48CD" w:rsidP="00F65B9A">
            <w:pPr>
              <w:spacing w:line="276" w:lineRule="auto"/>
              <w:jc w:val="center"/>
              <w:rPr>
                <w:rFonts w:ascii="Arial" w:eastAsia="Arial" w:hAnsi="Arial" w:cs="Arial"/>
                <w:b/>
                <w:spacing w:val="-2"/>
                <w:sz w:val="26"/>
                <w:szCs w:val="26"/>
              </w:rPr>
            </w:pPr>
            <w:r w:rsidRPr="00FF0458">
              <w:rPr>
                <w:rFonts w:ascii="Arial" w:eastAsia="Arial" w:hAnsi="Arial" w:cs="Arial"/>
                <w:b/>
                <w:spacing w:val="-2"/>
                <w:sz w:val="26"/>
                <w:szCs w:val="26"/>
              </w:rPr>
              <w:t>Version:</w:t>
            </w:r>
          </w:p>
        </w:tc>
        <w:tc>
          <w:tcPr>
            <w:tcW w:w="193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CCA8B6F" w14:textId="77777777" w:rsidR="007E48CD" w:rsidRPr="00FF0458" w:rsidRDefault="007E48CD" w:rsidP="00F65B9A">
            <w:pPr>
              <w:spacing w:line="276" w:lineRule="auto"/>
              <w:jc w:val="center"/>
              <w:rPr>
                <w:rFonts w:ascii="Arial" w:eastAsia="Arial" w:hAnsi="Arial" w:cs="Arial"/>
                <w:b/>
                <w:spacing w:val="-2"/>
                <w:sz w:val="26"/>
                <w:szCs w:val="26"/>
              </w:rPr>
            </w:pPr>
            <w:r w:rsidRPr="00FF0458">
              <w:rPr>
                <w:rFonts w:ascii="Arial" w:eastAsia="Arial" w:hAnsi="Arial" w:cs="Arial"/>
                <w:b/>
                <w:spacing w:val="-2"/>
                <w:sz w:val="26"/>
                <w:szCs w:val="26"/>
              </w:rPr>
              <w:t>Review date:</w:t>
            </w:r>
          </w:p>
        </w:tc>
        <w:tc>
          <w:tcPr>
            <w:tcW w:w="208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153DF96" w14:textId="77777777" w:rsidR="007E48CD" w:rsidRPr="00FF0458" w:rsidRDefault="007E48CD" w:rsidP="00F65B9A">
            <w:pPr>
              <w:spacing w:line="276" w:lineRule="auto"/>
              <w:jc w:val="center"/>
              <w:rPr>
                <w:rFonts w:ascii="Arial" w:eastAsia="Arial" w:hAnsi="Arial" w:cs="Arial"/>
                <w:b/>
                <w:spacing w:val="-2"/>
                <w:sz w:val="26"/>
                <w:szCs w:val="26"/>
              </w:rPr>
            </w:pPr>
            <w:r w:rsidRPr="00FF0458">
              <w:rPr>
                <w:rFonts w:ascii="Arial" w:eastAsia="Arial" w:hAnsi="Arial" w:cs="Arial"/>
                <w:b/>
                <w:spacing w:val="-2"/>
                <w:sz w:val="26"/>
                <w:szCs w:val="26"/>
              </w:rPr>
              <w:t>Edited by:</w:t>
            </w:r>
          </w:p>
        </w:tc>
        <w:tc>
          <w:tcPr>
            <w:tcW w:w="248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9B57B86" w14:textId="77777777" w:rsidR="007E48CD" w:rsidRPr="00FF0458" w:rsidRDefault="007E48CD" w:rsidP="00F65B9A">
            <w:pPr>
              <w:spacing w:line="276" w:lineRule="auto"/>
              <w:jc w:val="center"/>
              <w:rPr>
                <w:rFonts w:ascii="Arial" w:eastAsia="Arial" w:hAnsi="Arial" w:cs="Arial"/>
                <w:b/>
                <w:spacing w:val="-2"/>
                <w:sz w:val="26"/>
                <w:szCs w:val="26"/>
              </w:rPr>
            </w:pPr>
            <w:r w:rsidRPr="00FF0458">
              <w:rPr>
                <w:rFonts w:ascii="Arial" w:eastAsia="Arial" w:hAnsi="Arial" w:cs="Arial"/>
                <w:b/>
                <w:spacing w:val="-2"/>
                <w:sz w:val="26"/>
                <w:szCs w:val="26"/>
              </w:rPr>
              <w:t>Approved by:</w:t>
            </w:r>
          </w:p>
        </w:tc>
        <w:tc>
          <w:tcPr>
            <w:tcW w:w="31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508B3E" w14:textId="77777777" w:rsidR="007E48CD" w:rsidRPr="00FF0458" w:rsidRDefault="007E48CD" w:rsidP="00F65B9A">
            <w:pPr>
              <w:spacing w:line="276" w:lineRule="auto"/>
              <w:jc w:val="center"/>
              <w:rPr>
                <w:rFonts w:ascii="Arial" w:eastAsia="Arial" w:hAnsi="Arial" w:cs="Arial"/>
                <w:b/>
                <w:spacing w:val="-2"/>
                <w:sz w:val="26"/>
                <w:szCs w:val="26"/>
              </w:rPr>
            </w:pPr>
            <w:r w:rsidRPr="00FF0458">
              <w:rPr>
                <w:rFonts w:ascii="Arial" w:eastAsia="Arial" w:hAnsi="Arial" w:cs="Arial"/>
                <w:b/>
                <w:spacing w:val="-2"/>
                <w:sz w:val="26"/>
                <w:szCs w:val="26"/>
              </w:rPr>
              <w:t>Comments:</w:t>
            </w:r>
          </w:p>
        </w:tc>
      </w:tr>
      <w:tr w:rsidR="004F2B49" w14:paraId="70EDB3E6" w14:textId="77777777" w:rsidTr="004F2B4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3D3AD26B" w14:textId="77777777" w:rsidR="00667FE6" w:rsidRDefault="00667FE6">
            <w:pPr>
              <w:spacing w:line="276" w:lineRule="auto"/>
              <w:jc w:val="center"/>
              <w:rPr>
                <w:rFonts w:ascii="Arial" w:eastAsia="Arial" w:hAnsi="Arial" w:cs="Arial"/>
                <w:spacing w:val="-2"/>
                <w:sz w:val="26"/>
                <w:szCs w:val="26"/>
                <w:lang w:eastAsia="en-US"/>
              </w:rPr>
            </w:pPr>
            <w:r>
              <w:rPr>
                <w:rFonts w:ascii="Arial" w:eastAsia="Arial" w:hAnsi="Arial" w:cs="Arial"/>
                <w:spacing w:val="-2"/>
                <w:sz w:val="26"/>
                <w:szCs w:val="26"/>
                <w:lang w:eastAsia="en-US"/>
              </w:rPr>
              <w:t>v1.3</w:t>
            </w:r>
          </w:p>
        </w:tc>
        <w:tc>
          <w:tcPr>
            <w:tcW w:w="1932" w:type="dxa"/>
            <w:tcBorders>
              <w:top w:val="single" w:sz="4" w:space="0" w:color="333333"/>
              <w:left w:val="single" w:sz="4" w:space="0" w:color="333333"/>
              <w:bottom w:val="single" w:sz="4" w:space="0" w:color="333333"/>
              <w:right w:val="single" w:sz="4" w:space="0" w:color="333333"/>
            </w:tcBorders>
            <w:shd w:val="clear" w:color="auto" w:fill="auto"/>
            <w:hideMark/>
          </w:tcPr>
          <w:p w14:paraId="14A72E36" w14:textId="77777777" w:rsidR="00667FE6" w:rsidRDefault="00667FE6">
            <w:pPr>
              <w:spacing w:line="276" w:lineRule="auto"/>
              <w:rPr>
                <w:rFonts w:ascii="Arial" w:eastAsia="Arial" w:hAnsi="Arial" w:cs="Arial"/>
                <w:spacing w:val="-2"/>
                <w:sz w:val="26"/>
                <w:szCs w:val="26"/>
                <w:lang w:eastAsia="en-US"/>
              </w:rPr>
            </w:pPr>
            <w:r>
              <w:rPr>
                <w:rFonts w:ascii="Arial" w:eastAsia="Arial" w:hAnsi="Arial" w:cs="Arial"/>
                <w:spacing w:val="-2"/>
                <w:sz w:val="26"/>
                <w:szCs w:val="26"/>
                <w:lang w:eastAsia="en-US"/>
              </w:rPr>
              <w:t>03/12/2021</w:t>
            </w:r>
          </w:p>
        </w:tc>
        <w:tc>
          <w:tcPr>
            <w:tcW w:w="2081" w:type="dxa"/>
            <w:tcBorders>
              <w:top w:val="single" w:sz="4" w:space="0" w:color="333333"/>
              <w:left w:val="single" w:sz="4" w:space="0" w:color="333333"/>
              <w:bottom w:val="single" w:sz="4" w:space="0" w:color="333333"/>
              <w:right w:val="single" w:sz="4" w:space="0" w:color="333333"/>
            </w:tcBorders>
            <w:shd w:val="clear" w:color="auto" w:fill="auto"/>
            <w:hideMark/>
          </w:tcPr>
          <w:p w14:paraId="6CA49133" w14:textId="77777777" w:rsidR="00667FE6" w:rsidRDefault="00667FE6">
            <w:pPr>
              <w:spacing w:line="276" w:lineRule="auto"/>
              <w:rPr>
                <w:rFonts w:ascii="Arial" w:eastAsia="Arial" w:hAnsi="Arial" w:cs="Arial"/>
                <w:spacing w:val="-2"/>
                <w:sz w:val="26"/>
                <w:szCs w:val="26"/>
                <w:lang w:eastAsia="en-US"/>
              </w:rPr>
            </w:pPr>
            <w:r>
              <w:rPr>
                <w:rFonts w:ascii="Arial" w:eastAsia="Arial" w:hAnsi="Arial" w:cs="Arial"/>
                <w:spacing w:val="-2"/>
                <w:sz w:val="26"/>
                <w:szCs w:val="26"/>
                <w:lang w:eastAsia="en-US"/>
              </w:rPr>
              <w:t>Sultan Mohamed</w:t>
            </w:r>
          </w:p>
        </w:tc>
        <w:tc>
          <w:tcPr>
            <w:tcW w:w="2487" w:type="dxa"/>
            <w:tcBorders>
              <w:top w:val="single" w:sz="4" w:space="0" w:color="333333"/>
              <w:left w:val="single" w:sz="4" w:space="0" w:color="333333"/>
              <w:bottom w:val="single" w:sz="4" w:space="0" w:color="333333"/>
              <w:right w:val="single" w:sz="4" w:space="0" w:color="333333"/>
            </w:tcBorders>
            <w:shd w:val="clear" w:color="auto" w:fill="auto"/>
            <w:hideMark/>
          </w:tcPr>
          <w:p w14:paraId="00634B97" w14:textId="407C81EB" w:rsidR="00667FE6" w:rsidRDefault="00667FE6">
            <w:pPr>
              <w:spacing w:line="276" w:lineRule="auto"/>
              <w:rPr>
                <w:rFonts w:ascii="Arial" w:eastAsia="Arial" w:hAnsi="Arial" w:cs="Arial"/>
                <w:spacing w:val="-2"/>
                <w:sz w:val="26"/>
                <w:szCs w:val="26"/>
                <w:lang w:eastAsia="en-US"/>
              </w:rPr>
            </w:pPr>
            <w:r>
              <w:rPr>
                <w:rFonts w:ascii="Arial" w:eastAsia="Arial" w:hAnsi="Arial" w:cs="Arial"/>
                <w:spacing w:val="-2"/>
                <w:sz w:val="26"/>
                <w:szCs w:val="26"/>
                <w:lang w:eastAsia="en-US"/>
              </w:rPr>
              <w:t xml:space="preserve">Nine </w:t>
            </w:r>
            <w:r w:rsidR="00D4111E">
              <w:rPr>
                <w:rFonts w:ascii="Arial" w:eastAsia="Arial" w:hAnsi="Arial" w:cs="Arial"/>
                <w:spacing w:val="-2"/>
                <w:sz w:val="26"/>
                <w:szCs w:val="26"/>
                <w:lang w:eastAsia="en-US"/>
              </w:rPr>
              <w:t>Taylor</w:t>
            </w:r>
          </w:p>
          <w:p w14:paraId="7C578F48" w14:textId="77777777" w:rsidR="00667FE6" w:rsidRDefault="00667FE6">
            <w:pPr>
              <w:spacing w:line="276" w:lineRule="auto"/>
              <w:rPr>
                <w:rFonts w:ascii="Arial" w:eastAsia="Arial" w:hAnsi="Arial" w:cs="Arial"/>
                <w:spacing w:val="-2"/>
                <w:sz w:val="26"/>
                <w:szCs w:val="26"/>
                <w:lang w:eastAsia="en-US"/>
              </w:rPr>
            </w:pPr>
            <w:r>
              <w:rPr>
                <w:rFonts w:ascii="Arial" w:eastAsia="Arial" w:hAnsi="Arial" w:cs="Arial"/>
                <w:spacing w:val="-2"/>
                <w:sz w:val="26"/>
                <w:szCs w:val="26"/>
                <w:lang w:eastAsia="en-US"/>
              </w:rPr>
              <w:t>Elisabeth Hawkey</w:t>
            </w:r>
          </w:p>
        </w:tc>
        <w:tc>
          <w:tcPr>
            <w:tcW w:w="3120" w:type="dxa"/>
            <w:tcBorders>
              <w:top w:val="single" w:sz="4" w:space="0" w:color="333333"/>
              <w:left w:val="single" w:sz="4" w:space="0" w:color="333333"/>
              <w:bottom w:val="single" w:sz="4" w:space="0" w:color="333333"/>
              <w:right w:val="single" w:sz="4" w:space="0" w:color="333333"/>
            </w:tcBorders>
            <w:shd w:val="clear" w:color="auto" w:fill="auto"/>
          </w:tcPr>
          <w:p w14:paraId="4620BC89" w14:textId="77777777" w:rsidR="00667FE6" w:rsidRDefault="00667FE6">
            <w:pPr>
              <w:spacing w:line="276" w:lineRule="auto"/>
              <w:rPr>
                <w:rFonts w:ascii="Arial" w:hAnsi="Arial" w:cs="Arial"/>
                <w:sz w:val="26"/>
                <w:szCs w:val="26"/>
                <w:lang w:eastAsia="en-US"/>
              </w:rPr>
            </w:pPr>
          </w:p>
        </w:tc>
      </w:tr>
      <w:tr w:rsidR="004F2B49" w:rsidRPr="00FF0458" w14:paraId="0963932E" w14:textId="77777777" w:rsidTr="004F2B4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FFA42AD" w14:textId="6E6831B3" w:rsidR="004F2B49" w:rsidRPr="00FF0458" w:rsidRDefault="004F2B49" w:rsidP="004F2B49">
            <w:pPr>
              <w:spacing w:line="276" w:lineRule="auto"/>
              <w:jc w:val="center"/>
              <w:rPr>
                <w:rFonts w:ascii="Arial" w:hAnsi="Arial" w:cs="Arial"/>
                <w:sz w:val="26"/>
                <w:szCs w:val="26"/>
              </w:rPr>
            </w:pPr>
            <w:r>
              <w:rPr>
                <w:rFonts w:ascii="Arial" w:hAnsi="Arial" w:cs="Arial"/>
                <w:sz w:val="26"/>
                <w:szCs w:val="26"/>
              </w:rPr>
              <w:t>v1.4</w:t>
            </w:r>
          </w:p>
        </w:tc>
        <w:tc>
          <w:tcPr>
            <w:tcW w:w="1932" w:type="dxa"/>
            <w:tcBorders>
              <w:top w:val="single" w:sz="4" w:space="0" w:color="333333"/>
              <w:left w:val="single" w:sz="4" w:space="0" w:color="333333"/>
              <w:bottom w:val="single" w:sz="4" w:space="0" w:color="333333"/>
              <w:right w:val="single" w:sz="4" w:space="0" w:color="333333"/>
            </w:tcBorders>
            <w:shd w:val="clear" w:color="auto" w:fill="auto"/>
          </w:tcPr>
          <w:p w14:paraId="1EDCC20A" w14:textId="38FB8490" w:rsidR="004F2B49" w:rsidRPr="00FF0458" w:rsidRDefault="004F2B49" w:rsidP="004F2B49">
            <w:pPr>
              <w:spacing w:line="276" w:lineRule="auto"/>
              <w:rPr>
                <w:rFonts w:ascii="Arial" w:hAnsi="Arial" w:cs="Arial"/>
                <w:sz w:val="26"/>
                <w:szCs w:val="26"/>
              </w:rPr>
            </w:pPr>
            <w:r>
              <w:rPr>
                <w:rFonts w:ascii="Arial" w:hAnsi="Arial" w:cs="Arial"/>
                <w:sz w:val="26"/>
                <w:szCs w:val="26"/>
              </w:rPr>
              <w:t>02/01/2024</w:t>
            </w:r>
          </w:p>
        </w:tc>
        <w:tc>
          <w:tcPr>
            <w:tcW w:w="2081" w:type="dxa"/>
            <w:tcBorders>
              <w:top w:val="single" w:sz="4" w:space="0" w:color="333333"/>
              <w:left w:val="single" w:sz="4" w:space="0" w:color="333333"/>
              <w:bottom w:val="single" w:sz="4" w:space="0" w:color="333333"/>
              <w:right w:val="single" w:sz="4" w:space="0" w:color="333333"/>
            </w:tcBorders>
            <w:shd w:val="clear" w:color="auto" w:fill="auto"/>
          </w:tcPr>
          <w:p w14:paraId="160CAF49" w14:textId="2130CC0C" w:rsidR="004F2B49" w:rsidRPr="00FF0458" w:rsidRDefault="004F2B49" w:rsidP="004F2B49">
            <w:pPr>
              <w:spacing w:line="276" w:lineRule="auto"/>
              <w:rPr>
                <w:rFonts w:ascii="Arial" w:hAnsi="Arial" w:cs="Arial"/>
                <w:sz w:val="26"/>
                <w:szCs w:val="26"/>
              </w:rPr>
            </w:pPr>
            <w:r>
              <w:rPr>
                <w:rFonts w:ascii="Arial" w:eastAsia="Arial" w:hAnsi="Arial" w:cs="Arial"/>
                <w:spacing w:val="-2"/>
                <w:sz w:val="26"/>
                <w:szCs w:val="26"/>
                <w:lang w:eastAsia="en-US"/>
              </w:rPr>
              <w:t>Sultan Mohamed</w:t>
            </w:r>
          </w:p>
        </w:tc>
        <w:tc>
          <w:tcPr>
            <w:tcW w:w="2487" w:type="dxa"/>
            <w:tcBorders>
              <w:top w:val="single" w:sz="4" w:space="0" w:color="333333"/>
              <w:left w:val="single" w:sz="4" w:space="0" w:color="333333"/>
              <w:bottom w:val="single" w:sz="4" w:space="0" w:color="333333"/>
              <w:right w:val="single" w:sz="4" w:space="0" w:color="333333"/>
            </w:tcBorders>
            <w:shd w:val="clear" w:color="auto" w:fill="auto"/>
          </w:tcPr>
          <w:p w14:paraId="29444F52" w14:textId="77777777" w:rsidR="004F2B49" w:rsidRDefault="004F2B49" w:rsidP="004F2B49">
            <w:pPr>
              <w:spacing w:line="276" w:lineRule="auto"/>
              <w:rPr>
                <w:rFonts w:ascii="Arial" w:eastAsia="Arial" w:hAnsi="Arial" w:cs="Arial"/>
                <w:spacing w:val="-2"/>
                <w:sz w:val="26"/>
                <w:szCs w:val="26"/>
                <w:lang w:eastAsia="en-US"/>
              </w:rPr>
            </w:pPr>
            <w:r>
              <w:rPr>
                <w:rFonts w:ascii="Arial" w:eastAsia="Arial" w:hAnsi="Arial" w:cs="Arial"/>
                <w:spacing w:val="-2"/>
                <w:sz w:val="26"/>
                <w:szCs w:val="26"/>
                <w:lang w:eastAsia="en-US"/>
              </w:rPr>
              <w:t>Nine Taylor</w:t>
            </w:r>
          </w:p>
          <w:p w14:paraId="7FAD3917" w14:textId="3CA3BBF4" w:rsidR="004F2B49" w:rsidRPr="00FF0458" w:rsidRDefault="004F2B49" w:rsidP="004F2B49">
            <w:pPr>
              <w:spacing w:line="276" w:lineRule="auto"/>
              <w:rPr>
                <w:rFonts w:ascii="Arial" w:hAnsi="Arial" w:cs="Arial"/>
                <w:sz w:val="26"/>
                <w:szCs w:val="26"/>
              </w:rPr>
            </w:pPr>
            <w:r>
              <w:rPr>
                <w:rFonts w:ascii="Arial" w:eastAsia="Arial" w:hAnsi="Arial" w:cs="Arial"/>
                <w:spacing w:val="-2"/>
                <w:sz w:val="26"/>
                <w:szCs w:val="26"/>
                <w:lang w:eastAsia="en-US"/>
              </w:rPr>
              <w:t>Elisabeth Hawkey</w:t>
            </w:r>
          </w:p>
        </w:tc>
        <w:tc>
          <w:tcPr>
            <w:tcW w:w="3120" w:type="dxa"/>
            <w:tcBorders>
              <w:top w:val="single" w:sz="4" w:space="0" w:color="333333"/>
              <w:left w:val="single" w:sz="4" w:space="0" w:color="333333"/>
              <w:bottom w:val="single" w:sz="4" w:space="0" w:color="333333"/>
              <w:right w:val="single" w:sz="4" w:space="0" w:color="333333"/>
            </w:tcBorders>
            <w:shd w:val="clear" w:color="auto" w:fill="auto"/>
          </w:tcPr>
          <w:p w14:paraId="337422B0" w14:textId="6C00BEA3" w:rsidR="004F2B49" w:rsidRPr="00FF0458" w:rsidRDefault="004F2B49" w:rsidP="004F2B49">
            <w:pPr>
              <w:spacing w:line="276" w:lineRule="auto"/>
              <w:rPr>
                <w:rFonts w:ascii="Arial" w:hAnsi="Arial" w:cs="Arial"/>
                <w:sz w:val="26"/>
                <w:szCs w:val="26"/>
              </w:rPr>
            </w:pPr>
            <w:r>
              <w:rPr>
                <w:rFonts w:ascii="Arial" w:hAnsi="Arial" w:cs="Arial"/>
                <w:sz w:val="26"/>
                <w:szCs w:val="26"/>
              </w:rPr>
              <w:t>Adapted from Practice Index</w:t>
            </w:r>
          </w:p>
        </w:tc>
      </w:tr>
      <w:tr w:rsidR="00D34165" w:rsidRPr="00FF0458" w14:paraId="005B2573" w14:textId="77777777" w:rsidTr="004F2B4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C120C00" w14:textId="77777777" w:rsidR="00D34165" w:rsidRPr="00FF0458" w:rsidRDefault="00D34165" w:rsidP="00D34165">
            <w:pPr>
              <w:spacing w:line="276" w:lineRule="auto"/>
              <w:rPr>
                <w:rFonts w:ascii="Arial" w:hAnsi="Arial" w:cs="Arial"/>
                <w:sz w:val="26"/>
                <w:szCs w:val="26"/>
              </w:rPr>
            </w:pPr>
          </w:p>
        </w:tc>
        <w:tc>
          <w:tcPr>
            <w:tcW w:w="1932" w:type="dxa"/>
            <w:tcBorders>
              <w:top w:val="single" w:sz="4" w:space="0" w:color="333333"/>
              <w:left w:val="single" w:sz="4" w:space="0" w:color="333333"/>
              <w:bottom w:val="single" w:sz="4" w:space="0" w:color="333333"/>
              <w:right w:val="single" w:sz="4" w:space="0" w:color="333333"/>
            </w:tcBorders>
            <w:shd w:val="clear" w:color="auto" w:fill="auto"/>
          </w:tcPr>
          <w:p w14:paraId="6B632FFE" w14:textId="3D692D71" w:rsidR="00D34165" w:rsidRPr="00FF0458" w:rsidRDefault="00D34165" w:rsidP="00D34165">
            <w:pPr>
              <w:spacing w:line="276" w:lineRule="auto"/>
              <w:rPr>
                <w:rFonts w:ascii="Arial" w:hAnsi="Arial" w:cs="Arial"/>
                <w:sz w:val="26"/>
                <w:szCs w:val="26"/>
              </w:rPr>
            </w:pPr>
            <w:r>
              <w:rPr>
                <w:rFonts w:ascii="Arial" w:hAnsi="Arial" w:cs="Arial"/>
                <w:sz w:val="26"/>
                <w:szCs w:val="26"/>
              </w:rPr>
              <w:t>January 2026</w:t>
            </w:r>
          </w:p>
        </w:tc>
        <w:tc>
          <w:tcPr>
            <w:tcW w:w="2081" w:type="dxa"/>
            <w:tcBorders>
              <w:top w:val="single" w:sz="4" w:space="0" w:color="333333"/>
              <w:left w:val="single" w:sz="4" w:space="0" w:color="333333"/>
              <w:bottom w:val="single" w:sz="4" w:space="0" w:color="333333"/>
              <w:right w:val="single" w:sz="4" w:space="0" w:color="333333"/>
            </w:tcBorders>
            <w:shd w:val="clear" w:color="auto" w:fill="auto"/>
          </w:tcPr>
          <w:p w14:paraId="573514DD" w14:textId="77777777" w:rsidR="00D34165" w:rsidRPr="00FF0458" w:rsidRDefault="00D34165" w:rsidP="00D34165">
            <w:pPr>
              <w:spacing w:line="276" w:lineRule="auto"/>
              <w:rPr>
                <w:rFonts w:ascii="Arial" w:hAnsi="Arial" w:cs="Arial"/>
                <w:sz w:val="26"/>
                <w:szCs w:val="26"/>
              </w:rPr>
            </w:pPr>
          </w:p>
        </w:tc>
        <w:tc>
          <w:tcPr>
            <w:tcW w:w="2487" w:type="dxa"/>
            <w:tcBorders>
              <w:top w:val="single" w:sz="4" w:space="0" w:color="333333"/>
              <w:left w:val="single" w:sz="4" w:space="0" w:color="333333"/>
              <w:bottom w:val="single" w:sz="4" w:space="0" w:color="333333"/>
              <w:right w:val="single" w:sz="4" w:space="0" w:color="333333"/>
            </w:tcBorders>
            <w:shd w:val="clear" w:color="auto" w:fill="auto"/>
          </w:tcPr>
          <w:p w14:paraId="2A6E4A36" w14:textId="77777777" w:rsidR="00D34165" w:rsidRPr="00FF0458" w:rsidRDefault="00D34165" w:rsidP="00D34165">
            <w:pPr>
              <w:spacing w:line="276" w:lineRule="auto"/>
              <w:rPr>
                <w:rFonts w:ascii="Arial" w:hAnsi="Arial" w:cs="Arial"/>
                <w:sz w:val="26"/>
                <w:szCs w:val="26"/>
              </w:rPr>
            </w:pPr>
          </w:p>
        </w:tc>
        <w:tc>
          <w:tcPr>
            <w:tcW w:w="3120" w:type="dxa"/>
            <w:tcBorders>
              <w:top w:val="single" w:sz="4" w:space="0" w:color="333333"/>
              <w:left w:val="single" w:sz="4" w:space="0" w:color="333333"/>
              <w:bottom w:val="single" w:sz="4" w:space="0" w:color="333333"/>
              <w:right w:val="single" w:sz="4" w:space="0" w:color="333333"/>
            </w:tcBorders>
            <w:shd w:val="clear" w:color="auto" w:fill="auto"/>
          </w:tcPr>
          <w:p w14:paraId="6421D0FB" w14:textId="5F6EE58F" w:rsidR="00D34165" w:rsidRPr="00FF0458" w:rsidRDefault="00D34165" w:rsidP="00D34165">
            <w:pPr>
              <w:spacing w:line="276" w:lineRule="auto"/>
              <w:rPr>
                <w:rFonts w:ascii="Arial" w:hAnsi="Arial" w:cs="Arial"/>
                <w:sz w:val="26"/>
                <w:szCs w:val="26"/>
              </w:rPr>
            </w:pPr>
            <w:r>
              <w:rPr>
                <w:rFonts w:ascii="Arial" w:hAnsi="Arial" w:cs="Arial"/>
                <w:sz w:val="26"/>
                <w:szCs w:val="26"/>
              </w:rPr>
              <w:t>Next review</w:t>
            </w:r>
          </w:p>
        </w:tc>
      </w:tr>
      <w:tr w:rsidR="00D34165" w:rsidRPr="00FF0458" w14:paraId="44AE7D79" w14:textId="77777777" w:rsidTr="004F2B4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3B84E58" w14:textId="77777777" w:rsidR="00D34165" w:rsidRPr="00FF0458" w:rsidRDefault="00D34165" w:rsidP="00D34165">
            <w:pPr>
              <w:spacing w:line="276" w:lineRule="auto"/>
              <w:rPr>
                <w:rFonts w:ascii="Arial" w:hAnsi="Arial" w:cs="Arial"/>
                <w:sz w:val="26"/>
                <w:szCs w:val="26"/>
              </w:rPr>
            </w:pPr>
          </w:p>
        </w:tc>
        <w:tc>
          <w:tcPr>
            <w:tcW w:w="1932" w:type="dxa"/>
            <w:tcBorders>
              <w:top w:val="single" w:sz="4" w:space="0" w:color="333333"/>
              <w:left w:val="single" w:sz="4" w:space="0" w:color="333333"/>
              <w:bottom w:val="single" w:sz="4" w:space="0" w:color="333333"/>
              <w:right w:val="single" w:sz="4" w:space="0" w:color="333333"/>
            </w:tcBorders>
            <w:shd w:val="clear" w:color="auto" w:fill="auto"/>
          </w:tcPr>
          <w:p w14:paraId="10A26E33" w14:textId="77777777" w:rsidR="00D34165" w:rsidRPr="00FF0458" w:rsidRDefault="00D34165" w:rsidP="00D34165">
            <w:pPr>
              <w:spacing w:line="276" w:lineRule="auto"/>
              <w:rPr>
                <w:rFonts w:ascii="Arial" w:hAnsi="Arial" w:cs="Arial"/>
                <w:sz w:val="26"/>
                <w:szCs w:val="26"/>
              </w:rPr>
            </w:pPr>
          </w:p>
        </w:tc>
        <w:tc>
          <w:tcPr>
            <w:tcW w:w="2081" w:type="dxa"/>
            <w:tcBorders>
              <w:top w:val="single" w:sz="4" w:space="0" w:color="333333"/>
              <w:left w:val="single" w:sz="4" w:space="0" w:color="333333"/>
              <w:bottom w:val="single" w:sz="4" w:space="0" w:color="333333"/>
              <w:right w:val="single" w:sz="4" w:space="0" w:color="333333"/>
            </w:tcBorders>
            <w:shd w:val="clear" w:color="auto" w:fill="auto"/>
          </w:tcPr>
          <w:p w14:paraId="426A4F6D" w14:textId="77777777" w:rsidR="00D34165" w:rsidRPr="00FF0458" w:rsidRDefault="00D34165" w:rsidP="00D34165">
            <w:pPr>
              <w:spacing w:line="276" w:lineRule="auto"/>
              <w:rPr>
                <w:rFonts w:ascii="Arial" w:hAnsi="Arial" w:cs="Arial"/>
                <w:sz w:val="26"/>
                <w:szCs w:val="26"/>
              </w:rPr>
            </w:pPr>
          </w:p>
        </w:tc>
        <w:tc>
          <w:tcPr>
            <w:tcW w:w="2487" w:type="dxa"/>
            <w:tcBorders>
              <w:top w:val="single" w:sz="4" w:space="0" w:color="333333"/>
              <w:left w:val="single" w:sz="4" w:space="0" w:color="333333"/>
              <w:bottom w:val="single" w:sz="4" w:space="0" w:color="333333"/>
              <w:right w:val="single" w:sz="4" w:space="0" w:color="333333"/>
            </w:tcBorders>
            <w:shd w:val="clear" w:color="auto" w:fill="auto"/>
          </w:tcPr>
          <w:p w14:paraId="0375EB95" w14:textId="77777777" w:rsidR="00D34165" w:rsidRPr="00FF0458" w:rsidRDefault="00D34165" w:rsidP="00D34165">
            <w:pPr>
              <w:spacing w:line="276" w:lineRule="auto"/>
              <w:rPr>
                <w:rFonts w:ascii="Arial" w:hAnsi="Arial" w:cs="Arial"/>
                <w:sz w:val="26"/>
                <w:szCs w:val="26"/>
              </w:rPr>
            </w:pPr>
          </w:p>
        </w:tc>
        <w:tc>
          <w:tcPr>
            <w:tcW w:w="3120" w:type="dxa"/>
            <w:tcBorders>
              <w:top w:val="single" w:sz="4" w:space="0" w:color="333333"/>
              <w:left w:val="single" w:sz="4" w:space="0" w:color="333333"/>
              <w:bottom w:val="single" w:sz="4" w:space="0" w:color="333333"/>
              <w:right w:val="single" w:sz="4" w:space="0" w:color="333333"/>
            </w:tcBorders>
            <w:shd w:val="clear" w:color="auto" w:fill="auto"/>
          </w:tcPr>
          <w:p w14:paraId="5DDB6495" w14:textId="77777777" w:rsidR="00D34165" w:rsidRPr="00FF0458" w:rsidRDefault="00D34165" w:rsidP="00D34165">
            <w:pPr>
              <w:spacing w:line="276" w:lineRule="auto"/>
              <w:rPr>
                <w:rFonts w:ascii="Arial" w:hAnsi="Arial" w:cs="Arial"/>
                <w:sz w:val="26"/>
                <w:szCs w:val="26"/>
              </w:rPr>
            </w:pPr>
          </w:p>
        </w:tc>
      </w:tr>
    </w:tbl>
    <w:p w14:paraId="7CA4B959" w14:textId="77777777" w:rsidR="007E48CD" w:rsidRPr="00F522F5" w:rsidRDefault="007E48CD" w:rsidP="00F65B9A">
      <w:pPr>
        <w:spacing w:line="276" w:lineRule="auto"/>
        <w:rPr>
          <w:rFonts w:ascii="Arial" w:hAnsi="Arial" w:cs="Arial"/>
          <w:b/>
          <w:sz w:val="28"/>
          <w:szCs w:val="28"/>
        </w:rPr>
      </w:pPr>
    </w:p>
    <w:p w14:paraId="7DD8CD76" w14:textId="77777777" w:rsidR="00810BC8" w:rsidRDefault="00810BC8">
      <w:pPr>
        <w:rPr>
          <w:rFonts w:ascii="Arial" w:hAnsi="Arial" w:cs="Arial"/>
          <w:b/>
          <w:sz w:val="28"/>
          <w:szCs w:val="28"/>
        </w:rPr>
      </w:pPr>
      <w:r>
        <w:rPr>
          <w:rFonts w:ascii="Arial" w:hAnsi="Arial" w:cs="Arial"/>
          <w:b/>
          <w:sz w:val="28"/>
          <w:szCs w:val="28"/>
        </w:rPr>
        <w:br w:type="page"/>
      </w:r>
    </w:p>
    <w:p w14:paraId="1053DF28" w14:textId="799C5794" w:rsidR="007E48CD" w:rsidRPr="00F522F5" w:rsidRDefault="007E48CD" w:rsidP="00F65B9A">
      <w:pPr>
        <w:spacing w:line="276" w:lineRule="auto"/>
        <w:rPr>
          <w:rFonts w:ascii="Arial" w:hAnsi="Arial" w:cs="Arial"/>
          <w:b/>
          <w:sz w:val="28"/>
          <w:szCs w:val="28"/>
        </w:rPr>
      </w:pPr>
      <w:r w:rsidRPr="00F522F5">
        <w:rPr>
          <w:rFonts w:ascii="Arial" w:hAnsi="Arial" w:cs="Arial"/>
          <w:b/>
          <w:sz w:val="28"/>
          <w:szCs w:val="28"/>
        </w:rPr>
        <w:lastRenderedPageBreak/>
        <w:t>Table of contents</w:t>
      </w:r>
    </w:p>
    <w:p w14:paraId="4DF512CD" w14:textId="038AF2EB" w:rsidR="0017753D" w:rsidRPr="00F522F5" w:rsidRDefault="00CD211E">
      <w:pPr>
        <w:pStyle w:val="TOC1"/>
        <w:rPr>
          <w:rFonts w:ascii="Arial" w:eastAsiaTheme="minorEastAsia" w:hAnsi="Arial" w:cs="Arial"/>
          <w:b w:val="0"/>
          <w:bCs w:val="0"/>
          <w:caps w:val="0"/>
          <w:noProof/>
          <w:kern w:val="2"/>
          <w14:ligatures w14:val="standardContextual"/>
        </w:rPr>
      </w:pPr>
      <w:r w:rsidRPr="00F522F5">
        <w:rPr>
          <w:rFonts w:ascii="Arial" w:hAnsi="Arial" w:cs="Arial"/>
          <w:caps w:val="0"/>
          <w:sz w:val="20"/>
          <w:szCs w:val="28"/>
        </w:rPr>
        <w:fldChar w:fldCharType="begin"/>
      </w:r>
      <w:r w:rsidRPr="00F522F5">
        <w:rPr>
          <w:rFonts w:ascii="Arial" w:hAnsi="Arial" w:cs="Arial"/>
          <w:caps w:val="0"/>
          <w:sz w:val="20"/>
          <w:szCs w:val="28"/>
        </w:rPr>
        <w:instrText xml:space="preserve"> TOC \o "1-3" \h \z \u </w:instrText>
      </w:r>
      <w:r w:rsidRPr="00F522F5">
        <w:rPr>
          <w:rFonts w:ascii="Arial" w:hAnsi="Arial" w:cs="Arial"/>
          <w:caps w:val="0"/>
          <w:sz w:val="20"/>
          <w:szCs w:val="28"/>
        </w:rPr>
        <w:fldChar w:fldCharType="separate"/>
      </w:r>
      <w:hyperlink w:anchor="_Toc140051096" w:history="1">
        <w:r w:rsidR="0017753D" w:rsidRPr="00F522F5">
          <w:rPr>
            <w:rStyle w:val="Hyperlink"/>
            <w:rFonts w:ascii="Arial" w:hAnsi="Arial" w:cs="Arial"/>
            <w:caps w:val="0"/>
            <w:noProof/>
          </w:rPr>
          <w:t>1</w:t>
        </w:r>
        <w:r w:rsidR="0017753D" w:rsidRPr="00F522F5">
          <w:rPr>
            <w:rFonts w:ascii="Arial" w:eastAsiaTheme="minorEastAsia" w:hAnsi="Arial" w:cs="Arial"/>
            <w:b w:val="0"/>
            <w:bCs w:val="0"/>
            <w:caps w:val="0"/>
            <w:noProof/>
            <w:kern w:val="2"/>
            <w14:ligatures w14:val="standardContextual"/>
          </w:rPr>
          <w:tab/>
        </w:r>
        <w:r w:rsidR="0017753D" w:rsidRPr="00F522F5">
          <w:rPr>
            <w:rStyle w:val="Hyperlink"/>
            <w:rFonts w:ascii="Arial" w:hAnsi="Arial" w:cs="Arial"/>
            <w:caps w:val="0"/>
            <w:noProof/>
          </w:rPr>
          <w:t>Introduction</w:t>
        </w:r>
        <w:r w:rsidR="0017753D" w:rsidRPr="00F522F5">
          <w:rPr>
            <w:rFonts w:ascii="Arial" w:hAnsi="Arial" w:cs="Arial"/>
            <w:caps w:val="0"/>
            <w:noProof/>
            <w:webHidden/>
          </w:rPr>
          <w:tab/>
        </w:r>
        <w:r w:rsidR="0017753D" w:rsidRPr="00F522F5">
          <w:rPr>
            <w:rFonts w:ascii="Arial" w:hAnsi="Arial" w:cs="Arial"/>
            <w:caps w:val="0"/>
            <w:noProof/>
            <w:webHidden/>
          </w:rPr>
          <w:fldChar w:fldCharType="begin"/>
        </w:r>
        <w:r w:rsidR="0017753D" w:rsidRPr="00F522F5">
          <w:rPr>
            <w:rFonts w:ascii="Arial" w:hAnsi="Arial" w:cs="Arial"/>
            <w:caps w:val="0"/>
            <w:noProof/>
            <w:webHidden/>
          </w:rPr>
          <w:instrText xml:space="preserve"> PAGEREF _Toc140051096 \h </w:instrText>
        </w:r>
        <w:r w:rsidR="0017753D" w:rsidRPr="00F522F5">
          <w:rPr>
            <w:rFonts w:ascii="Arial" w:hAnsi="Arial" w:cs="Arial"/>
            <w:caps w:val="0"/>
            <w:noProof/>
            <w:webHidden/>
          </w:rPr>
        </w:r>
        <w:r w:rsidR="0017753D" w:rsidRPr="00F522F5">
          <w:rPr>
            <w:rFonts w:ascii="Arial" w:hAnsi="Arial" w:cs="Arial"/>
            <w:caps w:val="0"/>
            <w:noProof/>
            <w:webHidden/>
          </w:rPr>
          <w:fldChar w:fldCharType="separate"/>
        </w:r>
        <w:r w:rsidR="00986292">
          <w:rPr>
            <w:rFonts w:ascii="Arial" w:hAnsi="Arial" w:cs="Arial"/>
            <w:caps w:val="0"/>
            <w:noProof/>
            <w:webHidden/>
          </w:rPr>
          <w:t>3</w:t>
        </w:r>
        <w:r w:rsidR="0017753D" w:rsidRPr="00F522F5">
          <w:rPr>
            <w:rFonts w:ascii="Arial" w:hAnsi="Arial" w:cs="Arial"/>
            <w:caps w:val="0"/>
            <w:noProof/>
            <w:webHidden/>
          </w:rPr>
          <w:fldChar w:fldCharType="end"/>
        </w:r>
      </w:hyperlink>
    </w:p>
    <w:p w14:paraId="4DDF2F31" w14:textId="4B2F27BF"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097" w:history="1">
        <w:r w:rsidR="0017753D" w:rsidRPr="00F522F5">
          <w:rPr>
            <w:rStyle w:val="Hyperlink"/>
            <w:rFonts w:ascii="Arial" w:hAnsi="Arial" w:cs="Arial"/>
            <w:noProof/>
          </w:rPr>
          <w:t>1.1</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Policy statement</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_Toc140051097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3</w:t>
        </w:r>
        <w:r w:rsidR="0017753D" w:rsidRPr="00F522F5">
          <w:rPr>
            <w:rFonts w:ascii="Arial" w:hAnsi="Arial" w:cs="Arial"/>
            <w:noProof/>
            <w:webHidden/>
          </w:rPr>
          <w:fldChar w:fldCharType="end"/>
        </w:r>
      </w:hyperlink>
    </w:p>
    <w:p w14:paraId="06225A26" w14:textId="6F715CDC"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098" w:history="1">
        <w:r w:rsidR="0017753D" w:rsidRPr="00F522F5">
          <w:rPr>
            <w:rStyle w:val="Hyperlink"/>
            <w:rFonts w:ascii="Arial" w:hAnsi="Arial" w:cs="Arial"/>
            <w:noProof/>
          </w:rPr>
          <w:t>1.2</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Status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_Toc140051098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3</w:t>
        </w:r>
        <w:r w:rsidR="0017753D" w:rsidRPr="00F522F5">
          <w:rPr>
            <w:rFonts w:ascii="Arial" w:hAnsi="Arial" w:cs="Arial"/>
            <w:noProof/>
            <w:webHidden/>
          </w:rPr>
          <w:fldChar w:fldCharType="end"/>
        </w:r>
      </w:hyperlink>
    </w:p>
    <w:p w14:paraId="6EE91422" w14:textId="73F7ECF8" w:rsidR="0017753D" w:rsidRPr="00F522F5" w:rsidRDefault="00000000">
      <w:pPr>
        <w:pStyle w:val="TOC1"/>
        <w:rPr>
          <w:rFonts w:ascii="Arial" w:eastAsiaTheme="minorEastAsia" w:hAnsi="Arial" w:cs="Arial"/>
          <w:b w:val="0"/>
          <w:bCs w:val="0"/>
          <w:caps w:val="0"/>
          <w:noProof/>
          <w:kern w:val="2"/>
          <w14:ligatures w14:val="standardContextual"/>
        </w:rPr>
      </w:pPr>
      <w:hyperlink w:anchor="_Toc140051099" w:history="1">
        <w:r w:rsidR="0017753D" w:rsidRPr="00F522F5">
          <w:rPr>
            <w:rStyle w:val="Hyperlink"/>
            <w:rFonts w:ascii="Arial" w:hAnsi="Arial" w:cs="Arial"/>
            <w:caps w:val="0"/>
            <w:noProof/>
          </w:rPr>
          <w:t>2</w:t>
        </w:r>
        <w:r w:rsidR="0017753D" w:rsidRPr="00F522F5">
          <w:rPr>
            <w:rFonts w:ascii="Arial" w:eastAsiaTheme="minorEastAsia" w:hAnsi="Arial" w:cs="Arial"/>
            <w:b w:val="0"/>
            <w:bCs w:val="0"/>
            <w:caps w:val="0"/>
            <w:noProof/>
            <w:kern w:val="2"/>
            <w14:ligatures w14:val="standardContextual"/>
          </w:rPr>
          <w:tab/>
        </w:r>
        <w:r w:rsidR="0017753D" w:rsidRPr="00F522F5">
          <w:rPr>
            <w:rStyle w:val="Hyperlink"/>
            <w:rFonts w:ascii="Arial" w:hAnsi="Arial" w:cs="Arial"/>
            <w:caps w:val="0"/>
            <w:noProof/>
          </w:rPr>
          <w:t>Requirements</w:t>
        </w:r>
        <w:r w:rsidR="0017753D" w:rsidRPr="00F522F5">
          <w:rPr>
            <w:rFonts w:ascii="Arial" w:hAnsi="Arial" w:cs="Arial"/>
            <w:caps w:val="0"/>
            <w:noProof/>
            <w:webHidden/>
          </w:rPr>
          <w:tab/>
        </w:r>
        <w:r w:rsidR="0017753D" w:rsidRPr="00F522F5">
          <w:rPr>
            <w:rFonts w:ascii="Arial" w:hAnsi="Arial" w:cs="Arial"/>
            <w:caps w:val="0"/>
            <w:noProof/>
            <w:webHidden/>
          </w:rPr>
          <w:fldChar w:fldCharType="begin"/>
        </w:r>
        <w:r w:rsidR="0017753D" w:rsidRPr="00F522F5">
          <w:rPr>
            <w:rFonts w:ascii="Arial" w:hAnsi="Arial" w:cs="Arial"/>
            <w:caps w:val="0"/>
            <w:noProof/>
            <w:webHidden/>
          </w:rPr>
          <w:instrText xml:space="preserve"> PAGEREF _Toc140051099 \h </w:instrText>
        </w:r>
        <w:r w:rsidR="0017753D" w:rsidRPr="00F522F5">
          <w:rPr>
            <w:rFonts w:ascii="Arial" w:hAnsi="Arial" w:cs="Arial"/>
            <w:caps w:val="0"/>
            <w:noProof/>
            <w:webHidden/>
          </w:rPr>
        </w:r>
        <w:r w:rsidR="0017753D" w:rsidRPr="00F522F5">
          <w:rPr>
            <w:rFonts w:ascii="Arial" w:hAnsi="Arial" w:cs="Arial"/>
            <w:caps w:val="0"/>
            <w:noProof/>
            <w:webHidden/>
          </w:rPr>
          <w:fldChar w:fldCharType="separate"/>
        </w:r>
        <w:r w:rsidR="00986292">
          <w:rPr>
            <w:rFonts w:ascii="Arial" w:hAnsi="Arial" w:cs="Arial"/>
            <w:caps w:val="0"/>
            <w:noProof/>
            <w:webHidden/>
          </w:rPr>
          <w:t>3</w:t>
        </w:r>
        <w:r w:rsidR="0017753D" w:rsidRPr="00F522F5">
          <w:rPr>
            <w:rFonts w:ascii="Arial" w:hAnsi="Arial" w:cs="Arial"/>
            <w:caps w:val="0"/>
            <w:noProof/>
            <w:webHidden/>
          </w:rPr>
          <w:fldChar w:fldCharType="end"/>
        </w:r>
      </w:hyperlink>
    </w:p>
    <w:p w14:paraId="7EB63C42" w14:textId="465BBC0E"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0" w:history="1">
        <w:r w:rsidR="0017753D" w:rsidRPr="00F522F5">
          <w:rPr>
            <w:rStyle w:val="Hyperlink"/>
            <w:rFonts w:ascii="Arial" w:hAnsi="Arial" w:cs="Arial"/>
            <w:noProof/>
          </w:rPr>
          <w:t>2.1</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General</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_Toc140051100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3</w:t>
        </w:r>
        <w:r w:rsidR="0017753D" w:rsidRPr="00F522F5">
          <w:rPr>
            <w:rFonts w:ascii="Arial" w:hAnsi="Arial" w:cs="Arial"/>
            <w:noProof/>
            <w:webHidden/>
          </w:rPr>
          <w:fldChar w:fldCharType="end"/>
        </w:r>
      </w:hyperlink>
    </w:p>
    <w:p w14:paraId="30329D00" w14:textId="20898D2E"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1" w:history="1">
        <w:r w:rsidR="0017753D" w:rsidRPr="00F522F5">
          <w:rPr>
            <w:rStyle w:val="Hyperlink"/>
            <w:rFonts w:ascii="Arial" w:hAnsi="Arial" w:cs="Arial"/>
            <w:noProof/>
          </w:rPr>
          <w:t>2.2</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Maintaining standards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_Toc140051101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4</w:t>
        </w:r>
        <w:r w:rsidR="0017753D" w:rsidRPr="00F522F5">
          <w:rPr>
            <w:rFonts w:ascii="Arial" w:hAnsi="Arial" w:cs="Arial"/>
            <w:noProof/>
            <w:webHidden/>
          </w:rPr>
          <w:fldChar w:fldCharType="end"/>
        </w:r>
      </w:hyperlink>
    </w:p>
    <w:p w14:paraId="20BDC791" w14:textId="51F75F61"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2" w:history="1">
        <w:r w:rsidR="0017753D" w:rsidRPr="00F522F5">
          <w:rPr>
            <w:rStyle w:val="Hyperlink"/>
            <w:rFonts w:ascii="Arial" w:hAnsi="Arial" w:cs="Arial"/>
            <w:noProof/>
          </w:rPr>
          <w:t>2.3</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Continuous improvement</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_Toc140051102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4</w:t>
        </w:r>
        <w:r w:rsidR="0017753D" w:rsidRPr="00F522F5">
          <w:rPr>
            <w:rFonts w:ascii="Arial" w:hAnsi="Arial" w:cs="Arial"/>
            <w:noProof/>
            <w:webHidden/>
          </w:rPr>
          <w:fldChar w:fldCharType="end"/>
        </w:r>
      </w:hyperlink>
    </w:p>
    <w:p w14:paraId="2B9DD2DA" w14:textId="5EA92BE3"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3" w:history="1">
        <w:r w:rsidR="0017753D" w:rsidRPr="00F522F5">
          <w:rPr>
            <w:rStyle w:val="Hyperlink"/>
            <w:rFonts w:ascii="Arial" w:hAnsi="Arial" w:cs="Arial"/>
            <w:noProof/>
          </w:rPr>
          <w:t>2.4</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Reporting deficiencies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_Toc140051103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5</w:t>
        </w:r>
        <w:r w:rsidR="0017753D" w:rsidRPr="00F522F5">
          <w:rPr>
            <w:rFonts w:ascii="Arial" w:hAnsi="Arial" w:cs="Arial"/>
            <w:noProof/>
            <w:webHidden/>
          </w:rPr>
          <w:fldChar w:fldCharType="end"/>
        </w:r>
      </w:hyperlink>
    </w:p>
    <w:p w14:paraId="60AED27B" w14:textId="5B63C10E"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4" w:history="1">
        <w:r w:rsidR="0017753D" w:rsidRPr="00F522F5">
          <w:rPr>
            <w:rStyle w:val="Hyperlink"/>
            <w:rFonts w:ascii="Arial" w:hAnsi="Arial" w:cs="Arial"/>
            <w:noProof/>
          </w:rPr>
          <w:t>2.5</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Health, safety and COSHH</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_Toc140051104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5</w:t>
        </w:r>
        <w:r w:rsidR="0017753D" w:rsidRPr="00F522F5">
          <w:rPr>
            <w:rFonts w:ascii="Arial" w:hAnsi="Arial" w:cs="Arial"/>
            <w:noProof/>
            <w:webHidden/>
          </w:rPr>
          <w:fldChar w:fldCharType="end"/>
        </w:r>
      </w:hyperlink>
    </w:p>
    <w:p w14:paraId="2DCD97FE" w14:textId="5419CC5A"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5" w:history="1">
        <w:r w:rsidR="0017753D" w:rsidRPr="00F522F5">
          <w:rPr>
            <w:rStyle w:val="Hyperlink"/>
            <w:rFonts w:ascii="Arial" w:hAnsi="Arial" w:cs="Arial"/>
            <w:noProof/>
          </w:rPr>
          <w:t>2.6</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Personal Protective Equipment (PPE)</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_Toc140051105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5</w:t>
        </w:r>
        <w:r w:rsidR="0017753D" w:rsidRPr="00F522F5">
          <w:rPr>
            <w:rFonts w:ascii="Arial" w:hAnsi="Arial" w:cs="Arial"/>
            <w:noProof/>
            <w:webHidden/>
          </w:rPr>
          <w:fldChar w:fldCharType="end"/>
        </w:r>
      </w:hyperlink>
    </w:p>
    <w:p w14:paraId="434CC6E9" w14:textId="09F9E443"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6" w:history="1">
        <w:r w:rsidR="0017753D" w:rsidRPr="00F522F5">
          <w:rPr>
            <w:rStyle w:val="Hyperlink"/>
            <w:rFonts w:ascii="Arial" w:hAnsi="Arial" w:cs="Arial"/>
            <w:noProof/>
          </w:rPr>
          <w:t>2.7</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Cleaning requirements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_Toc140051106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5</w:t>
        </w:r>
        <w:r w:rsidR="0017753D" w:rsidRPr="00F522F5">
          <w:rPr>
            <w:rFonts w:ascii="Arial" w:hAnsi="Arial" w:cs="Arial"/>
            <w:noProof/>
            <w:webHidden/>
          </w:rPr>
          <w:fldChar w:fldCharType="end"/>
        </w:r>
      </w:hyperlink>
    </w:p>
    <w:p w14:paraId="7377B81A" w14:textId="27625632"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7" w:history="1">
        <w:r w:rsidR="0017753D" w:rsidRPr="00F522F5">
          <w:rPr>
            <w:rStyle w:val="Hyperlink"/>
            <w:rFonts w:ascii="Arial" w:hAnsi="Arial" w:cs="Arial"/>
            <w:noProof/>
          </w:rPr>
          <w:t>2.8</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Cleaning requirements through a pandemic</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_Toc140051107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6</w:t>
        </w:r>
        <w:r w:rsidR="0017753D" w:rsidRPr="00F522F5">
          <w:rPr>
            <w:rFonts w:ascii="Arial" w:hAnsi="Arial" w:cs="Arial"/>
            <w:noProof/>
            <w:webHidden/>
          </w:rPr>
          <w:fldChar w:fldCharType="end"/>
        </w:r>
      </w:hyperlink>
    </w:p>
    <w:p w14:paraId="52DEA705" w14:textId="79741C03"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8" w:history="1">
        <w:r w:rsidR="0017753D" w:rsidRPr="00F522F5">
          <w:rPr>
            <w:rStyle w:val="Hyperlink"/>
            <w:rFonts w:ascii="Arial" w:hAnsi="Arial" w:cs="Arial"/>
            <w:noProof/>
          </w:rPr>
          <w:t>2.9</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Cleaning frequency definitions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_Toc140051108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6</w:t>
        </w:r>
        <w:r w:rsidR="0017753D" w:rsidRPr="00F522F5">
          <w:rPr>
            <w:rFonts w:ascii="Arial" w:hAnsi="Arial" w:cs="Arial"/>
            <w:noProof/>
            <w:webHidden/>
          </w:rPr>
          <w:fldChar w:fldCharType="end"/>
        </w:r>
      </w:hyperlink>
    </w:p>
    <w:p w14:paraId="42BA421C" w14:textId="6E7408B8"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9" w:history="1">
        <w:r w:rsidR="0017753D" w:rsidRPr="00F522F5">
          <w:rPr>
            <w:rStyle w:val="Hyperlink"/>
            <w:rFonts w:ascii="Arial" w:hAnsi="Arial" w:cs="Arial"/>
            <w:noProof/>
          </w:rPr>
          <w:t>2.10</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High frequency touch points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_Toc140051109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7</w:t>
        </w:r>
        <w:r w:rsidR="0017753D" w:rsidRPr="00F522F5">
          <w:rPr>
            <w:rFonts w:ascii="Arial" w:hAnsi="Arial" w:cs="Arial"/>
            <w:noProof/>
            <w:webHidden/>
          </w:rPr>
          <w:fldChar w:fldCharType="end"/>
        </w:r>
      </w:hyperlink>
    </w:p>
    <w:p w14:paraId="7E86F719" w14:textId="70235B15"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0" w:history="1">
        <w:r w:rsidR="0017753D" w:rsidRPr="00F522F5">
          <w:rPr>
            <w:rStyle w:val="Hyperlink"/>
            <w:rFonts w:ascii="Arial" w:hAnsi="Arial" w:cs="Arial"/>
            <w:noProof/>
          </w:rPr>
          <w:t>2.11</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Carpet cleaning</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_Toc140051110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7</w:t>
        </w:r>
        <w:r w:rsidR="0017753D" w:rsidRPr="00F522F5">
          <w:rPr>
            <w:rFonts w:ascii="Arial" w:hAnsi="Arial" w:cs="Arial"/>
            <w:noProof/>
            <w:webHidden/>
          </w:rPr>
          <w:fldChar w:fldCharType="end"/>
        </w:r>
      </w:hyperlink>
    </w:p>
    <w:p w14:paraId="1AC26C80" w14:textId="0481DB42"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1" w:history="1">
        <w:r w:rsidR="0017753D" w:rsidRPr="00F522F5">
          <w:rPr>
            <w:rStyle w:val="Hyperlink"/>
            <w:rFonts w:ascii="Arial" w:hAnsi="Arial" w:cs="Arial"/>
            <w:noProof/>
          </w:rPr>
          <w:t>2.12</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Noticeboards and posters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_Toc140051111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7</w:t>
        </w:r>
        <w:r w:rsidR="0017753D" w:rsidRPr="00F522F5">
          <w:rPr>
            <w:rFonts w:ascii="Arial" w:hAnsi="Arial" w:cs="Arial"/>
            <w:noProof/>
            <w:webHidden/>
          </w:rPr>
          <w:fldChar w:fldCharType="end"/>
        </w:r>
      </w:hyperlink>
    </w:p>
    <w:p w14:paraId="2FC92C10" w14:textId="1CE6742F"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2" w:history="1">
        <w:r w:rsidR="0017753D" w:rsidRPr="00F522F5">
          <w:rPr>
            <w:rStyle w:val="Hyperlink"/>
            <w:rFonts w:ascii="Arial" w:hAnsi="Arial" w:cs="Arial"/>
            <w:noProof/>
          </w:rPr>
          <w:t>2.13</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Training</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_Toc140051112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8</w:t>
        </w:r>
        <w:r w:rsidR="0017753D" w:rsidRPr="00F522F5">
          <w:rPr>
            <w:rFonts w:ascii="Arial" w:hAnsi="Arial" w:cs="Arial"/>
            <w:noProof/>
            <w:webHidden/>
          </w:rPr>
          <w:fldChar w:fldCharType="end"/>
        </w:r>
      </w:hyperlink>
    </w:p>
    <w:p w14:paraId="53AC392E" w14:textId="687CD2C4"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3" w:history="1">
        <w:r w:rsidR="0017753D" w:rsidRPr="00F522F5">
          <w:rPr>
            <w:rStyle w:val="Hyperlink"/>
            <w:rFonts w:ascii="Arial" w:hAnsi="Arial" w:cs="Arial"/>
            <w:noProof/>
          </w:rPr>
          <w:t>2.14</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Waste management</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_Toc140051113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8</w:t>
        </w:r>
        <w:r w:rsidR="0017753D" w:rsidRPr="00F522F5">
          <w:rPr>
            <w:rFonts w:ascii="Arial" w:hAnsi="Arial" w:cs="Arial"/>
            <w:noProof/>
            <w:webHidden/>
          </w:rPr>
          <w:fldChar w:fldCharType="end"/>
        </w:r>
      </w:hyperlink>
    </w:p>
    <w:p w14:paraId="111A6B9C" w14:textId="56DD5453" w:rsidR="0017753D" w:rsidRPr="00F522F5" w:rsidRDefault="00000000">
      <w:pPr>
        <w:pStyle w:val="TOC1"/>
        <w:rPr>
          <w:rFonts w:ascii="Arial" w:eastAsiaTheme="minorEastAsia" w:hAnsi="Arial" w:cs="Arial"/>
          <w:b w:val="0"/>
          <w:bCs w:val="0"/>
          <w:caps w:val="0"/>
          <w:noProof/>
          <w:kern w:val="2"/>
          <w14:ligatures w14:val="standardContextual"/>
        </w:rPr>
      </w:pPr>
      <w:hyperlink w:anchor="_Toc140051114" w:history="1">
        <w:r w:rsidR="0017753D" w:rsidRPr="00F522F5">
          <w:rPr>
            <w:rStyle w:val="Hyperlink"/>
            <w:rFonts w:ascii="Arial" w:hAnsi="Arial" w:cs="Arial"/>
            <w:caps w:val="0"/>
            <w:noProof/>
          </w:rPr>
          <w:t>3</w:t>
        </w:r>
        <w:r w:rsidR="0017753D" w:rsidRPr="00F522F5">
          <w:rPr>
            <w:rFonts w:ascii="Arial" w:eastAsiaTheme="minorEastAsia" w:hAnsi="Arial" w:cs="Arial"/>
            <w:b w:val="0"/>
            <w:bCs w:val="0"/>
            <w:caps w:val="0"/>
            <w:noProof/>
            <w:kern w:val="2"/>
            <w14:ligatures w14:val="standardContextual"/>
          </w:rPr>
          <w:tab/>
        </w:r>
        <w:r w:rsidR="0017753D" w:rsidRPr="00F522F5">
          <w:rPr>
            <w:rStyle w:val="Hyperlink"/>
            <w:rFonts w:ascii="Arial" w:hAnsi="Arial" w:cs="Arial"/>
            <w:caps w:val="0"/>
            <w:noProof/>
          </w:rPr>
          <w:t>Schedule</w:t>
        </w:r>
        <w:r w:rsidR="0017753D" w:rsidRPr="00F522F5">
          <w:rPr>
            <w:rFonts w:ascii="Arial" w:hAnsi="Arial" w:cs="Arial"/>
            <w:caps w:val="0"/>
            <w:noProof/>
            <w:webHidden/>
          </w:rPr>
          <w:tab/>
        </w:r>
        <w:r w:rsidR="0017753D" w:rsidRPr="00F522F5">
          <w:rPr>
            <w:rFonts w:ascii="Arial" w:hAnsi="Arial" w:cs="Arial"/>
            <w:caps w:val="0"/>
            <w:noProof/>
            <w:webHidden/>
          </w:rPr>
          <w:fldChar w:fldCharType="begin"/>
        </w:r>
        <w:r w:rsidR="0017753D" w:rsidRPr="00F522F5">
          <w:rPr>
            <w:rFonts w:ascii="Arial" w:hAnsi="Arial" w:cs="Arial"/>
            <w:caps w:val="0"/>
            <w:noProof/>
            <w:webHidden/>
          </w:rPr>
          <w:instrText xml:space="preserve"> PAGEREF _Toc140051114 \h </w:instrText>
        </w:r>
        <w:r w:rsidR="0017753D" w:rsidRPr="00F522F5">
          <w:rPr>
            <w:rFonts w:ascii="Arial" w:hAnsi="Arial" w:cs="Arial"/>
            <w:caps w:val="0"/>
            <w:noProof/>
            <w:webHidden/>
          </w:rPr>
        </w:r>
        <w:r w:rsidR="0017753D" w:rsidRPr="00F522F5">
          <w:rPr>
            <w:rFonts w:ascii="Arial" w:hAnsi="Arial" w:cs="Arial"/>
            <w:caps w:val="0"/>
            <w:noProof/>
            <w:webHidden/>
          </w:rPr>
          <w:fldChar w:fldCharType="separate"/>
        </w:r>
        <w:r w:rsidR="00986292">
          <w:rPr>
            <w:rFonts w:ascii="Arial" w:hAnsi="Arial" w:cs="Arial"/>
            <w:caps w:val="0"/>
            <w:noProof/>
            <w:webHidden/>
          </w:rPr>
          <w:t>9</w:t>
        </w:r>
        <w:r w:rsidR="0017753D" w:rsidRPr="00F522F5">
          <w:rPr>
            <w:rFonts w:ascii="Arial" w:hAnsi="Arial" w:cs="Arial"/>
            <w:caps w:val="0"/>
            <w:noProof/>
            <w:webHidden/>
          </w:rPr>
          <w:fldChar w:fldCharType="end"/>
        </w:r>
      </w:hyperlink>
    </w:p>
    <w:p w14:paraId="3D9F079A" w14:textId="53677DE0"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5" w:history="1">
        <w:r w:rsidR="0017753D" w:rsidRPr="00F522F5">
          <w:rPr>
            <w:rStyle w:val="Hyperlink"/>
            <w:rFonts w:ascii="Arial" w:hAnsi="Arial" w:cs="Arial"/>
            <w:noProof/>
          </w:rPr>
          <w:t>3.1</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All clinical/treatment room and minor surgery areas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_Toc140051115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9</w:t>
        </w:r>
        <w:r w:rsidR="0017753D" w:rsidRPr="00F522F5">
          <w:rPr>
            <w:rFonts w:ascii="Arial" w:hAnsi="Arial" w:cs="Arial"/>
            <w:noProof/>
            <w:webHidden/>
          </w:rPr>
          <w:fldChar w:fldCharType="end"/>
        </w:r>
      </w:hyperlink>
    </w:p>
    <w:p w14:paraId="18F3872C" w14:textId="679147B2"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6" w:history="1">
        <w:r w:rsidR="0017753D" w:rsidRPr="00F522F5">
          <w:rPr>
            <w:rStyle w:val="Hyperlink"/>
            <w:rFonts w:ascii="Arial" w:hAnsi="Arial" w:cs="Arial"/>
            <w:noProof/>
          </w:rPr>
          <w:t>3.2</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Waiting areas, foyers, corridors, and other public areas (excluding toilets)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_Toc140051116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12</w:t>
        </w:r>
        <w:r w:rsidR="0017753D" w:rsidRPr="00F522F5">
          <w:rPr>
            <w:rFonts w:ascii="Arial" w:hAnsi="Arial" w:cs="Arial"/>
            <w:noProof/>
            <w:webHidden/>
          </w:rPr>
          <w:fldChar w:fldCharType="end"/>
        </w:r>
      </w:hyperlink>
    </w:p>
    <w:p w14:paraId="51956FDC" w14:textId="717168DC"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7" w:history="1">
        <w:r w:rsidR="0017753D" w:rsidRPr="00F522F5">
          <w:rPr>
            <w:rStyle w:val="Hyperlink"/>
            <w:rFonts w:ascii="Arial" w:hAnsi="Arial" w:cs="Arial"/>
            <w:noProof/>
          </w:rPr>
          <w:t>3.3</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 xml:space="preserve">Dispensary areas </w:t>
        </w:r>
        <w:r w:rsidR="00810BC8">
          <w:rPr>
            <w:rStyle w:val="Hyperlink"/>
            <w:rFonts w:ascii="Arial" w:hAnsi="Arial" w:cs="Arial"/>
            <w:noProof/>
          </w:rPr>
          <w:t>N/A</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_Toc140051117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14</w:t>
        </w:r>
        <w:r w:rsidR="0017753D" w:rsidRPr="00F522F5">
          <w:rPr>
            <w:rFonts w:ascii="Arial" w:hAnsi="Arial" w:cs="Arial"/>
            <w:noProof/>
            <w:webHidden/>
          </w:rPr>
          <w:fldChar w:fldCharType="end"/>
        </w:r>
      </w:hyperlink>
    </w:p>
    <w:p w14:paraId="6CF132B2" w14:textId="103A2029"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8" w:history="1">
        <w:r w:rsidR="0017753D" w:rsidRPr="00F522F5">
          <w:rPr>
            <w:rStyle w:val="Hyperlink"/>
            <w:rFonts w:ascii="Arial" w:hAnsi="Arial" w:cs="Arial"/>
            <w:noProof/>
          </w:rPr>
          <w:t>3.4</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Patient toilets and baby changing facilities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_Toc140051118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16</w:t>
        </w:r>
        <w:r w:rsidR="0017753D" w:rsidRPr="00F522F5">
          <w:rPr>
            <w:rFonts w:ascii="Arial" w:hAnsi="Arial" w:cs="Arial"/>
            <w:noProof/>
            <w:webHidden/>
          </w:rPr>
          <w:fldChar w:fldCharType="end"/>
        </w:r>
      </w:hyperlink>
    </w:p>
    <w:p w14:paraId="7C32C674" w14:textId="646C6F11"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9" w:history="1">
        <w:r w:rsidR="0017753D" w:rsidRPr="00F522F5">
          <w:rPr>
            <w:rStyle w:val="Hyperlink"/>
            <w:rFonts w:ascii="Arial" w:hAnsi="Arial" w:cs="Arial"/>
            <w:noProof/>
          </w:rPr>
          <w:t>3.5</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Staff toilets, showers and changing facilities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_Toc140051119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18</w:t>
        </w:r>
        <w:r w:rsidR="0017753D" w:rsidRPr="00F522F5">
          <w:rPr>
            <w:rFonts w:ascii="Arial" w:hAnsi="Arial" w:cs="Arial"/>
            <w:noProof/>
            <w:webHidden/>
          </w:rPr>
          <w:fldChar w:fldCharType="end"/>
        </w:r>
      </w:hyperlink>
    </w:p>
    <w:p w14:paraId="42F450A5" w14:textId="7D3DE55C"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20" w:history="1">
        <w:r w:rsidR="0017753D" w:rsidRPr="00F522F5">
          <w:rPr>
            <w:rStyle w:val="Hyperlink"/>
            <w:rFonts w:ascii="Arial" w:hAnsi="Arial" w:cs="Arial"/>
            <w:noProof/>
          </w:rPr>
          <w:t>3.6</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Staffing work areas (offices and meeting rooms)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_Toc140051120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20</w:t>
        </w:r>
        <w:r w:rsidR="0017753D" w:rsidRPr="00F522F5">
          <w:rPr>
            <w:rFonts w:ascii="Arial" w:hAnsi="Arial" w:cs="Arial"/>
            <w:noProof/>
            <w:webHidden/>
          </w:rPr>
          <w:fldChar w:fldCharType="end"/>
        </w:r>
      </w:hyperlink>
    </w:p>
    <w:p w14:paraId="31C69133" w14:textId="3DA20930"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21" w:history="1">
        <w:r w:rsidR="0017753D" w:rsidRPr="00F522F5">
          <w:rPr>
            <w:rStyle w:val="Hyperlink"/>
            <w:rFonts w:ascii="Arial" w:hAnsi="Arial" w:cs="Arial"/>
            <w:noProof/>
          </w:rPr>
          <w:t>3.7</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Staffing communal areas (kitchen and staff room)</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_Toc140051121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22</w:t>
        </w:r>
        <w:r w:rsidR="0017753D" w:rsidRPr="00F522F5">
          <w:rPr>
            <w:rFonts w:ascii="Arial" w:hAnsi="Arial" w:cs="Arial"/>
            <w:noProof/>
            <w:webHidden/>
          </w:rPr>
          <w:fldChar w:fldCharType="end"/>
        </w:r>
      </w:hyperlink>
    </w:p>
    <w:p w14:paraId="29BD2167" w14:textId="5FC364D9" w:rsidR="0017753D" w:rsidRPr="00F522F5" w:rsidRDefault="00000000">
      <w:pPr>
        <w:pStyle w:val="TOC1"/>
        <w:rPr>
          <w:rFonts w:ascii="Arial" w:eastAsiaTheme="minorEastAsia" w:hAnsi="Arial" w:cs="Arial"/>
          <w:b w:val="0"/>
          <w:bCs w:val="0"/>
          <w:caps w:val="0"/>
          <w:noProof/>
          <w:kern w:val="2"/>
          <w14:ligatures w14:val="standardContextual"/>
        </w:rPr>
      </w:pPr>
      <w:hyperlink w:anchor="_Toc140051122" w:history="1">
        <w:r w:rsidR="0017753D" w:rsidRPr="00F522F5">
          <w:rPr>
            <w:rStyle w:val="Hyperlink"/>
            <w:rFonts w:ascii="Arial" w:hAnsi="Arial" w:cs="Arial"/>
            <w:caps w:val="0"/>
            <w:noProof/>
          </w:rPr>
          <w:t>4</w:t>
        </w:r>
        <w:r w:rsidR="0017753D" w:rsidRPr="00F522F5">
          <w:rPr>
            <w:rFonts w:ascii="Arial" w:eastAsiaTheme="minorEastAsia" w:hAnsi="Arial" w:cs="Arial"/>
            <w:b w:val="0"/>
            <w:bCs w:val="0"/>
            <w:caps w:val="0"/>
            <w:noProof/>
            <w:kern w:val="2"/>
            <w14:ligatures w14:val="standardContextual"/>
          </w:rPr>
          <w:tab/>
        </w:r>
        <w:r w:rsidR="007E1AE8">
          <w:rPr>
            <w:rStyle w:val="Hyperlink"/>
            <w:rFonts w:ascii="Arial" w:hAnsi="Arial" w:cs="Arial"/>
            <w:caps w:val="0"/>
            <w:noProof/>
          </w:rPr>
          <w:t>Audit and compliance</w:t>
        </w:r>
        <w:r w:rsidR="0017753D" w:rsidRPr="00F522F5">
          <w:rPr>
            <w:rFonts w:ascii="Arial" w:hAnsi="Arial" w:cs="Arial"/>
            <w:caps w:val="0"/>
            <w:noProof/>
            <w:webHidden/>
          </w:rPr>
          <w:tab/>
        </w:r>
        <w:r w:rsidR="0017753D" w:rsidRPr="00F522F5">
          <w:rPr>
            <w:rFonts w:ascii="Arial" w:hAnsi="Arial" w:cs="Arial"/>
            <w:caps w:val="0"/>
            <w:noProof/>
            <w:webHidden/>
          </w:rPr>
          <w:fldChar w:fldCharType="begin"/>
        </w:r>
        <w:r w:rsidR="0017753D" w:rsidRPr="00F522F5">
          <w:rPr>
            <w:rFonts w:ascii="Arial" w:hAnsi="Arial" w:cs="Arial"/>
            <w:caps w:val="0"/>
            <w:noProof/>
            <w:webHidden/>
          </w:rPr>
          <w:instrText xml:space="preserve"> PAGEREF _Toc140051122 \h </w:instrText>
        </w:r>
        <w:r w:rsidR="0017753D" w:rsidRPr="00F522F5">
          <w:rPr>
            <w:rFonts w:ascii="Arial" w:hAnsi="Arial" w:cs="Arial"/>
            <w:caps w:val="0"/>
            <w:noProof/>
            <w:webHidden/>
          </w:rPr>
        </w:r>
        <w:r w:rsidR="0017753D" w:rsidRPr="00F522F5">
          <w:rPr>
            <w:rFonts w:ascii="Arial" w:hAnsi="Arial" w:cs="Arial"/>
            <w:caps w:val="0"/>
            <w:noProof/>
            <w:webHidden/>
          </w:rPr>
          <w:fldChar w:fldCharType="separate"/>
        </w:r>
        <w:r w:rsidR="00986292">
          <w:rPr>
            <w:rFonts w:ascii="Arial" w:hAnsi="Arial" w:cs="Arial"/>
            <w:caps w:val="0"/>
            <w:noProof/>
            <w:webHidden/>
          </w:rPr>
          <w:t>25</w:t>
        </w:r>
        <w:r w:rsidR="0017753D" w:rsidRPr="00F522F5">
          <w:rPr>
            <w:rFonts w:ascii="Arial" w:hAnsi="Arial" w:cs="Arial"/>
            <w:caps w:val="0"/>
            <w:noProof/>
            <w:webHidden/>
          </w:rPr>
          <w:fldChar w:fldCharType="end"/>
        </w:r>
      </w:hyperlink>
    </w:p>
    <w:p w14:paraId="57B73805" w14:textId="060FCC4B"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23" w:history="1">
        <w:r w:rsidR="0017753D" w:rsidRPr="00F522F5">
          <w:rPr>
            <w:rStyle w:val="Hyperlink"/>
            <w:rFonts w:ascii="Arial" w:hAnsi="Arial" w:cs="Arial"/>
            <w:noProof/>
          </w:rPr>
          <w:t>4.1</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A</w:t>
        </w:r>
        <w:r w:rsidR="007E1AE8">
          <w:rPr>
            <w:rStyle w:val="Hyperlink"/>
            <w:rFonts w:ascii="Arial" w:hAnsi="Arial" w:cs="Arial"/>
            <w:noProof/>
          </w:rPr>
          <w:t>udit</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_Toc140051123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25</w:t>
        </w:r>
        <w:r w:rsidR="0017753D" w:rsidRPr="00F522F5">
          <w:rPr>
            <w:rFonts w:ascii="Arial" w:hAnsi="Arial" w:cs="Arial"/>
            <w:noProof/>
            <w:webHidden/>
          </w:rPr>
          <w:fldChar w:fldCharType="end"/>
        </w:r>
      </w:hyperlink>
    </w:p>
    <w:p w14:paraId="2AECFC39" w14:textId="1D24E179"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24" w:history="1">
        <w:r w:rsidR="0017753D" w:rsidRPr="00F522F5">
          <w:rPr>
            <w:rStyle w:val="Hyperlink"/>
            <w:rFonts w:ascii="Arial" w:hAnsi="Arial" w:cs="Arial"/>
            <w:noProof/>
          </w:rPr>
          <w:t>4.2</w:t>
        </w:r>
        <w:r w:rsidR="0017753D" w:rsidRPr="00F522F5">
          <w:rPr>
            <w:rFonts w:ascii="Arial" w:eastAsiaTheme="minorEastAsia" w:hAnsi="Arial" w:cs="Arial"/>
            <w:b w:val="0"/>
            <w:bCs w:val="0"/>
            <w:noProof/>
            <w:kern w:val="2"/>
            <w:sz w:val="24"/>
            <w:szCs w:val="24"/>
            <w14:ligatures w14:val="standardContextual"/>
          </w:rPr>
          <w:tab/>
        </w:r>
        <w:r w:rsidR="007E1AE8">
          <w:rPr>
            <w:rStyle w:val="Hyperlink"/>
            <w:rFonts w:ascii="Arial" w:hAnsi="Arial" w:cs="Arial"/>
            <w:noProof/>
          </w:rPr>
          <w:t>Compliance</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_Toc140051124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28</w:t>
        </w:r>
        <w:r w:rsidR="0017753D" w:rsidRPr="00F522F5">
          <w:rPr>
            <w:rFonts w:ascii="Arial" w:hAnsi="Arial" w:cs="Arial"/>
            <w:noProof/>
            <w:webHidden/>
          </w:rPr>
          <w:fldChar w:fldCharType="end"/>
        </w:r>
      </w:hyperlink>
    </w:p>
    <w:p w14:paraId="54148542" w14:textId="12DDBDFB" w:rsidR="00CD211E" w:rsidRPr="00FF0458" w:rsidRDefault="00CD211E" w:rsidP="00F65B9A">
      <w:pPr>
        <w:tabs>
          <w:tab w:val="right" w:pos="8789"/>
        </w:tabs>
        <w:spacing w:line="276" w:lineRule="auto"/>
        <w:rPr>
          <w:rFonts w:ascii="Arial" w:hAnsi="Arial" w:cs="Arial"/>
          <w:sz w:val="20"/>
          <w:szCs w:val="28"/>
        </w:rPr>
      </w:pPr>
      <w:r w:rsidRPr="00F522F5">
        <w:rPr>
          <w:rFonts w:ascii="Arial" w:hAnsi="Arial" w:cs="Arial"/>
          <w:sz w:val="20"/>
          <w:szCs w:val="28"/>
        </w:rPr>
        <w:fldChar w:fldCharType="end"/>
      </w:r>
    </w:p>
    <w:p w14:paraId="324919C2" w14:textId="77777777" w:rsidR="00CD211E" w:rsidRPr="00FF0458" w:rsidRDefault="00CD211E" w:rsidP="00F65B9A">
      <w:pPr>
        <w:spacing w:line="276" w:lineRule="auto"/>
        <w:rPr>
          <w:rFonts w:ascii="Arial" w:hAnsi="Arial" w:cs="Arial"/>
          <w:sz w:val="28"/>
          <w:szCs w:val="28"/>
        </w:rPr>
      </w:pPr>
      <w:r w:rsidRPr="00FF0458">
        <w:rPr>
          <w:rFonts w:ascii="Arial" w:hAnsi="Arial" w:cs="Arial"/>
          <w:sz w:val="28"/>
          <w:szCs w:val="28"/>
        </w:rPr>
        <w:br w:type="page"/>
      </w:r>
    </w:p>
    <w:p w14:paraId="396DE6B7" w14:textId="77777777" w:rsidR="00CD211E" w:rsidRPr="00FF0458" w:rsidRDefault="00CD211E" w:rsidP="00F65B9A">
      <w:pPr>
        <w:pStyle w:val="Heading1"/>
        <w:keepLines/>
        <w:pBdr>
          <w:bottom w:val="single" w:sz="4" w:space="1" w:color="595959" w:themeColor="text1" w:themeTint="A6"/>
        </w:pBdr>
        <w:spacing w:before="360" w:after="160" w:line="276" w:lineRule="auto"/>
        <w:rPr>
          <w:sz w:val="28"/>
          <w:szCs w:val="28"/>
        </w:rPr>
      </w:pPr>
      <w:bookmarkStart w:id="0" w:name="_Toc140051096"/>
      <w:r w:rsidRPr="00FF0458">
        <w:rPr>
          <w:sz w:val="28"/>
          <w:szCs w:val="28"/>
        </w:rPr>
        <w:lastRenderedPageBreak/>
        <w:t>Introduction</w:t>
      </w:r>
      <w:bookmarkEnd w:id="0"/>
    </w:p>
    <w:p w14:paraId="4838E002" w14:textId="73E256D3" w:rsidR="00CD211E" w:rsidRPr="002F4E9B" w:rsidRDefault="00E63837" w:rsidP="00F65B9A">
      <w:pPr>
        <w:pStyle w:val="Heading2"/>
        <w:spacing w:line="276" w:lineRule="auto"/>
        <w:rPr>
          <w:rFonts w:ascii="Arial" w:hAnsi="Arial" w:cs="Arial"/>
          <w:smallCaps w:val="0"/>
          <w:sz w:val="24"/>
          <w:szCs w:val="24"/>
          <w:lang w:val="en-GB"/>
        </w:rPr>
      </w:pPr>
      <w:bookmarkStart w:id="1" w:name="_Toc140051097"/>
      <w:r w:rsidRPr="002F4E9B">
        <w:rPr>
          <w:rFonts w:ascii="Arial" w:hAnsi="Arial" w:cs="Arial"/>
          <w:smallCaps w:val="0"/>
          <w:sz w:val="24"/>
          <w:szCs w:val="24"/>
          <w:lang w:val="en-GB"/>
        </w:rPr>
        <w:t>P</w:t>
      </w:r>
      <w:r w:rsidR="00CD211E" w:rsidRPr="002F4E9B">
        <w:rPr>
          <w:rFonts w:ascii="Arial" w:hAnsi="Arial" w:cs="Arial"/>
          <w:smallCaps w:val="0"/>
          <w:sz w:val="24"/>
          <w:szCs w:val="24"/>
          <w:lang w:val="en-GB"/>
        </w:rPr>
        <w:t xml:space="preserve">olicy </w:t>
      </w:r>
      <w:r w:rsidR="00902F23" w:rsidRPr="002F4E9B">
        <w:rPr>
          <w:rFonts w:ascii="Arial" w:hAnsi="Arial" w:cs="Arial"/>
          <w:smallCaps w:val="0"/>
          <w:sz w:val="24"/>
          <w:szCs w:val="24"/>
          <w:lang w:val="en-GB"/>
        </w:rPr>
        <w:t>s</w:t>
      </w:r>
      <w:r w:rsidR="00CD211E" w:rsidRPr="002F4E9B">
        <w:rPr>
          <w:rFonts w:ascii="Arial" w:hAnsi="Arial" w:cs="Arial"/>
          <w:smallCaps w:val="0"/>
          <w:sz w:val="24"/>
          <w:szCs w:val="24"/>
          <w:lang w:val="en-GB"/>
        </w:rPr>
        <w:t>tatement</w:t>
      </w:r>
      <w:bookmarkEnd w:id="1"/>
    </w:p>
    <w:p w14:paraId="48F68B49" w14:textId="77777777" w:rsidR="00CD211E" w:rsidRPr="002F4E9B" w:rsidRDefault="00CD211E" w:rsidP="00567796">
      <w:pPr>
        <w:rPr>
          <w:rFonts w:ascii="Arial" w:hAnsi="Arial" w:cs="Arial"/>
        </w:rPr>
      </w:pPr>
    </w:p>
    <w:p w14:paraId="7A5AF5BD" w14:textId="790C91D3" w:rsidR="001C5115" w:rsidRPr="003A56C3" w:rsidRDefault="00832442" w:rsidP="00567796">
      <w:pPr>
        <w:rPr>
          <w:rFonts w:ascii="Arial" w:hAnsi="Arial" w:cs="Arial"/>
          <w:color w:val="000000" w:themeColor="text1"/>
          <w:sz w:val="22"/>
          <w:szCs w:val="22"/>
        </w:rPr>
      </w:pPr>
      <w:r w:rsidRPr="002F4E9B">
        <w:rPr>
          <w:rFonts w:ascii="Arial" w:hAnsi="Arial" w:cs="Arial"/>
          <w:sz w:val="22"/>
          <w:szCs w:val="22"/>
        </w:rPr>
        <w:t>This policy establishes cleaning standards and a schedule of cleaning requirements and is</w:t>
      </w:r>
      <w:r w:rsidR="005060D4" w:rsidRPr="002F4E9B">
        <w:rPr>
          <w:rFonts w:ascii="Arial" w:hAnsi="Arial" w:cs="Arial"/>
          <w:sz w:val="22"/>
          <w:szCs w:val="22"/>
        </w:rPr>
        <w:t xml:space="preserve"> intended to provide </w:t>
      </w:r>
      <w:r w:rsidRPr="002F4E9B">
        <w:rPr>
          <w:rFonts w:ascii="Arial" w:hAnsi="Arial" w:cs="Arial"/>
          <w:sz w:val="22"/>
          <w:szCs w:val="22"/>
        </w:rPr>
        <w:t xml:space="preserve">direction for both </w:t>
      </w:r>
      <w:r w:rsidR="00623E0B" w:rsidRPr="002F4E9B">
        <w:rPr>
          <w:rFonts w:ascii="Arial" w:hAnsi="Arial" w:cs="Arial"/>
          <w:sz w:val="22"/>
          <w:szCs w:val="22"/>
        </w:rPr>
        <w:t xml:space="preserve">cleaning staff </w:t>
      </w:r>
      <w:r w:rsidRPr="002F4E9B">
        <w:rPr>
          <w:rFonts w:ascii="Arial" w:hAnsi="Arial" w:cs="Arial"/>
          <w:sz w:val="22"/>
          <w:szCs w:val="22"/>
        </w:rPr>
        <w:t xml:space="preserve">and any other members of </w:t>
      </w:r>
      <w:r w:rsidR="003A56C3">
        <w:rPr>
          <w:rFonts w:ascii="Arial" w:hAnsi="Arial" w:cs="Arial"/>
          <w:sz w:val="22"/>
          <w:szCs w:val="22"/>
        </w:rPr>
        <w:t>staff</w:t>
      </w:r>
      <w:r w:rsidRPr="002F4E9B">
        <w:rPr>
          <w:rFonts w:ascii="Arial" w:hAnsi="Arial" w:cs="Arial"/>
          <w:sz w:val="22"/>
          <w:szCs w:val="22"/>
        </w:rPr>
        <w:t xml:space="preserve"> at </w:t>
      </w:r>
      <w:r w:rsidR="003A56C3">
        <w:rPr>
          <w:rFonts w:ascii="Arial" w:hAnsi="Arial" w:cs="Arial"/>
          <w:sz w:val="22"/>
          <w:szCs w:val="22"/>
        </w:rPr>
        <w:t>this organisation</w:t>
      </w:r>
      <w:r w:rsidR="00623E0B" w:rsidRPr="002F4E9B">
        <w:rPr>
          <w:rFonts w:ascii="Arial" w:hAnsi="Arial" w:cs="Arial"/>
          <w:sz w:val="22"/>
          <w:szCs w:val="22"/>
        </w:rPr>
        <w:t xml:space="preserve"> </w:t>
      </w:r>
      <w:r w:rsidRPr="002F4E9B">
        <w:rPr>
          <w:rFonts w:ascii="Arial" w:hAnsi="Arial" w:cs="Arial"/>
          <w:sz w:val="22"/>
          <w:szCs w:val="22"/>
        </w:rPr>
        <w:t xml:space="preserve">who are involved in cleaning standards. </w:t>
      </w:r>
      <w:r w:rsidR="003A56C3">
        <w:rPr>
          <w:rFonts w:ascii="Arial" w:hAnsi="Arial" w:cs="Arial"/>
          <w:sz w:val="22"/>
          <w:szCs w:val="22"/>
        </w:rPr>
        <w:t xml:space="preserve">This policy has been written in conjunction with the </w:t>
      </w:r>
      <w:hyperlink r:id="rId9" w:history="1">
        <w:r w:rsidR="003A56C3" w:rsidRPr="002F4E9B">
          <w:rPr>
            <w:rStyle w:val="Hyperlink"/>
            <w:rFonts w:ascii="Arial" w:hAnsi="Arial" w:cs="Arial"/>
            <w:sz w:val="22"/>
            <w:szCs w:val="22"/>
          </w:rPr>
          <w:t>NHS National Standards f</w:t>
        </w:r>
        <w:r w:rsidR="003A56C3" w:rsidRPr="002F4E9B">
          <w:rPr>
            <w:rStyle w:val="Hyperlink"/>
            <w:rFonts w:ascii="Arial" w:hAnsi="Arial" w:cs="Arial"/>
            <w:sz w:val="22"/>
            <w:szCs w:val="22"/>
          </w:rPr>
          <w:t>o</w:t>
        </w:r>
        <w:r w:rsidR="003A56C3" w:rsidRPr="002F4E9B">
          <w:rPr>
            <w:rStyle w:val="Hyperlink"/>
            <w:rFonts w:ascii="Arial" w:hAnsi="Arial" w:cs="Arial"/>
            <w:sz w:val="22"/>
            <w:szCs w:val="22"/>
          </w:rPr>
          <w:t>r Healthcare Cleanliness</w:t>
        </w:r>
      </w:hyperlink>
      <w:r w:rsidR="003A56C3">
        <w:rPr>
          <w:rStyle w:val="Hyperlink"/>
          <w:rFonts w:ascii="Arial" w:hAnsi="Arial" w:cs="Arial"/>
          <w:sz w:val="22"/>
          <w:szCs w:val="22"/>
        </w:rPr>
        <w:t xml:space="preserve"> </w:t>
      </w:r>
      <w:r w:rsidR="003A56C3">
        <w:rPr>
          <w:rStyle w:val="Hyperlink"/>
          <w:rFonts w:ascii="Arial" w:hAnsi="Arial" w:cs="Arial"/>
          <w:color w:val="000000" w:themeColor="text1"/>
          <w:sz w:val="22"/>
          <w:szCs w:val="22"/>
          <w:u w:val="none"/>
        </w:rPr>
        <w:t xml:space="preserve">and should be read alongside the organisation’s </w:t>
      </w:r>
      <w:r w:rsidR="003A56C3" w:rsidRPr="00E6001B">
        <w:rPr>
          <w:rFonts w:ascii="Arial" w:hAnsi="Arial" w:cs="Arial"/>
          <w:sz w:val="22"/>
          <w:szCs w:val="22"/>
        </w:rPr>
        <w:t>Infection Prevention Control Policy Handbook</w:t>
      </w:r>
      <w:r w:rsidR="003A56C3">
        <w:rPr>
          <w:rStyle w:val="Hyperlink"/>
          <w:rFonts w:ascii="Arial" w:hAnsi="Arial" w:cs="Arial"/>
          <w:color w:val="000000" w:themeColor="text1"/>
          <w:sz w:val="22"/>
          <w:szCs w:val="22"/>
          <w:u w:val="none"/>
        </w:rPr>
        <w:t xml:space="preserve">. </w:t>
      </w:r>
    </w:p>
    <w:p w14:paraId="22D219C0" w14:textId="5232772F" w:rsidR="00C20B33" w:rsidRDefault="00C20B33" w:rsidP="00567796">
      <w:pPr>
        <w:rPr>
          <w:rFonts w:ascii="Arial" w:hAnsi="Arial" w:cs="Arial"/>
          <w:sz w:val="22"/>
          <w:szCs w:val="22"/>
        </w:rPr>
      </w:pPr>
    </w:p>
    <w:p w14:paraId="4730769C" w14:textId="2E6596AA" w:rsidR="003A56C3" w:rsidRPr="002F4E9B" w:rsidRDefault="003A56C3" w:rsidP="003A56C3">
      <w:pPr>
        <w:pStyle w:val="Heading2"/>
        <w:spacing w:line="276" w:lineRule="auto"/>
        <w:rPr>
          <w:rFonts w:ascii="Arial" w:hAnsi="Arial" w:cs="Arial"/>
          <w:smallCaps w:val="0"/>
          <w:sz w:val="24"/>
          <w:szCs w:val="24"/>
          <w:lang w:val="en-GB"/>
        </w:rPr>
      </w:pPr>
      <w:bookmarkStart w:id="2" w:name="_Hlk80437133"/>
      <w:bookmarkStart w:id="3" w:name="_Toc140051098"/>
      <w:r>
        <w:rPr>
          <w:rFonts w:ascii="Arial" w:hAnsi="Arial" w:cs="Arial"/>
          <w:smallCaps w:val="0"/>
          <w:sz w:val="24"/>
          <w:szCs w:val="24"/>
          <w:lang w:val="en-GB"/>
        </w:rPr>
        <w:t>Status</w:t>
      </w:r>
      <w:bookmarkEnd w:id="3"/>
    </w:p>
    <w:p w14:paraId="29431E22" w14:textId="77777777" w:rsidR="003A56C3" w:rsidRPr="002F4E9B" w:rsidRDefault="003A56C3" w:rsidP="003A56C3">
      <w:pPr>
        <w:rPr>
          <w:rFonts w:ascii="Arial" w:hAnsi="Arial" w:cs="Arial"/>
        </w:rPr>
      </w:pPr>
    </w:p>
    <w:p w14:paraId="2E1A8EB6" w14:textId="3FCE2A04" w:rsidR="003A56C3" w:rsidRPr="001D6A3B" w:rsidRDefault="003A56C3" w:rsidP="003A56C3">
      <w:pPr>
        <w:rPr>
          <w:rFonts w:ascii="Arial" w:hAnsi="Arial" w:cs="Arial"/>
          <w:sz w:val="22"/>
          <w:szCs w:val="22"/>
        </w:rPr>
      </w:pPr>
      <w:r w:rsidRPr="001D6A3B">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0" w:history="1">
        <w:r w:rsidRPr="001D6A3B">
          <w:rPr>
            <w:rStyle w:val="Hyperlink"/>
            <w:rFonts w:ascii="Arial" w:hAnsi="Arial" w:cs="Arial"/>
            <w:sz w:val="22"/>
            <w:szCs w:val="22"/>
          </w:rPr>
          <w:t>Equality Act 2010</w:t>
        </w:r>
      </w:hyperlink>
      <w:r w:rsidRPr="001D6A3B">
        <w:rPr>
          <w:rFonts w:ascii="Arial" w:hAnsi="Arial" w:cs="Arial"/>
          <w:sz w:val="22"/>
          <w:szCs w:val="22"/>
        </w:rPr>
        <w:t>. Consideration has been given to the impact this policy might have regard</w:t>
      </w:r>
      <w:r w:rsidR="00F522F5">
        <w:rPr>
          <w:rFonts w:ascii="Arial" w:hAnsi="Arial" w:cs="Arial"/>
          <w:sz w:val="22"/>
          <w:szCs w:val="22"/>
        </w:rPr>
        <w:t>ing</w:t>
      </w:r>
      <w:r w:rsidRPr="001D6A3B">
        <w:rPr>
          <w:rFonts w:ascii="Arial" w:hAnsi="Arial" w:cs="Arial"/>
          <w:sz w:val="22"/>
          <w:szCs w:val="22"/>
        </w:rPr>
        <w:t xml:space="preserve"> the individual protected characteristics of those to whom it applies.</w:t>
      </w:r>
    </w:p>
    <w:p w14:paraId="4BE1B13C" w14:textId="77777777" w:rsidR="003A56C3" w:rsidRPr="001D6A3B" w:rsidRDefault="003A56C3" w:rsidP="003A56C3">
      <w:pPr>
        <w:rPr>
          <w:rFonts w:ascii="Arial" w:hAnsi="Arial" w:cs="Arial"/>
          <w:sz w:val="22"/>
          <w:szCs w:val="22"/>
        </w:rPr>
      </w:pPr>
    </w:p>
    <w:p w14:paraId="2C5931D3" w14:textId="77777777" w:rsidR="003A56C3" w:rsidRDefault="003A56C3" w:rsidP="003A56C3">
      <w:pPr>
        <w:rPr>
          <w:rFonts w:ascii="Arial" w:hAnsi="Arial" w:cs="Arial"/>
          <w:sz w:val="22"/>
          <w:szCs w:val="22"/>
          <w:lang w:val="en-US"/>
        </w:rPr>
      </w:pPr>
      <w:bookmarkStart w:id="4" w:name="_Toc87628002"/>
      <w:bookmarkStart w:id="5" w:name="_Toc87692180"/>
      <w:bookmarkStart w:id="6" w:name="_Toc87628003"/>
      <w:bookmarkStart w:id="7" w:name="_Toc87692181"/>
      <w:bookmarkStart w:id="8" w:name="_Toc495852829"/>
      <w:bookmarkEnd w:id="4"/>
      <w:bookmarkEnd w:id="5"/>
      <w:bookmarkEnd w:id="6"/>
      <w:bookmarkEnd w:id="7"/>
      <w:r>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bookmarkEnd w:id="8"/>
    <w:p w14:paraId="30A85DA9" w14:textId="77777777" w:rsidR="00A12135" w:rsidRPr="00166284" w:rsidRDefault="00A12135" w:rsidP="00BE4798">
      <w:pPr>
        <w:rPr>
          <w:rFonts w:ascii="Arial" w:hAnsi="Arial" w:cs="Arial"/>
          <w:sz w:val="22"/>
          <w:szCs w:val="22"/>
        </w:rPr>
      </w:pPr>
    </w:p>
    <w:p w14:paraId="0BCF349B" w14:textId="23FFF725" w:rsidR="006A4F99" w:rsidRPr="00FF0458" w:rsidRDefault="00936D79" w:rsidP="00567796">
      <w:pPr>
        <w:pStyle w:val="Heading1"/>
        <w:keepLines/>
        <w:pBdr>
          <w:bottom w:val="single" w:sz="4" w:space="1" w:color="595959" w:themeColor="text1" w:themeTint="A6"/>
        </w:pBdr>
        <w:spacing w:before="0" w:after="0"/>
        <w:rPr>
          <w:sz w:val="28"/>
          <w:szCs w:val="28"/>
        </w:rPr>
      </w:pPr>
      <w:bookmarkStart w:id="9" w:name="_Toc140051099"/>
      <w:bookmarkEnd w:id="2"/>
      <w:r w:rsidRPr="00FF0458">
        <w:rPr>
          <w:sz w:val="28"/>
          <w:szCs w:val="28"/>
        </w:rPr>
        <w:t>Requirements</w:t>
      </w:r>
      <w:bookmarkEnd w:id="9"/>
    </w:p>
    <w:p w14:paraId="5959F2A7" w14:textId="77777777" w:rsidR="00567796" w:rsidRPr="004618B1" w:rsidRDefault="00567796" w:rsidP="00567796">
      <w:pPr>
        <w:pStyle w:val="Heading2"/>
        <w:numPr>
          <w:ilvl w:val="0"/>
          <w:numId w:val="0"/>
        </w:numPr>
        <w:spacing w:before="0" w:line="240" w:lineRule="auto"/>
        <w:rPr>
          <w:rFonts w:ascii="Arial" w:hAnsi="Arial" w:cs="Arial"/>
          <w:smallCaps w:val="0"/>
          <w:sz w:val="24"/>
          <w:szCs w:val="24"/>
          <w:lang w:val="en-GB"/>
        </w:rPr>
      </w:pPr>
    </w:p>
    <w:p w14:paraId="48E8BBDC" w14:textId="4B995475" w:rsidR="009C25F8" w:rsidRDefault="009C25F8" w:rsidP="00567796">
      <w:pPr>
        <w:pStyle w:val="Heading2"/>
        <w:spacing w:before="0" w:line="240" w:lineRule="auto"/>
        <w:rPr>
          <w:rFonts w:ascii="Arial" w:hAnsi="Arial" w:cs="Arial"/>
          <w:smallCaps w:val="0"/>
          <w:sz w:val="24"/>
          <w:szCs w:val="24"/>
          <w:lang w:val="en-GB"/>
        </w:rPr>
      </w:pPr>
      <w:bookmarkStart w:id="10" w:name="_3.1_General"/>
      <w:bookmarkStart w:id="11" w:name="_Toc81928250"/>
      <w:bookmarkStart w:id="12" w:name="_Toc81928557"/>
      <w:bookmarkStart w:id="13" w:name="_Toc81937460"/>
      <w:bookmarkStart w:id="14" w:name="_Toc81938884"/>
      <w:bookmarkStart w:id="15" w:name="_Toc81988737"/>
      <w:bookmarkStart w:id="16" w:name="_Toc81928251"/>
      <w:bookmarkStart w:id="17" w:name="_Toc81928558"/>
      <w:bookmarkStart w:id="18" w:name="_Toc81937461"/>
      <w:bookmarkStart w:id="19" w:name="_Toc81938885"/>
      <w:bookmarkStart w:id="20" w:name="_Toc81988738"/>
      <w:bookmarkStart w:id="21" w:name="_Toc81928255"/>
      <w:bookmarkStart w:id="22" w:name="_Toc81928562"/>
      <w:bookmarkStart w:id="23" w:name="_Toc81937465"/>
      <w:bookmarkStart w:id="24" w:name="_Toc81938889"/>
      <w:bookmarkStart w:id="25" w:name="_Toc81988742"/>
      <w:bookmarkStart w:id="26" w:name="_Toc81928256"/>
      <w:bookmarkStart w:id="27" w:name="_Toc81928563"/>
      <w:bookmarkStart w:id="28" w:name="_Toc81937466"/>
      <w:bookmarkStart w:id="29" w:name="_Toc81938890"/>
      <w:bookmarkStart w:id="30" w:name="_Toc81988743"/>
      <w:bookmarkStart w:id="31" w:name="_Toc81928257"/>
      <w:bookmarkStart w:id="32" w:name="_Toc81928564"/>
      <w:bookmarkStart w:id="33" w:name="_Toc81937467"/>
      <w:bookmarkStart w:id="34" w:name="_Toc81938891"/>
      <w:bookmarkStart w:id="35" w:name="_Toc81988744"/>
      <w:bookmarkStart w:id="36" w:name="_Toc81928258"/>
      <w:bookmarkStart w:id="37" w:name="_Toc81928565"/>
      <w:bookmarkStart w:id="38" w:name="_Toc81937468"/>
      <w:bookmarkStart w:id="39" w:name="_Toc81938892"/>
      <w:bookmarkStart w:id="40" w:name="_Toc81988745"/>
      <w:bookmarkStart w:id="41" w:name="_Toc81928259"/>
      <w:bookmarkStart w:id="42" w:name="_Toc81928566"/>
      <w:bookmarkStart w:id="43" w:name="_Toc81937469"/>
      <w:bookmarkStart w:id="44" w:name="_Toc81938893"/>
      <w:bookmarkStart w:id="45" w:name="_Toc81988746"/>
      <w:bookmarkStart w:id="46" w:name="_Toc14005110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A40B40">
        <w:rPr>
          <w:rFonts w:ascii="Arial" w:hAnsi="Arial" w:cs="Arial"/>
          <w:smallCaps w:val="0"/>
          <w:sz w:val="24"/>
          <w:szCs w:val="24"/>
          <w:lang w:val="en-GB"/>
        </w:rPr>
        <w:t>General</w:t>
      </w:r>
      <w:bookmarkEnd w:id="46"/>
    </w:p>
    <w:p w14:paraId="5449DEB3" w14:textId="30F15CD5" w:rsidR="009C25F8" w:rsidRDefault="009C25F8" w:rsidP="009C25F8"/>
    <w:p w14:paraId="30091E71" w14:textId="710A69A4" w:rsidR="001166DD" w:rsidRDefault="009C25F8" w:rsidP="003A56C3">
      <w:pPr>
        <w:rPr>
          <w:rFonts w:ascii="Arial" w:hAnsi="Arial" w:cs="Arial"/>
          <w:sz w:val="22"/>
        </w:rPr>
      </w:pPr>
      <w:r w:rsidRPr="00FF0458">
        <w:rPr>
          <w:rFonts w:ascii="Arial" w:hAnsi="Arial" w:cs="Arial"/>
          <w:sz w:val="22"/>
        </w:rPr>
        <w:t>The cleanliness of healthcare premises is an important component in the provision of clean</w:t>
      </w:r>
      <w:r w:rsidR="004618B1">
        <w:rPr>
          <w:rFonts w:ascii="Arial" w:hAnsi="Arial" w:cs="Arial"/>
          <w:sz w:val="22"/>
        </w:rPr>
        <w:t>,</w:t>
      </w:r>
      <w:r w:rsidRPr="00FF0458">
        <w:rPr>
          <w:rFonts w:ascii="Arial" w:hAnsi="Arial" w:cs="Arial"/>
          <w:sz w:val="22"/>
        </w:rPr>
        <w:t xml:space="preserve"> safe care. The </w:t>
      </w:r>
      <w:hyperlink r:id="rId11" w:history="1">
        <w:r w:rsidRPr="00C80BA0">
          <w:rPr>
            <w:rStyle w:val="Hyperlink"/>
            <w:rFonts w:ascii="Arial" w:hAnsi="Arial" w:cs="Arial"/>
            <w:sz w:val="22"/>
          </w:rPr>
          <w:t>NHS C</w:t>
        </w:r>
        <w:r w:rsidRPr="00C80BA0">
          <w:rPr>
            <w:rStyle w:val="Hyperlink"/>
            <w:rFonts w:ascii="Arial" w:hAnsi="Arial" w:cs="Arial"/>
            <w:sz w:val="22"/>
          </w:rPr>
          <w:t>o</w:t>
        </w:r>
        <w:r w:rsidRPr="00C80BA0">
          <w:rPr>
            <w:rStyle w:val="Hyperlink"/>
            <w:rFonts w:ascii="Arial" w:hAnsi="Arial" w:cs="Arial"/>
            <w:sz w:val="22"/>
          </w:rPr>
          <w:t>nstitution</w:t>
        </w:r>
      </w:hyperlink>
      <w:r>
        <w:rPr>
          <w:rFonts w:ascii="Arial" w:hAnsi="Arial" w:cs="Arial"/>
          <w:sz w:val="22"/>
        </w:rPr>
        <w:t xml:space="preserve"> </w:t>
      </w:r>
      <w:r w:rsidRPr="00FF0458">
        <w:rPr>
          <w:rFonts w:ascii="Arial" w:hAnsi="Arial" w:cs="Arial"/>
          <w:sz w:val="22"/>
        </w:rPr>
        <w:t xml:space="preserve">clearly sets out that patients have a right to be treated in an organisation that meets the required levels of safety and quality. </w:t>
      </w:r>
    </w:p>
    <w:p w14:paraId="09B7EE7C" w14:textId="77777777" w:rsidR="003A56C3" w:rsidRDefault="003A56C3" w:rsidP="003A56C3">
      <w:pPr>
        <w:rPr>
          <w:rFonts w:ascii="Arial" w:hAnsi="Arial" w:cs="Arial"/>
          <w:sz w:val="22"/>
        </w:rPr>
      </w:pPr>
    </w:p>
    <w:p w14:paraId="69E5DE9C" w14:textId="780A3F6E" w:rsidR="009C25F8" w:rsidRPr="00FF0458" w:rsidRDefault="00DB664E" w:rsidP="009C25F8">
      <w:pPr>
        <w:rPr>
          <w:rFonts w:ascii="Arial" w:hAnsi="Arial" w:cs="Arial"/>
          <w:sz w:val="22"/>
        </w:rPr>
      </w:pPr>
      <w:r>
        <w:rPr>
          <w:rFonts w:ascii="Arial" w:hAnsi="Arial" w:cs="Arial"/>
          <w:sz w:val="22"/>
        </w:rPr>
        <w:t>When</w:t>
      </w:r>
      <w:r w:rsidR="001166DD">
        <w:rPr>
          <w:rFonts w:ascii="Arial" w:hAnsi="Arial" w:cs="Arial"/>
          <w:sz w:val="22"/>
        </w:rPr>
        <w:t xml:space="preserve"> the </w:t>
      </w:r>
      <w:r w:rsidR="009C25F8" w:rsidRPr="00FF0458">
        <w:rPr>
          <w:rFonts w:ascii="Arial" w:hAnsi="Arial" w:cs="Arial"/>
          <w:sz w:val="22"/>
        </w:rPr>
        <w:t xml:space="preserve">Care Quality Commission </w:t>
      </w:r>
      <w:r>
        <w:rPr>
          <w:rFonts w:ascii="Arial" w:hAnsi="Arial" w:cs="Arial"/>
          <w:sz w:val="22"/>
        </w:rPr>
        <w:t>(CQC) inspect</w:t>
      </w:r>
      <w:r w:rsidR="00F522F5">
        <w:rPr>
          <w:rFonts w:ascii="Arial" w:hAnsi="Arial" w:cs="Arial"/>
          <w:sz w:val="22"/>
        </w:rPr>
        <w:t>s</w:t>
      </w:r>
      <w:r>
        <w:rPr>
          <w:rFonts w:ascii="Arial" w:hAnsi="Arial" w:cs="Arial"/>
          <w:sz w:val="22"/>
        </w:rPr>
        <w:t xml:space="preserve"> providers, </w:t>
      </w:r>
      <w:r w:rsidR="00F522F5">
        <w:rPr>
          <w:rFonts w:ascii="Arial" w:hAnsi="Arial" w:cs="Arial"/>
          <w:sz w:val="22"/>
        </w:rPr>
        <w:t>it</w:t>
      </w:r>
      <w:r>
        <w:rPr>
          <w:rFonts w:ascii="Arial" w:hAnsi="Arial" w:cs="Arial"/>
          <w:sz w:val="22"/>
        </w:rPr>
        <w:t xml:space="preserve"> w</w:t>
      </w:r>
      <w:r w:rsidR="009C25F8" w:rsidRPr="00FF0458">
        <w:rPr>
          <w:rFonts w:ascii="Arial" w:hAnsi="Arial" w:cs="Arial"/>
          <w:sz w:val="22"/>
        </w:rPr>
        <w:t>ill ensure that healthcare providers are meeting the requirements of:</w:t>
      </w:r>
    </w:p>
    <w:p w14:paraId="329A0899" w14:textId="77777777" w:rsidR="009C25F8" w:rsidRPr="00FF0458" w:rsidRDefault="009C25F8" w:rsidP="009C25F8">
      <w:pPr>
        <w:rPr>
          <w:rFonts w:ascii="Arial" w:hAnsi="Arial" w:cs="Arial"/>
          <w:sz w:val="22"/>
        </w:rPr>
      </w:pPr>
    </w:p>
    <w:p w14:paraId="314AD63C" w14:textId="443EF55A" w:rsidR="009C25F8" w:rsidRPr="001166DD" w:rsidRDefault="00000000" w:rsidP="000E601A">
      <w:pPr>
        <w:pStyle w:val="ListParagraph"/>
        <w:numPr>
          <w:ilvl w:val="0"/>
          <w:numId w:val="73"/>
        </w:numPr>
        <w:rPr>
          <w:rStyle w:val="Hyperlink"/>
          <w:rFonts w:ascii="Arial" w:hAnsi="Arial" w:cs="Arial"/>
          <w:sz w:val="22"/>
        </w:rPr>
      </w:pPr>
      <w:hyperlink r:id="rId12" w:history="1">
        <w:r w:rsidR="009C25F8" w:rsidRPr="001166DD">
          <w:rPr>
            <w:rStyle w:val="Hyperlink"/>
            <w:rFonts w:ascii="Arial" w:hAnsi="Arial" w:cs="Arial"/>
            <w:sz w:val="22"/>
          </w:rPr>
          <w:t>Health and Social Care Ac</w:t>
        </w:r>
        <w:r w:rsidR="009C25F8" w:rsidRPr="001166DD">
          <w:rPr>
            <w:rStyle w:val="Hyperlink"/>
            <w:rFonts w:ascii="Arial" w:hAnsi="Arial" w:cs="Arial"/>
            <w:sz w:val="22"/>
          </w:rPr>
          <w:t>t</w:t>
        </w:r>
        <w:r w:rsidR="009C25F8" w:rsidRPr="001166DD">
          <w:rPr>
            <w:rStyle w:val="Hyperlink"/>
            <w:rFonts w:ascii="Arial" w:hAnsi="Arial" w:cs="Arial"/>
            <w:sz w:val="22"/>
          </w:rPr>
          <w:t xml:space="preserve"> 2008 (Regulated Activities) Regulations 2014: Regulation 15</w:t>
        </w:r>
      </w:hyperlink>
    </w:p>
    <w:p w14:paraId="15E080E1" w14:textId="77777777" w:rsidR="001166DD" w:rsidRPr="000E601A" w:rsidRDefault="001166DD" w:rsidP="000E601A">
      <w:pPr>
        <w:pStyle w:val="ListParagraph"/>
        <w:ind w:left="1137"/>
        <w:rPr>
          <w:rFonts w:ascii="Arial" w:hAnsi="Arial" w:cs="Arial"/>
          <w:sz w:val="22"/>
        </w:rPr>
      </w:pPr>
    </w:p>
    <w:p w14:paraId="1F0992A4" w14:textId="77777777" w:rsidR="009C25F8" w:rsidRDefault="009C25F8" w:rsidP="009C25F8">
      <w:pPr>
        <w:ind w:left="1134" w:hanging="558"/>
        <w:rPr>
          <w:rFonts w:ascii="Arial" w:hAnsi="Arial" w:cs="Arial"/>
          <w:sz w:val="22"/>
        </w:rPr>
      </w:pPr>
      <w:r w:rsidRPr="00FF0458">
        <w:rPr>
          <w:rFonts w:ascii="Arial" w:hAnsi="Arial" w:cs="Arial"/>
          <w:sz w:val="22"/>
        </w:rPr>
        <w:t>b.</w:t>
      </w:r>
      <w:r w:rsidRPr="00FF0458">
        <w:rPr>
          <w:rFonts w:ascii="Arial" w:hAnsi="Arial" w:cs="Arial"/>
          <w:sz w:val="22"/>
        </w:rPr>
        <w:tab/>
      </w:r>
      <w:hyperlink r:id="rId13" w:history="1">
        <w:r w:rsidRPr="00FF0458">
          <w:rPr>
            <w:rStyle w:val="Hyperlink"/>
            <w:rFonts w:ascii="Arial" w:hAnsi="Arial" w:cs="Arial"/>
            <w:sz w:val="22"/>
          </w:rPr>
          <w:t>Health and Social Care Act 2008: Code</w:t>
        </w:r>
        <w:r w:rsidRPr="00FF0458">
          <w:rPr>
            <w:rStyle w:val="Hyperlink"/>
            <w:rFonts w:ascii="Arial" w:hAnsi="Arial" w:cs="Arial"/>
            <w:sz w:val="22"/>
          </w:rPr>
          <w:t xml:space="preserve"> </w:t>
        </w:r>
        <w:r w:rsidRPr="00FF0458">
          <w:rPr>
            <w:rStyle w:val="Hyperlink"/>
            <w:rFonts w:ascii="Arial" w:hAnsi="Arial" w:cs="Arial"/>
            <w:sz w:val="22"/>
          </w:rPr>
          <w:t>of Practice on the prevention and control of infections and related guidance</w:t>
        </w:r>
      </w:hyperlink>
    </w:p>
    <w:p w14:paraId="4D4B650F" w14:textId="77777777" w:rsidR="009C25F8" w:rsidRDefault="009C25F8" w:rsidP="009C25F8">
      <w:pPr>
        <w:ind w:left="1134" w:hanging="558"/>
        <w:rPr>
          <w:rFonts w:ascii="Arial" w:hAnsi="Arial" w:cs="Arial"/>
          <w:sz w:val="22"/>
        </w:rPr>
      </w:pPr>
    </w:p>
    <w:p w14:paraId="6070D53A" w14:textId="201E23CF" w:rsidR="009C25F8" w:rsidRPr="00857B7C" w:rsidRDefault="00DB664E" w:rsidP="00857B7C">
      <w:pPr>
        <w:rPr>
          <w:rFonts w:ascii="Arial" w:hAnsi="Arial" w:cs="Arial"/>
          <w:sz w:val="22"/>
        </w:rPr>
      </w:pPr>
      <w:r>
        <w:rPr>
          <w:rFonts w:ascii="Arial" w:hAnsi="Arial" w:cs="Arial"/>
          <w:sz w:val="22"/>
        </w:rPr>
        <w:t>Additional guidance can be found in</w:t>
      </w:r>
      <w:r w:rsidR="009C25F8">
        <w:rPr>
          <w:rFonts w:ascii="Arial" w:hAnsi="Arial" w:cs="Arial"/>
          <w:sz w:val="22"/>
        </w:rPr>
        <w:t xml:space="preserve"> </w:t>
      </w:r>
      <w:hyperlink r:id="rId14" w:history="1">
        <w:r>
          <w:rPr>
            <w:rStyle w:val="Hyperlink"/>
            <w:rFonts w:ascii="Arial" w:hAnsi="Arial" w:cs="Arial"/>
            <w:sz w:val="22"/>
          </w:rPr>
          <w:t>GP Mythbuster 99: Infec</w:t>
        </w:r>
        <w:r>
          <w:rPr>
            <w:rStyle w:val="Hyperlink"/>
            <w:rFonts w:ascii="Arial" w:hAnsi="Arial" w:cs="Arial"/>
            <w:sz w:val="22"/>
          </w:rPr>
          <w:t>t</w:t>
        </w:r>
        <w:r>
          <w:rPr>
            <w:rStyle w:val="Hyperlink"/>
            <w:rFonts w:ascii="Arial" w:hAnsi="Arial" w:cs="Arial"/>
            <w:sz w:val="22"/>
          </w:rPr>
          <w:t>ion prevention control within primary care</w:t>
        </w:r>
      </w:hyperlink>
      <w:r w:rsidR="00857B7C" w:rsidRPr="00F522F5">
        <w:rPr>
          <w:rStyle w:val="Hyperlink"/>
          <w:rFonts w:ascii="Arial" w:hAnsi="Arial" w:cs="Arial"/>
          <w:color w:val="auto"/>
          <w:sz w:val="22"/>
          <w:u w:val="none"/>
        </w:rPr>
        <w:t>.</w:t>
      </w:r>
    </w:p>
    <w:p w14:paraId="36832F1F" w14:textId="77777777" w:rsidR="009C25F8" w:rsidRPr="004618B1" w:rsidRDefault="009C25F8" w:rsidP="004618B1">
      <w:pPr>
        <w:rPr>
          <w:smallCaps/>
        </w:rPr>
      </w:pPr>
    </w:p>
    <w:p w14:paraId="0A0FF6FA" w14:textId="171A6704" w:rsidR="00936D79" w:rsidRPr="004618B1" w:rsidRDefault="00895A73">
      <w:pPr>
        <w:pStyle w:val="Heading2"/>
        <w:spacing w:before="0" w:line="240" w:lineRule="auto"/>
        <w:rPr>
          <w:rFonts w:ascii="Arial" w:hAnsi="Arial" w:cs="Arial"/>
          <w:smallCaps w:val="0"/>
          <w:sz w:val="24"/>
          <w:szCs w:val="24"/>
          <w:lang w:val="en-GB"/>
        </w:rPr>
      </w:pPr>
      <w:bookmarkStart w:id="47" w:name="_Toc140051101"/>
      <w:r w:rsidRPr="004618B1">
        <w:rPr>
          <w:rFonts w:ascii="Arial" w:hAnsi="Arial" w:cs="Arial"/>
          <w:smallCaps w:val="0"/>
          <w:sz w:val="24"/>
          <w:szCs w:val="24"/>
          <w:lang w:val="en-GB"/>
        </w:rPr>
        <w:t>Maintaining standards</w:t>
      </w:r>
      <w:bookmarkEnd w:id="47"/>
    </w:p>
    <w:p w14:paraId="4479F79F" w14:textId="77777777" w:rsidR="00C03CF7" w:rsidRPr="004618B1" w:rsidRDefault="00C03CF7" w:rsidP="00567796"/>
    <w:p w14:paraId="07735789" w14:textId="49219A91" w:rsidR="00DB664E" w:rsidRDefault="00DB664E" w:rsidP="00C20B33">
      <w:pPr>
        <w:rPr>
          <w:rFonts w:ascii="Arial" w:hAnsi="Arial" w:cs="Arial"/>
          <w:sz w:val="22"/>
          <w:szCs w:val="22"/>
        </w:rPr>
      </w:pPr>
      <w:r>
        <w:rPr>
          <w:rFonts w:ascii="Arial" w:hAnsi="Arial" w:cs="Arial"/>
          <w:sz w:val="22"/>
          <w:szCs w:val="22"/>
        </w:rPr>
        <w:t xml:space="preserve">Cleaning in the healthcare environment is both complex and demanding, the overall aim being to ensure cleaning risks are appropriately managed on a long-term basis and that cleaning is undertaken to a consistently high standard. </w:t>
      </w:r>
    </w:p>
    <w:p w14:paraId="3AE9EE89" w14:textId="77777777" w:rsidR="00DB664E" w:rsidRDefault="00DB664E" w:rsidP="00C20B33">
      <w:pPr>
        <w:rPr>
          <w:rFonts w:ascii="Arial" w:hAnsi="Arial" w:cs="Arial"/>
          <w:sz w:val="22"/>
          <w:szCs w:val="22"/>
        </w:rPr>
      </w:pPr>
    </w:p>
    <w:p w14:paraId="73E6C383" w14:textId="3C305CC4" w:rsidR="00DB664E" w:rsidRDefault="00DB664E" w:rsidP="00C20B33">
      <w:pPr>
        <w:rPr>
          <w:rFonts w:ascii="Arial" w:hAnsi="Arial" w:cs="Arial"/>
          <w:sz w:val="22"/>
          <w:szCs w:val="22"/>
        </w:rPr>
      </w:pPr>
      <w:r>
        <w:rPr>
          <w:rFonts w:ascii="Arial" w:hAnsi="Arial" w:cs="Arial"/>
          <w:sz w:val="22"/>
          <w:szCs w:val="22"/>
        </w:rPr>
        <w:lastRenderedPageBreak/>
        <w:t>It is essential that this organisation has a strategic cleaning plan in place which details cleaning schedules and frequencies that meet the requirements</w:t>
      </w:r>
      <w:r w:rsidR="0077724B">
        <w:rPr>
          <w:rFonts w:ascii="Arial" w:hAnsi="Arial" w:cs="Arial"/>
          <w:sz w:val="22"/>
          <w:szCs w:val="22"/>
        </w:rPr>
        <w:t xml:space="preserve"> of the referenced legislation, and also meet patient expectations.</w:t>
      </w:r>
    </w:p>
    <w:p w14:paraId="51A61EAD" w14:textId="77777777" w:rsidR="00DB664E" w:rsidRDefault="00DB664E" w:rsidP="00C20B33">
      <w:pPr>
        <w:rPr>
          <w:rFonts w:ascii="Arial" w:hAnsi="Arial" w:cs="Arial"/>
          <w:sz w:val="22"/>
          <w:szCs w:val="22"/>
        </w:rPr>
      </w:pPr>
    </w:p>
    <w:p w14:paraId="45C8DE66" w14:textId="6EF1E9E0" w:rsidR="00C20B33" w:rsidRDefault="00C20B33" w:rsidP="00C20B33">
      <w:pPr>
        <w:rPr>
          <w:rFonts w:ascii="Arial" w:hAnsi="Arial" w:cs="Arial"/>
          <w:sz w:val="22"/>
          <w:szCs w:val="22"/>
        </w:rPr>
      </w:pPr>
      <w:r w:rsidRPr="00272E28">
        <w:rPr>
          <w:rFonts w:ascii="Arial" w:hAnsi="Arial" w:cs="Arial"/>
          <w:sz w:val="22"/>
          <w:szCs w:val="22"/>
        </w:rPr>
        <w:t>An extract of the NHS National Standards for Healthcare Cleanliness suggests that effective healthcare cleaning should:</w:t>
      </w:r>
    </w:p>
    <w:p w14:paraId="1F270F47" w14:textId="77777777" w:rsidR="004618B1" w:rsidRPr="004618B1" w:rsidRDefault="004618B1" w:rsidP="00C20B33">
      <w:pPr>
        <w:rPr>
          <w:szCs w:val="22"/>
        </w:rPr>
      </w:pPr>
    </w:p>
    <w:p w14:paraId="715E7FD9" w14:textId="22281FFC"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Be patient and customer-focused</w:t>
      </w:r>
    </w:p>
    <w:p w14:paraId="785FBA52" w14:textId="77777777" w:rsidR="00C20B33" w:rsidRPr="004618B1" w:rsidRDefault="00C20B33" w:rsidP="004618B1">
      <w:pPr>
        <w:pStyle w:val="ListParagraph"/>
        <w:rPr>
          <w:rFonts w:ascii="Arial" w:hAnsi="Arial" w:cs="Arial"/>
          <w:sz w:val="22"/>
          <w:szCs w:val="22"/>
        </w:rPr>
      </w:pPr>
    </w:p>
    <w:p w14:paraId="515BADBA" w14:textId="0B7BC956"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Provide clarity for all personnel responsible for ensuring the healthcare environment is clean and safe</w:t>
      </w:r>
    </w:p>
    <w:p w14:paraId="26E7B14D" w14:textId="77777777" w:rsidR="00C20B33" w:rsidRPr="004618B1" w:rsidRDefault="00C20B33" w:rsidP="004618B1">
      <w:pPr>
        <w:rPr>
          <w:rFonts w:ascii="Arial" w:hAnsi="Arial" w:cs="Arial"/>
          <w:sz w:val="22"/>
          <w:szCs w:val="22"/>
        </w:rPr>
      </w:pPr>
    </w:p>
    <w:p w14:paraId="4524A930" w14:textId="537B650F"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Enhance quality assurance systems</w:t>
      </w:r>
    </w:p>
    <w:p w14:paraId="3FE0CD49" w14:textId="77777777" w:rsidR="00C20B33" w:rsidRPr="004618B1" w:rsidRDefault="00C20B33" w:rsidP="004618B1">
      <w:pPr>
        <w:rPr>
          <w:rFonts w:ascii="Arial" w:hAnsi="Arial" w:cs="Arial"/>
          <w:sz w:val="22"/>
          <w:szCs w:val="22"/>
        </w:rPr>
      </w:pPr>
    </w:p>
    <w:p w14:paraId="2A7B7081" w14:textId="06C5D1E2"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Address governance and risk assessment</w:t>
      </w:r>
    </w:p>
    <w:p w14:paraId="1BDCC88F" w14:textId="77777777" w:rsidR="00C20B33" w:rsidRPr="004618B1" w:rsidRDefault="00C20B33" w:rsidP="004618B1">
      <w:pPr>
        <w:pStyle w:val="ListParagraph"/>
        <w:rPr>
          <w:rFonts w:ascii="Arial" w:hAnsi="Arial" w:cs="Arial"/>
          <w:sz w:val="22"/>
          <w:szCs w:val="22"/>
        </w:rPr>
      </w:pPr>
    </w:p>
    <w:p w14:paraId="5C97C513" w14:textId="6BAA3930"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 xml:space="preserve">Be consistent with </w:t>
      </w:r>
      <w:r w:rsidR="00F522F5">
        <w:rPr>
          <w:rFonts w:ascii="Arial" w:hAnsi="Arial" w:cs="Arial"/>
          <w:sz w:val="22"/>
        </w:rPr>
        <w:t>infection prevention control (</w:t>
      </w:r>
      <w:r w:rsidRPr="004618B1">
        <w:rPr>
          <w:rFonts w:ascii="Arial" w:hAnsi="Arial" w:cs="Arial"/>
          <w:sz w:val="22"/>
          <w:szCs w:val="22"/>
        </w:rPr>
        <w:t>IPC</w:t>
      </w:r>
      <w:r w:rsidR="00F522F5">
        <w:rPr>
          <w:rFonts w:ascii="Arial" w:hAnsi="Arial" w:cs="Arial"/>
          <w:sz w:val="22"/>
          <w:szCs w:val="22"/>
        </w:rPr>
        <w:t>)</w:t>
      </w:r>
      <w:r w:rsidRPr="004618B1">
        <w:rPr>
          <w:rFonts w:ascii="Arial" w:hAnsi="Arial" w:cs="Arial"/>
          <w:sz w:val="22"/>
          <w:szCs w:val="22"/>
        </w:rPr>
        <w:t xml:space="preserve"> standards and requirements</w:t>
      </w:r>
    </w:p>
    <w:p w14:paraId="1EDA72BD" w14:textId="77777777" w:rsidR="00C20B33" w:rsidRPr="004618B1" w:rsidRDefault="00C20B33" w:rsidP="004618B1">
      <w:pPr>
        <w:pStyle w:val="ListParagraph"/>
        <w:rPr>
          <w:rFonts w:ascii="Arial" w:hAnsi="Arial" w:cs="Arial"/>
          <w:sz w:val="22"/>
          <w:szCs w:val="22"/>
        </w:rPr>
      </w:pPr>
    </w:p>
    <w:p w14:paraId="618A0FC5" w14:textId="66A5ADAB"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 xml:space="preserve">Meet the requirements of </w:t>
      </w:r>
      <w:r w:rsidR="004618B1">
        <w:rPr>
          <w:rFonts w:ascii="Arial" w:hAnsi="Arial" w:cs="Arial"/>
          <w:sz w:val="22"/>
          <w:szCs w:val="22"/>
        </w:rPr>
        <w:t xml:space="preserve">the </w:t>
      </w:r>
      <w:r w:rsidRPr="004618B1">
        <w:rPr>
          <w:rFonts w:ascii="Arial" w:hAnsi="Arial" w:cs="Arial"/>
          <w:sz w:val="22"/>
          <w:szCs w:val="22"/>
        </w:rPr>
        <w:t>CQC outcome standard Regulation 15 key criteria (1 and 2) in the Health and Social Care Act Code of Practice 2015 in terms of legal responsibilities for a cleaning lead, personal responsibilities</w:t>
      </w:r>
      <w:r w:rsidR="004618B1">
        <w:rPr>
          <w:rFonts w:ascii="Arial" w:hAnsi="Arial" w:cs="Arial"/>
          <w:sz w:val="22"/>
          <w:szCs w:val="22"/>
        </w:rPr>
        <w:t xml:space="preserve"> and</w:t>
      </w:r>
      <w:r w:rsidRPr="004618B1">
        <w:rPr>
          <w:rFonts w:ascii="Arial" w:hAnsi="Arial" w:cs="Arial"/>
          <w:sz w:val="22"/>
          <w:szCs w:val="22"/>
        </w:rPr>
        <w:t xml:space="preserve"> the need for audit, governance and reporting</w:t>
      </w:r>
    </w:p>
    <w:p w14:paraId="1F9BB63B" w14:textId="77777777" w:rsidR="00C20B33" w:rsidRPr="004618B1" w:rsidRDefault="00C20B33" w:rsidP="004618B1">
      <w:pPr>
        <w:pStyle w:val="ListParagraph"/>
        <w:rPr>
          <w:rFonts w:ascii="Arial" w:hAnsi="Arial" w:cs="Arial"/>
          <w:sz w:val="22"/>
          <w:szCs w:val="22"/>
        </w:rPr>
      </w:pPr>
    </w:p>
    <w:p w14:paraId="088BD376" w14:textId="33AAB3B3"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Set clear outcome statements that can be used as benchmarks and output indicators</w:t>
      </w:r>
    </w:p>
    <w:p w14:paraId="7FF9C111" w14:textId="77777777" w:rsidR="00C20B33" w:rsidRPr="004618B1" w:rsidRDefault="00C20B33" w:rsidP="004618B1">
      <w:pPr>
        <w:pStyle w:val="ListParagraph"/>
        <w:rPr>
          <w:rFonts w:ascii="Arial" w:hAnsi="Arial" w:cs="Arial"/>
          <w:sz w:val="22"/>
          <w:szCs w:val="22"/>
        </w:rPr>
      </w:pPr>
    </w:p>
    <w:p w14:paraId="773C06A4" w14:textId="60BF349E"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Have clear objectives that provide a foundation for service improvements</w:t>
      </w:r>
    </w:p>
    <w:p w14:paraId="51DCD2D2" w14:textId="77777777" w:rsidR="00C20B33" w:rsidRPr="004618B1" w:rsidRDefault="00C20B33" w:rsidP="004618B1">
      <w:pPr>
        <w:pStyle w:val="ListParagraph"/>
        <w:rPr>
          <w:rFonts w:ascii="Arial" w:hAnsi="Arial" w:cs="Arial"/>
          <w:sz w:val="22"/>
          <w:szCs w:val="22"/>
        </w:rPr>
      </w:pPr>
    </w:p>
    <w:p w14:paraId="67CF44AC" w14:textId="3E5755A9" w:rsidR="00C20B33" w:rsidRDefault="00C20B33" w:rsidP="000E601A">
      <w:pPr>
        <w:pStyle w:val="ListParagraph"/>
        <w:numPr>
          <w:ilvl w:val="0"/>
          <w:numId w:val="39"/>
        </w:numPr>
        <w:rPr>
          <w:rFonts w:ascii="Arial" w:hAnsi="Arial" w:cs="Arial"/>
          <w:sz w:val="22"/>
          <w:szCs w:val="22"/>
        </w:rPr>
      </w:pPr>
      <w:r w:rsidRPr="004618B1">
        <w:rPr>
          <w:rFonts w:ascii="Arial" w:hAnsi="Arial" w:cs="Arial"/>
          <w:sz w:val="22"/>
          <w:szCs w:val="22"/>
        </w:rPr>
        <w:t>Be flexible to meet the needs of specific healthcare environments</w:t>
      </w:r>
      <w:r w:rsidR="004618B1">
        <w:rPr>
          <w:rFonts w:ascii="Arial" w:hAnsi="Arial" w:cs="Arial"/>
          <w:sz w:val="22"/>
          <w:szCs w:val="22"/>
        </w:rPr>
        <w:t>,</w:t>
      </w:r>
      <w:r w:rsidRPr="004618B1">
        <w:rPr>
          <w:rFonts w:ascii="Arial" w:hAnsi="Arial" w:cs="Arial"/>
          <w:sz w:val="22"/>
          <w:szCs w:val="22"/>
        </w:rPr>
        <w:t xml:space="preserve"> circumstances and priorities</w:t>
      </w:r>
    </w:p>
    <w:p w14:paraId="39D24AD3" w14:textId="77777777" w:rsidR="00F522F5" w:rsidRPr="00F522F5" w:rsidRDefault="00F522F5" w:rsidP="00F522F5">
      <w:pPr>
        <w:pStyle w:val="ListParagraph"/>
        <w:rPr>
          <w:rFonts w:ascii="Arial" w:hAnsi="Arial" w:cs="Arial"/>
          <w:sz w:val="22"/>
          <w:szCs w:val="22"/>
        </w:rPr>
      </w:pPr>
    </w:p>
    <w:p w14:paraId="759EF70D" w14:textId="6BBC1457"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Have well documented cleanliness policies and procedures</w:t>
      </w:r>
    </w:p>
    <w:p w14:paraId="29FD22D9" w14:textId="77777777" w:rsidR="00C20B33" w:rsidRPr="004618B1" w:rsidRDefault="00C20B33" w:rsidP="004618B1">
      <w:pPr>
        <w:pStyle w:val="ListParagraph"/>
        <w:rPr>
          <w:rFonts w:ascii="Arial" w:hAnsi="Arial" w:cs="Arial"/>
          <w:sz w:val="22"/>
          <w:szCs w:val="22"/>
        </w:rPr>
      </w:pPr>
    </w:p>
    <w:p w14:paraId="6E78A2C2" w14:textId="418F350D"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Provide for a culture of continuous improvement</w:t>
      </w:r>
    </w:p>
    <w:p w14:paraId="5E9E9307" w14:textId="77777777" w:rsidR="00C20B33" w:rsidRPr="004618B1" w:rsidRDefault="00C20B33" w:rsidP="004618B1">
      <w:pPr>
        <w:pStyle w:val="ListParagraph"/>
        <w:rPr>
          <w:rFonts w:ascii="Arial" w:hAnsi="Arial" w:cs="Arial"/>
          <w:sz w:val="22"/>
          <w:szCs w:val="22"/>
        </w:rPr>
      </w:pPr>
    </w:p>
    <w:p w14:paraId="2508E231" w14:textId="5194BB48" w:rsidR="00C20B33" w:rsidRPr="004618B1" w:rsidRDefault="00857B7C" w:rsidP="00C20B33">
      <w:pPr>
        <w:pStyle w:val="ListParagraph"/>
        <w:numPr>
          <w:ilvl w:val="0"/>
          <w:numId w:val="39"/>
        </w:numPr>
        <w:rPr>
          <w:rFonts w:ascii="Arial" w:hAnsi="Arial" w:cs="Arial"/>
          <w:sz w:val="22"/>
          <w:szCs w:val="22"/>
        </w:rPr>
      </w:pPr>
      <w:r>
        <w:rPr>
          <w:rFonts w:ascii="Arial" w:hAnsi="Arial" w:cs="Arial"/>
          <w:sz w:val="22"/>
          <w:szCs w:val="22"/>
        </w:rPr>
        <w:t>Be flexible</w:t>
      </w:r>
      <w:r w:rsidR="00C20B33" w:rsidRPr="004618B1">
        <w:rPr>
          <w:rFonts w:ascii="Arial" w:hAnsi="Arial" w:cs="Arial"/>
          <w:sz w:val="22"/>
          <w:szCs w:val="22"/>
        </w:rPr>
        <w:t xml:space="preserve"> to meet the ongoing needs of operational service delivery</w:t>
      </w:r>
    </w:p>
    <w:p w14:paraId="5A029BEE" w14:textId="77777777" w:rsidR="00C20B33" w:rsidRPr="004618B1" w:rsidRDefault="00C20B33" w:rsidP="004618B1">
      <w:pPr>
        <w:pStyle w:val="ListParagraph"/>
        <w:rPr>
          <w:rFonts w:ascii="Arial" w:hAnsi="Arial" w:cs="Arial"/>
          <w:sz w:val="22"/>
          <w:szCs w:val="22"/>
        </w:rPr>
      </w:pPr>
    </w:p>
    <w:p w14:paraId="6ABFC557" w14:textId="0F18B058"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Consider the health, safety and wellbeing of patients, staff and the public</w:t>
      </w:r>
    </w:p>
    <w:p w14:paraId="1C739FC7" w14:textId="77777777" w:rsidR="00C20B33" w:rsidRPr="004618B1" w:rsidRDefault="00C20B33" w:rsidP="004618B1">
      <w:pPr>
        <w:pStyle w:val="ListParagraph"/>
        <w:rPr>
          <w:rFonts w:ascii="Arial" w:hAnsi="Arial" w:cs="Arial"/>
          <w:sz w:val="22"/>
          <w:szCs w:val="22"/>
        </w:rPr>
      </w:pPr>
    </w:p>
    <w:p w14:paraId="5C401428" w14:textId="0374A670" w:rsidR="00C20B33" w:rsidRPr="0077724B" w:rsidRDefault="00C20B33" w:rsidP="00C20B33">
      <w:pPr>
        <w:pStyle w:val="ListParagraph"/>
        <w:numPr>
          <w:ilvl w:val="0"/>
          <w:numId w:val="39"/>
        </w:numPr>
        <w:rPr>
          <w:rStyle w:val="Hyperlink"/>
          <w:rFonts w:ascii="Arial" w:hAnsi="Arial" w:cs="Arial"/>
          <w:color w:val="auto"/>
          <w:sz w:val="22"/>
          <w:szCs w:val="22"/>
          <w:u w:val="none"/>
        </w:rPr>
      </w:pPr>
      <w:r w:rsidRPr="004618B1">
        <w:rPr>
          <w:rFonts w:ascii="Arial" w:hAnsi="Arial" w:cs="Arial"/>
          <w:sz w:val="22"/>
          <w:szCs w:val="22"/>
        </w:rPr>
        <w:t>Be efficiently delivered</w:t>
      </w:r>
    </w:p>
    <w:p w14:paraId="21BD3E5C" w14:textId="77777777" w:rsidR="00567796" w:rsidRPr="004618B1" w:rsidRDefault="00567796" w:rsidP="00567796">
      <w:pPr>
        <w:rPr>
          <w:rFonts w:ascii="Arial" w:hAnsi="Arial" w:cs="Arial"/>
          <w:sz w:val="22"/>
        </w:rPr>
      </w:pPr>
    </w:p>
    <w:p w14:paraId="7A67FC67" w14:textId="77777777" w:rsidR="009939F4" w:rsidRPr="004618B1" w:rsidRDefault="009939F4" w:rsidP="00567796">
      <w:pPr>
        <w:pStyle w:val="Heading2"/>
        <w:spacing w:before="0" w:line="240" w:lineRule="auto"/>
        <w:rPr>
          <w:rFonts w:ascii="Arial" w:hAnsi="Arial" w:cs="Arial"/>
          <w:smallCaps w:val="0"/>
          <w:sz w:val="24"/>
          <w:szCs w:val="24"/>
          <w:lang w:val="en-GB"/>
        </w:rPr>
      </w:pPr>
      <w:bookmarkStart w:id="48" w:name="_Toc140051102"/>
      <w:r w:rsidRPr="004618B1">
        <w:rPr>
          <w:rFonts w:ascii="Arial" w:hAnsi="Arial" w:cs="Arial"/>
          <w:smallCaps w:val="0"/>
          <w:sz w:val="24"/>
          <w:szCs w:val="24"/>
          <w:lang w:val="en-GB"/>
        </w:rPr>
        <w:t>Continuous improvement</w:t>
      </w:r>
      <w:bookmarkEnd w:id="48"/>
      <w:r w:rsidRPr="004618B1">
        <w:rPr>
          <w:rFonts w:ascii="Arial" w:hAnsi="Arial" w:cs="Arial"/>
          <w:smallCaps w:val="0"/>
          <w:sz w:val="24"/>
          <w:szCs w:val="24"/>
          <w:lang w:val="en-GB"/>
        </w:rPr>
        <w:t xml:space="preserve"> </w:t>
      </w:r>
    </w:p>
    <w:p w14:paraId="024AF8C7" w14:textId="77777777" w:rsidR="009939F4" w:rsidRPr="004618B1" w:rsidRDefault="009939F4" w:rsidP="00567796">
      <w:pPr>
        <w:rPr>
          <w:rFonts w:ascii="Arial" w:hAnsi="Arial" w:cs="Arial"/>
          <w:sz w:val="22"/>
        </w:rPr>
      </w:pPr>
    </w:p>
    <w:p w14:paraId="425CC3F4" w14:textId="0D3921F3" w:rsidR="009939F4" w:rsidRDefault="009939F4" w:rsidP="00567796">
      <w:pPr>
        <w:rPr>
          <w:rFonts w:ascii="Arial" w:hAnsi="Arial" w:cs="Arial"/>
          <w:sz w:val="22"/>
        </w:rPr>
      </w:pPr>
      <w:r w:rsidRPr="004618B1">
        <w:rPr>
          <w:rFonts w:ascii="Arial" w:hAnsi="Arial" w:cs="Arial"/>
          <w:sz w:val="22"/>
        </w:rPr>
        <w:t xml:space="preserve">Following any audit or concern that standards are not </w:t>
      </w:r>
      <w:proofErr w:type="gramStart"/>
      <w:r w:rsidR="0077724B" w:rsidRPr="00FF0458">
        <w:rPr>
          <w:rFonts w:ascii="Arial" w:hAnsi="Arial" w:cs="Arial"/>
          <w:sz w:val="22"/>
        </w:rPr>
        <w:t>appro</w:t>
      </w:r>
      <w:r w:rsidR="0077724B">
        <w:rPr>
          <w:rFonts w:ascii="Arial" w:hAnsi="Arial" w:cs="Arial"/>
          <w:sz w:val="22"/>
        </w:rPr>
        <w:t>priate</w:t>
      </w:r>
      <w:r w:rsidR="00F522F5">
        <w:rPr>
          <w:rFonts w:ascii="Arial" w:hAnsi="Arial" w:cs="Arial"/>
          <w:sz w:val="22"/>
        </w:rPr>
        <w:t>,</w:t>
      </w:r>
      <w:proofErr w:type="gramEnd"/>
      <w:r w:rsidRPr="004618B1">
        <w:rPr>
          <w:rFonts w:ascii="Arial" w:hAnsi="Arial" w:cs="Arial"/>
          <w:sz w:val="22"/>
        </w:rPr>
        <w:t xml:space="preserve"> a continuous improvement cycle occurs to identify needs and opportunities. </w:t>
      </w:r>
      <w:r w:rsidR="007A1F9F">
        <w:rPr>
          <w:rFonts w:ascii="Arial" w:hAnsi="Arial" w:cs="Arial"/>
          <w:sz w:val="22"/>
        </w:rPr>
        <w:t xml:space="preserve">This could be accompanied </w:t>
      </w:r>
      <w:r w:rsidR="004618B1">
        <w:rPr>
          <w:rFonts w:ascii="Arial" w:hAnsi="Arial" w:cs="Arial"/>
          <w:sz w:val="22"/>
        </w:rPr>
        <w:t>by</w:t>
      </w:r>
      <w:r w:rsidR="007A1F9F">
        <w:rPr>
          <w:rFonts w:ascii="Arial" w:hAnsi="Arial" w:cs="Arial"/>
          <w:sz w:val="22"/>
        </w:rPr>
        <w:t xml:space="preserve"> a significant event analysis.</w:t>
      </w:r>
    </w:p>
    <w:p w14:paraId="7479CD9D" w14:textId="77777777" w:rsidR="00E6001B" w:rsidRPr="004618B1" w:rsidRDefault="00E6001B" w:rsidP="00567796">
      <w:pPr>
        <w:rPr>
          <w:rFonts w:ascii="Arial" w:hAnsi="Arial" w:cs="Arial"/>
          <w:sz w:val="22"/>
        </w:rPr>
      </w:pPr>
    </w:p>
    <w:p w14:paraId="47F200DA" w14:textId="21779B41" w:rsidR="009939F4" w:rsidRPr="004618B1" w:rsidRDefault="009939F4" w:rsidP="00567796">
      <w:pPr>
        <w:pStyle w:val="Heading2"/>
        <w:spacing w:before="0" w:line="240" w:lineRule="auto"/>
        <w:rPr>
          <w:rFonts w:ascii="Arial" w:hAnsi="Arial" w:cs="Arial"/>
          <w:smallCaps w:val="0"/>
          <w:sz w:val="24"/>
          <w:szCs w:val="24"/>
          <w:lang w:val="en-GB"/>
        </w:rPr>
      </w:pPr>
      <w:bookmarkStart w:id="49" w:name="_Toc140051103"/>
      <w:r w:rsidRPr="004618B1">
        <w:rPr>
          <w:rFonts w:ascii="Arial" w:hAnsi="Arial" w:cs="Arial"/>
          <w:smallCaps w:val="0"/>
          <w:sz w:val="24"/>
          <w:szCs w:val="24"/>
          <w:lang w:val="en-GB"/>
        </w:rPr>
        <w:t>Reporting deficiencies</w:t>
      </w:r>
      <w:bookmarkEnd w:id="49"/>
      <w:r w:rsidRPr="004618B1">
        <w:rPr>
          <w:rFonts w:ascii="Arial" w:hAnsi="Arial" w:cs="Arial"/>
          <w:smallCaps w:val="0"/>
          <w:sz w:val="24"/>
          <w:szCs w:val="24"/>
          <w:lang w:val="en-GB"/>
        </w:rPr>
        <w:t xml:space="preserve"> </w:t>
      </w:r>
    </w:p>
    <w:p w14:paraId="7BD6460C" w14:textId="77777777" w:rsidR="009939F4" w:rsidRPr="004618B1" w:rsidRDefault="009939F4" w:rsidP="00567796">
      <w:pPr>
        <w:rPr>
          <w:rFonts w:ascii="Arial" w:hAnsi="Arial" w:cs="Arial"/>
          <w:sz w:val="22"/>
        </w:rPr>
      </w:pPr>
    </w:p>
    <w:p w14:paraId="5F1A78E8" w14:textId="7F6299BA" w:rsidR="009939F4" w:rsidRDefault="009939F4" w:rsidP="00567796">
      <w:pPr>
        <w:rPr>
          <w:rFonts w:ascii="Arial" w:hAnsi="Arial" w:cs="Arial"/>
          <w:sz w:val="22"/>
        </w:rPr>
      </w:pPr>
      <w:r w:rsidRPr="004618B1">
        <w:rPr>
          <w:rFonts w:ascii="Arial" w:hAnsi="Arial" w:cs="Arial"/>
          <w:sz w:val="22"/>
        </w:rPr>
        <w:t xml:space="preserve">Should any shortcoming be identified, the </w:t>
      </w:r>
      <w:r w:rsidR="00F522F5">
        <w:rPr>
          <w:rFonts w:ascii="Arial" w:hAnsi="Arial" w:cs="Arial"/>
          <w:sz w:val="22"/>
        </w:rPr>
        <w:t>IPC</w:t>
      </w:r>
      <w:r w:rsidR="0077724B">
        <w:rPr>
          <w:rFonts w:ascii="Arial" w:hAnsi="Arial" w:cs="Arial"/>
          <w:sz w:val="22"/>
        </w:rPr>
        <w:t xml:space="preserve"> lead</w:t>
      </w:r>
      <w:r w:rsidRPr="004618B1">
        <w:rPr>
          <w:rFonts w:ascii="Arial" w:hAnsi="Arial" w:cs="Arial"/>
          <w:sz w:val="22"/>
        </w:rPr>
        <w:t xml:space="preserve"> is to be informed</w:t>
      </w:r>
      <w:r w:rsidR="0047137F" w:rsidRPr="004618B1">
        <w:rPr>
          <w:rFonts w:ascii="Arial" w:hAnsi="Arial" w:cs="Arial"/>
          <w:sz w:val="22"/>
        </w:rPr>
        <w:t xml:space="preserve"> who</w:t>
      </w:r>
      <w:r w:rsidRPr="004618B1">
        <w:rPr>
          <w:rFonts w:ascii="Arial" w:hAnsi="Arial" w:cs="Arial"/>
          <w:sz w:val="22"/>
        </w:rPr>
        <w:t xml:space="preserve"> will liaise with the </w:t>
      </w:r>
      <w:r w:rsidR="00F522F5" w:rsidRPr="004618B1">
        <w:rPr>
          <w:rFonts w:ascii="Arial" w:hAnsi="Arial" w:cs="Arial"/>
          <w:sz w:val="22"/>
        </w:rPr>
        <w:t xml:space="preserve">Practice Manager </w:t>
      </w:r>
      <w:r w:rsidRPr="004618B1">
        <w:rPr>
          <w:rFonts w:ascii="Arial" w:hAnsi="Arial" w:cs="Arial"/>
          <w:sz w:val="22"/>
        </w:rPr>
        <w:t xml:space="preserve">to </w:t>
      </w:r>
      <w:r w:rsidR="007E0BAA" w:rsidRPr="004618B1">
        <w:rPr>
          <w:rFonts w:ascii="Arial" w:hAnsi="Arial" w:cs="Arial"/>
          <w:sz w:val="22"/>
        </w:rPr>
        <w:t>implement an improvement plan. All actions are to be logged.</w:t>
      </w:r>
    </w:p>
    <w:p w14:paraId="19385045" w14:textId="77777777" w:rsidR="00144ABE" w:rsidRPr="004618B1" w:rsidRDefault="00144ABE" w:rsidP="00567796">
      <w:pPr>
        <w:rPr>
          <w:rFonts w:ascii="Arial" w:hAnsi="Arial" w:cs="Arial"/>
          <w:sz w:val="22"/>
        </w:rPr>
      </w:pPr>
    </w:p>
    <w:p w14:paraId="74C41742" w14:textId="77777777" w:rsidR="00567796" w:rsidRPr="004618B1" w:rsidRDefault="00567796" w:rsidP="00567796">
      <w:pPr>
        <w:rPr>
          <w:rFonts w:ascii="Arial" w:hAnsi="Arial" w:cs="Arial"/>
          <w:sz w:val="22"/>
        </w:rPr>
      </w:pPr>
    </w:p>
    <w:p w14:paraId="23EF0B99" w14:textId="764375E2" w:rsidR="005060D4" w:rsidRPr="004618B1" w:rsidRDefault="00936F87" w:rsidP="00567796">
      <w:pPr>
        <w:pStyle w:val="Heading2"/>
        <w:spacing w:before="0" w:line="240" w:lineRule="auto"/>
        <w:rPr>
          <w:rFonts w:ascii="Arial" w:hAnsi="Arial" w:cs="Arial"/>
          <w:smallCaps w:val="0"/>
          <w:sz w:val="24"/>
          <w:szCs w:val="24"/>
          <w:lang w:val="en-GB"/>
        </w:rPr>
      </w:pPr>
      <w:bookmarkStart w:id="50" w:name="_Toc140051104"/>
      <w:r w:rsidRPr="004618B1">
        <w:rPr>
          <w:rFonts w:ascii="Arial" w:hAnsi="Arial" w:cs="Arial"/>
          <w:smallCaps w:val="0"/>
          <w:sz w:val="24"/>
          <w:szCs w:val="24"/>
          <w:lang w:val="en-GB"/>
        </w:rPr>
        <w:lastRenderedPageBreak/>
        <w:t>H</w:t>
      </w:r>
      <w:r w:rsidR="00D74C0A" w:rsidRPr="004618B1">
        <w:rPr>
          <w:rFonts w:ascii="Arial" w:hAnsi="Arial" w:cs="Arial"/>
          <w:smallCaps w:val="0"/>
          <w:sz w:val="24"/>
          <w:szCs w:val="24"/>
          <w:lang w:val="en-GB"/>
        </w:rPr>
        <w:t>ealth,</w:t>
      </w:r>
      <w:r w:rsidRPr="004618B1">
        <w:rPr>
          <w:rFonts w:ascii="Arial" w:hAnsi="Arial" w:cs="Arial"/>
          <w:smallCaps w:val="0"/>
          <w:sz w:val="24"/>
          <w:szCs w:val="24"/>
          <w:lang w:val="en-GB"/>
        </w:rPr>
        <w:t xml:space="preserve"> safety</w:t>
      </w:r>
      <w:r w:rsidR="00D74C0A" w:rsidRPr="004618B1">
        <w:rPr>
          <w:rFonts w:ascii="Arial" w:hAnsi="Arial" w:cs="Arial"/>
          <w:smallCaps w:val="0"/>
          <w:sz w:val="24"/>
          <w:szCs w:val="24"/>
          <w:lang w:val="en-GB"/>
        </w:rPr>
        <w:t xml:space="preserve"> and COSHH</w:t>
      </w:r>
      <w:bookmarkEnd w:id="50"/>
    </w:p>
    <w:p w14:paraId="63DD7524" w14:textId="5AD680B0" w:rsidR="00A15DEA" w:rsidRPr="00FF0458" w:rsidRDefault="005060D4" w:rsidP="00567796">
      <w:pPr>
        <w:rPr>
          <w:color w:val="44546A" w:themeColor="text2"/>
        </w:rPr>
      </w:pPr>
      <w:r w:rsidRPr="00FF0458">
        <w:rPr>
          <w:color w:val="44546A" w:themeColor="text2"/>
        </w:rPr>
        <w:t xml:space="preserve"> </w:t>
      </w:r>
    </w:p>
    <w:p w14:paraId="6CAA11D8" w14:textId="087EC698" w:rsidR="007E0BAA" w:rsidRPr="004618B1" w:rsidRDefault="007E0BAA" w:rsidP="00567796">
      <w:pPr>
        <w:rPr>
          <w:rFonts w:ascii="Arial" w:hAnsi="Arial" w:cs="Arial"/>
          <w:sz w:val="22"/>
        </w:rPr>
      </w:pPr>
      <w:r w:rsidRPr="004618B1">
        <w:rPr>
          <w:rFonts w:ascii="Arial" w:hAnsi="Arial" w:cs="Arial"/>
          <w:sz w:val="22"/>
        </w:rPr>
        <w:t xml:space="preserve">Cleaning in a healthcare environment requires the use of chemical agents and this is potentially dangerous. Employers are therefore required to protect employees and others who may be exposed to them by complying with the </w:t>
      </w:r>
      <w:hyperlink r:id="rId15" w:history="1">
        <w:r w:rsidRPr="004618B1">
          <w:rPr>
            <w:rStyle w:val="Hyperlink"/>
            <w:rFonts w:ascii="Arial" w:hAnsi="Arial" w:cs="Arial"/>
            <w:sz w:val="22"/>
          </w:rPr>
          <w:t xml:space="preserve">Control of </w:t>
        </w:r>
        <w:r w:rsidRPr="004618B1">
          <w:rPr>
            <w:rStyle w:val="Hyperlink"/>
            <w:rFonts w:ascii="Arial" w:hAnsi="Arial" w:cs="Arial"/>
            <w:sz w:val="22"/>
          </w:rPr>
          <w:t>S</w:t>
        </w:r>
        <w:r w:rsidRPr="004618B1">
          <w:rPr>
            <w:rStyle w:val="Hyperlink"/>
            <w:rFonts w:ascii="Arial" w:hAnsi="Arial" w:cs="Arial"/>
            <w:sz w:val="22"/>
          </w:rPr>
          <w:t>ubstances Hazardous to Health Regulations 2002 (COSHH)</w:t>
        </w:r>
      </w:hyperlink>
      <w:r w:rsidR="004345D5" w:rsidRPr="004618B1">
        <w:rPr>
          <w:rFonts w:ascii="Arial" w:hAnsi="Arial" w:cs="Arial"/>
          <w:sz w:val="22"/>
        </w:rPr>
        <w:t>.</w:t>
      </w:r>
    </w:p>
    <w:p w14:paraId="537B7531" w14:textId="77777777" w:rsidR="007E0BAA" w:rsidRPr="004618B1" w:rsidRDefault="007E0BAA" w:rsidP="00567796">
      <w:pPr>
        <w:rPr>
          <w:rFonts w:ascii="Arial" w:hAnsi="Arial" w:cs="Arial"/>
          <w:sz w:val="22"/>
        </w:rPr>
      </w:pPr>
      <w:r w:rsidRPr="004618B1">
        <w:rPr>
          <w:rFonts w:ascii="Arial" w:hAnsi="Arial" w:cs="Arial"/>
          <w:sz w:val="22"/>
        </w:rPr>
        <w:t xml:space="preserve"> </w:t>
      </w:r>
    </w:p>
    <w:p w14:paraId="424BBE07" w14:textId="721D114A" w:rsidR="007E0BAA" w:rsidRPr="004618B1" w:rsidRDefault="007E0BAA" w:rsidP="00567796">
      <w:pPr>
        <w:rPr>
          <w:rFonts w:ascii="Arial" w:hAnsi="Arial" w:cs="Arial"/>
          <w:sz w:val="22"/>
        </w:rPr>
      </w:pPr>
      <w:r w:rsidRPr="004618B1">
        <w:rPr>
          <w:rFonts w:ascii="Arial" w:hAnsi="Arial" w:cs="Arial"/>
          <w:sz w:val="22"/>
        </w:rPr>
        <w:t xml:space="preserve">COSHH sets out eight basic measures </w:t>
      </w:r>
      <w:r w:rsidR="00F522F5">
        <w:rPr>
          <w:rFonts w:ascii="Arial" w:hAnsi="Arial" w:cs="Arial"/>
          <w:sz w:val="22"/>
        </w:rPr>
        <w:t>that</w:t>
      </w:r>
      <w:r w:rsidRPr="004618B1">
        <w:rPr>
          <w:rFonts w:ascii="Arial" w:hAnsi="Arial" w:cs="Arial"/>
          <w:sz w:val="22"/>
        </w:rPr>
        <w:t xml:space="preserve"> employers must take. These are: </w:t>
      </w:r>
    </w:p>
    <w:p w14:paraId="6EC5FB97" w14:textId="77777777" w:rsidR="007E0BAA" w:rsidRPr="004618B1" w:rsidRDefault="007E0BAA" w:rsidP="00567796">
      <w:pPr>
        <w:rPr>
          <w:rFonts w:ascii="Arial" w:hAnsi="Arial" w:cs="Arial"/>
          <w:sz w:val="22"/>
        </w:rPr>
      </w:pPr>
      <w:r w:rsidRPr="004618B1">
        <w:rPr>
          <w:rFonts w:ascii="Arial" w:hAnsi="Arial" w:cs="Arial"/>
          <w:sz w:val="22"/>
        </w:rPr>
        <w:t xml:space="preserve"> </w:t>
      </w:r>
    </w:p>
    <w:p w14:paraId="2EF7D2C5" w14:textId="08B61847"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A</w:t>
      </w:r>
      <w:r w:rsidR="007E0BAA" w:rsidRPr="004618B1">
        <w:rPr>
          <w:rFonts w:ascii="Arial" w:hAnsi="Arial" w:cs="Arial"/>
          <w:sz w:val="22"/>
        </w:rPr>
        <w:t>ssess the risks</w:t>
      </w:r>
    </w:p>
    <w:p w14:paraId="16CE7BAF" w14:textId="10238CC1"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D</w:t>
      </w:r>
      <w:r w:rsidR="007E0BAA" w:rsidRPr="004618B1">
        <w:rPr>
          <w:rFonts w:ascii="Arial" w:hAnsi="Arial" w:cs="Arial"/>
          <w:sz w:val="22"/>
        </w:rPr>
        <w:t>ecide what precautions are necessary</w:t>
      </w:r>
    </w:p>
    <w:p w14:paraId="10DF8345" w14:textId="16918E3C"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P</w:t>
      </w:r>
      <w:r w:rsidR="007E0BAA" w:rsidRPr="004618B1">
        <w:rPr>
          <w:rFonts w:ascii="Arial" w:hAnsi="Arial" w:cs="Arial"/>
          <w:sz w:val="22"/>
        </w:rPr>
        <w:t>revent or adequately control exposure</w:t>
      </w:r>
    </w:p>
    <w:p w14:paraId="4D39C0D3" w14:textId="4C5FA2F4"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E</w:t>
      </w:r>
      <w:r w:rsidR="007E0BAA" w:rsidRPr="004618B1">
        <w:rPr>
          <w:rFonts w:ascii="Arial" w:hAnsi="Arial" w:cs="Arial"/>
          <w:sz w:val="22"/>
        </w:rPr>
        <w:t>nsure that control measures are used and maintained</w:t>
      </w:r>
    </w:p>
    <w:p w14:paraId="63BA8AD4" w14:textId="401D6443"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M</w:t>
      </w:r>
      <w:r w:rsidR="007E0BAA" w:rsidRPr="004618B1">
        <w:rPr>
          <w:rFonts w:ascii="Arial" w:hAnsi="Arial" w:cs="Arial"/>
          <w:sz w:val="22"/>
        </w:rPr>
        <w:t>onitor the exposure</w:t>
      </w:r>
    </w:p>
    <w:p w14:paraId="3A270BDC" w14:textId="7F4C210F"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C</w:t>
      </w:r>
      <w:r w:rsidR="007E0BAA" w:rsidRPr="004618B1">
        <w:rPr>
          <w:rFonts w:ascii="Arial" w:hAnsi="Arial" w:cs="Arial"/>
          <w:sz w:val="22"/>
        </w:rPr>
        <w:t>arry out appropriate health surveillance</w:t>
      </w:r>
    </w:p>
    <w:p w14:paraId="27D77C18" w14:textId="78BC8961"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P</w:t>
      </w:r>
      <w:r w:rsidR="007E0BAA" w:rsidRPr="004618B1">
        <w:rPr>
          <w:rFonts w:ascii="Arial" w:hAnsi="Arial" w:cs="Arial"/>
          <w:sz w:val="22"/>
        </w:rPr>
        <w:t>repare plans and procedures to deal with accidents, incidents and emergencies</w:t>
      </w:r>
    </w:p>
    <w:p w14:paraId="3C51C305" w14:textId="7DDBE63A"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E</w:t>
      </w:r>
      <w:r w:rsidR="007E0BAA" w:rsidRPr="004618B1">
        <w:rPr>
          <w:rFonts w:ascii="Arial" w:hAnsi="Arial" w:cs="Arial"/>
          <w:sz w:val="22"/>
        </w:rPr>
        <w:t xml:space="preserve">nsure </w:t>
      </w:r>
      <w:r w:rsidR="0047137F" w:rsidRPr="004618B1">
        <w:rPr>
          <w:rFonts w:ascii="Arial" w:hAnsi="Arial" w:cs="Arial"/>
          <w:sz w:val="22"/>
        </w:rPr>
        <w:t xml:space="preserve">that </w:t>
      </w:r>
      <w:r w:rsidR="007E0BAA" w:rsidRPr="004618B1">
        <w:rPr>
          <w:rFonts w:ascii="Arial" w:hAnsi="Arial" w:cs="Arial"/>
          <w:sz w:val="22"/>
        </w:rPr>
        <w:t>employees are properly i</w:t>
      </w:r>
      <w:r w:rsidR="00857B7C">
        <w:rPr>
          <w:rFonts w:ascii="Arial" w:hAnsi="Arial" w:cs="Arial"/>
          <w:sz w:val="22"/>
        </w:rPr>
        <w:t>nformed, trained and supervised</w:t>
      </w:r>
      <w:r w:rsidR="007E0BAA" w:rsidRPr="004618B1">
        <w:rPr>
          <w:rFonts w:ascii="Arial" w:hAnsi="Arial" w:cs="Arial"/>
          <w:sz w:val="22"/>
        </w:rPr>
        <w:t xml:space="preserve"> </w:t>
      </w:r>
    </w:p>
    <w:p w14:paraId="27B377B3" w14:textId="77777777" w:rsidR="007E0BAA" w:rsidRPr="004618B1" w:rsidRDefault="007E0BAA" w:rsidP="00567796">
      <w:pPr>
        <w:rPr>
          <w:rFonts w:ascii="Arial" w:hAnsi="Arial" w:cs="Arial"/>
          <w:sz w:val="22"/>
        </w:rPr>
      </w:pPr>
      <w:r w:rsidRPr="004618B1">
        <w:rPr>
          <w:rFonts w:ascii="Arial" w:hAnsi="Arial" w:cs="Arial"/>
          <w:sz w:val="22"/>
        </w:rPr>
        <w:t xml:space="preserve"> </w:t>
      </w:r>
    </w:p>
    <w:p w14:paraId="4F5150C0" w14:textId="71D004FE" w:rsidR="00B15DA0" w:rsidRPr="00FF0458" w:rsidRDefault="00B15DA0" w:rsidP="00567796">
      <w:pPr>
        <w:rPr>
          <w:rFonts w:ascii="Arial" w:hAnsi="Arial" w:cs="Arial"/>
          <w:color w:val="000000" w:themeColor="text1"/>
          <w:sz w:val="22"/>
          <w:szCs w:val="22"/>
        </w:rPr>
      </w:pPr>
      <w:r w:rsidRPr="004618B1">
        <w:rPr>
          <w:rFonts w:ascii="Arial" w:hAnsi="Arial" w:cs="Arial"/>
          <w:sz w:val="22"/>
        </w:rPr>
        <w:t xml:space="preserve">Cleaning products are to have a COSHH </w:t>
      </w:r>
      <w:r w:rsidRPr="00FF0458">
        <w:rPr>
          <w:rFonts w:ascii="Arial" w:hAnsi="Arial" w:cs="Arial"/>
          <w:color w:val="000000" w:themeColor="text1"/>
          <w:sz w:val="22"/>
          <w:szCs w:val="22"/>
        </w:rPr>
        <w:t xml:space="preserve">assessment </w:t>
      </w:r>
      <w:r w:rsidR="0047137F" w:rsidRPr="00FF0458">
        <w:rPr>
          <w:rFonts w:ascii="Arial" w:hAnsi="Arial" w:cs="Arial"/>
          <w:color w:val="000000" w:themeColor="text1"/>
          <w:sz w:val="22"/>
          <w:szCs w:val="22"/>
        </w:rPr>
        <w:t xml:space="preserve">using </w:t>
      </w:r>
      <w:r w:rsidRPr="00FF0458">
        <w:rPr>
          <w:rFonts w:ascii="Arial" w:hAnsi="Arial" w:cs="Arial"/>
          <w:color w:val="000000" w:themeColor="text1"/>
          <w:sz w:val="22"/>
          <w:szCs w:val="22"/>
        </w:rPr>
        <w:t xml:space="preserve">the same process as </w:t>
      </w:r>
      <w:r w:rsidR="0047137F" w:rsidRPr="00FF0458">
        <w:rPr>
          <w:rFonts w:ascii="Arial" w:hAnsi="Arial" w:cs="Arial"/>
          <w:color w:val="000000" w:themeColor="text1"/>
          <w:sz w:val="22"/>
          <w:szCs w:val="22"/>
        </w:rPr>
        <w:t xml:space="preserve">for </w:t>
      </w:r>
      <w:r w:rsidRPr="00FF0458">
        <w:rPr>
          <w:rFonts w:ascii="Arial" w:hAnsi="Arial" w:cs="Arial"/>
          <w:color w:val="000000" w:themeColor="text1"/>
          <w:sz w:val="22"/>
          <w:szCs w:val="22"/>
        </w:rPr>
        <w:t xml:space="preserve">general risk assessments. </w:t>
      </w:r>
      <w:hyperlink r:id="rId16" w:history="1">
        <w:r w:rsidRPr="00E24E67">
          <w:rPr>
            <w:rStyle w:val="Hyperlink"/>
            <w:rFonts w:ascii="Arial" w:hAnsi="Arial" w:cs="Arial"/>
            <w:sz w:val="22"/>
            <w:szCs w:val="22"/>
          </w:rPr>
          <w:t>Safet</w:t>
        </w:r>
        <w:r w:rsidRPr="00E24E67">
          <w:rPr>
            <w:rStyle w:val="Hyperlink"/>
            <w:rFonts w:ascii="Arial" w:hAnsi="Arial" w:cs="Arial"/>
            <w:sz w:val="22"/>
            <w:szCs w:val="22"/>
          </w:rPr>
          <w:t>y</w:t>
        </w:r>
        <w:r w:rsidRPr="00E24E67">
          <w:rPr>
            <w:rStyle w:val="Hyperlink"/>
            <w:rFonts w:ascii="Arial" w:hAnsi="Arial" w:cs="Arial"/>
            <w:sz w:val="22"/>
            <w:szCs w:val="22"/>
          </w:rPr>
          <w:t xml:space="preserve"> </w:t>
        </w:r>
        <w:r w:rsidR="004618B1" w:rsidRPr="00E24E67">
          <w:rPr>
            <w:rStyle w:val="Hyperlink"/>
            <w:rFonts w:ascii="Arial" w:hAnsi="Arial" w:cs="Arial"/>
            <w:sz w:val="22"/>
            <w:szCs w:val="22"/>
          </w:rPr>
          <w:t>data sheets</w:t>
        </w:r>
      </w:hyperlink>
      <w:r w:rsidR="004618B1" w:rsidRPr="00FF0458">
        <w:rPr>
          <w:rFonts w:ascii="Arial" w:hAnsi="Arial" w:cs="Arial"/>
          <w:color w:val="000000" w:themeColor="text1"/>
          <w:sz w:val="22"/>
          <w:szCs w:val="22"/>
        </w:rPr>
        <w:t xml:space="preserve"> </w:t>
      </w:r>
      <w:r w:rsidRPr="00FF0458">
        <w:rPr>
          <w:rFonts w:ascii="Arial" w:hAnsi="Arial" w:cs="Arial"/>
          <w:color w:val="000000" w:themeColor="text1"/>
          <w:sz w:val="22"/>
          <w:szCs w:val="22"/>
        </w:rPr>
        <w:t xml:space="preserve">are to be used </w:t>
      </w:r>
      <w:r w:rsidR="00774ED8" w:rsidRPr="00FF0458">
        <w:rPr>
          <w:rFonts w:ascii="Arial" w:hAnsi="Arial" w:cs="Arial"/>
          <w:color w:val="000000" w:themeColor="text1"/>
          <w:sz w:val="22"/>
          <w:szCs w:val="22"/>
        </w:rPr>
        <w:t xml:space="preserve">on all substances used at </w:t>
      </w:r>
      <w:r w:rsidR="0077724B">
        <w:rPr>
          <w:rFonts w:ascii="Arial" w:hAnsi="Arial" w:cs="Arial"/>
          <w:color w:val="000000" w:themeColor="text1"/>
          <w:sz w:val="22"/>
          <w:szCs w:val="22"/>
        </w:rPr>
        <w:t>this organisation</w:t>
      </w:r>
      <w:r w:rsidR="00774ED8" w:rsidRPr="00FF0458">
        <w:rPr>
          <w:rFonts w:ascii="Arial" w:hAnsi="Arial" w:cs="Arial"/>
          <w:color w:val="000000" w:themeColor="text1"/>
          <w:sz w:val="22"/>
          <w:szCs w:val="22"/>
        </w:rPr>
        <w:t xml:space="preserve">. When </w:t>
      </w:r>
      <w:r w:rsidRPr="00FF0458">
        <w:rPr>
          <w:rFonts w:ascii="Arial" w:hAnsi="Arial" w:cs="Arial"/>
          <w:color w:val="000000" w:themeColor="text1"/>
          <w:sz w:val="22"/>
          <w:szCs w:val="22"/>
        </w:rPr>
        <w:t xml:space="preserve">compiling a </w:t>
      </w:r>
      <w:r w:rsidR="00774ED8" w:rsidRPr="00FF0458">
        <w:rPr>
          <w:rFonts w:ascii="Arial" w:hAnsi="Arial" w:cs="Arial"/>
          <w:color w:val="000000" w:themeColor="text1"/>
          <w:sz w:val="22"/>
          <w:szCs w:val="22"/>
        </w:rPr>
        <w:t>COSHH assessment, all associated risks are to be identified according to the product.</w:t>
      </w:r>
    </w:p>
    <w:p w14:paraId="0AC9ED52" w14:textId="77777777" w:rsidR="00B15DA0" w:rsidRPr="004618B1" w:rsidRDefault="00B15DA0" w:rsidP="00567796">
      <w:pPr>
        <w:rPr>
          <w:rFonts w:ascii="Arial" w:hAnsi="Arial" w:cs="Arial"/>
          <w:sz w:val="22"/>
        </w:rPr>
      </w:pPr>
    </w:p>
    <w:p w14:paraId="6BC8D470" w14:textId="73567E0C" w:rsidR="00AA08D2" w:rsidRPr="004618B1" w:rsidRDefault="00774ED8" w:rsidP="00567796">
      <w:pPr>
        <w:rPr>
          <w:rFonts w:ascii="Arial" w:hAnsi="Arial" w:cs="Arial"/>
          <w:sz w:val="22"/>
        </w:rPr>
      </w:pPr>
      <w:r w:rsidRPr="004618B1">
        <w:rPr>
          <w:rFonts w:ascii="Arial" w:hAnsi="Arial" w:cs="Arial"/>
          <w:sz w:val="22"/>
        </w:rPr>
        <w:t xml:space="preserve">For </w:t>
      </w:r>
      <w:r w:rsidR="00E24E67">
        <w:rPr>
          <w:rFonts w:ascii="Arial" w:hAnsi="Arial" w:cs="Arial"/>
          <w:sz w:val="22"/>
        </w:rPr>
        <w:t>additional</w:t>
      </w:r>
      <w:r w:rsidRPr="004618B1">
        <w:rPr>
          <w:rFonts w:ascii="Arial" w:hAnsi="Arial" w:cs="Arial"/>
          <w:sz w:val="22"/>
        </w:rPr>
        <w:t xml:space="preserve"> information</w:t>
      </w:r>
      <w:r w:rsidR="0047137F" w:rsidRPr="004618B1">
        <w:rPr>
          <w:rFonts w:ascii="Arial" w:hAnsi="Arial" w:cs="Arial"/>
          <w:sz w:val="22"/>
        </w:rPr>
        <w:t>,</w:t>
      </w:r>
      <w:r w:rsidRPr="004618B1">
        <w:rPr>
          <w:rFonts w:ascii="Arial" w:hAnsi="Arial" w:cs="Arial"/>
          <w:sz w:val="22"/>
        </w:rPr>
        <w:t xml:space="preserve"> refer to</w:t>
      </w:r>
      <w:r w:rsidR="00E24E67">
        <w:rPr>
          <w:rFonts w:ascii="Arial" w:hAnsi="Arial" w:cs="Arial"/>
          <w:sz w:val="22"/>
        </w:rPr>
        <w:t xml:space="preserve"> the organisation’s</w:t>
      </w:r>
      <w:r w:rsidRPr="004618B1">
        <w:rPr>
          <w:rFonts w:ascii="Arial" w:hAnsi="Arial" w:cs="Arial"/>
          <w:sz w:val="22"/>
        </w:rPr>
        <w:t xml:space="preserve"> </w:t>
      </w:r>
      <w:r w:rsidR="007A1F9F" w:rsidRPr="00E6001B">
        <w:rPr>
          <w:rFonts w:ascii="Arial" w:hAnsi="Arial" w:cs="Arial"/>
          <w:sz w:val="22"/>
        </w:rPr>
        <w:t xml:space="preserve">Risk </w:t>
      </w:r>
      <w:r w:rsidR="00F522F5" w:rsidRPr="00E6001B">
        <w:rPr>
          <w:rFonts w:ascii="Arial" w:hAnsi="Arial" w:cs="Arial"/>
          <w:sz w:val="22"/>
        </w:rPr>
        <w:t>Assess</w:t>
      </w:r>
      <w:r w:rsidR="00F522F5" w:rsidRPr="00E6001B">
        <w:rPr>
          <w:rFonts w:ascii="Arial" w:hAnsi="Arial" w:cs="Arial"/>
          <w:sz w:val="22"/>
        </w:rPr>
        <w:t>m</w:t>
      </w:r>
      <w:r w:rsidR="00F522F5" w:rsidRPr="00E6001B">
        <w:rPr>
          <w:rFonts w:ascii="Arial" w:hAnsi="Arial" w:cs="Arial"/>
          <w:sz w:val="22"/>
        </w:rPr>
        <w:t>ent Guidance Document</w:t>
      </w:r>
      <w:r w:rsidR="00F522F5">
        <w:rPr>
          <w:rFonts w:ascii="Arial" w:hAnsi="Arial" w:cs="Arial"/>
          <w:sz w:val="22"/>
        </w:rPr>
        <w:t xml:space="preserve"> </w:t>
      </w:r>
      <w:r w:rsidR="007A1F9F">
        <w:rPr>
          <w:rFonts w:ascii="Arial" w:hAnsi="Arial" w:cs="Arial"/>
          <w:sz w:val="22"/>
        </w:rPr>
        <w:t>and</w:t>
      </w:r>
      <w:r w:rsidR="00F522F5">
        <w:rPr>
          <w:rFonts w:ascii="Arial" w:hAnsi="Arial" w:cs="Arial"/>
          <w:sz w:val="22"/>
        </w:rPr>
        <w:t xml:space="preserve"> the</w:t>
      </w:r>
      <w:r w:rsidR="007A1F9F">
        <w:rPr>
          <w:rFonts w:ascii="Arial" w:hAnsi="Arial" w:cs="Arial"/>
          <w:sz w:val="22"/>
        </w:rPr>
        <w:t xml:space="preserve"> </w:t>
      </w:r>
      <w:r w:rsidR="007A1F9F" w:rsidRPr="00E6001B">
        <w:rPr>
          <w:rFonts w:ascii="Arial" w:hAnsi="Arial" w:cs="Arial"/>
          <w:sz w:val="22"/>
        </w:rPr>
        <w:t>COSHH risk assess</w:t>
      </w:r>
      <w:r w:rsidR="007A1F9F" w:rsidRPr="00E6001B">
        <w:rPr>
          <w:rFonts w:ascii="Arial" w:hAnsi="Arial" w:cs="Arial"/>
          <w:sz w:val="22"/>
        </w:rPr>
        <w:t>m</w:t>
      </w:r>
      <w:r w:rsidR="007A1F9F" w:rsidRPr="00E6001B">
        <w:rPr>
          <w:rFonts w:ascii="Arial" w:hAnsi="Arial" w:cs="Arial"/>
          <w:sz w:val="22"/>
        </w:rPr>
        <w:t>ent guidance document</w:t>
      </w:r>
      <w:r w:rsidR="007A1F9F">
        <w:rPr>
          <w:rFonts w:ascii="Arial" w:hAnsi="Arial" w:cs="Arial"/>
          <w:sz w:val="22"/>
        </w:rPr>
        <w:t>.</w:t>
      </w:r>
    </w:p>
    <w:p w14:paraId="17FFAEF3" w14:textId="77777777" w:rsidR="00E30D46" w:rsidRPr="004618B1" w:rsidRDefault="00E30D46" w:rsidP="00567796">
      <w:pPr>
        <w:rPr>
          <w:rFonts w:ascii="Arial" w:hAnsi="Arial" w:cs="Arial"/>
          <w:sz w:val="22"/>
        </w:rPr>
      </w:pPr>
    </w:p>
    <w:p w14:paraId="24683569" w14:textId="11F52F2C" w:rsidR="00AA08D2" w:rsidRPr="004618B1" w:rsidRDefault="00AA08D2" w:rsidP="00567796">
      <w:pPr>
        <w:pStyle w:val="Heading2"/>
        <w:spacing w:before="0" w:line="240" w:lineRule="auto"/>
        <w:rPr>
          <w:rFonts w:ascii="Arial" w:hAnsi="Arial" w:cs="Arial"/>
          <w:smallCaps w:val="0"/>
          <w:sz w:val="24"/>
          <w:szCs w:val="24"/>
          <w:lang w:val="en-GB"/>
        </w:rPr>
      </w:pPr>
      <w:bookmarkStart w:id="51" w:name="_Toc140051105"/>
      <w:r w:rsidRPr="004618B1">
        <w:rPr>
          <w:rFonts w:ascii="Arial" w:hAnsi="Arial" w:cs="Arial"/>
          <w:smallCaps w:val="0"/>
          <w:sz w:val="24"/>
          <w:szCs w:val="24"/>
          <w:lang w:val="en-GB"/>
        </w:rPr>
        <w:t>Personal Protective Equipment (PPE)</w:t>
      </w:r>
      <w:bookmarkEnd w:id="51"/>
      <w:r w:rsidRPr="004618B1">
        <w:rPr>
          <w:rFonts w:ascii="Arial" w:hAnsi="Arial" w:cs="Arial"/>
          <w:smallCaps w:val="0"/>
          <w:sz w:val="24"/>
          <w:szCs w:val="24"/>
          <w:lang w:val="en-GB"/>
        </w:rPr>
        <w:t xml:space="preserve"> </w:t>
      </w:r>
    </w:p>
    <w:p w14:paraId="4CD5CD51" w14:textId="77777777" w:rsidR="00AA08D2" w:rsidRPr="00FF0458" w:rsidRDefault="00AA08D2" w:rsidP="00567796">
      <w:pPr>
        <w:rPr>
          <w:rFonts w:ascii="Verdana" w:hAnsi="Verdana"/>
          <w:color w:val="676767"/>
          <w:sz w:val="16"/>
          <w:szCs w:val="16"/>
        </w:rPr>
      </w:pPr>
      <w:r w:rsidRPr="00FF0458">
        <w:rPr>
          <w:rFonts w:ascii="Verdana" w:hAnsi="Verdana"/>
          <w:color w:val="676767"/>
          <w:sz w:val="16"/>
          <w:szCs w:val="16"/>
        </w:rPr>
        <w:t xml:space="preserve"> </w:t>
      </w:r>
    </w:p>
    <w:p w14:paraId="33FE1E01" w14:textId="4B3CCC53" w:rsidR="00B378D3" w:rsidRPr="009555A0" w:rsidRDefault="00B378D3" w:rsidP="00B378D3">
      <w:pPr>
        <w:rPr>
          <w:rFonts w:ascii="Arial" w:hAnsi="Arial" w:cs="Arial"/>
          <w:sz w:val="22"/>
          <w:szCs w:val="22"/>
        </w:rPr>
      </w:pPr>
      <w:r w:rsidRPr="004618B1">
        <w:rPr>
          <w:rFonts w:ascii="Arial" w:hAnsi="Arial" w:cs="Arial"/>
          <w:sz w:val="22"/>
          <w:szCs w:val="22"/>
        </w:rPr>
        <w:t xml:space="preserve">Under the </w:t>
      </w:r>
      <w:hyperlink r:id="rId17" w:history="1">
        <w:r w:rsidRPr="004618B1">
          <w:rPr>
            <w:rStyle w:val="Hyperlink"/>
            <w:rFonts w:ascii="Arial" w:hAnsi="Arial" w:cs="Arial"/>
            <w:sz w:val="22"/>
            <w:szCs w:val="22"/>
          </w:rPr>
          <w:t>Health and Safety at Wo</w:t>
        </w:r>
        <w:r w:rsidRPr="004618B1">
          <w:rPr>
            <w:rStyle w:val="Hyperlink"/>
            <w:rFonts w:ascii="Arial" w:hAnsi="Arial" w:cs="Arial"/>
            <w:sz w:val="22"/>
            <w:szCs w:val="22"/>
          </w:rPr>
          <w:t>r</w:t>
        </w:r>
        <w:r w:rsidRPr="004618B1">
          <w:rPr>
            <w:rStyle w:val="Hyperlink"/>
            <w:rFonts w:ascii="Arial" w:hAnsi="Arial" w:cs="Arial"/>
            <w:sz w:val="22"/>
            <w:szCs w:val="22"/>
          </w:rPr>
          <w:t>k Act 1974</w:t>
        </w:r>
      </w:hyperlink>
      <w:r w:rsidRPr="004618B1">
        <w:rPr>
          <w:rFonts w:ascii="Arial" w:hAnsi="Arial" w:cs="Arial"/>
          <w:sz w:val="22"/>
          <w:szCs w:val="22"/>
        </w:rPr>
        <w:t xml:space="preserve">, an employer has a legal duty to protect employees and others (agency workers, contractors) from workplace injuries and ill-health, including work-related dermatitis. </w:t>
      </w:r>
      <w:r w:rsidRPr="009555A0">
        <w:rPr>
          <w:rFonts w:ascii="Arial" w:hAnsi="Arial" w:cs="Arial"/>
          <w:sz w:val="22"/>
          <w:szCs w:val="22"/>
        </w:rPr>
        <w:t>The issue and use of personal protective equipment is governed b</w:t>
      </w:r>
      <w:r w:rsidR="00154375">
        <w:rPr>
          <w:rFonts w:ascii="Arial" w:hAnsi="Arial" w:cs="Arial"/>
          <w:sz w:val="22"/>
          <w:szCs w:val="22"/>
        </w:rPr>
        <w:t>y</w:t>
      </w:r>
      <w:r w:rsidRPr="009555A0">
        <w:rPr>
          <w:rFonts w:ascii="Arial" w:hAnsi="Arial" w:cs="Arial"/>
          <w:sz w:val="22"/>
          <w:szCs w:val="22"/>
        </w:rPr>
        <w:t xml:space="preserve"> </w:t>
      </w:r>
      <w:hyperlink r:id="rId18" w:history="1">
        <w:r w:rsidR="00154375" w:rsidRPr="00154375">
          <w:rPr>
            <w:color w:val="0000FF"/>
            <w:u w:val="single"/>
          </w:rPr>
          <w:t xml:space="preserve">L25: Personal protective </w:t>
        </w:r>
        <w:r w:rsidR="00154375" w:rsidRPr="00154375">
          <w:rPr>
            <w:color w:val="0000FF"/>
            <w:u w:val="single"/>
          </w:rPr>
          <w:t>e</w:t>
        </w:r>
        <w:r w:rsidR="00154375" w:rsidRPr="00154375">
          <w:rPr>
            <w:color w:val="0000FF"/>
            <w:u w:val="single"/>
          </w:rPr>
          <w:t>quipment at work (hse.gov.uk)</w:t>
        </w:r>
      </w:hyperlink>
    </w:p>
    <w:p w14:paraId="1BF034B8" w14:textId="36D1D74B" w:rsidR="00B378D3" w:rsidRDefault="00B378D3" w:rsidP="00567796">
      <w:pPr>
        <w:rPr>
          <w:rFonts w:ascii="Arial" w:hAnsi="Arial" w:cs="Arial"/>
          <w:sz w:val="22"/>
          <w:szCs w:val="22"/>
        </w:rPr>
      </w:pPr>
    </w:p>
    <w:p w14:paraId="18BE04C1" w14:textId="76775FFE" w:rsidR="00B378D3" w:rsidRDefault="00E24E67" w:rsidP="00B378D3">
      <w:pPr>
        <w:rPr>
          <w:rFonts w:ascii="Arial" w:hAnsi="Arial" w:cs="Arial"/>
          <w:sz w:val="22"/>
        </w:rPr>
      </w:pPr>
      <w:r>
        <w:rPr>
          <w:rFonts w:ascii="Arial" w:hAnsi="Arial" w:cs="Arial"/>
          <w:sz w:val="22"/>
          <w:szCs w:val="22"/>
        </w:rPr>
        <w:t xml:space="preserve">This organisation will ensure that the required PPE is supplied to all staff and that staff </w:t>
      </w:r>
      <w:r w:rsidR="00B378D3" w:rsidRPr="004618B1">
        <w:rPr>
          <w:rFonts w:ascii="Arial" w:hAnsi="Arial" w:cs="Arial"/>
          <w:sz w:val="22"/>
          <w:szCs w:val="22"/>
        </w:rPr>
        <w:t xml:space="preserve">are appropriately trained in </w:t>
      </w:r>
      <w:r>
        <w:rPr>
          <w:rFonts w:ascii="Arial" w:hAnsi="Arial" w:cs="Arial"/>
          <w:sz w:val="22"/>
          <w:szCs w:val="22"/>
        </w:rPr>
        <w:t xml:space="preserve">the use of PPE. </w:t>
      </w:r>
    </w:p>
    <w:p w14:paraId="4EF0723E" w14:textId="77777777" w:rsidR="00B378D3" w:rsidRDefault="00B378D3" w:rsidP="00B378D3">
      <w:pPr>
        <w:rPr>
          <w:rFonts w:ascii="Arial" w:hAnsi="Arial" w:cs="Arial"/>
          <w:sz w:val="22"/>
        </w:rPr>
      </w:pPr>
    </w:p>
    <w:p w14:paraId="0B287D64" w14:textId="18611034" w:rsidR="009C25F8" w:rsidRPr="00573404" w:rsidRDefault="00E24E67">
      <w:pPr>
        <w:rPr>
          <w:rFonts w:ascii="Arial" w:hAnsi="Arial" w:cs="Arial"/>
          <w:sz w:val="22"/>
          <w:szCs w:val="22"/>
        </w:rPr>
      </w:pPr>
      <w:r>
        <w:rPr>
          <w:rFonts w:ascii="Arial" w:hAnsi="Arial" w:cs="Arial"/>
          <w:sz w:val="22"/>
        </w:rPr>
        <w:t xml:space="preserve">For detailed information, see the organisation’s </w:t>
      </w:r>
      <w:r w:rsidRPr="00154375">
        <w:rPr>
          <w:rFonts w:ascii="Arial" w:hAnsi="Arial" w:cs="Arial"/>
          <w:sz w:val="22"/>
        </w:rPr>
        <w:t>Infection Prevention Control (IPC) Handbook</w:t>
      </w:r>
      <w:r>
        <w:rPr>
          <w:rFonts w:ascii="Arial" w:hAnsi="Arial" w:cs="Arial"/>
          <w:sz w:val="22"/>
        </w:rPr>
        <w:t>.</w:t>
      </w:r>
      <w:bookmarkStart w:id="52" w:name="_Hlk80445669"/>
    </w:p>
    <w:bookmarkEnd w:id="52"/>
    <w:p w14:paraId="7D63ECE9" w14:textId="77777777" w:rsidR="00E30D46" w:rsidRPr="00213FBC" w:rsidRDefault="00E30D46" w:rsidP="00567796">
      <w:pPr>
        <w:rPr>
          <w:rFonts w:ascii="Arial" w:hAnsi="Arial" w:cs="Arial"/>
          <w:sz w:val="22"/>
        </w:rPr>
      </w:pPr>
    </w:p>
    <w:p w14:paraId="30F5EA9B" w14:textId="66A87A56" w:rsidR="00F31637" w:rsidRPr="00573404" w:rsidRDefault="00F31637" w:rsidP="00567796">
      <w:pPr>
        <w:pStyle w:val="Heading2"/>
        <w:spacing w:before="0" w:line="240" w:lineRule="auto"/>
        <w:rPr>
          <w:rFonts w:ascii="Arial" w:hAnsi="Arial" w:cs="Arial"/>
          <w:smallCaps w:val="0"/>
          <w:sz w:val="24"/>
          <w:szCs w:val="24"/>
          <w:lang w:val="en-GB"/>
        </w:rPr>
      </w:pPr>
      <w:bookmarkStart w:id="53" w:name="_Toc140051106"/>
      <w:r w:rsidRPr="00573404">
        <w:rPr>
          <w:rFonts w:ascii="Arial" w:hAnsi="Arial" w:cs="Arial"/>
          <w:smallCaps w:val="0"/>
          <w:sz w:val="24"/>
          <w:szCs w:val="24"/>
          <w:lang w:val="en-GB"/>
        </w:rPr>
        <w:t>Cleaning requirements</w:t>
      </w:r>
      <w:bookmarkEnd w:id="53"/>
    </w:p>
    <w:p w14:paraId="653603CA" w14:textId="77777777" w:rsidR="00F31637" w:rsidRPr="00573404" w:rsidRDefault="00F31637" w:rsidP="00567796">
      <w:pPr>
        <w:rPr>
          <w:rFonts w:ascii="Arial" w:hAnsi="Arial" w:cs="Arial"/>
          <w:sz w:val="22"/>
        </w:rPr>
      </w:pPr>
      <w:bookmarkStart w:id="54" w:name="_GP_Insight"/>
      <w:bookmarkEnd w:id="54"/>
    </w:p>
    <w:p w14:paraId="72D298A9" w14:textId="1B4762F9" w:rsidR="00F31637" w:rsidRPr="00573404" w:rsidRDefault="00F31637" w:rsidP="00567796">
      <w:pPr>
        <w:rPr>
          <w:rFonts w:ascii="Arial" w:hAnsi="Arial" w:cs="Arial"/>
          <w:color w:val="000000" w:themeColor="text1"/>
          <w:sz w:val="22"/>
        </w:rPr>
      </w:pPr>
      <w:r w:rsidRPr="00573404">
        <w:rPr>
          <w:rFonts w:ascii="Arial" w:hAnsi="Arial" w:cs="Arial"/>
          <w:color w:val="000000" w:themeColor="text1"/>
          <w:sz w:val="22"/>
        </w:rPr>
        <w:t>The schedule demonstrates all cleaning actions required to all areas of the practice to enable auditable actions.</w:t>
      </w:r>
      <w:r w:rsidR="00E24E67">
        <w:rPr>
          <w:rFonts w:ascii="Arial" w:hAnsi="Arial" w:cs="Arial"/>
          <w:color w:val="000000" w:themeColor="text1"/>
          <w:sz w:val="22"/>
        </w:rPr>
        <w:t xml:space="preserve"> </w:t>
      </w:r>
      <w:r w:rsidRPr="00573404">
        <w:rPr>
          <w:rFonts w:ascii="Arial" w:hAnsi="Arial" w:cs="Arial"/>
          <w:color w:val="000000" w:themeColor="text1"/>
          <w:sz w:val="22"/>
        </w:rPr>
        <w:t xml:space="preserve">In preparing these standards, consideration has included the following:  </w:t>
      </w:r>
    </w:p>
    <w:p w14:paraId="14379065" w14:textId="77777777" w:rsidR="00F31637" w:rsidRPr="00573404" w:rsidRDefault="00F31637" w:rsidP="00567796">
      <w:pPr>
        <w:rPr>
          <w:rFonts w:ascii="Arial" w:hAnsi="Arial" w:cs="Arial"/>
          <w:color w:val="000000" w:themeColor="text1"/>
          <w:sz w:val="22"/>
        </w:rPr>
      </w:pPr>
      <w:r w:rsidRPr="00573404">
        <w:rPr>
          <w:rFonts w:ascii="Arial" w:hAnsi="Arial" w:cs="Arial"/>
          <w:color w:val="000000" w:themeColor="text1"/>
          <w:sz w:val="22"/>
        </w:rPr>
        <w:t xml:space="preserve"> </w:t>
      </w:r>
    </w:p>
    <w:p w14:paraId="32AB360E" w14:textId="77777777" w:rsidR="00F31637" w:rsidRPr="00573404" w:rsidRDefault="00F31637" w:rsidP="00567796">
      <w:pPr>
        <w:pStyle w:val="ListParagraph"/>
        <w:numPr>
          <w:ilvl w:val="0"/>
          <w:numId w:val="16"/>
        </w:numPr>
        <w:rPr>
          <w:rFonts w:ascii="Arial" w:hAnsi="Arial" w:cs="Arial"/>
          <w:color w:val="000000" w:themeColor="text1"/>
          <w:sz w:val="22"/>
        </w:rPr>
      </w:pPr>
      <w:r w:rsidRPr="00573404">
        <w:rPr>
          <w:rFonts w:ascii="Arial" w:hAnsi="Arial" w:cs="Arial"/>
          <w:color w:val="000000" w:themeColor="text1"/>
          <w:sz w:val="22"/>
        </w:rPr>
        <w:t>Do they accurately reflect cleaning responsibilities?</w:t>
      </w:r>
    </w:p>
    <w:p w14:paraId="6D4575E0" w14:textId="77777777" w:rsidR="00F31637" w:rsidRPr="00573404" w:rsidRDefault="00F31637" w:rsidP="00567796">
      <w:pPr>
        <w:pStyle w:val="ListParagraph"/>
        <w:numPr>
          <w:ilvl w:val="0"/>
          <w:numId w:val="16"/>
        </w:numPr>
        <w:rPr>
          <w:rFonts w:ascii="Arial" w:hAnsi="Arial" w:cs="Arial"/>
          <w:color w:val="000000" w:themeColor="text1"/>
          <w:sz w:val="22"/>
        </w:rPr>
      </w:pPr>
      <w:r w:rsidRPr="00573404">
        <w:rPr>
          <w:rFonts w:ascii="Arial" w:hAnsi="Arial" w:cs="Arial"/>
          <w:color w:val="000000" w:themeColor="text1"/>
          <w:sz w:val="22"/>
        </w:rPr>
        <w:t>Are they detailed and specific to each functional area?</w:t>
      </w:r>
    </w:p>
    <w:p w14:paraId="1CC7F475" w14:textId="77777777" w:rsidR="00F31637" w:rsidRPr="00573404" w:rsidRDefault="00F31637" w:rsidP="00567796">
      <w:pPr>
        <w:pStyle w:val="ListParagraph"/>
        <w:numPr>
          <w:ilvl w:val="0"/>
          <w:numId w:val="16"/>
        </w:numPr>
        <w:rPr>
          <w:rFonts w:ascii="Arial" w:hAnsi="Arial" w:cs="Arial"/>
          <w:color w:val="000000" w:themeColor="text1"/>
          <w:sz w:val="22"/>
        </w:rPr>
      </w:pPr>
      <w:r w:rsidRPr="00573404">
        <w:rPr>
          <w:rFonts w:ascii="Arial" w:hAnsi="Arial" w:cs="Arial"/>
          <w:color w:val="000000" w:themeColor="text1"/>
          <w:sz w:val="22"/>
        </w:rPr>
        <w:t xml:space="preserve">Are they displayed prominently in each functional area? </w:t>
      </w:r>
    </w:p>
    <w:p w14:paraId="3DF9FD80" w14:textId="77777777" w:rsidR="00F31637" w:rsidRPr="00573404" w:rsidRDefault="00F31637" w:rsidP="00567796">
      <w:pPr>
        <w:pStyle w:val="ListParagraph"/>
        <w:numPr>
          <w:ilvl w:val="0"/>
          <w:numId w:val="16"/>
        </w:numPr>
        <w:rPr>
          <w:rFonts w:ascii="Arial" w:hAnsi="Arial" w:cs="Arial"/>
          <w:color w:val="000000" w:themeColor="text1"/>
          <w:sz w:val="22"/>
        </w:rPr>
      </w:pPr>
      <w:r w:rsidRPr="00573404">
        <w:rPr>
          <w:rFonts w:ascii="Arial" w:hAnsi="Arial" w:cs="Arial"/>
          <w:color w:val="000000" w:themeColor="text1"/>
          <w:sz w:val="22"/>
        </w:rPr>
        <w:t xml:space="preserve">Are they used by staff as a guide to the daily schedule of work? </w:t>
      </w:r>
    </w:p>
    <w:p w14:paraId="3A7EFEE7" w14:textId="77777777" w:rsidR="00F31637" w:rsidRPr="00573404" w:rsidRDefault="00F31637" w:rsidP="00567796">
      <w:pPr>
        <w:pStyle w:val="ListParagraph"/>
        <w:numPr>
          <w:ilvl w:val="0"/>
          <w:numId w:val="16"/>
        </w:numPr>
        <w:rPr>
          <w:rFonts w:ascii="Arial" w:hAnsi="Arial" w:cs="Arial"/>
          <w:color w:val="000000" w:themeColor="text1"/>
          <w:sz w:val="22"/>
        </w:rPr>
      </w:pPr>
      <w:r w:rsidRPr="00573404">
        <w:rPr>
          <w:rFonts w:ascii="Arial" w:hAnsi="Arial" w:cs="Arial"/>
          <w:color w:val="000000" w:themeColor="text1"/>
          <w:sz w:val="22"/>
        </w:rPr>
        <w:t>Are they reviewed?</w:t>
      </w:r>
    </w:p>
    <w:p w14:paraId="365F2365" w14:textId="6F74B63F" w:rsidR="00F31637" w:rsidRDefault="00F31637" w:rsidP="00567796">
      <w:pPr>
        <w:pStyle w:val="ListParagraph"/>
        <w:numPr>
          <w:ilvl w:val="0"/>
          <w:numId w:val="16"/>
        </w:numPr>
        <w:rPr>
          <w:rFonts w:ascii="Arial" w:hAnsi="Arial" w:cs="Arial"/>
          <w:color w:val="000000" w:themeColor="text1"/>
          <w:sz w:val="22"/>
        </w:rPr>
      </w:pPr>
      <w:r w:rsidRPr="00573404">
        <w:rPr>
          <w:rFonts w:ascii="Arial" w:hAnsi="Arial" w:cs="Arial"/>
          <w:color w:val="000000" w:themeColor="text1"/>
          <w:sz w:val="22"/>
        </w:rPr>
        <w:t>Are they audited?</w:t>
      </w:r>
    </w:p>
    <w:p w14:paraId="7D84A498" w14:textId="77777777" w:rsidR="00E30D46" w:rsidRDefault="00E30D46" w:rsidP="00567796">
      <w:pPr>
        <w:rPr>
          <w:rFonts w:ascii="Arial" w:hAnsi="Arial" w:cs="Arial"/>
          <w:sz w:val="22"/>
          <w:highlight w:val="yellow"/>
        </w:rPr>
      </w:pPr>
    </w:p>
    <w:p w14:paraId="715C7479" w14:textId="77777777" w:rsidR="00144ABE" w:rsidRPr="00573404" w:rsidRDefault="00144ABE" w:rsidP="00567796">
      <w:pPr>
        <w:rPr>
          <w:rFonts w:ascii="Arial" w:hAnsi="Arial" w:cs="Arial"/>
          <w:sz w:val="22"/>
          <w:highlight w:val="yellow"/>
        </w:rPr>
      </w:pPr>
    </w:p>
    <w:p w14:paraId="75FBA01D" w14:textId="0215F3FE" w:rsidR="00B258F2" w:rsidRPr="00573404" w:rsidRDefault="00F31637" w:rsidP="00567796">
      <w:pPr>
        <w:pStyle w:val="Heading2"/>
        <w:spacing w:before="0" w:line="240" w:lineRule="auto"/>
        <w:rPr>
          <w:rFonts w:ascii="Arial" w:hAnsi="Arial" w:cs="Arial"/>
          <w:smallCaps w:val="0"/>
          <w:sz w:val="24"/>
          <w:szCs w:val="24"/>
          <w:lang w:val="en-GB"/>
        </w:rPr>
      </w:pPr>
      <w:r w:rsidRPr="00573404">
        <w:rPr>
          <w:rFonts w:ascii="Arial" w:hAnsi="Arial" w:cs="Arial"/>
          <w:smallCaps w:val="0"/>
          <w:sz w:val="24"/>
          <w:szCs w:val="24"/>
          <w:lang w:val="en-GB"/>
        </w:rPr>
        <w:lastRenderedPageBreak/>
        <w:t xml:space="preserve"> </w:t>
      </w:r>
      <w:bookmarkStart w:id="55" w:name="_Toc140051107"/>
      <w:r w:rsidR="00B258F2" w:rsidRPr="00573404">
        <w:rPr>
          <w:rFonts w:ascii="Arial" w:hAnsi="Arial" w:cs="Arial"/>
          <w:smallCaps w:val="0"/>
          <w:sz w:val="24"/>
          <w:szCs w:val="24"/>
          <w:lang w:val="en-GB"/>
        </w:rPr>
        <w:t xml:space="preserve">Cleaning requirements through </w:t>
      </w:r>
      <w:r w:rsidR="00B378D3">
        <w:rPr>
          <w:rFonts w:ascii="Arial" w:hAnsi="Arial" w:cs="Arial"/>
          <w:smallCaps w:val="0"/>
          <w:sz w:val="24"/>
          <w:szCs w:val="24"/>
          <w:lang w:val="en-GB"/>
        </w:rPr>
        <w:t>a</w:t>
      </w:r>
      <w:r w:rsidR="00B258F2" w:rsidRPr="00573404">
        <w:rPr>
          <w:rFonts w:ascii="Arial" w:hAnsi="Arial" w:cs="Arial"/>
          <w:smallCaps w:val="0"/>
          <w:sz w:val="24"/>
          <w:szCs w:val="24"/>
          <w:lang w:val="en-GB"/>
        </w:rPr>
        <w:t xml:space="preserve"> pandemic</w:t>
      </w:r>
      <w:bookmarkEnd w:id="55"/>
    </w:p>
    <w:p w14:paraId="52F51D9C" w14:textId="5CFA7357" w:rsidR="00B258F2" w:rsidRPr="00573404" w:rsidRDefault="00B258F2" w:rsidP="00B258F2"/>
    <w:p w14:paraId="590609ED" w14:textId="7423480E" w:rsidR="00B258F2" w:rsidRPr="00573404" w:rsidRDefault="00B258F2" w:rsidP="00B258F2">
      <w:pPr>
        <w:rPr>
          <w:rFonts w:ascii="Arial" w:hAnsi="Arial" w:cs="Arial"/>
          <w:sz w:val="22"/>
          <w:szCs w:val="22"/>
        </w:rPr>
      </w:pPr>
      <w:r w:rsidRPr="00573404">
        <w:rPr>
          <w:rFonts w:ascii="Arial" w:hAnsi="Arial" w:cs="Arial"/>
          <w:sz w:val="22"/>
          <w:szCs w:val="22"/>
        </w:rPr>
        <w:t xml:space="preserve">Many local protocols </w:t>
      </w:r>
      <w:r w:rsidR="00F522F5">
        <w:rPr>
          <w:rFonts w:ascii="Arial" w:hAnsi="Arial" w:cs="Arial"/>
          <w:sz w:val="22"/>
          <w:szCs w:val="22"/>
        </w:rPr>
        <w:t>cease during a pandemic</w:t>
      </w:r>
      <w:r w:rsidRPr="00573404">
        <w:rPr>
          <w:rFonts w:ascii="Arial" w:hAnsi="Arial" w:cs="Arial"/>
          <w:sz w:val="22"/>
          <w:szCs w:val="22"/>
        </w:rPr>
        <w:t xml:space="preserve"> and guidance from governing bodies such as Public Health England, NHS England and NHS Improvement </w:t>
      </w:r>
      <w:r w:rsidR="000F77FF">
        <w:rPr>
          <w:rFonts w:ascii="Arial" w:hAnsi="Arial" w:cs="Arial"/>
          <w:sz w:val="22"/>
          <w:szCs w:val="22"/>
        </w:rPr>
        <w:t>is</w:t>
      </w:r>
      <w:r w:rsidRPr="00573404">
        <w:rPr>
          <w:rFonts w:ascii="Arial" w:hAnsi="Arial" w:cs="Arial"/>
          <w:sz w:val="22"/>
          <w:szCs w:val="22"/>
        </w:rPr>
        <w:t xml:space="preserve"> issued nationally. </w:t>
      </w:r>
    </w:p>
    <w:p w14:paraId="6CEB1B70" w14:textId="77777777" w:rsidR="00B258F2" w:rsidRPr="00573404" w:rsidRDefault="00B258F2" w:rsidP="00B258F2">
      <w:pPr>
        <w:rPr>
          <w:rFonts w:ascii="Arial" w:hAnsi="Arial" w:cs="Arial"/>
          <w:sz w:val="22"/>
          <w:szCs w:val="22"/>
        </w:rPr>
      </w:pPr>
    </w:p>
    <w:p w14:paraId="6D2A6C14" w14:textId="125A1C0D" w:rsidR="00B258F2" w:rsidRPr="00573404" w:rsidRDefault="00F522F5" w:rsidP="00B258F2">
      <w:pPr>
        <w:rPr>
          <w:rFonts w:ascii="Arial" w:hAnsi="Arial" w:cs="Arial"/>
          <w:sz w:val="22"/>
          <w:szCs w:val="22"/>
        </w:rPr>
      </w:pPr>
      <w:r>
        <w:rPr>
          <w:rFonts w:ascii="Arial" w:hAnsi="Arial" w:cs="Arial"/>
          <w:sz w:val="22"/>
          <w:szCs w:val="22"/>
        </w:rPr>
        <w:t>T</w:t>
      </w:r>
      <w:r w:rsidR="00B258F2" w:rsidRPr="00573404">
        <w:rPr>
          <w:rFonts w:ascii="Arial" w:hAnsi="Arial" w:cs="Arial"/>
          <w:sz w:val="22"/>
          <w:szCs w:val="22"/>
        </w:rPr>
        <w:t>he IPC lead will be the conduit for risk-based assessments of this organisation and assist in the interpretation of national guidance to maximise cleaning services locally.</w:t>
      </w:r>
    </w:p>
    <w:p w14:paraId="3275C63E" w14:textId="77777777" w:rsidR="00B258F2" w:rsidRPr="00573404" w:rsidRDefault="00B258F2" w:rsidP="00B258F2">
      <w:pPr>
        <w:rPr>
          <w:rFonts w:ascii="Arial" w:hAnsi="Arial" w:cs="Arial"/>
          <w:sz w:val="22"/>
          <w:szCs w:val="22"/>
        </w:rPr>
      </w:pPr>
    </w:p>
    <w:p w14:paraId="1312209D" w14:textId="7218CD77" w:rsidR="00B258F2" w:rsidRDefault="00B258F2" w:rsidP="00B258F2">
      <w:pPr>
        <w:rPr>
          <w:rFonts w:ascii="Arial" w:hAnsi="Arial" w:cs="Arial"/>
          <w:sz w:val="22"/>
          <w:szCs w:val="22"/>
        </w:rPr>
      </w:pPr>
      <w:r w:rsidRPr="00573404">
        <w:rPr>
          <w:rFonts w:ascii="Arial" w:hAnsi="Arial" w:cs="Arial"/>
          <w:sz w:val="22"/>
          <w:szCs w:val="22"/>
        </w:rPr>
        <w:t>The specific advice will depend on the organism causing the pandemic but generally organisations should:</w:t>
      </w:r>
    </w:p>
    <w:p w14:paraId="3C8F4631" w14:textId="77777777" w:rsidR="00985FE0" w:rsidRPr="00573404" w:rsidRDefault="00985FE0" w:rsidP="00B258F2">
      <w:pPr>
        <w:rPr>
          <w:rFonts w:ascii="Arial" w:hAnsi="Arial" w:cs="Arial"/>
          <w:sz w:val="22"/>
          <w:szCs w:val="22"/>
        </w:rPr>
      </w:pPr>
    </w:p>
    <w:p w14:paraId="6BFE5A79" w14:textId="1D87117E" w:rsidR="00B258F2" w:rsidRPr="00573404" w:rsidRDefault="00B258F2" w:rsidP="00573404">
      <w:pPr>
        <w:pStyle w:val="ListParagraph"/>
        <w:numPr>
          <w:ilvl w:val="0"/>
          <w:numId w:val="27"/>
        </w:numPr>
        <w:rPr>
          <w:rFonts w:ascii="Arial" w:hAnsi="Arial" w:cs="Arial"/>
          <w:sz w:val="22"/>
          <w:szCs w:val="22"/>
        </w:rPr>
      </w:pPr>
      <w:r w:rsidRPr="00573404">
        <w:rPr>
          <w:rFonts w:ascii="Arial" w:hAnsi="Arial" w:cs="Arial"/>
          <w:sz w:val="22"/>
          <w:szCs w:val="22"/>
        </w:rPr>
        <w:t>Follow all issued operational guidance such as standard operating procedures (SOPs), methodologies, etc.</w:t>
      </w:r>
    </w:p>
    <w:p w14:paraId="61B6C099" w14:textId="77777777" w:rsidR="00B258F2" w:rsidRPr="00573404" w:rsidRDefault="00B258F2" w:rsidP="00B258F2">
      <w:pPr>
        <w:rPr>
          <w:rFonts w:ascii="Arial" w:hAnsi="Arial" w:cs="Arial"/>
          <w:sz w:val="22"/>
          <w:szCs w:val="22"/>
        </w:rPr>
      </w:pPr>
    </w:p>
    <w:p w14:paraId="4C16ABEB" w14:textId="46CD3D61" w:rsidR="00B258F2" w:rsidRPr="00573404" w:rsidRDefault="00B258F2" w:rsidP="00573404">
      <w:pPr>
        <w:pStyle w:val="ListParagraph"/>
        <w:numPr>
          <w:ilvl w:val="0"/>
          <w:numId w:val="27"/>
        </w:numPr>
        <w:rPr>
          <w:rFonts w:ascii="Arial" w:hAnsi="Arial" w:cs="Arial"/>
          <w:sz w:val="22"/>
          <w:szCs w:val="22"/>
        </w:rPr>
      </w:pPr>
      <w:r w:rsidRPr="00573404">
        <w:rPr>
          <w:rFonts w:ascii="Arial" w:hAnsi="Arial" w:cs="Arial"/>
          <w:sz w:val="22"/>
          <w:szCs w:val="22"/>
        </w:rPr>
        <w:t>Ensure staff are trained in all new procedures and guidance and that all staff have appropriate risk assessments to monitor personal risk factors</w:t>
      </w:r>
    </w:p>
    <w:p w14:paraId="3DADC508" w14:textId="77777777" w:rsidR="00B258F2" w:rsidRPr="00573404" w:rsidRDefault="00B258F2" w:rsidP="00B258F2">
      <w:pPr>
        <w:rPr>
          <w:rFonts w:ascii="Arial" w:hAnsi="Arial" w:cs="Arial"/>
          <w:sz w:val="22"/>
          <w:szCs w:val="22"/>
        </w:rPr>
      </w:pPr>
    </w:p>
    <w:p w14:paraId="1CCE225A" w14:textId="6A88CE12" w:rsidR="00B258F2" w:rsidRPr="00573404" w:rsidRDefault="00B258F2" w:rsidP="00573404">
      <w:pPr>
        <w:pStyle w:val="ListParagraph"/>
        <w:numPr>
          <w:ilvl w:val="0"/>
          <w:numId w:val="27"/>
        </w:numPr>
        <w:rPr>
          <w:rFonts w:ascii="Arial" w:hAnsi="Arial" w:cs="Arial"/>
          <w:sz w:val="22"/>
          <w:szCs w:val="22"/>
        </w:rPr>
      </w:pPr>
      <w:r w:rsidRPr="00573404">
        <w:rPr>
          <w:rFonts w:ascii="Arial" w:hAnsi="Arial" w:cs="Arial"/>
          <w:sz w:val="22"/>
          <w:szCs w:val="22"/>
        </w:rPr>
        <w:t>PPE must be available and suitable for the guidance issued</w:t>
      </w:r>
    </w:p>
    <w:p w14:paraId="54395060" w14:textId="77777777" w:rsidR="00B258F2" w:rsidRPr="00573404" w:rsidRDefault="00B258F2" w:rsidP="00B258F2">
      <w:pPr>
        <w:rPr>
          <w:rFonts w:ascii="Arial" w:hAnsi="Arial" w:cs="Arial"/>
          <w:sz w:val="22"/>
          <w:szCs w:val="22"/>
        </w:rPr>
      </w:pPr>
    </w:p>
    <w:p w14:paraId="2B089137" w14:textId="1F93ED40" w:rsidR="00B258F2" w:rsidRPr="00573404" w:rsidRDefault="00B258F2" w:rsidP="00B258F2">
      <w:pPr>
        <w:pStyle w:val="ListParagraph"/>
        <w:numPr>
          <w:ilvl w:val="0"/>
          <w:numId w:val="27"/>
        </w:numPr>
        <w:rPr>
          <w:rFonts w:ascii="Arial" w:hAnsi="Arial" w:cs="Arial"/>
          <w:sz w:val="22"/>
          <w:szCs w:val="22"/>
        </w:rPr>
      </w:pPr>
      <w:r w:rsidRPr="00573404">
        <w:rPr>
          <w:rFonts w:ascii="Arial" w:hAnsi="Arial" w:cs="Arial"/>
          <w:sz w:val="22"/>
          <w:szCs w:val="22"/>
        </w:rPr>
        <w:t>Where possible</w:t>
      </w:r>
      <w:r w:rsidR="006327E1">
        <w:rPr>
          <w:rFonts w:ascii="Arial" w:hAnsi="Arial" w:cs="Arial"/>
          <w:sz w:val="22"/>
          <w:szCs w:val="22"/>
        </w:rPr>
        <w:t>,</w:t>
      </w:r>
      <w:r w:rsidRPr="00573404">
        <w:rPr>
          <w:rFonts w:ascii="Arial" w:hAnsi="Arial" w:cs="Arial"/>
          <w:sz w:val="22"/>
          <w:szCs w:val="22"/>
        </w:rPr>
        <w:t xml:space="preserve"> dedicate staff to the areas of the building that are affected by the pandemi</w:t>
      </w:r>
      <w:r w:rsidR="00B378D3" w:rsidRPr="00B378D3">
        <w:rPr>
          <w:rFonts w:ascii="Arial" w:hAnsi="Arial" w:cs="Arial"/>
          <w:sz w:val="22"/>
          <w:szCs w:val="22"/>
        </w:rPr>
        <w:t>c</w:t>
      </w:r>
    </w:p>
    <w:p w14:paraId="46CE8784" w14:textId="77777777" w:rsidR="00B258F2" w:rsidRPr="00573404" w:rsidRDefault="00B258F2" w:rsidP="00573404">
      <w:pPr>
        <w:pStyle w:val="ListParagraph"/>
        <w:rPr>
          <w:rFonts w:ascii="Arial" w:hAnsi="Arial" w:cs="Arial"/>
          <w:sz w:val="22"/>
          <w:szCs w:val="22"/>
        </w:rPr>
      </w:pPr>
    </w:p>
    <w:p w14:paraId="5E3A6724" w14:textId="3A9DFDED" w:rsidR="00B258F2" w:rsidRPr="00573404" w:rsidRDefault="00B258F2" w:rsidP="00B258F2">
      <w:pPr>
        <w:pStyle w:val="ListParagraph"/>
        <w:numPr>
          <w:ilvl w:val="0"/>
          <w:numId w:val="27"/>
        </w:numPr>
        <w:rPr>
          <w:rFonts w:ascii="Arial" w:hAnsi="Arial" w:cs="Arial"/>
          <w:sz w:val="22"/>
          <w:szCs w:val="22"/>
        </w:rPr>
      </w:pPr>
      <w:r w:rsidRPr="00573404">
        <w:rPr>
          <w:rFonts w:ascii="Arial" w:hAnsi="Arial" w:cs="Arial"/>
          <w:sz w:val="22"/>
          <w:szCs w:val="22"/>
        </w:rPr>
        <w:t>Review with the management team whether the frequency of cleaning is appropriate to the organism</w:t>
      </w:r>
    </w:p>
    <w:p w14:paraId="2EA08570" w14:textId="77777777" w:rsidR="00B258F2" w:rsidRPr="00573404" w:rsidRDefault="00B258F2" w:rsidP="00573404">
      <w:pPr>
        <w:pStyle w:val="ListParagraph"/>
        <w:rPr>
          <w:rFonts w:ascii="Arial" w:hAnsi="Arial" w:cs="Arial"/>
          <w:sz w:val="22"/>
          <w:szCs w:val="22"/>
        </w:rPr>
      </w:pPr>
    </w:p>
    <w:p w14:paraId="1C73FC50" w14:textId="09016142" w:rsidR="00B258F2" w:rsidRPr="006327E1" w:rsidRDefault="00B258F2" w:rsidP="00B258F2">
      <w:pPr>
        <w:pStyle w:val="ListParagraph"/>
        <w:numPr>
          <w:ilvl w:val="0"/>
          <w:numId w:val="27"/>
        </w:numPr>
        <w:rPr>
          <w:rFonts w:ascii="Arial" w:hAnsi="Arial" w:cs="Arial"/>
          <w:sz w:val="22"/>
          <w:szCs w:val="22"/>
        </w:rPr>
      </w:pPr>
      <w:r w:rsidRPr="00573404">
        <w:rPr>
          <w:rFonts w:ascii="Arial" w:hAnsi="Arial" w:cs="Arial"/>
          <w:sz w:val="22"/>
          <w:szCs w:val="22"/>
        </w:rPr>
        <w:t>By utili</w:t>
      </w:r>
      <w:r w:rsidR="00FF0458" w:rsidRPr="006327E1">
        <w:rPr>
          <w:rFonts w:ascii="Arial" w:hAnsi="Arial" w:cs="Arial"/>
          <w:sz w:val="22"/>
          <w:szCs w:val="22"/>
        </w:rPr>
        <w:t>si</w:t>
      </w:r>
      <w:r w:rsidRPr="006327E1">
        <w:rPr>
          <w:rFonts w:ascii="Arial" w:hAnsi="Arial" w:cs="Arial"/>
          <w:sz w:val="22"/>
          <w:szCs w:val="22"/>
        </w:rPr>
        <w:t>ng this</w:t>
      </w:r>
      <w:r w:rsidR="00FF0458" w:rsidRPr="006327E1">
        <w:rPr>
          <w:rFonts w:ascii="Arial" w:hAnsi="Arial" w:cs="Arial"/>
          <w:sz w:val="22"/>
          <w:szCs w:val="22"/>
        </w:rPr>
        <w:t xml:space="preserve"> policy, r</w:t>
      </w:r>
      <w:r w:rsidRPr="006327E1">
        <w:rPr>
          <w:rFonts w:ascii="Arial" w:hAnsi="Arial" w:cs="Arial"/>
          <w:sz w:val="22"/>
          <w:szCs w:val="22"/>
        </w:rPr>
        <w:t xml:space="preserve">eview the auditing frequency and consider minimising activity within </w:t>
      </w:r>
      <w:r w:rsidR="006327E1">
        <w:rPr>
          <w:rFonts w:ascii="Arial" w:hAnsi="Arial" w:cs="Arial"/>
          <w:sz w:val="22"/>
          <w:szCs w:val="22"/>
        </w:rPr>
        <w:t xml:space="preserve">the </w:t>
      </w:r>
      <w:r w:rsidRPr="006327E1">
        <w:rPr>
          <w:rFonts w:ascii="Arial" w:hAnsi="Arial" w:cs="Arial"/>
          <w:sz w:val="22"/>
          <w:szCs w:val="22"/>
        </w:rPr>
        <w:t xml:space="preserve">affected areas. </w:t>
      </w:r>
      <w:r w:rsidR="00FF0458" w:rsidRPr="006327E1">
        <w:rPr>
          <w:rFonts w:ascii="Arial" w:hAnsi="Arial" w:cs="Arial"/>
          <w:sz w:val="22"/>
          <w:szCs w:val="22"/>
        </w:rPr>
        <w:t xml:space="preserve">This may require an </w:t>
      </w:r>
      <w:r w:rsidR="00B378D3" w:rsidRPr="006327E1">
        <w:rPr>
          <w:rFonts w:ascii="Arial" w:hAnsi="Arial" w:cs="Arial"/>
          <w:sz w:val="22"/>
          <w:szCs w:val="22"/>
        </w:rPr>
        <w:t xml:space="preserve">enhanced </w:t>
      </w:r>
      <w:r w:rsidR="00FF0458" w:rsidRPr="006327E1">
        <w:rPr>
          <w:rFonts w:ascii="Arial" w:hAnsi="Arial" w:cs="Arial"/>
          <w:sz w:val="22"/>
          <w:szCs w:val="22"/>
        </w:rPr>
        <w:t xml:space="preserve">cleaning standards </w:t>
      </w:r>
      <w:r w:rsidRPr="006327E1">
        <w:rPr>
          <w:rFonts w:ascii="Arial" w:hAnsi="Arial" w:cs="Arial"/>
          <w:sz w:val="22"/>
          <w:szCs w:val="22"/>
        </w:rPr>
        <w:t xml:space="preserve">monitoring protocol for use </w:t>
      </w:r>
      <w:r w:rsidR="00985FE0" w:rsidRPr="00B378D3">
        <w:rPr>
          <w:rFonts w:ascii="Arial" w:hAnsi="Arial" w:cs="Arial"/>
          <w:sz w:val="22"/>
          <w:szCs w:val="22"/>
        </w:rPr>
        <w:t>during</w:t>
      </w:r>
      <w:r w:rsidR="00B378D3" w:rsidRPr="006327E1">
        <w:rPr>
          <w:rFonts w:ascii="Arial" w:hAnsi="Arial" w:cs="Arial"/>
          <w:sz w:val="22"/>
          <w:szCs w:val="22"/>
        </w:rPr>
        <w:t xml:space="preserve"> the </w:t>
      </w:r>
      <w:r w:rsidRPr="006327E1">
        <w:rPr>
          <w:rFonts w:ascii="Arial" w:hAnsi="Arial" w:cs="Arial"/>
          <w:sz w:val="22"/>
          <w:szCs w:val="22"/>
        </w:rPr>
        <w:t>pandemic</w:t>
      </w:r>
    </w:p>
    <w:p w14:paraId="48EB5934" w14:textId="77777777" w:rsidR="00B378D3" w:rsidRPr="006327E1" w:rsidRDefault="00B378D3" w:rsidP="006327E1">
      <w:pPr>
        <w:pStyle w:val="ListParagraph"/>
        <w:rPr>
          <w:rFonts w:ascii="Arial" w:hAnsi="Arial" w:cs="Arial"/>
          <w:sz w:val="22"/>
          <w:szCs w:val="22"/>
        </w:rPr>
      </w:pPr>
    </w:p>
    <w:p w14:paraId="0F27C187" w14:textId="131E7CED" w:rsidR="00B258F2" w:rsidRPr="006327E1" w:rsidRDefault="00B378D3" w:rsidP="00B258F2">
      <w:pPr>
        <w:pStyle w:val="ListParagraph"/>
        <w:numPr>
          <w:ilvl w:val="0"/>
          <w:numId w:val="27"/>
        </w:numPr>
        <w:rPr>
          <w:rFonts w:ascii="Arial" w:hAnsi="Arial" w:cs="Arial"/>
          <w:sz w:val="22"/>
          <w:szCs w:val="22"/>
        </w:rPr>
      </w:pPr>
      <w:r w:rsidRPr="006327E1">
        <w:rPr>
          <w:rFonts w:ascii="Arial" w:hAnsi="Arial" w:cs="Arial"/>
          <w:sz w:val="22"/>
          <w:szCs w:val="22"/>
        </w:rPr>
        <w:t xml:space="preserve">Promote </w:t>
      </w:r>
      <w:r w:rsidR="00B258F2" w:rsidRPr="006327E1">
        <w:rPr>
          <w:rFonts w:ascii="Arial" w:hAnsi="Arial" w:cs="Arial"/>
          <w:sz w:val="22"/>
          <w:szCs w:val="22"/>
        </w:rPr>
        <w:t>consistency</w:t>
      </w:r>
    </w:p>
    <w:p w14:paraId="13AB5423" w14:textId="77777777" w:rsidR="00B378D3" w:rsidRPr="006327E1" w:rsidRDefault="00B378D3" w:rsidP="006327E1">
      <w:pPr>
        <w:rPr>
          <w:rFonts w:ascii="Arial" w:hAnsi="Arial" w:cs="Arial"/>
          <w:smallCaps/>
          <w:sz w:val="22"/>
          <w:szCs w:val="22"/>
        </w:rPr>
      </w:pPr>
    </w:p>
    <w:p w14:paraId="0818F64D" w14:textId="2356A6FE" w:rsidR="00E40BB6" w:rsidRPr="006327E1" w:rsidRDefault="00E40BB6" w:rsidP="00E40BB6">
      <w:pPr>
        <w:pStyle w:val="Heading2"/>
        <w:spacing w:before="0" w:line="240" w:lineRule="auto"/>
        <w:rPr>
          <w:rFonts w:ascii="Arial" w:hAnsi="Arial" w:cs="Arial"/>
          <w:smallCaps w:val="0"/>
          <w:sz w:val="24"/>
          <w:szCs w:val="24"/>
          <w:lang w:val="en-GB"/>
        </w:rPr>
      </w:pPr>
      <w:bookmarkStart w:id="56" w:name="_Cleaning_frequency_definitions"/>
      <w:bookmarkStart w:id="57" w:name="_Toc140051108"/>
      <w:bookmarkEnd w:id="56"/>
      <w:r w:rsidRPr="006327E1">
        <w:rPr>
          <w:rFonts w:ascii="Arial" w:hAnsi="Arial" w:cs="Arial"/>
          <w:smallCaps w:val="0"/>
          <w:sz w:val="24"/>
          <w:szCs w:val="24"/>
          <w:lang w:val="en-GB"/>
        </w:rPr>
        <w:t>Cleaning frequency definitions</w:t>
      </w:r>
      <w:bookmarkEnd w:id="57"/>
    </w:p>
    <w:p w14:paraId="3AD014D6" w14:textId="77777777" w:rsidR="00E40BB6" w:rsidRPr="006327E1" w:rsidRDefault="00E40BB6" w:rsidP="00E40BB6">
      <w:pPr>
        <w:rPr>
          <w:rFonts w:ascii="Arial" w:hAnsi="Arial" w:cs="Arial"/>
          <w:sz w:val="22"/>
          <w:szCs w:val="22"/>
        </w:rPr>
      </w:pPr>
    </w:p>
    <w:p w14:paraId="13A65052" w14:textId="30F45458" w:rsidR="00E40BB6" w:rsidRPr="006327E1" w:rsidRDefault="00E24E67" w:rsidP="00E40BB6">
      <w:pPr>
        <w:rPr>
          <w:rFonts w:ascii="Arial" w:hAnsi="Arial" w:cs="Arial"/>
          <w:sz w:val="22"/>
          <w:szCs w:val="22"/>
        </w:rPr>
      </w:pPr>
      <w:r>
        <w:rPr>
          <w:rFonts w:ascii="Arial" w:hAnsi="Arial" w:cs="Arial"/>
          <w:sz w:val="22"/>
          <w:szCs w:val="22"/>
        </w:rPr>
        <w:t xml:space="preserve">At this organisation, </w:t>
      </w:r>
      <w:r w:rsidR="004810DC">
        <w:rPr>
          <w:rFonts w:ascii="Arial" w:hAnsi="Arial" w:cs="Arial"/>
          <w:sz w:val="22"/>
          <w:szCs w:val="22"/>
        </w:rPr>
        <w:t>f</w:t>
      </w:r>
      <w:r w:rsidR="00E40BB6" w:rsidRPr="006327E1">
        <w:rPr>
          <w:rFonts w:ascii="Arial" w:hAnsi="Arial" w:cs="Arial"/>
          <w:sz w:val="22"/>
          <w:szCs w:val="22"/>
        </w:rPr>
        <w:t xml:space="preserve">ive routine cleaning frequency definitions </w:t>
      </w:r>
      <w:r w:rsidR="004810DC">
        <w:rPr>
          <w:rFonts w:ascii="Arial" w:hAnsi="Arial" w:cs="Arial"/>
          <w:sz w:val="22"/>
          <w:szCs w:val="22"/>
        </w:rPr>
        <w:t>are</w:t>
      </w:r>
      <w:r w:rsidR="00E40BB6" w:rsidRPr="006327E1">
        <w:rPr>
          <w:rFonts w:ascii="Arial" w:hAnsi="Arial" w:cs="Arial"/>
          <w:sz w:val="22"/>
          <w:szCs w:val="22"/>
        </w:rPr>
        <w:t xml:space="preserve"> used:</w:t>
      </w:r>
    </w:p>
    <w:p w14:paraId="59D6E2B3" w14:textId="77777777" w:rsidR="00E40BB6" w:rsidRPr="006327E1" w:rsidRDefault="00E40BB6" w:rsidP="00E40BB6">
      <w:pPr>
        <w:rPr>
          <w:rFonts w:ascii="Arial" w:hAnsi="Arial" w:cs="Arial"/>
          <w:sz w:val="22"/>
          <w:szCs w:val="22"/>
        </w:rPr>
      </w:pPr>
    </w:p>
    <w:p w14:paraId="2A45BDF0" w14:textId="77777777" w:rsidR="00E40BB6" w:rsidRPr="00E24E67" w:rsidRDefault="00E40BB6" w:rsidP="00E40BB6">
      <w:pPr>
        <w:pStyle w:val="ListParagraph"/>
        <w:numPr>
          <w:ilvl w:val="0"/>
          <w:numId w:val="66"/>
        </w:numPr>
        <w:rPr>
          <w:rFonts w:ascii="Arial" w:hAnsi="Arial" w:cs="Arial"/>
          <w:b/>
          <w:bCs/>
          <w:sz w:val="22"/>
          <w:szCs w:val="22"/>
        </w:rPr>
      </w:pPr>
      <w:r w:rsidRPr="00E24E67">
        <w:rPr>
          <w:rFonts w:ascii="Arial" w:hAnsi="Arial" w:cs="Arial"/>
          <w:b/>
          <w:bCs/>
          <w:sz w:val="22"/>
          <w:szCs w:val="22"/>
        </w:rPr>
        <w:t>Full clean</w:t>
      </w:r>
    </w:p>
    <w:p w14:paraId="66A5038E" w14:textId="77777777" w:rsidR="00E40BB6" w:rsidRDefault="00E40BB6" w:rsidP="00E40BB6">
      <w:pPr>
        <w:pStyle w:val="ListParagraph"/>
        <w:rPr>
          <w:rFonts w:ascii="Arial" w:hAnsi="Arial" w:cs="Arial"/>
          <w:sz w:val="22"/>
          <w:szCs w:val="22"/>
        </w:rPr>
      </w:pPr>
    </w:p>
    <w:p w14:paraId="1365ACF3" w14:textId="661F4049" w:rsidR="00E40BB6" w:rsidRDefault="00E40BB6" w:rsidP="00E40BB6">
      <w:pPr>
        <w:pStyle w:val="ListParagraph"/>
        <w:rPr>
          <w:rFonts w:ascii="Arial" w:hAnsi="Arial" w:cs="Arial"/>
          <w:sz w:val="22"/>
          <w:szCs w:val="22"/>
        </w:rPr>
      </w:pPr>
      <w:r w:rsidRPr="006327E1">
        <w:rPr>
          <w:rFonts w:ascii="Arial" w:hAnsi="Arial" w:cs="Arial"/>
          <w:sz w:val="22"/>
          <w:szCs w:val="22"/>
        </w:rPr>
        <w:t>Cleaning all elements using an appropriate method to remove all visible dust, dirt, marks and contamination, leaving the item in accordance with the required performance parameters</w:t>
      </w:r>
    </w:p>
    <w:p w14:paraId="32D5B53D" w14:textId="77777777" w:rsidR="00E40BB6" w:rsidRPr="006327E1" w:rsidRDefault="00E40BB6" w:rsidP="006327E1">
      <w:pPr>
        <w:pStyle w:val="ListParagraph"/>
        <w:rPr>
          <w:rFonts w:ascii="Arial" w:hAnsi="Arial" w:cs="Arial"/>
          <w:sz w:val="22"/>
          <w:szCs w:val="22"/>
        </w:rPr>
      </w:pPr>
    </w:p>
    <w:p w14:paraId="0324FEDB" w14:textId="77777777" w:rsidR="00E40BB6" w:rsidRPr="00E24E67" w:rsidRDefault="00E40BB6" w:rsidP="00E40BB6">
      <w:pPr>
        <w:pStyle w:val="ListParagraph"/>
        <w:numPr>
          <w:ilvl w:val="0"/>
          <w:numId w:val="66"/>
        </w:numPr>
        <w:rPr>
          <w:rFonts w:ascii="Arial" w:hAnsi="Arial" w:cs="Arial"/>
          <w:b/>
          <w:bCs/>
          <w:sz w:val="22"/>
          <w:szCs w:val="22"/>
        </w:rPr>
      </w:pPr>
      <w:r w:rsidRPr="00E24E67">
        <w:rPr>
          <w:rFonts w:ascii="Arial" w:hAnsi="Arial" w:cs="Arial"/>
          <w:b/>
          <w:bCs/>
          <w:sz w:val="22"/>
          <w:szCs w:val="22"/>
        </w:rPr>
        <w:t>Spot clean</w:t>
      </w:r>
    </w:p>
    <w:p w14:paraId="075119A7" w14:textId="77777777" w:rsidR="00E40BB6" w:rsidRDefault="00E40BB6" w:rsidP="00E40BB6">
      <w:pPr>
        <w:pStyle w:val="ListParagraph"/>
        <w:rPr>
          <w:rFonts w:ascii="Arial" w:hAnsi="Arial" w:cs="Arial"/>
          <w:sz w:val="22"/>
          <w:szCs w:val="22"/>
        </w:rPr>
      </w:pPr>
    </w:p>
    <w:p w14:paraId="6791F697" w14:textId="57F22063" w:rsidR="00E40BB6" w:rsidRDefault="00E40BB6" w:rsidP="00E40BB6">
      <w:pPr>
        <w:pStyle w:val="ListParagraph"/>
        <w:rPr>
          <w:rFonts w:ascii="Arial" w:hAnsi="Arial" w:cs="Arial"/>
          <w:sz w:val="22"/>
          <w:szCs w:val="22"/>
        </w:rPr>
      </w:pPr>
      <w:r w:rsidRPr="006327E1">
        <w:rPr>
          <w:rFonts w:ascii="Arial" w:hAnsi="Arial" w:cs="Arial"/>
          <w:sz w:val="22"/>
          <w:szCs w:val="22"/>
        </w:rPr>
        <w:t xml:space="preserve">Cleaning specific elements using an appropriate method to remove all visible dust, dirt, marks and contamination, leaving the item in accordance with the required performance parameters </w:t>
      </w:r>
    </w:p>
    <w:p w14:paraId="7CB00D83" w14:textId="77777777" w:rsidR="00E40BB6" w:rsidRPr="00E24E67" w:rsidRDefault="00E40BB6" w:rsidP="00E40BB6">
      <w:pPr>
        <w:pStyle w:val="ListParagraph"/>
        <w:numPr>
          <w:ilvl w:val="0"/>
          <w:numId w:val="66"/>
        </w:numPr>
        <w:rPr>
          <w:rFonts w:ascii="Arial" w:hAnsi="Arial" w:cs="Arial"/>
          <w:b/>
          <w:bCs/>
          <w:sz w:val="22"/>
          <w:szCs w:val="22"/>
        </w:rPr>
      </w:pPr>
      <w:r w:rsidRPr="00E24E67">
        <w:rPr>
          <w:rFonts w:ascii="Arial" w:hAnsi="Arial" w:cs="Arial"/>
          <w:b/>
          <w:bCs/>
          <w:sz w:val="22"/>
          <w:szCs w:val="22"/>
        </w:rPr>
        <w:t>Check clean</w:t>
      </w:r>
    </w:p>
    <w:p w14:paraId="6215002D" w14:textId="77777777" w:rsidR="00E40BB6" w:rsidRDefault="00E40BB6" w:rsidP="00E40BB6">
      <w:pPr>
        <w:pStyle w:val="ListParagraph"/>
        <w:rPr>
          <w:rFonts w:ascii="Arial" w:hAnsi="Arial" w:cs="Arial"/>
          <w:sz w:val="22"/>
          <w:szCs w:val="22"/>
        </w:rPr>
      </w:pPr>
    </w:p>
    <w:p w14:paraId="736DE2B4" w14:textId="6012EC85" w:rsidR="00E40BB6" w:rsidRPr="006327E1" w:rsidRDefault="00E40BB6" w:rsidP="006327E1">
      <w:pPr>
        <w:pStyle w:val="ListParagraph"/>
        <w:rPr>
          <w:rFonts w:ascii="Arial" w:hAnsi="Arial" w:cs="Arial"/>
          <w:sz w:val="22"/>
          <w:szCs w:val="22"/>
        </w:rPr>
      </w:pPr>
      <w:r w:rsidRPr="006327E1">
        <w:rPr>
          <w:rFonts w:ascii="Arial" w:hAnsi="Arial" w:cs="Arial"/>
          <w:sz w:val="22"/>
          <w:szCs w:val="22"/>
        </w:rPr>
        <w:t>A check to assess if an element meets the performance parameters</w:t>
      </w:r>
      <w:r w:rsidR="000F77FF">
        <w:rPr>
          <w:rFonts w:ascii="Arial" w:hAnsi="Arial" w:cs="Arial"/>
          <w:sz w:val="22"/>
          <w:szCs w:val="22"/>
        </w:rPr>
        <w:t xml:space="preserve"> and, i</w:t>
      </w:r>
      <w:r w:rsidRPr="006327E1">
        <w:rPr>
          <w:rFonts w:ascii="Arial" w:hAnsi="Arial" w:cs="Arial"/>
          <w:sz w:val="22"/>
          <w:szCs w:val="22"/>
        </w:rPr>
        <w:t>f it does not, a full or a spot clean should be undertaken (in line with the above) to bring the element up to the performance parameter level</w:t>
      </w:r>
    </w:p>
    <w:p w14:paraId="6AC48D57" w14:textId="77777777" w:rsidR="00E40BB6" w:rsidRPr="006327E1" w:rsidRDefault="00E40BB6" w:rsidP="00E40BB6">
      <w:pPr>
        <w:rPr>
          <w:rFonts w:ascii="Arial" w:hAnsi="Arial" w:cs="Arial"/>
          <w:sz w:val="22"/>
          <w:szCs w:val="22"/>
        </w:rPr>
      </w:pPr>
    </w:p>
    <w:p w14:paraId="736864A8" w14:textId="77777777" w:rsidR="00E40BB6" w:rsidRPr="00E24E67" w:rsidRDefault="00E40BB6" w:rsidP="00E40BB6">
      <w:pPr>
        <w:pStyle w:val="ListParagraph"/>
        <w:numPr>
          <w:ilvl w:val="0"/>
          <w:numId w:val="66"/>
        </w:numPr>
        <w:rPr>
          <w:rFonts w:ascii="Arial" w:hAnsi="Arial" w:cs="Arial"/>
          <w:b/>
          <w:bCs/>
          <w:sz w:val="22"/>
          <w:szCs w:val="22"/>
        </w:rPr>
      </w:pPr>
      <w:r w:rsidRPr="00E24E67">
        <w:rPr>
          <w:rFonts w:ascii="Arial" w:hAnsi="Arial" w:cs="Arial"/>
          <w:b/>
          <w:bCs/>
          <w:sz w:val="22"/>
          <w:szCs w:val="22"/>
        </w:rPr>
        <w:t>Periodic clean</w:t>
      </w:r>
    </w:p>
    <w:p w14:paraId="6BAC40B7" w14:textId="77777777" w:rsidR="00E40BB6" w:rsidRDefault="00E40BB6" w:rsidP="00E40BB6">
      <w:pPr>
        <w:pStyle w:val="ListParagraph"/>
        <w:rPr>
          <w:rFonts w:ascii="Arial" w:hAnsi="Arial" w:cs="Arial"/>
          <w:sz w:val="22"/>
          <w:szCs w:val="22"/>
        </w:rPr>
      </w:pPr>
    </w:p>
    <w:p w14:paraId="6DF22C2E" w14:textId="77777777" w:rsidR="00E40BB6" w:rsidRDefault="00E40BB6" w:rsidP="00E40BB6">
      <w:pPr>
        <w:pStyle w:val="ListParagraph"/>
        <w:rPr>
          <w:rFonts w:ascii="Arial" w:hAnsi="Arial" w:cs="Arial"/>
          <w:sz w:val="22"/>
          <w:szCs w:val="22"/>
        </w:rPr>
      </w:pPr>
      <w:r w:rsidRPr="006327E1">
        <w:rPr>
          <w:rFonts w:ascii="Arial" w:hAnsi="Arial" w:cs="Arial"/>
          <w:sz w:val="22"/>
          <w:szCs w:val="22"/>
        </w:rPr>
        <w:t xml:space="preserve">Full clean of an item at a set interval as part of routine environmental maintenance where daily or weekly activity is not required. This becomes periodic; fortnightly, monthly (four weeks), quarterly (12 weeks), six-monthly or annually. </w:t>
      </w:r>
    </w:p>
    <w:p w14:paraId="53028F72" w14:textId="77777777" w:rsidR="00E40BB6" w:rsidRDefault="00E40BB6" w:rsidP="00E40BB6">
      <w:pPr>
        <w:pStyle w:val="ListParagraph"/>
        <w:rPr>
          <w:rFonts w:ascii="Arial" w:hAnsi="Arial" w:cs="Arial"/>
          <w:sz w:val="22"/>
          <w:szCs w:val="22"/>
        </w:rPr>
      </w:pPr>
    </w:p>
    <w:p w14:paraId="4FF31F8E" w14:textId="7E95C70F" w:rsidR="00E40BB6" w:rsidRPr="006327E1" w:rsidRDefault="00E40BB6" w:rsidP="006327E1">
      <w:pPr>
        <w:pStyle w:val="ListParagraph"/>
        <w:rPr>
          <w:rFonts w:ascii="Arial" w:hAnsi="Arial" w:cs="Arial"/>
          <w:sz w:val="22"/>
          <w:szCs w:val="22"/>
        </w:rPr>
      </w:pPr>
      <w:r w:rsidRPr="006327E1">
        <w:rPr>
          <w:rFonts w:ascii="Arial" w:hAnsi="Arial" w:cs="Arial"/>
          <w:sz w:val="22"/>
          <w:szCs w:val="22"/>
        </w:rPr>
        <w:t>Periodic cleaning of items less frequently than fortnightly or monthly (e.g., carpet washing, floor stripping/polish/sealing and external window cleaning) is not considered routine and should form part of a planned and documented annual programme</w:t>
      </w:r>
    </w:p>
    <w:p w14:paraId="46E93257" w14:textId="77777777" w:rsidR="00E40BB6" w:rsidRPr="006327E1" w:rsidRDefault="00E40BB6" w:rsidP="00E40BB6">
      <w:pPr>
        <w:rPr>
          <w:rFonts w:ascii="Arial" w:hAnsi="Arial" w:cs="Arial"/>
          <w:sz w:val="22"/>
          <w:szCs w:val="22"/>
        </w:rPr>
      </w:pPr>
    </w:p>
    <w:p w14:paraId="1E6DCEA2" w14:textId="77777777" w:rsidR="00E40BB6" w:rsidRPr="00E24E67" w:rsidRDefault="00E40BB6" w:rsidP="00E40BB6">
      <w:pPr>
        <w:pStyle w:val="ListParagraph"/>
        <w:numPr>
          <w:ilvl w:val="0"/>
          <w:numId w:val="66"/>
        </w:numPr>
        <w:rPr>
          <w:rFonts w:ascii="Arial" w:hAnsi="Arial" w:cs="Arial"/>
          <w:b/>
          <w:bCs/>
          <w:sz w:val="22"/>
          <w:szCs w:val="22"/>
        </w:rPr>
      </w:pPr>
      <w:r w:rsidRPr="00E24E67">
        <w:rPr>
          <w:rFonts w:ascii="Arial" w:hAnsi="Arial" w:cs="Arial"/>
          <w:b/>
          <w:bCs/>
          <w:sz w:val="22"/>
          <w:szCs w:val="22"/>
        </w:rPr>
        <w:t xml:space="preserve">Touch </w:t>
      </w:r>
      <w:proofErr w:type="gramStart"/>
      <w:r w:rsidRPr="00E24E67">
        <w:rPr>
          <w:rFonts w:ascii="Arial" w:hAnsi="Arial" w:cs="Arial"/>
          <w:b/>
          <w:bCs/>
          <w:sz w:val="22"/>
          <w:szCs w:val="22"/>
        </w:rPr>
        <w:t>point</w:t>
      </w:r>
      <w:proofErr w:type="gramEnd"/>
      <w:r w:rsidRPr="00E24E67">
        <w:rPr>
          <w:rFonts w:ascii="Arial" w:hAnsi="Arial" w:cs="Arial"/>
          <w:b/>
          <w:bCs/>
          <w:sz w:val="22"/>
          <w:szCs w:val="22"/>
        </w:rPr>
        <w:t xml:space="preserve"> clean</w:t>
      </w:r>
    </w:p>
    <w:p w14:paraId="1F66505C" w14:textId="77777777" w:rsidR="00E40BB6" w:rsidRDefault="00E40BB6" w:rsidP="00E40BB6">
      <w:pPr>
        <w:pStyle w:val="ListParagraph"/>
        <w:rPr>
          <w:rFonts w:ascii="Arial" w:hAnsi="Arial" w:cs="Arial"/>
          <w:sz w:val="22"/>
          <w:szCs w:val="22"/>
        </w:rPr>
      </w:pPr>
    </w:p>
    <w:p w14:paraId="68C20B36" w14:textId="510894CA" w:rsidR="004810DC" w:rsidRDefault="00E40BB6" w:rsidP="00E40BB6">
      <w:pPr>
        <w:pStyle w:val="ListParagraph"/>
        <w:rPr>
          <w:rFonts w:ascii="Arial" w:hAnsi="Arial" w:cs="Arial"/>
          <w:sz w:val="22"/>
          <w:szCs w:val="22"/>
        </w:rPr>
      </w:pPr>
      <w:r w:rsidRPr="006327E1">
        <w:rPr>
          <w:rFonts w:ascii="Arial" w:hAnsi="Arial" w:cs="Arial"/>
          <w:sz w:val="22"/>
          <w:szCs w:val="22"/>
        </w:rPr>
        <w:t>A full clean of items that are frequently touched using an appropriate method to remove contamination</w:t>
      </w:r>
      <w:r w:rsidR="004810DC">
        <w:rPr>
          <w:rFonts w:ascii="Arial" w:hAnsi="Arial" w:cs="Arial"/>
          <w:sz w:val="22"/>
          <w:szCs w:val="22"/>
        </w:rPr>
        <w:t xml:space="preserve"> </w:t>
      </w:r>
    </w:p>
    <w:p w14:paraId="48048721" w14:textId="77777777" w:rsidR="004810DC" w:rsidRDefault="004810DC" w:rsidP="00E40BB6">
      <w:pPr>
        <w:pStyle w:val="ListParagraph"/>
        <w:rPr>
          <w:rFonts w:ascii="Arial" w:hAnsi="Arial" w:cs="Arial"/>
          <w:sz w:val="22"/>
          <w:szCs w:val="22"/>
        </w:rPr>
      </w:pPr>
    </w:p>
    <w:p w14:paraId="065EE4FA" w14:textId="0DB80BB7" w:rsidR="00B378D3" w:rsidRDefault="00B378D3" w:rsidP="00567796">
      <w:pPr>
        <w:pStyle w:val="Heading2"/>
        <w:spacing w:before="0" w:line="240" w:lineRule="auto"/>
        <w:rPr>
          <w:rFonts w:ascii="Arial" w:hAnsi="Arial" w:cs="Arial"/>
          <w:smallCaps w:val="0"/>
          <w:sz w:val="24"/>
          <w:szCs w:val="24"/>
          <w:lang w:val="en-GB"/>
        </w:rPr>
      </w:pPr>
      <w:bookmarkStart w:id="58" w:name="_High_frequency_touch"/>
      <w:bookmarkStart w:id="59" w:name="_Toc140051109"/>
      <w:bookmarkEnd w:id="58"/>
      <w:r>
        <w:rPr>
          <w:rFonts w:ascii="Arial" w:hAnsi="Arial" w:cs="Arial"/>
          <w:smallCaps w:val="0"/>
          <w:sz w:val="24"/>
          <w:szCs w:val="24"/>
          <w:lang w:val="en-GB"/>
        </w:rPr>
        <w:t>High frequency touch points</w:t>
      </w:r>
      <w:bookmarkEnd w:id="59"/>
    </w:p>
    <w:p w14:paraId="272BFD40" w14:textId="75860566" w:rsidR="00B378D3" w:rsidRPr="006327E1" w:rsidRDefault="00B378D3" w:rsidP="00B378D3">
      <w:pPr>
        <w:rPr>
          <w:rFonts w:ascii="Arial" w:hAnsi="Arial" w:cs="Arial"/>
          <w:sz w:val="22"/>
          <w:szCs w:val="22"/>
        </w:rPr>
      </w:pPr>
    </w:p>
    <w:p w14:paraId="185A7758" w14:textId="381EAD0D" w:rsidR="00B378D3" w:rsidRPr="006327E1" w:rsidRDefault="00B378D3" w:rsidP="00B378D3">
      <w:pPr>
        <w:rPr>
          <w:rFonts w:ascii="Arial" w:hAnsi="Arial" w:cs="Arial"/>
          <w:sz w:val="22"/>
          <w:szCs w:val="22"/>
        </w:rPr>
      </w:pPr>
      <w:r w:rsidRPr="006327E1">
        <w:rPr>
          <w:rFonts w:ascii="Arial" w:hAnsi="Arial" w:cs="Arial"/>
          <w:sz w:val="22"/>
          <w:szCs w:val="22"/>
        </w:rPr>
        <w:t>Hand-mediated transmission is a major contributor to the spread of infection in healthcare environments. Cleaning plans must recognise the importance of keeping frequently touched surfaces clean in minimising organism transfer between individuals and surfaces.</w:t>
      </w:r>
    </w:p>
    <w:p w14:paraId="0BE19E5F" w14:textId="77777777" w:rsidR="00B378D3" w:rsidRPr="006327E1" w:rsidRDefault="00B378D3" w:rsidP="00B378D3">
      <w:pPr>
        <w:rPr>
          <w:rFonts w:ascii="Arial" w:hAnsi="Arial" w:cs="Arial"/>
          <w:sz w:val="22"/>
          <w:szCs w:val="22"/>
        </w:rPr>
      </w:pPr>
    </w:p>
    <w:p w14:paraId="318A0B0C" w14:textId="73780032" w:rsidR="00B378D3" w:rsidRDefault="00B378D3" w:rsidP="006327E1">
      <w:pPr>
        <w:rPr>
          <w:rFonts w:ascii="Arial" w:hAnsi="Arial" w:cs="Arial"/>
          <w:sz w:val="22"/>
          <w:szCs w:val="22"/>
        </w:rPr>
      </w:pPr>
      <w:r w:rsidRPr="006327E1">
        <w:rPr>
          <w:rFonts w:ascii="Arial" w:hAnsi="Arial" w:cs="Arial"/>
          <w:sz w:val="22"/>
          <w:szCs w:val="22"/>
        </w:rPr>
        <w:t>Organisations should give elements that are high frequency touch points consideration when developing their cleaning specifications</w:t>
      </w:r>
      <w:r>
        <w:rPr>
          <w:rFonts w:ascii="Arial" w:hAnsi="Arial" w:cs="Arial"/>
          <w:sz w:val="22"/>
          <w:szCs w:val="22"/>
        </w:rPr>
        <w:t>.</w:t>
      </w:r>
    </w:p>
    <w:p w14:paraId="5DAC62CB" w14:textId="3956DD7D" w:rsidR="002B1616" w:rsidRDefault="002B1616" w:rsidP="006327E1">
      <w:pPr>
        <w:rPr>
          <w:rFonts w:ascii="Arial" w:hAnsi="Arial" w:cs="Arial"/>
          <w:sz w:val="22"/>
          <w:szCs w:val="22"/>
        </w:rPr>
      </w:pPr>
    </w:p>
    <w:p w14:paraId="785EA3D3" w14:textId="225A31C0" w:rsidR="002B1616" w:rsidRDefault="002B1616" w:rsidP="002B1616">
      <w:pPr>
        <w:pStyle w:val="Heading2"/>
        <w:spacing w:before="0" w:line="240" w:lineRule="auto"/>
        <w:rPr>
          <w:rFonts w:ascii="Arial" w:hAnsi="Arial" w:cs="Arial"/>
          <w:smallCaps w:val="0"/>
          <w:sz w:val="24"/>
          <w:szCs w:val="24"/>
          <w:lang w:val="en-GB"/>
        </w:rPr>
      </w:pPr>
      <w:bookmarkStart w:id="60" w:name="_Toc140051110"/>
      <w:r>
        <w:rPr>
          <w:rFonts w:ascii="Arial" w:hAnsi="Arial" w:cs="Arial"/>
          <w:smallCaps w:val="0"/>
          <w:sz w:val="24"/>
          <w:szCs w:val="24"/>
          <w:lang w:val="en-GB"/>
        </w:rPr>
        <w:t>Carpet cleaning</w:t>
      </w:r>
      <w:bookmarkEnd w:id="60"/>
    </w:p>
    <w:p w14:paraId="7DE91877" w14:textId="725C8BF8" w:rsidR="002B1616" w:rsidRPr="00FF03FC" w:rsidRDefault="002B1616" w:rsidP="002B1616">
      <w:pPr>
        <w:rPr>
          <w:rFonts w:ascii="Arial" w:hAnsi="Arial" w:cs="Arial"/>
          <w:sz w:val="22"/>
          <w:szCs w:val="22"/>
        </w:rPr>
      </w:pPr>
    </w:p>
    <w:p w14:paraId="18A4DA5F" w14:textId="194BFDAC" w:rsidR="00B84566" w:rsidRDefault="002B1616" w:rsidP="006327E1">
      <w:pPr>
        <w:rPr>
          <w:rFonts w:ascii="Arial" w:hAnsi="Arial" w:cs="Arial"/>
          <w:sz w:val="22"/>
          <w:szCs w:val="22"/>
        </w:rPr>
      </w:pPr>
      <w:r w:rsidRPr="00FF03FC">
        <w:rPr>
          <w:rFonts w:ascii="Arial" w:hAnsi="Arial" w:cs="Arial"/>
          <w:sz w:val="22"/>
          <w:szCs w:val="22"/>
        </w:rPr>
        <w:t xml:space="preserve">At </w:t>
      </w:r>
      <w:r w:rsidR="00DF0BAC">
        <w:rPr>
          <w:rFonts w:ascii="Arial" w:hAnsi="Arial" w:cs="Arial"/>
          <w:sz w:val="22"/>
          <w:szCs w:val="22"/>
        </w:rPr>
        <w:t>this organisation</w:t>
      </w:r>
      <w:r w:rsidR="007C313B">
        <w:rPr>
          <w:rFonts w:ascii="Arial" w:hAnsi="Arial" w:cs="Arial"/>
          <w:sz w:val="22"/>
          <w:szCs w:val="22"/>
        </w:rPr>
        <w:t>,</w:t>
      </w:r>
      <w:r w:rsidRPr="00FF03FC">
        <w:rPr>
          <w:rFonts w:ascii="Arial" w:hAnsi="Arial" w:cs="Arial"/>
          <w:sz w:val="22"/>
          <w:szCs w:val="22"/>
        </w:rPr>
        <w:t xml:space="preserve"> </w:t>
      </w:r>
      <w:r>
        <w:rPr>
          <w:rFonts w:ascii="Arial" w:hAnsi="Arial" w:cs="Arial"/>
          <w:sz w:val="22"/>
          <w:szCs w:val="22"/>
        </w:rPr>
        <w:t>c</w:t>
      </w:r>
      <w:r w:rsidRPr="00FF03FC">
        <w:rPr>
          <w:rFonts w:ascii="Arial" w:hAnsi="Arial" w:cs="Arial"/>
          <w:sz w:val="22"/>
          <w:szCs w:val="22"/>
        </w:rPr>
        <w:t xml:space="preserve">arpets </w:t>
      </w:r>
      <w:r>
        <w:rPr>
          <w:rFonts w:ascii="Arial" w:hAnsi="Arial" w:cs="Arial"/>
          <w:sz w:val="22"/>
          <w:szCs w:val="22"/>
        </w:rPr>
        <w:t xml:space="preserve">will be routinely cleaned every </w:t>
      </w:r>
      <w:r w:rsidR="004F2B49">
        <w:rPr>
          <w:rFonts w:ascii="Arial" w:hAnsi="Arial" w:cs="Arial"/>
          <w:sz w:val="22"/>
          <w:szCs w:val="22"/>
        </w:rPr>
        <w:t>3 months</w:t>
      </w:r>
      <w:r>
        <w:rPr>
          <w:rFonts w:ascii="Arial" w:hAnsi="Arial" w:cs="Arial"/>
          <w:sz w:val="22"/>
          <w:szCs w:val="22"/>
        </w:rPr>
        <w:t xml:space="preserve">. However, should any carpet become soiled, then </w:t>
      </w:r>
      <w:r w:rsidR="00DF0BAC">
        <w:rPr>
          <w:rFonts w:ascii="Arial" w:hAnsi="Arial" w:cs="Arial"/>
          <w:sz w:val="22"/>
          <w:szCs w:val="22"/>
        </w:rPr>
        <w:t xml:space="preserve">the </w:t>
      </w:r>
      <w:r w:rsidR="007C313B">
        <w:rPr>
          <w:rFonts w:ascii="Arial" w:hAnsi="Arial" w:cs="Arial"/>
          <w:sz w:val="22"/>
          <w:szCs w:val="22"/>
        </w:rPr>
        <w:t>IPC</w:t>
      </w:r>
      <w:r w:rsidR="00DF0BAC">
        <w:rPr>
          <w:rFonts w:ascii="Arial" w:hAnsi="Arial" w:cs="Arial"/>
          <w:sz w:val="22"/>
          <w:szCs w:val="22"/>
        </w:rPr>
        <w:t xml:space="preserve"> lead</w:t>
      </w:r>
      <w:r>
        <w:rPr>
          <w:rFonts w:ascii="Arial" w:hAnsi="Arial" w:cs="Arial"/>
          <w:sz w:val="22"/>
          <w:szCs w:val="22"/>
        </w:rPr>
        <w:t xml:space="preserve"> will liaise with the </w:t>
      </w:r>
      <w:r w:rsidR="00FF03FC">
        <w:rPr>
          <w:rFonts w:ascii="Arial" w:hAnsi="Arial" w:cs="Arial"/>
          <w:sz w:val="22"/>
          <w:szCs w:val="22"/>
        </w:rPr>
        <w:t xml:space="preserve">cleaning manager </w:t>
      </w:r>
      <w:r>
        <w:rPr>
          <w:rFonts w:ascii="Arial" w:hAnsi="Arial" w:cs="Arial"/>
          <w:sz w:val="22"/>
          <w:szCs w:val="22"/>
        </w:rPr>
        <w:t>to request an urgent clean.</w:t>
      </w:r>
    </w:p>
    <w:p w14:paraId="56F666F6" w14:textId="1CA17B5F" w:rsidR="00B84566" w:rsidRDefault="00B84566" w:rsidP="00B84566">
      <w:pPr>
        <w:pStyle w:val="Heading2"/>
        <w:rPr>
          <w:rFonts w:ascii="Arial" w:hAnsi="Arial" w:cs="Arial"/>
          <w:smallCaps w:val="0"/>
          <w:sz w:val="24"/>
          <w:szCs w:val="24"/>
          <w:lang w:val="en-GB"/>
        </w:rPr>
      </w:pPr>
      <w:bookmarkStart w:id="61" w:name="_Toc140051111"/>
      <w:r>
        <w:rPr>
          <w:rFonts w:ascii="Arial" w:hAnsi="Arial" w:cs="Arial"/>
          <w:smallCaps w:val="0"/>
          <w:sz w:val="24"/>
          <w:szCs w:val="24"/>
          <w:lang w:val="en-GB"/>
        </w:rPr>
        <w:t>Noticeboards and p</w:t>
      </w:r>
      <w:r w:rsidRPr="00FF03FC">
        <w:rPr>
          <w:rFonts w:ascii="Arial" w:hAnsi="Arial" w:cs="Arial"/>
          <w:smallCaps w:val="0"/>
          <w:sz w:val="24"/>
          <w:szCs w:val="24"/>
          <w:lang w:val="en-GB"/>
        </w:rPr>
        <w:t>osters</w:t>
      </w:r>
      <w:bookmarkEnd w:id="61"/>
    </w:p>
    <w:p w14:paraId="70838B41" w14:textId="01821E19" w:rsidR="00B84566" w:rsidRPr="00FF03FC" w:rsidRDefault="00B84566" w:rsidP="00B84566">
      <w:pPr>
        <w:rPr>
          <w:rFonts w:ascii="Arial" w:hAnsi="Arial" w:cs="Arial"/>
          <w:sz w:val="22"/>
          <w:szCs w:val="22"/>
        </w:rPr>
      </w:pPr>
    </w:p>
    <w:p w14:paraId="0454A32A" w14:textId="44DF8960" w:rsidR="007F4E88" w:rsidRDefault="00DF0BAC" w:rsidP="007F4E88">
      <w:pPr>
        <w:rPr>
          <w:rFonts w:ascii="Arial" w:hAnsi="Arial" w:cs="Arial"/>
          <w:sz w:val="22"/>
          <w:szCs w:val="22"/>
        </w:rPr>
      </w:pPr>
      <w:r>
        <w:rPr>
          <w:rFonts w:ascii="Arial" w:hAnsi="Arial" w:cs="Arial"/>
          <w:sz w:val="22"/>
          <w:szCs w:val="22"/>
        </w:rPr>
        <w:t>The CQC recommend</w:t>
      </w:r>
      <w:r w:rsidR="007C313B">
        <w:rPr>
          <w:rFonts w:ascii="Arial" w:hAnsi="Arial" w:cs="Arial"/>
          <w:sz w:val="22"/>
          <w:szCs w:val="22"/>
        </w:rPr>
        <w:t>s</w:t>
      </w:r>
      <w:r>
        <w:rPr>
          <w:rFonts w:ascii="Arial" w:hAnsi="Arial" w:cs="Arial"/>
          <w:sz w:val="22"/>
          <w:szCs w:val="22"/>
        </w:rPr>
        <w:t xml:space="preserve"> the following:</w:t>
      </w:r>
    </w:p>
    <w:p w14:paraId="69030A7F" w14:textId="77777777" w:rsidR="007F4E88" w:rsidRDefault="007F4E88" w:rsidP="007F4E88">
      <w:pPr>
        <w:rPr>
          <w:rFonts w:ascii="Arial" w:hAnsi="Arial" w:cs="Arial"/>
          <w:sz w:val="22"/>
          <w:szCs w:val="22"/>
        </w:rPr>
      </w:pPr>
    </w:p>
    <w:p w14:paraId="71CAAEC6" w14:textId="58CA3902" w:rsidR="00B84566" w:rsidRDefault="007F4E88" w:rsidP="007F4E88">
      <w:pPr>
        <w:pStyle w:val="ListParagraph"/>
        <w:numPr>
          <w:ilvl w:val="0"/>
          <w:numId w:val="66"/>
        </w:numPr>
        <w:rPr>
          <w:rFonts w:ascii="Arial" w:hAnsi="Arial" w:cs="Arial"/>
          <w:sz w:val="22"/>
          <w:szCs w:val="22"/>
        </w:rPr>
      </w:pPr>
      <w:r>
        <w:rPr>
          <w:rFonts w:ascii="Arial" w:hAnsi="Arial" w:cs="Arial"/>
          <w:sz w:val="22"/>
          <w:szCs w:val="22"/>
        </w:rPr>
        <w:t xml:space="preserve">Any </w:t>
      </w:r>
      <w:r w:rsidR="00B84566" w:rsidRPr="00FF03FC">
        <w:rPr>
          <w:rFonts w:ascii="Arial" w:hAnsi="Arial" w:cs="Arial"/>
          <w:sz w:val="22"/>
          <w:szCs w:val="22"/>
        </w:rPr>
        <w:t xml:space="preserve">noticeboard </w:t>
      </w:r>
      <w:r>
        <w:rPr>
          <w:rFonts w:ascii="Arial" w:hAnsi="Arial" w:cs="Arial"/>
          <w:sz w:val="22"/>
          <w:szCs w:val="22"/>
        </w:rPr>
        <w:t>should be able to either</w:t>
      </w:r>
      <w:r w:rsidR="00B84566" w:rsidRPr="00FF03FC">
        <w:rPr>
          <w:rFonts w:ascii="Arial" w:hAnsi="Arial" w:cs="Arial"/>
          <w:sz w:val="22"/>
          <w:szCs w:val="22"/>
        </w:rPr>
        <w:t xml:space="preserve"> be </w:t>
      </w:r>
      <w:r>
        <w:rPr>
          <w:rFonts w:ascii="Arial" w:hAnsi="Arial" w:cs="Arial"/>
          <w:sz w:val="22"/>
          <w:szCs w:val="22"/>
        </w:rPr>
        <w:t>wipeable</w:t>
      </w:r>
      <w:r w:rsidR="00B84566" w:rsidRPr="00FF03FC">
        <w:rPr>
          <w:rFonts w:ascii="Arial" w:hAnsi="Arial" w:cs="Arial"/>
          <w:sz w:val="22"/>
          <w:szCs w:val="22"/>
        </w:rPr>
        <w:t xml:space="preserve"> or</w:t>
      </w:r>
      <w:r w:rsidR="00FF03FC">
        <w:rPr>
          <w:rFonts w:ascii="Arial" w:hAnsi="Arial" w:cs="Arial"/>
          <w:sz w:val="22"/>
          <w:szCs w:val="22"/>
        </w:rPr>
        <w:t>,</w:t>
      </w:r>
      <w:r w:rsidR="00B84566" w:rsidRPr="00FF03FC">
        <w:rPr>
          <w:rFonts w:ascii="Arial" w:hAnsi="Arial" w:cs="Arial"/>
          <w:sz w:val="22"/>
          <w:szCs w:val="22"/>
        </w:rPr>
        <w:t xml:space="preserve"> </w:t>
      </w:r>
      <w:r>
        <w:rPr>
          <w:rFonts w:ascii="Arial" w:hAnsi="Arial" w:cs="Arial"/>
          <w:sz w:val="22"/>
          <w:szCs w:val="22"/>
        </w:rPr>
        <w:t xml:space="preserve">if cloth, to be </w:t>
      </w:r>
      <w:r w:rsidR="00B84566" w:rsidRPr="00FF03FC">
        <w:rPr>
          <w:rFonts w:ascii="Arial" w:hAnsi="Arial" w:cs="Arial"/>
          <w:sz w:val="22"/>
          <w:szCs w:val="22"/>
        </w:rPr>
        <w:t xml:space="preserve">cleaned as part of the cleaning schedule </w:t>
      </w:r>
    </w:p>
    <w:p w14:paraId="70A62784" w14:textId="77777777" w:rsidR="007F4E88" w:rsidRPr="00FF03FC" w:rsidRDefault="007F4E88" w:rsidP="00FF03FC">
      <w:pPr>
        <w:pStyle w:val="ListParagraph"/>
        <w:rPr>
          <w:rFonts w:ascii="Arial" w:hAnsi="Arial" w:cs="Arial"/>
          <w:sz w:val="22"/>
          <w:szCs w:val="22"/>
        </w:rPr>
      </w:pPr>
    </w:p>
    <w:p w14:paraId="25012792" w14:textId="789CF580" w:rsidR="00B84566" w:rsidRDefault="007F4E88" w:rsidP="00B84566">
      <w:pPr>
        <w:pStyle w:val="ListParagraph"/>
        <w:numPr>
          <w:ilvl w:val="0"/>
          <w:numId w:val="66"/>
        </w:numPr>
        <w:rPr>
          <w:rFonts w:ascii="Arial" w:hAnsi="Arial" w:cs="Arial"/>
          <w:sz w:val="22"/>
          <w:szCs w:val="22"/>
        </w:rPr>
      </w:pPr>
      <w:r>
        <w:rPr>
          <w:rFonts w:ascii="Arial" w:hAnsi="Arial" w:cs="Arial"/>
          <w:sz w:val="22"/>
          <w:szCs w:val="22"/>
        </w:rPr>
        <w:t>Where possible, l</w:t>
      </w:r>
      <w:r w:rsidR="00B84566">
        <w:rPr>
          <w:rFonts w:ascii="Arial" w:hAnsi="Arial" w:cs="Arial"/>
          <w:sz w:val="22"/>
          <w:szCs w:val="22"/>
        </w:rPr>
        <w:t>aminate any posters</w:t>
      </w:r>
      <w:r>
        <w:rPr>
          <w:rFonts w:ascii="Arial" w:hAnsi="Arial" w:cs="Arial"/>
          <w:sz w:val="22"/>
          <w:szCs w:val="22"/>
        </w:rPr>
        <w:t>. Any non-laminated posters should be regularly replaced</w:t>
      </w:r>
    </w:p>
    <w:p w14:paraId="0592A942" w14:textId="77777777" w:rsidR="007F4E88" w:rsidRPr="00FF03FC" w:rsidRDefault="007F4E88" w:rsidP="00FF03FC">
      <w:pPr>
        <w:rPr>
          <w:rFonts w:ascii="Arial" w:hAnsi="Arial" w:cs="Arial"/>
          <w:sz w:val="22"/>
          <w:szCs w:val="22"/>
        </w:rPr>
      </w:pPr>
    </w:p>
    <w:p w14:paraId="1C6319B6" w14:textId="39A28EA1" w:rsidR="00B84566" w:rsidRDefault="00B84566" w:rsidP="007F4E88">
      <w:pPr>
        <w:pStyle w:val="ListParagraph"/>
        <w:numPr>
          <w:ilvl w:val="0"/>
          <w:numId w:val="66"/>
        </w:numPr>
        <w:rPr>
          <w:rFonts w:ascii="Arial" w:hAnsi="Arial" w:cs="Arial"/>
          <w:sz w:val="22"/>
          <w:szCs w:val="22"/>
        </w:rPr>
      </w:pPr>
      <w:r>
        <w:rPr>
          <w:rFonts w:ascii="Arial" w:hAnsi="Arial" w:cs="Arial"/>
          <w:sz w:val="22"/>
          <w:szCs w:val="22"/>
        </w:rPr>
        <w:t>Drawing pins are allowed, although using Velcro</w:t>
      </w:r>
      <w:r w:rsidR="006647BF">
        <w:rPr>
          <w:rFonts w:ascii="Arial" w:hAnsi="Arial" w:cs="Arial"/>
          <w:sz w:val="16"/>
          <w:szCs w:val="16"/>
        </w:rPr>
        <w:t>©</w:t>
      </w:r>
      <w:r>
        <w:rPr>
          <w:rFonts w:ascii="Arial" w:hAnsi="Arial" w:cs="Arial"/>
          <w:sz w:val="22"/>
          <w:szCs w:val="22"/>
        </w:rPr>
        <w:t xml:space="preserve"> hook and loops to </w:t>
      </w:r>
      <w:r w:rsidR="007F4E88">
        <w:rPr>
          <w:rFonts w:ascii="Arial" w:hAnsi="Arial" w:cs="Arial"/>
          <w:sz w:val="22"/>
          <w:szCs w:val="22"/>
        </w:rPr>
        <w:t xml:space="preserve">secure is better. </w:t>
      </w:r>
      <w:r w:rsidR="007F4E88" w:rsidRPr="00FF03FC">
        <w:rPr>
          <w:rFonts w:ascii="Arial" w:hAnsi="Arial" w:cs="Arial"/>
          <w:sz w:val="22"/>
          <w:szCs w:val="22"/>
        </w:rPr>
        <w:t xml:space="preserve">Sellotape© </w:t>
      </w:r>
      <w:r w:rsidR="00DF0BAC" w:rsidRPr="00FF03FC">
        <w:rPr>
          <w:rFonts w:ascii="Arial" w:hAnsi="Arial" w:cs="Arial"/>
          <w:sz w:val="22"/>
          <w:szCs w:val="22"/>
        </w:rPr>
        <w:t>is not</w:t>
      </w:r>
      <w:r w:rsidR="007F4E88" w:rsidRPr="00FF03FC">
        <w:rPr>
          <w:rFonts w:ascii="Arial" w:hAnsi="Arial" w:cs="Arial"/>
          <w:sz w:val="22"/>
          <w:szCs w:val="22"/>
        </w:rPr>
        <w:t xml:space="preserve"> recommended as it becomes sticky when removing and is then harder to clean</w:t>
      </w:r>
    </w:p>
    <w:p w14:paraId="6D9A8D3E" w14:textId="77777777" w:rsidR="007F4E88" w:rsidRPr="00FF03FC" w:rsidRDefault="007F4E88" w:rsidP="00FF03FC">
      <w:pPr>
        <w:rPr>
          <w:rFonts w:ascii="Arial" w:hAnsi="Arial" w:cs="Arial"/>
          <w:sz w:val="22"/>
          <w:szCs w:val="22"/>
        </w:rPr>
      </w:pPr>
    </w:p>
    <w:p w14:paraId="0FB68A86" w14:textId="63E26233" w:rsidR="00B84566" w:rsidRDefault="007F4E88" w:rsidP="007F4E88">
      <w:pPr>
        <w:rPr>
          <w:rFonts w:ascii="Arial" w:hAnsi="Arial" w:cs="Arial"/>
          <w:sz w:val="22"/>
          <w:szCs w:val="22"/>
        </w:rPr>
      </w:pPr>
      <w:r>
        <w:rPr>
          <w:rFonts w:ascii="Arial" w:hAnsi="Arial" w:cs="Arial"/>
          <w:sz w:val="22"/>
          <w:szCs w:val="22"/>
        </w:rPr>
        <w:t xml:space="preserve">It should be noted that </w:t>
      </w:r>
      <w:r w:rsidR="007C313B">
        <w:rPr>
          <w:rFonts w:ascii="Arial" w:hAnsi="Arial" w:cs="Arial"/>
          <w:sz w:val="22"/>
          <w:szCs w:val="22"/>
        </w:rPr>
        <w:t xml:space="preserve">the </w:t>
      </w:r>
      <w:r w:rsidRPr="00FF03FC">
        <w:rPr>
          <w:rFonts w:ascii="Arial" w:hAnsi="Arial" w:cs="Arial"/>
          <w:sz w:val="22"/>
          <w:szCs w:val="22"/>
        </w:rPr>
        <w:t>CQC would expect that the above has been considered with a risk assessment being conducted and any risks being minimised</w:t>
      </w:r>
      <w:r>
        <w:rPr>
          <w:rFonts w:ascii="Arial" w:hAnsi="Arial" w:cs="Arial"/>
          <w:sz w:val="22"/>
          <w:szCs w:val="22"/>
        </w:rPr>
        <w:t>.</w:t>
      </w:r>
    </w:p>
    <w:p w14:paraId="4D86B1A7" w14:textId="77777777" w:rsidR="00B378D3" w:rsidRPr="006327E1" w:rsidRDefault="00B378D3" w:rsidP="006327E1">
      <w:pPr>
        <w:rPr>
          <w:smallCaps/>
        </w:rPr>
      </w:pPr>
    </w:p>
    <w:p w14:paraId="7ADD9EFF" w14:textId="44081D75" w:rsidR="00F31637" w:rsidRPr="006327E1" w:rsidRDefault="00F31637" w:rsidP="00567796">
      <w:pPr>
        <w:pStyle w:val="Heading2"/>
        <w:spacing w:before="0" w:line="240" w:lineRule="auto"/>
        <w:rPr>
          <w:rFonts w:ascii="Arial" w:hAnsi="Arial" w:cs="Arial"/>
          <w:smallCaps w:val="0"/>
          <w:sz w:val="24"/>
          <w:szCs w:val="24"/>
          <w:lang w:val="en-GB"/>
        </w:rPr>
      </w:pPr>
      <w:bookmarkStart w:id="62" w:name="_Toc140051112"/>
      <w:r w:rsidRPr="006327E1">
        <w:rPr>
          <w:rFonts w:ascii="Arial" w:hAnsi="Arial" w:cs="Arial"/>
          <w:smallCaps w:val="0"/>
          <w:sz w:val="24"/>
          <w:szCs w:val="24"/>
          <w:lang w:val="en-GB"/>
        </w:rPr>
        <w:t>Training</w:t>
      </w:r>
      <w:bookmarkEnd w:id="62"/>
      <w:r w:rsidRPr="006327E1">
        <w:rPr>
          <w:rFonts w:ascii="Arial" w:hAnsi="Arial" w:cs="Arial"/>
          <w:smallCaps w:val="0"/>
          <w:sz w:val="24"/>
          <w:szCs w:val="24"/>
          <w:lang w:val="en-GB"/>
        </w:rPr>
        <w:t xml:space="preserve"> </w:t>
      </w:r>
    </w:p>
    <w:p w14:paraId="23299D84" w14:textId="77777777" w:rsidR="00F31637" w:rsidRPr="006327E1" w:rsidRDefault="00F31637" w:rsidP="00567796">
      <w:pPr>
        <w:rPr>
          <w:rFonts w:ascii="Arial" w:hAnsi="Arial" w:cs="Arial"/>
          <w:sz w:val="22"/>
        </w:rPr>
      </w:pPr>
      <w:r w:rsidRPr="006327E1">
        <w:rPr>
          <w:rFonts w:ascii="Arial" w:hAnsi="Arial" w:cs="Arial"/>
          <w:sz w:val="22"/>
        </w:rPr>
        <w:t xml:space="preserve"> </w:t>
      </w:r>
    </w:p>
    <w:p w14:paraId="0E8C949E" w14:textId="77777777" w:rsidR="00F31637" w:rsidRPr="006327E1" w:rsidRDefault="00F31637" w:rsidP="00567796">
      <w:pPr>
        <w:rPr>
          <w:rFonts w:ascii="Arial" w:hAnsi="Arial" w:cs="Arial"/>
          <w:sz w:val="22"/>
        </w:rPr>
      </w:pPr>
      <w:r w:rsidRPr="006327E1">
        <w:rPr>
          <w:rFonts w:ascii="Arial" w:hAnsi="Arial" w:cs="Arial"/>
          <w:sz w:val="22"/>
        </w:rPr>
        <w:t>All cleaning staff are to have been appropriately inducted and received training in the following areas:</w:t>
      </w:r>
    </w:p>
    <w:p w14:paraId="422E25B3" w14:textId="77777777" w:rsidR="00F31637" w:rsidRPr="006327E1" w:rsidRDefault="00F31637" w:rsidP="00567796">
      <w:pPr>
        <w:rPr>
          <w:rFonts w:ascii="Arial" w:hAnsi="Arial" w:cs="Arial"/>
          <w:sz w:val="22"/>
        </w:rPr>
      </w:pPr>
    </w:p>
    <w:p w14:paraId="7F69159F" w14:textId="77777777" w:rsidR="00F31637" w:rsidRPr="006327E1" w:rsidRDefault="00F31637" w:rsidP="00567796">
      <w:pPr>
        <w:pStyle w:val="ListParagraph"/>
        <w:numPr>
          <w:ilvl w:val="0"/>
          <w:numId w:val="18"/>
        </w:numPr>
        <w:rPr>
          <w:rFonts w:ascii="Arial" w:hAnsi="Arial" w:cs="Arial"/>
          <w:sz w:val="22"/>
        </w:rPr>
      </w:pPr>
      <w:r w:rsidRPr="006327E1">
        <w:rPr>
          <w:rFonts w:ascii="Arial" w:hAnsi="Arial" w:cs="Arial"/>
          <w:sz w:val="22"/>
        </w:rPr>
        <w:t>Control of infection</w:t>
      </w:r>
    </w:p>
    <w:p w14:paraId="7D6F6D8B" w14:textId="77777777" w:rsidR="00F31637" w:rsidRPr="006327E1" w:rsidRDefault="00F31637" w:rsidP="00567796">
      <w:pPr>
        <w:pStyle w:val="ListParagraph"/>
        <w:numPr>
          <w:ilvl w:val="0"/>
          <w:numId w:val="18"/>
        </w:numPr>
        <w:rPr>
          <w:rFonts w:ascii="Arial" w:hAnsi="Arial" w:cs="Arial"/>
          <w:sz w:val="22"/>
        </w:rPr>
      </w:pPr>
      <w:r w:rsidRPr="006327E1">
        <w:rPr>
          <w:rFonts w:ascii="Arial" w:hAnsi="Arial" w:cs="Arial"/>
          <w:sz w:val="22"/>
        </w:rPr>
        <w:lastRenderedPageBreak/>
        <w:t>Cleaning methods</w:t>
      </w:r>
    </w:p>
    <w:p w14:paraId="36CA6635" w14:textId="77777777" w:rsidR="00F31637" w:rsidRPr="006327E1" w:rsidRDefault="00F31637" w:rsidP="00567796">
      <w:pPr>
        <w:pStyle w:val="ListParagraph"/>
        <w:numPr>
          <w:ilvl w:val="0"/>
          <w:numId w:val="18"/>
        </w:numPr>
        <w:rPr>
          <w:rFonts w:ascii="Arial" w:hAnsi="Arial" w:cs="Arial"/>
          <w:sz w:val="22"/>
        </w:rPr>
      </w:pPr>
      <w:r w:rsidRPr="006327E1">
        <w:rPr>
          <w:rFonts w:ascii="Arial" w:hAnsi="Arial" w:cs="Arial"/>
          <w:sz w:val="22"/>
        </w:rPr>
        <w:t>Use of equipment</w:t>
      </w:r>
    </w:p>
    <w:p w14:paraId="0DBFCAB6" w14:textId="77777777" w:rsidR="00F31637" w:rsidRPr="006327E1" w:rsidRDefault="00F31637" w:rsidP="00567796">
      <w:pPr>
        <w:pStyle w:val="ListParagraph"/>
        <w:numPr>
          <w:ilvl w:val="0"/>
          <w:numId w:val="18"/>
        </w:numPr>
        <w:rPr>
          <w:rFonts w:ascii="Arial" w:hAnsi="Arial" w:cs="Arial"/>
          <w:sz w:val="22"/>
        </w:rPr>
      </w:pPr>
      <w:r w:rsidRPr="006327E1">
        <w:rPr>
          <w:rFonts w:ascii="Arial" w:hAnsi="Arial" w:cs="Arial"/>
          <w:sz w:val="22"/>
        </w:rPr>
        <w:t>The use of chemicals</w:t>
      </w:r>
    </w:p>
    <w:p w14:paraId="11D05839" w14:textId="77777777" w:rsidR="00F31637" w:rsidRPr="006327E1" w:rsidRDefault="00F31637" w:rsidP="00567796">
      <w:pPr>
        <w:pStyle w:val="ListParagraph"/>
        <w:numPr>
          <w:ilvl w:val="0"/>
          <w:numId w:val="18"/>
        </w:numPr>
        <w:rPr>
          <w:rFonts w:ascii="Arial" w:hAnsi="Arial" w:cs="Arial"/>
          <w:sz w:val="22"/>
        </w:rPr>
      </w:pPr>
      <w:r w:rsidRPr="006327E1">
        <w:rPr>
          <w:rFonts w:ascii="Arial" w:hAnsi="Arial" w:cs="Arial"/>
          <w:sz w:val="22"/>
        </w:rPr>
        <w:t>Health and safety</w:t>
      </w:r>
    </w:p>
    <w:p w14:paraId="00D54DB7" w14:textId="77777777" w:rsidR="00F31637" w:rsidRPr="006327E1" w:rsidRDefault="00F31637" w:rsidP="00567796">
      <w:pPr>
        <w:pStyle w:val="ListParagraph"/>
        <w:numPr>
          <w:ilvl w:val="0"/>
          <w:numId w:val="18"/>
        </w:numPr>
        <w:rPr>
          <w:rFonts w:ascii="Arial" w:hAnsi="Arial" w:cs="Arial"/>
          <w:sz w:val="22"/>
        </w:rPr>
      </w:pPr>
      <w:r w:rsidRPr="006327E1">
        <w:rPr>
          <w:rFonts w:ascii="Arial" w:hAnsi="Arial" w:cs="Arial"/>
          <w:sz w:val="22"/>
        </w:rPr>
        <w:t xml:space="preserve">Manual handling </w:t>
      </w:r>
    </w:p>
    <w:p w14:paraId="12131224" w14:textId="77777777" w:rsidR="00F31637" w:rsidRPr="006327E1" w:rsidRDefault="00F31637" w:rsidP="00567796">
      <w:pPr>
        <w:rPr>
          <w:rFonts w:ascii="Arial" w:hAnsi="Arial" w:cs="Arial"/>
          <w:sz w:val="22"/>
        </w:rPr>
      </w:pPr>
    </w:p>
    <w:p w14:paraId="00ABAC73" w14:textId="018E6C30" w:rsidR="00F31637" w:rsidRPr="006327E1" w:rsidRDefault="00F31637" w:rsidP="00567796">
      <w:pPr>
        <w:rPr>
          <w:rFonts w:ascii="Arial" w:hAnsi="Arial" w:cs="Arial"/>
          <w:sz w:val="22"/>
        </w:rPr>
      </w:pPr>
      <w:r w:rsidRPr="006327E1">
        <w:rPr>
          <w:rFonts w:ascii="Arial" w:hAnsi="Arial" w:cs="Arial"/>
          <w:sz w:val="22"/>
        </w:rPr>
        <w:t>Whil</w:t>
      </w:r>
      <w:r w:rsidR="007C313B">
        <w:rPr>
          <w:rFonts w:ascii="Arial" w:hAnsi="Arial" w:cs="Arial"/>
          <w:sz w:val="22"/>
        </w:rPr>
        <w:t>e</w:t>
      </w:r>
      <w:r w:rsidRPr="006327E1">
        <w:rPr>
          <w:rFonts w:ascii="Arial" w:hAnsi="Arial" w:cs="Arial"/>
          <w:sz w:val="22"/>
        </w:rPr>
        <w:t xml:space="preserve"> cleaning staff are employed by </w:t>
      </w:r>
      <w:r w:rsidR="00154375">
        <w:rPr>
          <w:rFonts w:ascii="Arial" w:hAnsi="Arial" w:cs="Arial"/>
          <w:sz w:val="22"/>
        </w:rPr>
        <w:t>an outside company</w:t>
      </w:r>
      <w:r w:rsidRPr="006327E1">
        <w:rPr>
          <w:rFonts w:ascii="Arial" w:hAnsi="Arial" w:cs="Arial"/>
          <w:sz w:val="22"/>
        </w:rPr>
        <w:t xml:space="preserve">, it is the responsibility </w:t>
      </w:r>
      <w:r w:rsidR="00E30D46" w:rsidRPr="006327E1">
        <w:rPr>
          <w:rFonts w:ascii="Arial" w:hAnsi="Arial" w:cs="Arial"/>
          <w:sz w:val="22"/>
        </w:rPr>
        <w:t>of</w:t>
      </w:r>
      <w:r w:rsidRPr="006327E1">
        <w:rPr>
          <w:rFonts w:ascii="Arial" w:hAnsi="Arial" w:cs="Arial"/>
          <w:sz w:val="22"/>
        </w:rPr>
        <w:t xml:space="preserve"> </w:t>
      </w:r>
      <w:r w:rsidR="00DF0BAC">
        <w:rPr>
          <w:rFonts w:ascii="Arial" w:hAnsi="Arial" w:cs="Arial"/>
          <w:sz w:val="22"/>
        </w:rPr>
        <w:t>this organisation</w:t>
      </w:r>
      <w:r w:rsidRPr="006327E1">
        <w:rPr>
          <w:rFonts w:ascii="Arial" w:hAnsi="Arial" w:cs="Arial"/>
          <w:sz w:val="22"/>
        </w:rPr>
        <w:t xml:space="preserve"> </w:t>
      </w:r>
      <w:r w:rsidR="00E30D46" w:rsidRPr="006327E1">
        <w:rPr>
          <w:rFonts w:ascii="Arial" w:hAnsi="Arial" w:cs="Arial"/>
          <w:sz w:val="22"/>
        </w:rPr>
        <w:t xml:space="preserve">to </w:t>
      </w:r>
      <w:r w:rsidRPr="006327E1">
        <w:rPr>
          <w:rFonts w:ascii="Arial" w:hAnsi="Arial" w:cs="Arial"/>
          <w:sz w:val="22"/>
        </w:rPr>
        <w:t>ensure that this training has been completed and that copies of all training records have been provided.</w:t>
      </w:r>
    </w:p>
    <w:p w14:paraId="00B631C6" w14:textId="77777777" w:rsidR="0056676A" w:rsidRDefault="0056676A" w:rsidP="00567796">
      <w:pPr>
        <w:rPr>
          <w:rFonts w:ascii="Arial" w:hAnsi="Arial" w:cs="Arial"/>
          <w:sz w:val="22"/>
        </w:rPr>
      </w:pPr>
    </w:p>
    <w:p w14:paraId="1A9D6906" w14:textId="3ACD68AC" w:rsidR="00106D94" w:rsidRPr="006327E1" w:rsidRDefault="00106D94" w:rsidP="006327E1">
      <w:pPr>
        <w:pStyle w:val="Heading2"/>
        <w:spacing w:before="0" w:line="240" w:lineRule="auto"/>
        <w:rPr>
          <w:rFonts w:ascii="Arial" w:hAnsi="Arial" w:cs="Arial"/>
          <w:sz w:val="24"/>
        </w:rPr>
      </w:pPr>
      <w:bookmarkStart w:id="63" w:name="_Toc140051113"/>
      <w:r w:rsidRPr="006327E1">
        <w:rPr>
          <w:rFonts w:ascii="Arial" w:hAnsi="Arial" w:cs="Arial"/>
          <w:smallCaps w:val="0"/>
          <w:sz w:val="24"/>
          <w:szCs w:val="24"/>
          <w:lang w:val="en-GB"/>
        </w:rPr>
        <w:t>Waste management</w:t>
      </w:r>
      <w:bookmarkEnd w:id="63"/>
    </w:p>
    <w:p w14:paraId="54EE8056" w14:textId="77777777" w:rsidR="00106D94" w:rsidRDefault="00106D94" w:rsidP="00106D94">
      <w:pPr>
        <w:rPr>
          <w:rFonts w:ascii="Arial" w:hAnsi="Arial" w:cs="Arial"/>
          <w:sz w:val="22"/>
        </w:rPr>
      </w:pPr>
    </w:p>
    <w:p w14:paraId="47C570B2" w14:textId="77777777" w:rsidR="00AC3632" w:rsidRDefault="00106D94" w:rsidP="00106D94">
      <w:pPr>
        <w:rPr>
          <w:rStyle w:val="Hyperlink"/>
          <w:rFonts w:ascii="Arial" w:hAnsi="Arial" w:cs="Arial"/>
          <w:color w:val="000000" w:themeColor="text1"/>
          <w:sz w:val="22"/>
          <w:u w:val="none"/>
        </w:rPr>
      </w:pPr>
      <w:r>
        <w:rPr>
          <w:rFonts w:ascii="Arial" w:hAnsi="Arial" w:cs="Arial"/>
          <w:sz w:val="22"/>
        </w:rPr>
        <w:t xml:space="preserve">At </w:t>
      </w:r>
      <w:r w:rsidR="00DF0BAC">
        <w:rPr>
          <w:rFonts w:ascii="Arial" w:hAnsi="Arial" w:cs="Arial"/>
          <w:sz w:val="22"/>
        </w:rPr>
        <w:t>this organisation, all staff</w:t>
      </w:r>
      <w:r>
        <w:rPr>
          <w:rFonts w:ascii="Arial" w:hAnsi="Arial" w:cs="Arial"/>
          <w:sz w:val="22"/>
        </w:rPr>
        <w:t xml:space="preserve"> </w:t>
      </w:r>
      <w:r w:rsidRPr="00106D94">
        <w:rPr>
          <w:rFonts w:ascii="Arial" w:hAnsi="Arial" w:cs="Arial"/>
          <w:sz w:val="22"/>
        </w:rPr>
        <w:t xml:space="preserve">are responsible for ensuring </w:t>
      </w:r>
      <w:r w:rsidR="00DF0BAC">
        <w:rPr>
          <w:rFonts w:ascii="Arial" w:hAnsi="Arial" w:cs="Arial"/>
          <w:sz w:val="22"/>
        </w:rPr>
        <w:t xml:space="preserve">waste is segregated appropriately. Staff are to refer to the NHS Property Services </w:t>
      </w:r>
      <w:hyperlink r:id="rId19" w:history="1">
        <w:r w:rsidR="00DF0BAC" w:rsidRPr="00105942">
          <w:rPr>
            <w:rStyle w:val="Hyperlink"/>
            <w:rFonts w:ascii="Arial" w:hAnsi="Arial" w:cs="Arial"/>
            <w:sz w:val="22"/>
          </w:rPr>
          <w:t>po</w:t>
        </w:r>
        <w:r w:rsidR="00DF0BAC" w:rsidRPr="00105942">
          <w:rPr>
            <w:rStyle w:val="Hyperlink"/>
            <w:rFonts w:ascii="Arial" w:hAnsi="Arial" w:cs="Arial"/>
            <w:sz w:val="22"/>
          </w:rPr>
          <w:t>s</w:t>
        </w:r>
        <w:r w:rsidR="00DF0BAC" w:rsidRPr="00105942">
          <w:rPr>
            <w:rStyle w:val="Hyperlink"/>
            <w:rFonts w:ascii="Arial" w:hAnsi="Arial" w:cs="Arial"/>
            <w:sz w:val="22"/>
          </w:rPr>
          <w:t>ter</w:t>
        </w:r>
      </w:hyperlink>
      <w:r w:rsidR="00DF0BAC">
        <w:rPr>
          <w:rStyle w:val="Hyperlink"/>
          <w:rFonts w:ascii="Arial" w:hAnsi="Arial" w:cs="Arial"/>
          <w:sz w:val="22"/>
          <w:u w:val="none"/>
        </w:rPr>
        <w:t xml:space="preserve"> </w:t>
      </w:r>
      <w:r w:rsidR="00DF0BAC" w:rsidRPr="00DF0BAC">
        <w:rPr>
          <w:rStyle w:val="Hyperlink"/>
          <w:rFonts w:ascii="Arial" w:hAnsi="Arial" w:cs="Arial"/>
          <w:color w:val="000000" w:themeColor="text1"/>
          <w:sz w:val="22"/>
          <w:u w:val="none"/>
        </w:rPr>
        <w:t>which illustrates the disposing of clinical and non-clinical waste.</w:t>
      </w:r>
    </w:p>
    <w:p w14:paraId="01DB9E25" w14:textId="77777777" w:rsidR="00AC3632" w:rsidRDefault="00AC3632" w:rsidP="00106D94">
      <w:pPr>
        <w:rPr>
          <w:rStyle w:val="Hyperlink"/>
          <w:rFonts w:ascii="Arial" w:hAnsi="Arial" w:cs="Arial"/>
          <w:color w:val="000000" w:themeColor="text1"/>
          <w:sz w:val="22"/>
          <w:u w:val="none"/>
        </w:rPr>
      </w:pPr>
    </w:p>
    <w:p w14:paraId="2D4696B0" w14:textId="77777777" w:rsidR="00AC3632" w:rsidRDefault="00AC3632" w:rsidP="00106D94">
      <w:pPr>
        <w:rPr>
          <w:rStyle w:val="Hyperlink"/>
          <w:rFonts w:ascii="Arial" w:hAnsi="Arial" w:cs="Arial"/>
          <w:color w:val="000000" w:themeColor="text1"/>
          <w:sz w:val="22"/>
          <w:u w:val="none"/>
        </w:rPr>
      </w:pPr>
      <w:r>
        <w:rPr>
          <w:rStyle w:val="Hyperlink"/>
          <w:rFonts w:ascii="Arial" w:hAnsi="Arial" w:cs="Arial"/>
          <w:color w:val="000000" w:themeColor="text1"/>
          <w:sz w:val="22"/>
          <w:u w:val="none"/>
        </w:rPr>
        <w:t>Further detailed information can be found in the following guidance documents:</w:t>
      </w:r>
    </w:p>
    <w:p w14:paraId="5C5252C0" w14:textId="77777777" w:rsidR="00AC3632" w:rsidRDefault="00AC3632" w:rsidP="00106D94">
      <w:pPr>
        <w:rPr>
          <w:rStyle w:val="Hyperlink"/>
          <w:rFonts w:ascii="Arial" w:hAnsi="Arial" w:cs="Arial"/>
          <w:color w:val="000000" w:themeColor="text1"/>
          <w:sz w:val="22"/>
          <w:u w:val="none"/>
        </w:rPr>
      </w:pPr>
    </w:p>
    <w:p w14:paraId="7655DADF" w14:textId="0C943226" w:rsidR="004523E4" w:rsidRDefault="00000000" w:rsidP="00AC3632">
      <w:pPr>
        <w:pStyle w:val="ListParagraph"/>
        <w:numPr>
          <w:ilvl w:val="0"/>
          <w:numId w:val="74"/>
        </w:numPr>
        <w:rPr>
          <w:rFonts w:ascii="Arial" w:hAnsi="Arial" w:cs="Arial"/>
          <w:color w:val="000000" w:themeColor="text1"/>
          <w:sz w:val="22"/>
        </w:rPr>
      </w:pPr>
      <w:hyperlink r:id="rId20" w:history="1">
        <w:r w:rsidR="00AC3632" w:rsidRPr="00AC3632">
          <w:rPr>
            <w:rStyle w:val="Hyperlink"/>
            <w:rFonts w:ascii="Arial" w:hAnsi="Arial" w:cs="Arial"/>
            <w:sz w:val="22"/>
          </w:rPr>
          <w:t>CQC GP Mythbuster</w:t>
        </w:r>
        <w:r w:rsidR="00AC3632" w:rsidRPr="00AC3632">
          <w:rPr>
            <w:rStyle w:val="Hyperlink"/>
            <w:rFonts w:ascii="Arial" w:hAnsi="Arial" w:cs="Arial"/>
            <w:sz w:val="22"/>
          </w:rPr>
          <w:t xml:space="preserve"> </w:t>
        </w:r>
        <w:r w:rsidR="00AC3632" w:rsidRPr="00AC3632">
          <w:rPr>
            <w:rStyle w:val="Hyperlink"/>
            <w:rFonts w:ascii="Arial" w:hAnsi="Arial" w:cs="Arial"/>
            <w:sz w:val="22"/>
          </w:rPr>
          <w:t>99: Infection prevention and control in General Practice</w:t>
        </w:r>
      </w:hyperlink>
    </w:p>
    <w:p w14:paraId="42D8B107" w14:textId="1C97D43F" w:rsidR="00AC3632" w:rsidRPr="00AC3632" w:rsidRDefault="00000000" w:rsidP="00AC3632">
      <w:pPr>
        <w:pStyle w:val="ListParagraph"/>
        <w:numPr>
          <w:ilvl w:val="0"/>
          <w:numId w:val="74"/>
        </w:numPr>
        <w:rPr>
          <w:rFonts w:ascii="Arial" w:hAnsi="Arial" w:cs="Arial"/>
          <w:color w:val="000000" w:themeColor="text1"/>
          <w:sz w:val="22"/>
        </w:rPr>
      </w:pPr>
      <w:hyperlink r:id="rId21" w:history="1">
        <w:r w:rsidR="00AC3632" w:rsidRPr="00AC3632">
          <w:rPr>
            <w:rStyle w:val="Hyperlink"/>
            <w:rFonts w:ascii="Arial" w:hAnsi="Arial" w:cs="Arial"/>
            <w:sz w:val="22"/>
            <w:szCs w:val="22"/>
            <w:shd w:val="clear" w:color="auto" w:fill="FFFFFF"/>
          </w:rPr>
          <w:t>Healthcare Technical Memoran</w:t>
        </w:r>
        <w:r w:rsidR="00AC3632" w:rsidRPr="00AC3632">
          <w:rPr>
            <w:rStyle w:val="Hyperlink"/>
            <w:rFonts w:ascii="Arial" w:hAnsi="Arial" w:cs="Arial"/>
            <w:sz w:val="22"/>
            <w:szCs w:val="22"/>
            <w:shd w:val="clear" w:color="auto" w:fill="FFFFFF"/>
          </w:rPr>
          <w:t>d</w:t>
        </w:r>
        <w:r w:rsidR="00AC3632" w:rsidRPr="00AC3632">
          <w:rPr>
            <w:rStyle w:val="Hyperlink"/>
            <w:rFonts w:ascii="Arial" w:hAnsi="Arial" w:cs="Arial"/>
            <w:sz w:val="22"/>
            <w:szCs w:val="22"/>
            <w:shd w:val="clear" w:color="auto" w:fill="FFFFFF"/>
          </w:rPr>
          <w:t>um (HTM) 07-01 </w:t>
        </w:r>
        <w:r w:rsidR="00AC3632" w:rsidRPr="00AC3632">
          <w:rPr>
            <w:rStyle w:val="Hyperlink"/>
            <w:rFonts w:ascii="Arial" w:hAnsi="Arial" w:cs="Arial"/>
            <w:sz w:val="22"/>
            <w:szCs w:val="22"/>
          </w:rPr>
          <w:t>Safe Management of Healthcare Waste</w:t>
        </w:r>
      </w:hyperlink>
    </w:p>
    <w:p w14:paraId="76421AE6" w14:textId="40F4A431" w:rsidR="00AC3632" w:rsidRDefault="00000000" w:rsidP="00AC3632">
      <w:pPr>
        <w:pStyle w:val="ListParagraph"/>
        <w:numPr>
          <w:ilvl w:val="0"/>
          <w:numId w:val="74"/>
        </w:numPr>
        <w:rPr>
          <w:rFonts w:ascii="Arial" w:hAnsi="Arial" w:cs="Arial"/>
          <w:color w:val="000000" w:themeColor="text1"/>
          <w:sz w:val="22"/>
        </w:rPr>
      </w:pPr>
      <w:hyperlink r:id="rId22" w:history="1">
        <w:r w:rsidR="00AC3632" w:rsidRPr="00AC3632">
          <w:rPr>
            <w:rStyle w:val="Hyperlink"/>
            <w:rFonts w:ascii="Arial" w:hAnsi="Arial" w:cs="Arial"/>
            <w:sz w:val="22"/>
          </w:rPr>
          <w:t>BMA Disposing o</w:t>
        </w:r>
        <w:r w:rsidR="00AC3632" w:rsidRPr="00AC3632">
          <w:rPr>
            <w:rStyle w:val="Hyperlink"/>
            <w:rFonts w:ascii="Arial" w:hAnsi="Arial" w:cs="Arial"/>
            <w:sz w:val="22"/>
          </w:rPr>
          <w:t>f</w:t>
        </w:r>
        <w:r w:rsidR="00AC3632" w:rsidRPr="00AC3632">
          <w:rPr>
            <w:rStyle w:val="Hyperlink"/>
            <w:rFonts w:ascii="Arial" w:hAnsi="Arial" w:cs="Arial"/>
            <w:sz w:val="22"/>
          </w:rPr>
          <w:t xml:space="preserve"> clinical waste</w:t>
        </w:r>
      </w:hyperlink>
    </w:p>
    <w:p w14:paraId="6C4E3AB4" w14:textId="77777777" w:rsidR="00AC3632" w:rsidRDefault="00AC3632" w:rsidP="00AC3632">
      <w:pPr>
        <w:rPr>
          <w:rFonts w:ascii="Arial" w:hAnsi="Arial" w:cs="Arial"/>
          <w:color w:val="000000" w:themeColor="text1"/>
          <w:sz w:val="22"/>
        </w:rPr>
      </w:pPr>
    </w:p>
    <w:p w14:paraId="56F2858B" w14:textId="1C887F49" w:rsidR="00AC3632" w:rsidRPr="00AC3632" w:rsidRDefault="00AC3632" w:rsidP="00AC3632">
      <w:pPr>
        <w:rPr>
          <w:rFonts w:ascii="Arial" w:hAnsi="Arial" w:cs="Arial"/>
          <w:color w:val="000000" w:themeColor="text1"/>
          <w:sz w:val="22"/>
        </w:rPr>
      </w:pPr>
      <w:r>
        <w:rPr>
          <w:rFonts w:ascii="Arial" w:hAnsi="Arial" w:cs="Arial"/>
          <w:color w:val="000000" w:themeColor="text1"/>
          <w:sz w:val="22"/>
        </w:rPr>
        <w:t>Additional guidance on the disposal of medicines and cytotoxic waste can be found in the organisation</w:t>
      </w:r>
      <w:r w:rsidR="007C313B">
        <w:rPr>
          <w:rFonts w:ascii="Arial" w:hAnsi="Arial" w:cs="Arial"/>
          <w:color w:val="000000" w:themeColor="text1"/>
          <w:sz w:val="22"/>
        </w:rPr>
        <w:t>’</w:t>
      </w:r>
      <w:r>
        <w:rPr>
          <w:rFonts w:ascii="Arial" w:hAnsi="Arial" w:cs="Arial"/>
          <w:color w:val="000000" w:themeColor="text1"/>
          <w:sz w:val="22"/>
        </w:rPr>
        <w:t>s I</w:t>
      </w:r>
      <w:r w:rsidR="007C313B">
        <w:rPr>
          <w:rFonts w:ascii="Arial" w:hAnsi="Arial" w:cs="Arial"/>
          <w:color w:val="000000" w:themeColor="text1"/>
          <w:sz w:val="22"/>
        </w:rPr>
        <w:t>PC</w:t>
      </w:r>
      <w:r>
        <w:rPr>
          <w:rFonts w:ascii="Arial" w:hAnsi="Arial" w:cs="Arial"/>
          <w:color w:val="000000" w:themeColor="text1"/>
          <w:sz w:val="22"/>
        </w:rPr>
        <w:t xml:space="preserve"> Handbook.</w:t>
      </w:r>
    </w:p>
    <w:p w14:paraId="393EBE91" w14:textId="77777777" w:rsidR="00F958D7" w:rsidRPr="00FF03FC" w:rsidRDefault="00F958D7" w:rsidP="00FF03FC">
      <w:pPr>
        <w:ind w:left="720"/>
        <w:rPr>
          <w:rFonts w:ascii="Arial" w:hAnsi="Arial" w:cs="Arial"/>
          <w:sz w:val="22"/>
        </w:rPr>
      </w:pPr>
      <w:bookmarkStart w:id="64" w:name="_Toc83036627"/>
      <w:bookmarkStart w:id="65" w:name="_Toc83045826"/>
      <w:bookmarkStart w:id="66" w:name="_Toc83122253"/>
      <w:bookmarkEnd w:id="64"/>
      <w:bookmarkEnd w:id="65"/>
      <w:bookmarkEnd w:id="66"/>
    </w:p>
    <w:p w14:paraId="4A6D222A" w14:textId="1B073347" w:rsidR="003D711E" w:rsidRPr="00213FBC" w:rsidRDefault="003D711E" w:rsidP="00213FBC">
      <w:pPr>
        <w:sectPr w:rsidR="003D711E" w:rsidRPr="00213FBC" w:rsidSect="00AE3C39">
          <w:headerReference w:type="default" r:id="rId23"/>
          <w:footerReference w:type="even" r:id="rId24"/>
          <w:footerReference w:type="default" r:id="rId25"/>
          <w:pgSz w:w="11900" w:h="16820"/>
          <w:pgMar w:top="1440" w:right="1440" w:bottom="1440" w:left="1440" w:header="720" w:footer="720" w:gutter="0"/>
          <w:cols w:space="720"/>
          <w:docGrid w:linePitch="360"/>
        </w:sectPr>
      </w:pPr>
    </w:p>
    <w:p w14:paraId="4D6F24B0" w14:textId="52021DA7" w:rsidR="00DD21CC" w:rsidRPr="00FF0458" w:rsidRDefault="00774ED8" w:rsidP="006327E1">
      <w:pPr>
        <w:pStyle w:val="Heading1"/>
        <w:keepLines/>
        <w:pBdr>
          <w:bottom w:val="single" w:sz="4" w:space="1" w:color="595959" w:themeColor="text1" w:themeTint="A6"/>
        </w:pBdr>
        <w:spacing w:before="0" w:after="0"/>
        <w:rPr>
          <w:sz w:val="28"/>
          <w:szCs w:val="28"/>
        </w:rPr>
      </w:pPr>
      <w:bookmarkStart w:id="67" w:name="_Schedule"/>
      <w:bookmarkStart w:id="68" w:name="_Toc140051114"/>
      <w:bookmarkEnd w:id="67"/>
      <w:r w:rsidRPr="00FF0458">
        <w:rPr>
          <w:sz w:val="28"/>
          <w:szCs w:val="28"/>
        </w:rPr>
        <w:lastRenderedPageBreak/>
        <w:t>Schedule</w:t>
      </w:r>
      <w:bookmarkEnd w:id="68"/>
    </w:p>
    <w:p w14:paraId="3868C446" w14:textId="77777777" w:rsidR="00823D18" w:rsidRPr="008549DD" w:rsidRDefault="00823D18" w:rsidP="00823D18">
      <w:pPr>
        <w:jc w:val="center"/>
        <w:rPr>
          <w:b/>
          <w:sz w:val="28"/>
          <w:szCs w:val="28"/>
        </w:rPr>
      </w:pPr>
      <w:bookmarkStart w:id="69" w:name="_Toc140051115"/>
      <w:r w:rsidRPr="008549DD">
        <w:rPr>
          <w:b/>
          <w:sz w:val="28"/>
          <w:szCs w:val="28"/>
        </w:rPr>
        <w:t xml:space="preserve">  DAILY Cleaning Schedule for the Cleaners</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268"/>
        <w:gridCol w:w="1842"/>
        <w:gridCol w:w="2268"/>
        <w:gridCol w:w="2268"/>
        <w:gridCol w:w="2694"/>
      </w:tblGrid>
      <w:tr w:rsidR="00823D18" w:rsidRPr="008549DD" w14:paraId="311440B7" w14:textId="77777777" w:rsidTr="00A24348">
        <w:tc>
          <w:tcPr>
            <w:tcW w:w="3828" w:type="dxa"/>
            <w:shd w:val="clear" w:color="auto" w:fill="D9D9D9"/>
          </w:tcPr>
          <w:p w14:paraId="263E735E" w14:textId="77777777" w:rsidR="00823D18" w:rsidRPr="008549DD" w:rsidRDefault="00823D18" w:rsidP="00A24348">
            <w:pPr>
              <w:jc w:val="center"/>
              <w:rPr>
                <w:b/>
                <w:sz w:val="28"/>
                <w:szCs w:val="28"/>
              </w:rPr>
            </w:pPr>
            <w:r>
              <w:rPr>
                <w:b/>
                <w:sz w:val="28"/>
                <w:szCs w:val="28"/>
              </w:rPr>
              <w:t>Date 2021</w:t>
            </w:r>
          </w:p>
        </w:tc>
        <w:tc>
          <w:tcPr>
            <w:tcW w:w="2268" w:type="dxa"/>
            <w:shd w:val="clear" w:color="auto" w:fill="D9D9D9"/>
          </w:tcPr>
          <w:p w14:paraId="44DCB0FE" w14:textId="77777777" w:rsidR="00823D18" w:rsidRPr="008549DD" w:rsidRDefault="00823D18" w:rsidP="00A24348">
            <w:pPr>
              <w:rPr>
                <w:b/>
                <w:sz w:val="28"/>
                <w:szCs w:val="28"/>
              </w:rPr>
            </w:pPr>
          </w:p>
        </w:tc>
        <w:tc>
          <w:tcPr>
            <w:tcW w:w="1842" w:type="dxa"/>
            <w:shd w:val="clear" w:color="auto" w:fill="D9D9D9"/>
          </w:tcPr>
          <w:p w14:paraId="617EE3ED" w14:textId="77777777" w:rsidR="00823D18" w:rsidRPr="008549DD" w:rsidRDefault="00823D18" w:rsidP="00A24348">
            <w:pPr>
              <w:rPr>
                <w:b/>
                <w:sz w:val="28"/>
                <w:szCs w:val="28"/>
              </w:rPr>
            </w:pPr>
          </w:p>
        </w:tc>
        <w:tc>
          <w:tcPr>
            <w:tcW w:w="2268" w:type="dxa"/>
            <w:shd w:val="clear" w:color="auto" w:fill="D9D9D9"/>
          </w:tcPr>
          <w:p w14:paraId="5BFAEB44" w14:textId="77777777" w:rsidR="00823D18" w:rsidRPr="008549DD" w:rsidRDefault="00823D18" w:rsidP="00A24348">
            <w:pPr>
              <w:rPr>
                <w:b/>
                <w:sz w:val="28"/>
                <w:szCs w:val="28"/>
              </w:rPr>
            </w:pPr>
          </w:p>
        </w:tc>
        <w:tc>
          <w:tcPr>
            <w:tcW w:w="2268" w:type="dxa"/>
            <w:shd w:val="clear" w:color="auto" w:fill="D9D9D9"/>
          </w:tcPr>
          <w:p w14:paraId="44206652" w14:textId="77777777" w:rsidR="00823D18" w:rsidRPr="008549DD" w:rsidRDefault="00823D18" w:rsidP="00A24348">
            <w:pPr>
              <w:rPr>
                <w:b/>
                <w:sz w:val="28"/>
                <w:szCs w:val="28"/>
              </w:rPr>
            </w:pPr>
          </w:p>
        </w:tc>
        <w:tc>
          <w:tcPr>
            <w:tcW w:w="2694" w:type="dxa"/>
            <w:shd w:val="clear" w:color="auto" w:fill="D9D9D9"/>
          </w:tcPr>
          <w:p w14:paraId="2A0230BB" w14:textId="77777777" w:rsidR="00823D18" w:rsidRPr="008549DD" w:rsidRDefault="00823D18" w:rsidP="00A24348">
            <w:pPr>
              <w:rPr>
                <w:b/>
                <w:sz w:val="28"/>
                <w:szCs w:val="28"/>
              </w:rPr>
            </w:pPr>
          </w:p>
        </w:tc>
      </w:tr>
      <w:tr w:rsidR="00823D18" w:rsidRPr="008549DD" w14:paraId="4EEA0D1B" w14:textId="77777777" w:rsidTr="00A24348">
        <w:tc>
          <w:tcPr>
            <w:tcW w:w="3828" w:type="dxa"/>
            <w:shd w:val="clear" w:color="auto" w:fill="D9D9D9"/>
          </w:tcPr>
          <w:p w14:paraId="71036A98" w14:textId="77777777" w:rsidR="00823D18" w:rsidRPr="008549DD" w:rsidRDefault="00823D18" w:rsidP="00A24348">
            <w:pPr>
              <w:jc w:val="center"/>
              <w:rPr>
                <w:b/>
                <w:sz w:val="28"/>
                <w:szCs w:val="28"/>
              </w:rPr>
            </w:pPr>
            <w:r w:rsidRPr="008549DD">
              <w:rPr>
                <w:b/>
                <w:sz w:val="28"/>
                <w:szCs w:val="28"/>
              </w:rPr>
              <w:t>Day</w:t>
            </w:r>
          </w:p>
        </w:tc>
        <w:tc>
          <w:tcPr>
            <w:tcW w:w="2268" w:type="dxa"/>
            <w:shd w:val="clear" w:color="auto" w:fill="D9D9D9"/>
          </w:tcPr>
          <w:p w14:paraId="2B1D3950" w14:textId="77777777" w:rsidR="00823D18" w:rsidRPr="008549DD" w:rsidRDefault="00823D18" w:rsidP="00A24348">
            <w:pPr>
              <w:jc w:val="center"/>
              <w:rPr>
                <w:b/>
                <w:sz w:val="28"/>
                <w:szCs w:val="28"/>
              </w:rPr>
            </w:pPr>
            <w:r w:rsidRPr="008549DD">
              <w:rPr>
                <w:b/>
                <w:sz w:val="28"/>
                <w:szCs w:val="28"/>
              </w:rPr>
              <w:t>Mon</w:t>
            </w:r>
          </w:p>
        </w:tc>
        <w:tc>
          <w:tcPr>
            <w:tcW w:w="1842" w:type="dxa"/>
            <w:shd w:val="clear" w:color="auto" w:fill="D9D9D9"/>
          </w:tcPr>
          <w:p w14:paraId="1B2C81B7" w14:textId="77777777" w:rsidR="00823D18" w:rsidRPr="008549DD" w:rsidRDefault="00823D18" w:rsidP="00A24348">
            <w:pPr>
              <w:jc w:val="center"/>
              <w:rPr>
                <w:b/>
                <w:sz w:val="28"/>
                <w:szCs w:val="28"/>
              </w:rPr>
            </w:pPr>
            <w:r w:rsidRPr="008549DD">
              <w:rPr>
                <w:b/>
                <w:sz w:val="28"/>
                <w:szCs w:val="28"/>
              </w:rPr>
              <w:t>Tues</w:t>
            </w:r>
          </w:p>
        </w:tc>
        <w:tc>
          <w:tcPr>
            <w:tcW w:w="2268" w:type="dxa"/>
            <w:shd w:val="clear" w:color="auto" w:fill="D9D9D9"/>
          </w:tcPr>
          <w:p w14:paraId="1579002E" w14:textId="77777777" w:rsidR="00823D18" w:rsidRPr="008549DD" w:rsidRDefault="00823D18" w:rsidP="00A24348">
            <w:pPr>
              <w:jc w:val="center"/>
              <w:rPr>
                <w:b/>
                <w:sz w:val="28"/>
                <w:szCs w:val="28"/>
              </w:rPr>
            </w:pPr>
            <w:r w:rsidRPr="008549DD">
              <w:rPr>
                <w:b/>
                <w:sz w:val="28"/>
                <w:szCs w:val="28"/>
              </w:rPr>
              <w:t>Wed</w:t>
            </w:r>
          </w:p>
        </w:tc>
        <w:tc>
          <w:tcPr>
            <w:tcW w:w="2268" w:type="dxa"/>
            <w:shd w:val="clear" w:color="auto" w:fill="D9D9D9"/>
          </w:tcPr>
          <w:p w14:paraId="5E08AF1D" w14:textId="77777777" w:rsidR="00823D18" w:rsidRPr="008549DD" w:rsidRDefault="00823D18" w:rsidP="00A24348">
            <w:pPr>
              <w:jc w:val="center"/>
              <w:rPr>
                <w:b/>
                <w:sz w:val="28"/>
                <w:szCs w:val="28"/>
              </w:rPr>
            </w:pPr>
            <w:r w:rsidRPr="008549DD">
              <w:rPr>
                <w:b/>
                <w:sz w:val="28"/>
                <w:szCs w:val="28"/>
              </w:rPr>
              <w:t>Thurs</w:t>
            </w:r>
          </w:p>
        </w:tc>
        <w:tc>
          <w:tcPr>
            <w:tcW w:w="2694" w:type="dxa"/>
            <w:shd w:val="clear" w:color="auto" w:fill="D9D9D9"/>
          </w:tcPr>
          <w:p w14:paraId="0E32D38A" w14:textId="77777777" w:rsidR="00823D18" w:rsidRPr="008549DD" w:rsidRDefault="00823D18" w:rsidP="00A24348">
            <w:pPr>
              <w:jc w:val="center"/>
              <w:rPr>
                <w:b/>
                <w:sz w:val="28"/>
                <w:szCs w:val="28"/>
              </w:rPr>
            </w:pPr>
            <w:r w:rsidRPr="008549DD">
              <w:rPr>
                <w:b/>
                <w:sz w:val="28"/>
                <w:szCs w:val="28"/>
              </w:rPr>
              <w:t>Fri</w:t>
            </w:r>
          </w:p>
        </w:tc>
      </w:tr>
      <w:tr w:rsidR="00823D18" w:rsidRPr="008549DD" w14:paraId="6D778D96" w14:textId="77777777" w:rsidTr="00A24348">
        <w:tc>
          <w:tcPr>
            <w:tcW w:w="3828" w:type="dxa"/>
            <w:shd w:val="clear" w:color="auto" w:fill="D9D9D9"/>
          </w:tcPr>
          <w:p w14:paraId="04059297" w14:textId="77777777" w:rsidR="00823D18" w:rsidRPr="008549DD" w:rsidRDefault="00823D18" w:rsidP="00A24348">
            <w:pPr>
              <w:jc w:val="center"/>
              <w:rPr>
                <w:b/>
                <w:sz w:val="28"/>
                <w:szCs w:val="28"/>
              </w:rPr>
            </w:pPr>
            <w:r w:rsidRPr="008549DD">
              <w:rPr>
                <w:b/>
                <w:sz w:val="28"/>
                <w:szCs w:val="28"/>
              </w:rPr>
              <w:t>Areas - items</w:t>
            </w:r>
          </w:p>
        </w:tc>
        <w:tc>
          <w:tcPr>
            <w:tcW w:w="2268" w:type="dxa"/>
            <w:shd w:val="clear" w:color="auto" w:fill="D9D9D9"/>
          </w:tcPr>
          <w:p w14:paraId="64D54CCC" w14:textId="77777777" w:rsidR="00823D18" w:rsidRPr="008549DD" w:rsidRDefault="00823D18" w:rsidP="00A24348">
            <w:pPr>
              <w:jc w:val="center"/>
              <w:rPr>
                <w:b/>
                <w:sz w:val="28"/>
                <w:szCs w:val="28"/>
              </w:rPr>
            </w:pPr>
          </w:p>
        </w:tc>
        <w:tc>
          <w:tcPr>
            <w:tcW w:w="1842" w:type="dxa"/>
            <w:shd w:val="clear" w:color="auto" w:fill="D9D9D9"/>
          </w:tcPr>
          <w:p w14:paraId="65F012D0" w14:textId="77777777" w:rsidR="00823D18" w:rsidRPr="008549DD" w:rsidRDefault="00823D18" w:rsidP="00A24348">
            <w:pPr>
              <w:jc w:val="center"/>
              <w:rPr>
                <w:b/>
                <w:sz w:val="28"/>
                <w:szCs w:val="28"/>
              </w:rPr>
            </w:pPr>
          </w:p>
        </w:tc>
        <w:tc>
          <w:tcPr>
            <w:tcW w:w="2268" w:type="dxa"/>
            <w:shd w:val="clear" w:color="auto" w:fill="D9D9D9"/>
          </w:tcPr>
          <w:p w14:paraId="460E9432" w14:textId="77777777" w:rsidR="00823D18" w:rsidRPr="008549DD" w:rsidRDefault="00823D18" w:rsidP="00A24348">
            <w:pPr>
              <w:jc w:val="center"/>
              <w:rPr>
                <w:b/>
                <w:sz w:val="28"/>
                <w:szCs w:val="28"/>
              </w:rPr>
            </w:pPr>
          </w:p>
        </w:tc>
        <w:tc>
          <w:tcPr>
            <w:tcW w:w="2268" w:type="dxa"/>
            <w:shd w:val="clear" w:color="auto" w:fill="D9D9D9"/>
          </w:tcPr>
          <w:p w14:paraId="38582BD0" w14:textId="77777777" w:rsidR="00823D18" w:rsidRPr="008549DD" w:rsidRDefault="00823D18" w:rsidP="00A24348">
            <w:pPr>
              <w:jc w:val="center"/>
              <w:rPr>
                <w:b/>
                <w:sz w:val="28"/>
                <w:szCs w:val="28"/>
              </w:rPr>
            </w:pPr>
          </w:p>
        </w:tc>
        <w:tc>
          <w:tcPr>
            <w:tcW w:w="2694" w:type="dxa"/>
            <w:shd w:val="clear" w:color="auto" w:fill="D9D9D9"/>
          </w:tcPr>
          <w:p w14:paraId="2995A8C0" w14:textId="77777777" w:rsidR="00823D18" w:rsidRPr="008549DD" w:rsidRDefault="00823D18" w:rsidP="00A24348">
            <w:pPr>
              <w:jc w:val="center"/>
              <w:rPr>
                <w:b/>
                <w:sz w:val="28"/>
                <w:szCs w:val="28"/>
              </w:rPr>
            </w:pPr>
          </w:p>
        </w:tc>
      </w:tr>
      <w:tr w:rsidR="00823D18" w:rsidRPr="008549DD" w14:paraId="461F6462" w14:textId="77777777" w:rsidTr="00A24348">
        <w:tc>
          <w:tcPr>
            <w:tcW w:w="3828" w:type="dxa"/>
          </w:tcPr>
          <w:p w14:paraId="1E7FAA68" w14:textId="77777777" w:rsidR="00823D18" w:rsidRPr="008549DD" w:rsidRDefault="00823D18" w:rsidP="00A24348">
            <w:pPr>
              <w:jc w:val="center"/>
              <w:rPr>
                <w:b/>
                <w:sz w:val="28"/>
                <w:szCs w:val="28"/>
                <w:u w:val="single"/>
              </w:rPr>
            </w:pPr>
            <w:r w:rsidRPr="008549DD">
              <w:rPr>
                <w:b/>
                <w:sz w:val="28"/>
                <w:szCs w:val="28"/>
                <w:u w:val="single"/>
              </w:rPr>
              <w:t>Reception, Admin Offices, Corridors &amp; Patient waiting areas:</w:t>
            </w:r>
          </w:p>
        </w:tc>
        <w:tc>
          <w:tcPr>
            <w:tcW w:w="2268" w:type="dxa"/>
          </w:tcPr>
          <w:p w14:paraId="22B91573" w14:textId="77777777" w:rsidR="00823D18" w:rsidRPr="008549DD" w:rsidRDefault="00823D18" w:rsidP="00A24348">
            <w:pPr>
              <w:jc w:val="center"/>
              <w:rPr>
                <w:b/>
                <w:sz w:val="28"/>
                <w:szCs w:val="28"/>
              </w:rPr>
            </w:pPr>
          </w:p>
        </w:tc>
        <w:tc>
          <w:tcPr>
            <w:tcW w:w="1842" w:type="dxa"/>
          </w:tcPr>
          <w:p w14:paraId="3178A310" w14:textId="77777777" w:rsidR="00823D18" w:rsidRPr="008549DD" w:rsidRDefault="00823D18" w:rsidP="00A24348">
            <w:pPr>
              <w:jc w:val="center"/>
              <w:rPr>
                <w:b/>
                <w:sz w:val="28"/>
                <w:szCs w:val="28"/>
              </w:rPr>
            </w:pPr>
          </w:p>
        </w:tc>
        <w:tc>
          <w:tcPr>
            <w:tcW w:w="2268" w:type="dxa"/>
          </w:tcPr>
          <w:p w14:paraId="7C145ED2" w14:textId="77777777" w:rsidR="00823D18" w:rsidRPr="008549DD" w:rsidRDefault="00823D18" w:rsidP="00A24348">
            <w:pPr>
              <w:jc w:val="center"/>
              <w:rPr>
                <w:b/>
                <w:sz w:val="28"/>
                <w:szCs w:val="28"/>
              </w:rPr>
            </w:pPr>
          </w:p>
        </w:tc>
        <w:tc>
          <w:tcPr>
            <w:tcW w:w="2268" w:type="dxa"/>
          </w:tcPr>
          <w:p w14:paraId="34869F77" w14:textId="77777777" w:rsidR="00823D18" w:rsidRPr="008549DD" w:rsidRDefault="00823D18" w:rsidP="00A24348">
            <w:pPr>
              <w:jc w:val="center"/>
              <w:rPr>
                <w:b/>
                <w:sz w:val="28"/>
                <w:szCs w:val="28"/>
              </w:rPr>
            </w:pPr>
          </w:p>
        </w:tc>
        <w:tc>
          <w:tcPr>
            <w:tcW w:w="2694" w:type="dxa"/>
          </w:tcPr>
          <w:p w14:paraId="2BA077C4" w14:textId="77777777" w:rsidR="00823D18" w:rsidRPr="008549DD" w:rsidRDefault="00823D18" w:rsidP="00A24348">
            <w:pPr>
              <w:jc w:val="center"/>
              <w:rPr>
                <w:b/>
                <w:sz w:val="28"/>
                <w:szCs w:val="28"/>
              </w:rPr>
            </w:pPr>
          </w:p>
        </w:tc>
      </w:tr>
      <w:tr w:rsidR="00823D18" w:rsidRPr="008549DD" w14:paraId="5007EA61" w14:textId="77777777" w:rsidTr="00A24348">
        <w:tc>
          <w:tcPr>
            <w:tcW w:w="3828" w:type="dxa"/>
          </w:tcPr>
          <w:p w14:paraId="3D5AD6B3" w14:textId="77777777" w:rsidR="00823D18" w:rsidRPr="008549DD" w:rsidRDefault="00823D18" w:rsidP="00A24348">
            <w:pPr>
              <w:rPr>
                <w:sz w:val="28"/>
                <w:szCs w:val="28"/>
              </w:rPr>
            </w:pPr>
            <w:r w:rsidRPr="008549DD">
              <w:rPr>
                <w:sz w:val="28"/>
                <w:szCs w:val="28"/>
              </w:rPr>
              <w:t>Empty bins and clean inside lids</w:t>
            </w:r>
          </w:p>
        </w:tc>
        <w:tc>
          <w:tcPr>
            <w:tcW w:w="2268" w:type="dxa"/>
          </w:tcPr>
          <w:p w14:paraId="60EB555C" w14:textId="77777777" w:rsidR="00823D18" w:rsidRPr="008549DD" w:rsidRDefault="00823D18" w:rsidP="00A24348">
            <w:pPr>
              <w:jc w:val="center"/>
              <w:rPr>
                <w:b/>
                <w:sz w:val="28"/>
                <w:szCs w:val="28"/>
              </w:rPr>
            </w:pPr>
          </w:p>
        </w:tc>
        <w:tc>
          <w:tcPr>
            <w:tcW w:w="1842" w:type="dxa"/>
          </w:tcPr>
          <w:p w14:paraId="3F369D70" w14:textId="77777777" w:rsidR="00823D18" w:rsidRPr="008549DD" w:rsidRDefault="00823D18" w:rsidP="00A24348">
            <w:pPr>
              <w:jc w:val="center"/>
              <w:rPr>
                <w:b/>
                <w:sz w:val="28"/>
                <w:szCs w:val="28"/>
              </w:rPr>
            </w:pPr>
          </w:p>
        </w:tc>
        <w:tc>
          <w:tcPr>
            <w:tcW w:w="2268" w:type="dxa"/>
          </w:tcPr>
          <w:p w14:paraId="2D42A48F" w14:textId="77777777" w:rsidR="00823D18" w:rsidRPr="008549DD" w:rsidRDefault="00823D18" w:rsidP="00A24348">
            <w:pPr>
              <w:jc w:val="center"/>
              <w:rPr>
                <w:b/>
                <w:sz w:val="28"/>
                <w:szCs w:val="28"/>
              </w:rPr>
            </w:pPr>
          </w:p>
        </w:tc>
        <w:tc>
          <w:tcPr>
            <w:tcW w:w="2268" w:type="dxa"/>
          </w:tcPr>
          <w:p w14:paraId="70AFD7BD" w14:textId="77777777" w:rsidR="00823D18" w:rsidRPr="008549DD" w:rsidRDefault="00823D18" w:rsidP="00A24348">
            <w:pPr>
              <w:jc w:val="center"/>
              <w:rPr>
                <w:b/>
                <w:sz w:val="28"/>
                <w:szCs w:val="28"/>
              </w:rPr>
            </w:pPr>
          </w:p>
        </w:tc>
        <w:tc>
          <w:tcPr>
            <w:tcW w:w="2694" w:type="dxa"/>
          </w:tcPr>
          <w:p w14:paraId="24F46D0A" w14:textId="77777777" w:rsidR="00823D18" w:rsidRPr="008549DD" w:rsidRDefault="00823D18" w:rsidP="00A24348">
            <w:pPr>
              <w:jc w:val="center"/>
              <w:rPr>
                <w:b/>
                <w:sz w:val="28"/>
                <w:szCs w:val="28"/>
              </w:rPr>
            </w:pPr>
          </w:p>
        </w:tc>
      </w:tr>
      <w:tr w:rsidR="00823D18" w:rsidRPr="008549DD" w14:paraId="514D74A3" w14:textId="77777777" w:rsidTr="00A24348">
        <w:tc>
          <w:tcPr>
            <w:tcW w:w="3828" w:type="dxa"/>
          </w:tcPr>
          <w:p w14:paraId="5AB76B98" w14:textId="77777777" w:rsidR="00823D18" w:rsidRPr="008549DD" w:rsidRDefault="00823D18" w:rsidP="00A24348">
            <w:pPr>
              <w:rPr>
                <w:sz w:val="28"/>
                <w:szCs w:val="28"/>
              </w:rPr>
            </w:pPr>
            <w:r w:rsidRPr="008549DD">
              <w:rPr>
                <w:sz w:val="28"/>
                <w:szCs w:val="28"/>
              </w:rPr>
              <w:t>Wipe door handles with Sani-Cloth Wipes</w:t>
            </w:r>
          </w:p>
        </w:tc>
        <w:tc>
          <w:tcPr>
            <w:tcW w:w="2268" w:type="dxa"/>
          </w:tcPr>
          <w:p w14:paraId="49A796B0" w14:textId="77777777" w:rsidR="00823D18" w:rsidRPr="008549DD" w:rsidRDefault="00823D18" w:rsidP="00A24348">
            <w:pPr>
              <w:jc w:val="center"/>
              <w:rPr>
                <w:b/>
                <w:sz w:val="28"/>
                <w:szCs w:val="28"/>
              </w:rPr>
            </w:pPr>
          </w:p>
        </w:tc>
        <w:tc>
          <w:tcPr>
            <w:tcW w:w="1842" w:type="dxa"/>
          </w:tcPr>
          <w:p w14:paraId="3D4CAA11" w14:textId="77777777" w:rsidR="00823D18" w:rsidRPr="008549DD" w:rsidRDefault="00823D18" w:rsidP="00A24348">
            <w:pPr>
              <w:jc w:val="center"/>
              <w:rPr>
                <w:b/>
                <w:sz w:val="28"/>
                <w:szCs w:val="28"/>
              </w:rPr>
            </w:pPr>
          </w:p>
        </w:tc>
        <w:tc>
          <w:tcPr>
            <w:tcW w:w="2268" w:type="dxa"/>
          </w:tcPr>
          <w:p w14:paraId="412516A2" w14:textId="77777777" w:rsidR="00823D18" w:rsidRPr="008549DD" w:rsidRDefault="00823D18" w:rsidP="00A24348">
            <w:pPr>
              <w:jc w:val="center"/>
              <w:rPr>
                <w:b/>
                <w:sz w:val="28"/>
                <w:szCs w:val="28"/>
              </w:rPr>
            </w:pPr>
          </w:p>
        </w:tc>
        <w:tc>
          <w:tcPr>
            <w:tcW w:w="2268" w:type="dxa"/>
          </w:tcPr>
          <w:p w14:paraId="46E21121" w14:textId="77777777" w:rsidR="00823D18" w:rsidRPr="008549DD" w:rsidRDefault="00823D18" w:rsidP="00A24348">
            <w:pPr>
              <w:jc w:val="center"/>
              <w:rPr>
                <w:b/>
                <w:sz w:val="28"/>
                <w:szCs w:val="28"/>
              </w:rPr>
            </w:pPr>
          </w:p>
        </w:tc>
        <w:tc>
          <w:tcPr>
            <w:tcW w:w="2694" w:type="dxa"/>
          </w:tcPr>
          <w:p w14:paraId="69B7F561" w14:textId="77777777" w:rsidR="00823D18" w:rsidRPr="008549DD" w:rsidRDefault="00823D18" w:rsidP="00A24348">
            <w:pPr>
              <w:jc w:val="center"/>
              <w:rPr>
                <w:b/>
                <w:sz w:val="28"/>
                <w:szCs w:val="28"/>
              </w:rPr>
            </w:pPr>
          </w:p>
        </w:tc>
      </w:tr>
      <w:tr w:rsidR="00823D18" w:rsidRPr="008549DD" w14:paraId="71B3D70D" w14:textId="77777777" w:rsidTr="00A24348">
        <w:tc>
          <w:tcPr>
            <w:tcW w:w="3828" w:type="dxa"/>
          </w:tcPr>
          <w:p w14:paraId="2380685C" w14:textId="77777777" w:rsidR="00823D18" w:rsidRPr="008549DD" w:rsidRDefault="00823D18" w:rsidP="00A24348">
            <w:pPr>
              <w:rPr>
                <w:sz w:val="28"/>
                <w:szCs w:val="28"/>
              </w:rPr>
            </w:pPr>
            <w:r w:rsidRPr="008549DD">
              <w:rPr>
                <w:sz w:val="28"/>
                <w:szCs w:val="28"/>
              </w:rPr>
              <w:t>Reception doors and windows –use glass cleaner</w:t>
            </w:r>
          </w:p>
        </w:tc>
        <w:tc>
          <w:tcPr>
            <w:tcW w:w="2268" w:type="dxa"/>
          </w:tcPr>
          <w:p w14:paraId="10304E6B" w14:textId="77777777" w:rsidR="00823D18" w:rsidRPr="008549DD" w:rsidRDefault="00823D18" w:rsidP="00A24348">
            <w:pPr>
              <w:jc w:val="center"/>
              <w:rPr>
                <w:b/>
                <w:sz w:val="28"/>
                <w:szCs w:val="28"/>
              </w:rPr>
            </w:pPr>
          </w:p>
        </w:tc>
        <w:tc>
          <w:tcPr>
            <w:tcW w:w="1842" w:type="dxa"/>
          </w:tcPr>
          <w:p w14:paraId="283D0CCE" w14:textId="77777777" w:rsidR="00823D18" w:rsidRPr="008549DD" w:rsidRDefault="00823D18" w:rsidP="00A24348">
            <w:pPr>
              <w:jc w:val="center"/>
              <w:rPr>
                <w:b/>
                <w:sz w:val="28"/>
                <w:szCs w:val="28"/>
              </w:rPr>
            </w:pPr>
          </w:p>
        </w:tc>
        <w:tc>
          <w:tcPr>
            <w:tcW w:w="2268" w:type="dxa"/>
          </w:tcPr>
          <w:p w14:paraId="4920FB93" w14:textId="77777777" w:rsidR="00823D18" w:rsidRPr="008549DD" w:rsidRDefault="00823D18" w:rsidP="00A24348">
            <w:pPr>
              <w:jc w:val="center"/>
              <w:rPr>
                <w:b/>
                <w:sz w:val="28"/>
                <w:szCs w:val="28"/>
              </w:rPr>
            </w:pPr>
          </w:p>
        </w:tc>
        <w:tc>
          <w:tcPr>
            <w:tcW w:w="2268" w:type="dxa"/>
          </w:tcPr>
          <w:p w14:paraId="11600DD9" w14:textId="77777777" w:rsidR="00823D18" w:rsidRPr="008549DD" w:rsidRDefault="00823D18" w:rsidP="00A24348">
            <w:pPr>
              <w:jc w:val="center"/>
              <w:rPr>
                <w:b/>
                <w:sz w:val="28"/>
                <w:szCs w:val="28"/>
              </w:rPr>
            </w:pPr>
          </w:p>
        </w:tc>
        <w:tc>
          <w:tcPr>
            <w:tcW w:w="2694" w:type="dxa"/>
          </w:tcPr>
          <w:p w14:paraId="2CFFF056" w14:textId="77777777" w:rsidR="00823D18" w:rsidRPr="008549DD" w:rsidRDefault="00823D18" w:rsidP="00A24348">
            <w:pPr>
              <w:jc w:val="center"/>
              <w:rPr>
                <w:b/>
                <w:sz w:val="28"/>
                <w:szCs w:val="28"/>
              </w:rPr>
            </w:pPr>
          </w:p>
        </w:tc>
      </w:tr>
      <w:tr w:rsidR="00823D18" w:rsidRPr="008549DD" w14:paraId="675B83BC" w14:textId="77777777" w:rsidTr="00A24348">
        <w:tc>
          <w:tcPr>
            <w:tcW w:w="3828" w:type="dxa"/>
          </w:tcPr>
          <w:p w14:paraId="1B4DF653" w14:textId="77777777" w:rsidR="00823D18" w:rsidRPr="008549DD" w:rsidRDefault="00823D18" w:rsidP="00A24348">
            <w:pPr>
              <w:rPr>
                <w:b/>
                <w:sz w:val="28"/>
                <w:szCs w:val="28"/>
                <w:u w:val="single"/>
              </w:rPr>
            </w:pPr>
            <w:r w:rsidRPr="008549DD">
              <w:rPr>
                <w:b/>
                <w:sz w:val="28"/>
                <w:szCs w:val="28"/>
                <w:u w:val="single"/>
              </w:rPr>
              <w:t>Toilets – patient and staff:</w:t>
            </w:r>
          </w:p>
        </w:tc>
        <w:tc>
          <w:tcPr>
            <w:tcW w:w="2268" w:type="dxa"/>
          </w:tcPr>
          <w:p w14:paraId="18EF9783" w14:textId="77777777" w:rsidR="00823D18" w:rsidRPr="008549DD" w:rsidRDefault="00823D18" w:rsidP="00A24348">
            <w:pPr>
              <w:jc w:val="center"/>
              <w:rPr>
                <w:b/>
                <w:sz w:val="28"/>
                <w:szCs w:val="28"/>
              </w:rPr>
            </w:pPr>
          </w:p>
        </w:tc>
        <w:tc>
          <w:tcPr>
            <w:tcW w:w="1842" w:type="dxa"/>
          </w:tcPr>
          <w:p w14:paraId="3A942966" w14:textId="77777777" w:rsidR="00823D18" w:rsidRPr="008549DD" w:rsidRDefault="00823D18" w:rsidP="00A24348">
            <w:pPr>
              <w:jc w:val="center"/>
              <w:rPr>
                <w:b/>
                <w:sz w:val="28"/>
                <w:szCs w:val="28"/>
              </w:rPr>
            </w:pPr>
          </w:p>
        </w:tc>
        <w:tc>
          <w:tcPr>
            <w:tcW w:w="2268" w:type="dxa"/>
          </w:tcPr>
          <w:p w14:paraId="6104F95B" w14:textId="77777777" w:rsidR="00823D18" w:rsidRPr="008549DD" w:rsidRDefault="00823D18" w:rsidP="00A24348">
            <w:pPr>
              <w:jc w:val="center"/>
              <w:rPr>
                <w:b/>
                <w:sz w:val="28"/>
                <w:szCs w:val="28"/>
              </w:rPr>
            </w:pPr>
          </w:p>
        </w:tc>
        <w:tc>
          <w:tcPr>
            <w:tcW w:w="2268" w:type="dxa"/>
          </w:tcPr>
          <w:p w14:paraId="16DF06F5" w14:textId="77777777" w:rsidR="00823D18" w:rsidRPr="008549DD" w:rsidRDefault="00823D18" w:rsidP="00A24348">
            <w:pPr>
              <w:jc w:val="center"/>
              <w:rPr>
                <w:b/>
                <w:sz w:val="28"/>
                <w:szCs w:val="28"/>
              </w:rPr>
            </w:pPr>
          </w:p>
        </w:tc>
        <w:tc>
          <w:tcPr>
            <w:tcW w:w="2694" w:type="dxa"/>
          </w:tcPr>
          <w:p w14:paraId="051A91E4" w14:textId="77777777" w:rsidR="00823D18" w:rsidRPr="008549DD" w:rsidRDefault="00823D18" w:rsidP="00A24348">
            <w:pPr>
              <w:jc w:val="center"/>
              <w:rPr>
                <w:b/>
                <w:sz w:val="28"/>
                <w:szCs w:val="28"/>
              </w:rPr>
            </w:pPr>
          </w:p>
        </w:tc>
      </w:tr>
      <w:tr w:rsidR="00823D18" w:rsidRPr="008549DD" w14:paraId="6F9E86E5" w14:textId="77777777" w:rsidTr="00A24348">
        <w:tc>
          <w:tcPr>
            <w:tcW w:w="3828" w:type="dxa"/>
          </w:tcPr>
          <w:p w14:paraId="3CD9AE12" w14:textId="77777777" w:rsidR="00823D18" w:rsidRPr="008549DD" w:rsidRDefault="00823D18" w:rsidP="00A24348">
            <w:pPr>
              <w:rPr>
                <w:sz w:val="28"/>
                <w:szCs w:val="28"/>
              </w:rPr>
            </w:pPr>
            <w:r w:rsidRPr="008549DD">
              <w:rPr>
                <w:sz w:val="28"/>
                <w:szCs w:val="28"/>
              </w:rPr>
              <w:t xml:space="preserve">Clean toilets once daily.  Keep toilet brush in a suspended holder to allow </w:t>
            </w:r>
            <w:proofErr w:type="spellStart"/>
            <w:r w:rsidRPr="008549DD">
              <w:rPr>
                <w:sz w:val="28"/>
                <w:szCs w:val="28"/>
              </w:rPr>
              <w:t>to</w:t>
            </w:r>
            <w:proofErr w:type="spellEnd"/>
            <w:r w:rsidRPr="008549DD">
              <w:rPr>
                <w:sz w:val="28"/>
                <w:szCs w:val="28"/>
              </w:rPr>
              <w:t xml:space="preserve"> dry between use and renew as required</w:t>
            </w:r>
          </w:p>
        </w:tc>
        <w:tc>
          <w:tcPr>
            <w:tcW w:w="2268" w:type="dxa"/>
          </w:tcPr>
          <w:p w14:paraId="05F7BC2A" w14:textId="77777777" w:rsidR="00823D18" w:rsidRPr="008549DD" w:rsidRDefault="00823D18" w:rsidP="00A24348">
            <w:pPr>
              <w:jc w:val="center"/>
              <w:rPr>
                <w:b/>
                <w:sz w:val="28"/>
                <w:szCs w:val="28"/>
              </w:rPr>
            </w:pPr>
          </w:p>
          <w:p w14:paraId="0BFA3FA6" w14:textId="77777777" w:rsidR="00823D18" w:rsidRPr="008549DD" w:rsidRDefault="00823D18" w:rsidP="00A24348">
            <w:pPr>
              <w:jc w:val="center"/>
              <w:rPr>
                <w:b/>
                <w:sz w:val="28"/>
                <w:szCs w:val="28"/>
              </w:rPr>
            </w:pPr>
          </w:p>
        </w:tc>
        <w:tc>
          <w:tcPr>
            <w:tcW w:w="1842" w:type="dxa"/>
          </w:tcPr>
          <w:p w14:paraId="1A68731D" w14:textId="77777777" w:rsidR="00823D18" w:rsidRPr="008549DD" w:rsidRDefault="00823D18" w:rsidP="00A24348">
            <w:pPr>
              <w:jc w:val="center"/>
              <w:rPr>
                <w:b/>
                <w:sz w:val="28"/>
                <w:szCs w:val="28"/>
              </w:rPr>
            </w:pPr>
          </w:p>
        </w:tc>
        <w:tc>
          <w:tcPr>
            <w:tcW w:w="2268" w:type="dxa"/>
          </w:tcPr>
          <w:p w14:paraId="3414CEAB" w14:textId="77777777" w:rsidR="00823D18" w:rsidRPr="008549DD" w:rsidRDefault="00823D18" w:rsidP="00A24348">
            <w:pPr>
              <w:jc w:val="center"/>
              <w:rPr>
                <w:b/>
                <w:sz w:val="28"/>
                <w:szCs w:val="28"/>
              </w:rPr>
            </w:pPr>
          </w:p>
        </w:tc>
        <w:tc>
          <w:tcPr>
            <w:tcW w:w="2268" w:type="dxa"/>
          </w:tcPr>
          <w:p w14:paraId="1D493344" w14:textId="77777777" w:rsidR="00823D18" w:rsidRPr="008549DD" w:rsidRDefault="00823D18" w:rsidP="00A24348">
            <w:pPr>
              <w:jc w:val="center"/>
              <w:rPr>
                <w:b/>
                <w:sz w:val="28"/>
                <w:szCs w:val="28"/>
              </w:rPr>
            </w:pPr>
          </w:p>
        </w:tc>
        <w:tc>
          <w:tcPr>
            <w:tcW w:w="2694" w:type="dxa"/>
          </w:tcPr>
          <w:p w14:paraId="1C407393" w14:textId="77777777" w:rsidR="00823D18" w:rsidRPr="008549DD" w:rsidRDefault="00823D18" w:rsidP="00A24348">
            <w:pPr>
              <w:jc w:val="center"/>
              <w:rPr>
                <w:b/>
                <w:sz w:val="28"/>
                <w:szCs w:val="28"/>
              </w:rPr>
            </w:pPr>
          </w:p>
        </w:tc>
      </w:tr>
      <w:tr w:rsidR="00823D18" w:rsidRPr="008549DD" w14:paraId="530B886F" w14:textId="77777777" w:rsidTr="00A24348">
        <w:tc>
          <w:tcPr>
            <w:tcW w:w="3828" w:type="dxa"/>
          </w:tcPr>
          <w:p w14:paraId="2FA9FDBF" w14:textId="77777777" w:rsidR="00823D18" w:rsidRPr="008549DD" w:rsidRDefault="00823D18" w:rsidP="00A24348">
            <w:pPr>
              <w:rPr>
                <w:sz w:val="28"/>
                <w:szCs w:val="28"/>
              </w:rPr>
            </w:pPr>
            <w:r w:rsidRPr="008549DD">
              <w:rPr>
                <w:sz w:val="28"/>
                <w:szCs w:val="28"/>
              </w:rPr>
              <w:t>Clean</w:t>
            </w:r>
            <w:r>
              <w:rPr>
                <w:sz w:val="28"/>
                <w:szCs w:val="28"/>
              </w:rPr>
              <w:t xml:space="preserve"> toilet</w:t>
            </w:r>
            <w:r w:rsidRPr="008549DD">
              <w:rPr>
                <w:sz w:val="28"/>
                <w:szCs w:val="28"/>
              </w:rPr>
              <w:t xml:space="preserve"> seats (including underside) using anti-bacterial spray</w:t>
            </w:r>
          </w:p>
        </w:tc>
        <w:tc>
          <w:tcPr>
            <w:tcW w:w="2268" w:type="dxa"/>
          </w:tcPr>
          <w:p w14:paraId="27785A49" w14:textId="77777777" w:rsidR="00823D18" w:rsidRPr="008549DD" w:rsidRDefault="00823D18" w:rsidP="00A24348">
            <w:pPr>
              <w:jc w:val="center"/>
              <w:rPr>
                <w:b/>
                <w:sz w:val="28"/>
                <w:szCs w:val="28"/>
              </w:rPr>
            </w:pPr>
          </w:p>
        </w:tc>
        <w:tc>
          <w:tcPr>
            <w:tcW w:w="1842" w:type="dxa"/>
          </w:tcPr>
          <w:p w14:paraId="4F2C6A73" w14:textId="77777777" w:rsidR="00823D18" w:rsidRPr="008549DD" w:rsidRDefault="00823D18" w:rsidP="00A24348">
            <w:pPr>
              <w:jc w:val="center"/>
              <w:rPr>
                <w:b/>
                <w:sz w:val="28"/>
                <w:szCs w:val="28"/>
              </w:rPr>
            </w:pPr>
          </w:p>
        </w:tc>
        <w:tc>
          <w:tcPr>
            <w:tcW w:w="2268" w:type="dxa"/>
          </w:tcPr>
          <w:p w14:paraId="75FCA600" w14:textId="77777777" w:rsidR="00823D18" w:rsidRPr="008549DD" w:rsidRDefault="00823D18" w:rsidP="00A24348">
            <w:pPr>
              <w:jc w:val="center"/>
              <w:rPr>
                <w:b/>
                <w:sz w:val="28"/>
                <w:szCs w:val="28"/>
              </w:rPr>
            </w:pPr>
          </w:p>
        </w:tc>
        <w:tc>
          <w:tcPr>
            <w:tcW w:w="2268" w:type="dxa"/>
          </w:tcPr>
          <w:p w14:paraId="7879413D" w14:textId="77777777" w:rsidR="00823D18" w:rsidRPr="008549DD" w:rsidRDefault="00823D18" w:rsidP="00A24348">
            <w:pPr>
              <w:jc w:val="center"/>
              <w:rPr>
                <w:b/>
                <w:sz w:val="28"/>
                <w:szCs w:val="28"/>
              </w:rPr>
            </w:pPr>
          </w:p>
        </w:tc>
        <w:tc>
          <w:tcPr>
            <w:tcW w:w="2694" w:type="dxa"/>
          </w:tcPr>
          <w:p w14:paraId="5EC8A916" w14:textId="77777777" w:rsidR="00823D18" w:rsidRPr="008549DD" w:rsidRDefault="00823D18" w:rsidP="00A24348">
            <w:pPr>
              <w:jc w:val="center"/>
              <w:rPr>
                <w:b/>
                <w:sz w:val="28"/>
                <w:szCs w:val="28"/>
              </w:rPr>
            </w:pPr>
          </w:p>
        </w:tc>
      </w:tr>
      <w:tr w:rsidR="00823D18" w:rsidRPr="008549DD" w14:paraId="65E86594" w14:textId="77777777" w:rsidTr="00A24348">
        <w:tc>
          <w:tcPr>
            <w:tcW w:w="3828" w:type="dxa"/>
          </w:tcPr>
          <w:p w14:paraId="7C7DE330" w14:textId="77777777" w:rsidR="00823D18" w:rsidRPr="008549DD" w:rsidRDefault="00823D18" w:rsidP="00A24348">
            <w:pPr>
              <w:rPr>
                <w:sz w:val="28"/>
                <w:szCs w:val="28"/>
              </w:rPr>
            </w:pPr>
            <w:r w:rsidRPr="008549DD">
              <w:rPr>
                <w:sz w:val="28"/>
                <w:szCs w:val="28"/>
              </w:rPr>
              <w:t>Damp wipe over flush handle and other sanitary areas</w:t>
            </w:r>
            <w:r>
              <w:rPr>
                <w:sz w:val="28"/>
                <w:szCs w:val="28"/>
              </w:rPr>
              <w:t xml:space="preserve"> using anti-bacterial spray</w:t>
            </w:r>
          </w:p>
        </w:tc>
        <w:tc>
          <w:tcPr>
            <w:tcW w:w="2268" w:type="dxa"/>
          </w:tcPr>
          <w:p w14:paraId="0481929D" w14:textId="77777777" w:rsidR="00823D18" w:rsidRPr="008549DD" w:rsidRDefault="00823D18" w:rsidP="00A24348">
            <w:pPr>
              <w:jc w:val="center"/>
              <w:rPr>
                <w:b/>
                <w:sz w:val="28"/>
                <w:szCs w:val="28"/>
              </w:rPr>
            </w:pPr>
          </w:p>
        </w:tc>
        <w:tc>
          <w:tcPr>
            <w:tcW w:w="1842" w:type="dxa"/>
          </w:tcPr>
          <w:p w14:paraId="79E25358" w14:textId="77777777" w:rsidR="00823D18" w:rsidRPr="008549DD" w:rsidRDefault="00823D18" w:rsidP="00A24348">
            <w:pPr>
              <w:jc w:val="center"/>
              <w:rPr>
                <w:b/>
                <w:sz w:val="28"/>
                <w:szCs w:val="28"/>
              </w:rPr>
            </w:pPr>
          </w:p>
        </w:tc>
        <w:tc>
          <w:tcPr>
            <w:tcW w:w="2268" w:type="dxa"/>
          </w:tcPr>
          <w:p w14:paraId="7AA44DA7" w14:textId="77777777" w:rsidR="00823D18" w:rsidRPr="008549DD" w:rsidRDefault="00823D18" w:rsidP="00A24348">
            <w:pPr>
              <w:jc w:val="center"/>
              <w:rPr>
                <w:b/>
                <w:sz w:val="28"/>
                <w:szCs w:val="28"/>
              </w:rPr>
            </w:pPr>
          </w:p>
        </w:tc>
        <w:tc>
          <w:tcPr>
            <w:tcW w:w="2268" w:type="dxa"/>
          </w:tcPr>
          <w:p w14:paraId="0C43F516" w14:textId="77777777" w:rsidR="00823D18" w:rsidRPr="008549DD" w:rsidRDefault="00823D18" w:rsidP="00A24348">
            <w:pPr>
              <w:jc w:val="center"/>
              <w:rPr>
                <w:b/>
                <w:sz w:val="28"/>
                <w:szCs w:val="28"/>
              </w:rPr>
            </w:pPr>
          </w:p>
        </w:tc>
        <w:tc>
          <w:tcPr>
            <w:tcW w:w="2694" w:type="dxa"/>
          </w:tcPr>
          <w:p w14:paraId="261DF262" w14:textId="77777777" w:rsidR="00823D18" w:rsidRPr="008549DD" w:rsidRDefault="00823D18" w:rsidP="00A24348">
            <w:pPr>
              <w:jc w:val="center"/>
              <w:rPr>
                <w:b/>
                <w:sz w:val="28"/>
                <w:szCs w:val="28"/>
              </w:rPr>
            </w:pPr>
          </w:p>
        </w:tc>
      </w:tr>
      <w:tr w:rsidR="00823D18" w:rsidRPr="008549DD" w14:paraId="615A61AE" w14:textId="77777777" w:rsidTr="00A24348">
        <w:tc>
          <w:tcPr>
            <w:tcW w:w="3828" w:type="dxa"/>
          </w:tcPr>
          <w:p w14:paraId="1F8DBFA6" w14:textId="77777777" w:rsidR="00823D18" w:rsidRPr="008549DD" w:rsidRDefault="00823D18" w:rsidP="00A24348">
            <w:pPr>
              <w:rPr>
                <w:sz w:val="28"/>
                <w:szCs w:val="28"/>
              </w:rPr>
            </w:pPr>
            <w:r>
              <w:rPr>
                <w:sz w:val="28"/>
                <w:szCs w:val="28"/>
              </w:rPr>
              <w:t>Clean and polish mirrors</w:t>
            </w:r>
          </w:p>
        </w:tc>
        <w:tc>
          <w:tcPr>
            <w:tcW w:w="2268" w:type="dxa"/>
          </w:tcPr>
          <w:p w14:paraId="1BFE17D4" w14:textId="77777777" w:rsidR="00823D18" w:rsidRPr="008549DD" w:rsidRDefault="00823D18" w:rsidP="00A24348">
            <w:pPr>
              <w:jc w:val="center"/>
              <w:rPr>
                <w:b/>
                <w:sz w:val="28"/>
                <w:szCs w:val="28"/>
              </w:rPr>
            </w:pPr>
          </w:p>
        </w:tc>
        <w:tc>
          <w:tcPr>
            <w:tcW w:w="1842" w:type="dxa"/>
          </w:tcPr>
          <w:p w14:paraId="7DE4CF4B" w14:textId="77777777" w:rsidR="00823D18" w:rsidRPr="008549DD" w:rsidRDefault="00823D18" w:rsidP="00A24348">
            <w:pPr>
              <w:jc w:val="center"/>
              <w:rPr>
                <w:b/>
                <w:sz w:val="28"/>
                <w:szCs w:val="28"/>
              </w:rPr>
            </w:pPr>
          </w:p>
        </w:tc>
        <w:tc>
          <w:tcPr>
            <w:tcW w:w="2268" w:type="dxa"/>
          </w:tcPr>
          <w:p w14:paraId="4DF161B0" w14:textId="77777777" w:rsidR="00823D18" w:rsidRPr="008549DD" w:rsidRDefault="00823D18" w:rsidP="00A24348">
            <w:pPr>
              <w:jc w:val="center"/>
              <w:rPr>
                <w:b/>
                <w:sz w:val="28"/>
                <w:szCs w:val="28"/>
              </w:rPr>
            </w:pPr>
          </w:p>
        </w:tc>
        <w:tc>
          <w:tcPr>
            <w:tcW w:w="2268" w:type="dxa"/>
          </w:tcPr>
          <w:p w14:paraId="403D7714" w14:textId="77777777" w:rsidR="00823D18" w:rsidRPr="008549DD" w:rsidRDefault="00823D18" w:rsidP="00A24348">
            <w:pPr>
              <w:jc w:val="center"/>
              <w:rPr>
                <w:b/>
                <w:sz w:val="28"/>
                <w:szCs w:val="28"/>
              </w:rPr>
            </w:pPr>
          </w:p>
        </w:tc>
        <w:tc>
          <w:tcPr>
            <w:tcW w:w="2694" w:type="dxa"/>
          </w:tcPr>
          <w:p w14:paraId="110E0173" w14:textId="77777777" w:rsidR="00823D18" w:rsidRPr="008549DD" w:rsidRDefault="00823D18" w:rsidP="00A24348">
            <w:pPr>
              <w:jc w:val="center"/>
              <w:rPr>
                <w:b/>
                <w:sz w:val="28"/>
                <w:szCs w:val="28"/>
              </w:rPr>
            </w:pPr>
          </w:p>
        </w:tc>
      </w:tr>
      <w:tr w:rsidR="00823D18" w:rsidRPr="008549DD" w14:paraId="6690882F" w14:textId="77777777" w:rsidTr="00A24348">
        <w:tc>
          <w:tcPr>
            <w:tcW w:w="3828" w:type="dxa"/>
          </w:tcPr>
          <w:p w14:paraId="6362464C" w14:textId="77777777" w:rsidR="00823D18" w:rsidRDefault="00823D18" w:rsidP="00A24348">
            <w:pPr>
              <w:rPr>
                <w:sz w:val="28"/>
                <w:szCs w:val="28"/>
              </w:rPr>
            </w:pPr>
            <w:r w:rsidRPr="008549DD">
              <w:rPr>
                <w:sz w:val="28"/>
                <w:szCs w:val="28"/>
              </w:rPr>
              <w:lastRenderedPageBreak/>
              <w:t xml:space="preserve">Check supplies of hand wash soap, paper towels and toilet paper.  Do not overfill paper towel dispensers. </w:t>
            </w:r>
          </w:p>
          <w:p w14:paraId="4C2FB5A3" w14:textId="77777777" w:rsidR="00823D18" w:rsidRDefault="00823D18" w:rsidP="00A24348">
            <w:pPr>
              <w:rPr>
                <w:sz w:val="28"/>
                <w:szCs w:val="28"/>
              </w:rPr>
            </w:pPr>
            <w:r>
              <w:rPr>
                <w:sz w:val="28"/>
                <w:szCs w:val="28"/>
              </w:rPr>
              <w:t>Clean ceramic tiles and splash backs above hand basins</w:t>
            </w:r>
          </w:p>
          <w:p w14:paraId="5D581ADC" w14:textId="77777777" w:rsidR="00823D18" w:rsidRPr="008549DD" w:rsidRDefault="00823D18" w:rsidP="00A24348">
            <w:pPr>
              <w:rPr>
                <w:b/>
                <w:sz w:val="28"/>
                <w:szCs w:val="28"/>
              </w:rPr>
            </w:pPr>
          </w:p>
        </w:tc>
        <w:tc>
          <w:tcPr>
            <w:tcW w:w="2268" w:type="dxa"/>
          </w:tcPr>
          <w:p w14:paraId="180B524D" w14:textId="77777777" w:rsidR="00823D18" w:rsidRPr="008549DD" w:rsidRDefault="00823D18" w:rsidP="00A24348">
            <w:pPr>
              <w:jc w:val="center"/>
              <w:rPr>
                <w:b/>
                <w:sz w:val="28"/>
                <w:szCs w:val="28"/>
              </w:rPr>
            </w:pPr>
          </w:p>
          <w:p w14:paraId="0561086D" w14:textId="77777777" w:rsidR="00823D18" w:rsidRPr="008549DD" w:rsidRDefault="00823D18" w:rsidP="00A24348">
            <w:pPr>
              <w:jc w:val="center"/>
              <w:rPr>
                <w:b/>
                <w:sz w:val="28"/>
                <w:szCs w:val="28"/>
              </w:rPr>
            </w:pPr>
          </w:p>
        </w:tc>
        <w:tc>
          <w:tcPr>
            <w:tcW w:w="1842" w:type="dxa"/>
          </w:tcPr>
          <w:p w14:paraId="768CF6C4" w14:textId="77777777" w:rsidR="00823D18" w:rsidRPr="008549DD" w:rsidRDefault="00823D18" w:rsidP="00A24348">
            <w:pPr>
              <w:jc w:val="center"/>
              <w:rPr>
                <w:b/>
                <w:sz w:val="28"/>
                <w:szCs w:val="28"/>
              </w:rPr>
            </w:pPr>
          </w:p>
        </w:tc>
        <w:tc>
          <w:tcPr>
            <w:tcW w:w="2268" w:type="dxa"/>
          </w:tcPr>
          <w:p w14:paraId="18E3ADC0" w14:textId="77777777" w:rsidR="00823D18" w:rsidRPr="008549DD" w:rsidRDefault="00823D18" w:rsidP="00A24348">
            <w:pPr>
              <w:jc w:val="center"/>
              <w:rPr>
                <w:b/>
                <w:sz w:val="28"/>
                <w:szCs w:val="28"/>
              </w:rPr>
            </w:pPr>
          </w:p>
        </w:tc>
        <w:tc>
          <w:tcPr>
            <w:tcW w:w="2268" w:type="dxa"/>
          </w:tcPr>
          <w:p w14:paraId="718D4BA1" w14:textId="77777777" w:rsidR="00823D18" w:rsidRPr="008549DD" w:rsidRDefault="00823D18" w:rsidP="00A24348">
            <w:pPr>
              <w:jc w:val="center"/>
              <w:rPr>
                <w:b/>
                <w:sz w:val="28"/>
                <w:szCs w:val="28"/>
              </w:rPr>
            </w:pPr>
          </w:p>
        </w:tc>
        <w:tc>
          <w:tcPr>
            <w:tcW w:w="2694" w:type="dxa"/>
          </w:tcPr>
          <w:p w14:paraId="549B581F" w14:textId="77777777" w:rsidR="00823D18" w:rsidRPr="008549DD" w:rsidRDefault="00823D18" w:rsidP="00A24348">
            <w:pPr>
              <w:jc w:val="center"/>
              <w:rPr>
                <w:b/>
                <w:sz w:val="28"/>
                <w:szCs w:val="28"/>
              </w:rPr>
            </w:pPr>
          </w:p>
        </w:tc>
      </w:tr>
      <w:tr w:rsidR="00823D18" w:rsidRPr="008549DD" w14:paraId="6980FB14" w14:textId="77777777" w:rsidTr="00A24348">
        <w:tc>
          <w:tcPr>
            <w:tcW w:w="3828" w:type="dxa"/>
          </w:tcPr>
          <w:p w14:paraId="51C554A1" w14:textId="77777777" w:rsidR="00823D18" w:rsidRPr="008549DD" w:rsidRDefault="00823D18" w:rsidP="00A24348">
            <w:pPr>
              <w:rPr>
                <w:b/>
                <w:sz w:val="28"/>
                <w:szCs w:val="28"/>
                <w:u w:val="single"/>
              </w:rPr>
            </w:pPr>
            <w:r w:rsidRPr="008549DD">
              <w:rPr>
                <w:b/>
                <w:sz w:val="28"/>
                <w:szCs w:val="28"/>
                <w:u w:val="single"/>
              </w:rPr>
              <w:t>Reception &amp; Admin room:</w:t>
            </w:r>
          </w:p>
        </w:tc>
        <w:tc>
          <w:tcPr>
            <w:tcW w:w="2268" w:type="dxa"/>
          </w:tcPr>
          <w:p w14:paraId="1A4C915D" w14:textId="77777777" w:rsidR="00823D18" w:rsidRPr="008549DD" w:rsidRDefault="00823D18" w:rsidP="00A24348">
            <w:pPr>
              <w:jc w:val="center"/>
              <w:rPr>
                <w:b/>
                <w:sz w:val="28"/>
                <w:szCs w:val="28"/>
              </w:rPr>
            </w:pPr>
          </w:p>
        </w:tc>
        <w:tc>
          <w:tcPr>
            <w:tcW w:w="1842" w:type="dxa"/>
          </w:tcPr>
          <w:p w14:paraId="06714D58" w14:textId="77777777" w:rsidR="00823D18" w:rsidRPr="008549DD" w:rsidRDefault="00823D18" w:rsidP="00A24348">
            <w:pPr>
              <w:jc w:val="center"/>
              <w:rPr>
                <w:b/>
                <w:sz w:val="28"/>
                <w:szCs w:val="28"/>
              </w:rPr>
            </w:pPr>
          </w:p>
        </w:tc>
        <w:tc>
          <w:tcPr>
            <w:tcW w:w="2268" w:type="dxa"/>
          </w:tcPr>
          <w:p w14:paraId="43B0D10E" w14:textId="77777777" w:rsidR="00823D18" w:rsidRPr="008549DD" w:rsidRDefault="00823D18" w:rsidP="00A24348">
            <w:pPr>
              <w:jc w:val="center"/>
              <w:rPr>
                <w:b/>
                <w:sz w:val="28"/>
                <w:szCs w:val="28"/>
              </w:rPr>
            </w:pPr>
          </w:p>
        </w:tc>
        <w:tc>
          <w:tcPr>
            <w:tcW w:w="2268" w:type="dxa"/>
          </w:tcPr>
          <w:p w14:paraId="7150E6BE" w14:textId="77777777" w:rsidR="00823D18" w:rsidRPr="008549DD" w:rsidRDefault="00823D18" w:rsidP="00A24348">
            <w:pPr>
              <w:jc w:val="center"/>
              <w:rPr>
                <w:b/>
                <w:sz w:val="28"/>
                <w:szCs w:val="28"/>
              </w:rPr>
            </w:pPr>
          </w:p>
        </w:tc>
        <w:tc>
          <w:tcPr>
            <w:tcW w:w="2694" w:type="dxa"/>
          </w:tcPr>
          <w:p w14:paraId="47B0ED00" w14:textId="77777777" w:rsidR="00823D18" w:rsidRPr="008549DD" w:rsidRDefault="00823D18" w:rsidP="00A24348">
            <w:pPr>
              <w:jc w:val="center"/>
              <w:rPr>
                <w:b/>
                <w:sz w:val="28"/>
                <w:szCs w:val="28"/>
              </w:rPr>
            </w:pPr>
          </w:p>
        </w:tc>
      </w:tr>
      <w:tr w:rsidR="00823D18" w:rsidRPr="008549DD" w14:paraId="67B0BFA8" w14:textId="77777777" w:rsidTr="00A24348">
        <w:tc>
          <w:tcPr>
            <w:tcW w:w="3828" w:type="dxa"/>
          </w:tcPr>
          <w:p w14:paraId="142D258E" w14:textId="77777777" w:rsidR="00823D18" w:rsidRPr="008549DD" w:rsidRDefault="00823D18" w:rsidP="00A24348">
            <w:pPr>
              <w:rPr>
                <w:sz w:val="28"/>
                <w:szCs w:val="28"/>
              </w:rPr>
            </w:pPr>
            <w:r w:rsidRPr="008549DD">
              <w:rPr>
                <w:sz w:val="28"/>
                <w:szCs w:val="28"/>
              </w:rPr>
              <w:t>Empty bins and clean inside lids</w:t>
            </w:r>
          </w:p>
        </w:tc>
        <w:tc>
          <w:tcPr>
            <w:tcW w:w="2268" w:type="dxa"/>
          </w:tcPr>
          <w:p w14:paraId="230672A8" w14:textId="77777777" w:rsidR="00823D18" w:rsidRPr="008549DD" w:rsidRDefault="00823D18" w:rsidP="00A24348">
            <w:pPr>
              <w:jc w:val="center"/>
              <w:rPr>
                <w:b/>
                <w:sz w:val="28"/>
                <w:szCs w:val="28"/>
              </w:rPr>
            </w:pPr>
          </w:p>
        </w:tc>
        <w:tc>
          <w:tcPr>
            <w:tcW w:w="1842" w:type="dxa"/>
          </w:tcPr>
          <w:p w14:paraId="4969681A" w14:textId="77777777" w:rsidR="00823D18" w:rsidRPr="008549DD" w:rsidRDefault="00823D18" w:rsidP="00A24348">
            <w:pPr>
              <w:jc w:val="center"/>
              <w:rPr>
                <w:b/>
                <w:sz w:val="28"/>
                <w:szCs w:val="28"/>
              </w:rPr>
            </w:pPr>
          </w:p>
        </w:tc>
        <w:tc>
          <w:tcPr>
            <w:tcW w:w="2268" w:type="dxa"/>
          </w:tcPr>
          <w:p w14:paraId="6BCB9BD0" w14:textId="77777777" w:rsidR="00823D18" w:rsidRPr="008549DD" w:rsidRDefault="00823D18" w:rsidP="00A24348">
            <w:pPr>
              <w:jc w:val="center"/>
              <w:rPr>
                <w:b/>
                <w:sz w:val="28"/>
                <w:szCs w:val="28"/>
              </w:rPr>
            </w:pPr>
          </w:p>
        </w:tc>
        <w:tc>
          <w:tcPr>
            <w:tcW w:w="2268" w:type="dxa"/>
          </w:tcPr>
          <w:p w14:paraId="7D2569C1" w14:textId="77777777" w:rsidR="00823D18" w:rsidRPr="008549DD" w:rsidRDefault="00823D18" w:rsidP="00A24348">
            <w:pPr>
              <w:jc w:val="center"/>
              <w:rPr>
                <w:b/>
                <w:sz w:val="28"/>
                <w:szCs w:val="28"/>
              </w:rPr>
            </w:pPr>
          </w:p>
        </w:tc>
        <w:tc>
          <w:tcPr>
            <w:tcW w:w="2694" w:type="dxa"/>
          </w:tcPr>
          <w:p w14:paraId="1F57003C" w14:textId="77777777" w:rsidR="00823D18" w:rsidRPr="008549DD" w:rsidRDefault="00823D18" w:rsidP="00A24348">
            <w:pPr>
              <w:jc w:val="center"/>
              <w:rPr>
                <w:b/>
                <w:sz w:val="28"/>
                <w:szCs w:val="28"/>
              </w:rPr>
            </w:pPr>
          </w:p>
        </w:tc>
      </w:tr>
      <w:tr w:rsidR="00823D18" w:rsidRPr="008549DD" w14:paraId="01A53FE7" w14:textId="77777777" w:rsidTr="00A24348">
        <w:tc>
          <w:tcPr>
            <w:tcW w:w="3828" w:type="dxa"/>
          </w:tcPr>
          <w:p w14:paraId="02B58346" w14:textId="77777777" w:rsidR="00823D18" w:rsidRPr="008549DD" w:rsidRDefault="00823D18" w:rsidP="00A24348">
            <w:pPr>
              <w:rPr>
                <w:sz w:val="28"/>
                <w:szCs w:val="28"/>
              </w:rPr>
            </w:pPr>
            <w:r>
              <w:rPr>
                <w:sz w:val="28"/>
                <w:szCs w:val="28"/>
              </w:rPr>
              <w:t>Clean sinks, taps and all</w:t>
            </w:r>
            <w:r w:rsidRPr="008549DD">
              <w:rPr>
                <w:sz w:val="28"/>
                <w:szCs w:val="28"/>
              </w:rPr>
              <w:t xml:space="preserve"> horizontal surfaces</w:t>
            </w:r>
          </w:p>
        </w:tc>
        <w:tc>
          <w:tcPr>
            <w:tcW w:w="2268" w:type="dxa"/>
          </w:tcPr>
          <w:p w14:paraId="0879D5D9" w14:textId="77777777" w:rsidR="00823D18" w:rsidRPr="008549DD" w:rsidRDefault="00823D18" w:rsidP="00A24348">
            <w:pPr>
              <w:jc w:val="center"/>
              <w:rPr>
                <w:b/>
                <w:sz w:val="28"/>
                <w:szCs w:val="28"/>
              </w:rPr>
            </w:pPr>
          </w:p>
        </w:tc>
        <w:tc>
          <w:tcPr>
            <w:tcW w:w="1842" w:type="dxa"/>
          </w:tcPr>
          <w:p w14:paraId="450D88E7" w14:textId="77777777" w:rsidR="00823D18" w:rsidRPr="008549DD" w:rsidRDefault="00823D18" w:rsidP="00A24348">
            <w:pPr>
              <w:jc w:val="center"/>
              <w:rPr>
                <w:b/>
                <w:sz w:val="28"/>
                <w:szCs w:val="28"/>
              </w:rPr>
            </w:pPr>
          </w:p>
        </w:tc>
        <w:tc>
          <w:tcPr>
            <w:tcW w:w="2268" w:type="dxa"/>
          </w:tcPr>
          <w:p w14:paraId="3349D0B0" w14:textId="77777777" w:rsidR="00823D18" w:rsidRPr="008549DD" w:rsidRDefault="00823D18" w:rsidP="00A24348">
            <w:pPr>
              <w:jc w:val="center"/>
              <w:rPr>
                <w:b/>
                <w:sz w:val="28"/>
                <w:szCs w:val="28"/>
              </w:rPr>
            </w:pPr>
          </w:p>
        </w:tc>
        <w:tc>
          <w:tcPr>
            <w:tcW w:w="2268" w:type="dxa"/>
          </w:tcPr>
          <w:p w14:paraId="31D7C522" w14:textId="77777777" w:rsidR="00823D18" w:rsidRPr="008549DD" w:rsidRDefault="00823D18" w:rsidP="00A24348">
            <w:pPr>
              <w:jc w:val="center"/>
              <w:rPr>
                <w:b/>
                <w:sz w:val="28"/>
                <w:szCs w:val="28"/>
              </w:rPr>
            </w:pPr>
          </w:p>
        </w:tc>
        <w:tc>
          <w:tcPr>
            <w:tcW w:w="2694" w:type="dxa"/>
          </w:tcPr>
          <w:p w14:paraId="3DB270FC" w14:textId="77777777" w:rsidR="00823D18" w:rsidRPr="008549DD" w:rsidRDefault="00823D18" w:rsidP="00A24348">
            <w:pPr>
              <w:jc w:val="center"/>
              <w:rPr>
                <w:b/>
                <w:sz w:val="28"/>
                <w:szCs w:val="28"/>
              </w:rPr>
            </w:pPr>
          </w:p>
        </w:tc>
      </w:tr>
      <w:tr w:rsidR="00823D18" w:rsidRPr="008549DD" w14:paraId="3AFF14B2" w14:textId="77777777" w:rsidTr="00A24348">
        <w:tc>
          <w:tcPr>
            <w:tcW w:w="3828" w:type="dxa"/>
          </w:tcPr>
          <w:p w14:paraId="3B9137EA" w14:textId="77777777" w:rsidR="00823D18" w:rsidRPr="008549DD" w:rsidRDefault="00823D18" w:rsidP="00A24348">
            <w:pPr>
              <w:rPr>
                <w:sz w:val="28"/>
                <w:szCs w:val="28"/>
              </w:rPr>
            </w:pPr>
            <w:r>
              <w:rPr>
                <w:sz w:val="28"/>
                <w:szCs w:val="28"/>
              </w:rPr>
              <w:t xml:space="preserve">Damp </w:t>
            </w:r>
            <w:proofErr w:type="gramStart"/>
            <w:r>
              <w:rPr>
                <w:sz w:val="28"/>
                <w:szCs w:val="28"/>
              </w:rPr>
              <w:t>wipe</w:t>
            </w:r>
            <w:proofErr w:type="gramEnd"/>
            <w:r>
              <w:rPr>
                <w:sz w:val="28"/>
                <w:szCs w:val="28"/>
              </w:rPr>
              <w:t xml:space="preserve"> all telephone handsets</w:t>
            </w:r>
          </w:p>
        </w:tc>
        <w:tc>
          <w:tcPr>
            <w:tcW w:w="2268" w:type="dxa"/>
          </w:tcPr>
          <w:p w14:paraId="4D1AF249" w14:textId="77777777" w:rsidR="00823D18" w:rsidRPr="008549DD" w:rsidRDefault="00823D18" w:rsidP="00A24348">
            <w:pPr>
              <w:jc w:val="center"/>
              <w:rPr>
                <w:b/>
                <w:sz w:val="28"/>
                <w:szCs w:val="28"/>
              </w:rPr>
            </w:pPr>
          </w:p>
        </w:tc>
        <w:tc>
          <w:tcPr>
            <w:tcW w:w="1842" w:type="dxa"/>
          </w:tcPr>
          <w:p w14:paraId="1DCDBD81" w14:textId="77777777" w:rsidR="00823D18" w:rsidRPr="008549DD" w:rsidRDefault="00823D18" w:rsidP="00A24348">
            <w:pPr>
              <w:jc w:val="center"/>
              <w:rPr>
                <w:b/>
                <w:sz w:val="28"/>
                <w:szCs w:val="28"/>
              </w:rPr>
            </w:pPr>
          </w:p>
        </w:tc>
        <w:tc>
          <w:tcPr>
            <w:tcW w:w="2268" w:type="dxa"/>
          </w:tcPr>
          <w:p w14:paraId="78EBAF50" w14:textId="77777777" w:rsidR="00823D18" w:rsidRPr="008549DD" w:rsidRDefault="00823D18" w:rsidP="00A24348">
            <w:pPr>
              <w:jc w:val="center"/>
              <w:rPr>
                <w:b/>
                <w:sz w:val="28"/>
                <w:szCs w:val="28"/>
              </w:rPr>
            </w:pPr>
          </w:p>
        </w:tc>
        <w:tc>
          <w:tcPr>
            <w:tcW w:w="2268" w:type="dxa"/>
          </w:tcPr>
          <w:p w14:paraId="04B18BC6" w14:textId="77777777" w:rsidR="00823D18" w:rsidRPr="008549DD" w:rsidRDefault="00823D18" w:rsidP="00A24348">
            <w:pPr>
              <w:jc w:val="center"/>
              <w:rPr>
                <w:b/>
                <w:sz w:val="28"/>
                <w:szCs w:val="28"/>
              </w:rPr>
            </w:pPr>
          </w:p>
        </w:tc>
        <w:tc>
          <w:tcPr>
            <w:tcW w:w="2694" w:type="dxa"/>
          </w:tcPr>
          <w:p w14:paraId="2A4BDA36" w14:textId="77777777" w:rsidR="00823D18" w:rsidRPr="008549DD" w:rsidRDefault="00823D18" w:rsidP="00A24348">
            <w:pPr>
              <w:jc w:val="center"/>
              <w:rPr>
                <w:b/>
                <w:sz w:val="28"/>
                <w:szCs w:val="28"/>
              </w:rPr>
            </w:pPr>
          </w:p>
        </w:tc>
      </w:tr>
      <w:tr w:rsidR="00823D18" w:rsidRPr="008549DD" w14:paraId="7DCED2E0" w14:textId="77777777" w:rsidTr="00A24348">
        <w:tc>
          <w:tcPr>
            <w:tcW w:w="3828" w:type="dxa"/>
          </w:tcPr>
          <w:p w14:paraId="66C9CAA7" w14:textId="77777777" w:rsidR="00823D18" w:rsidRDefault="00823D18" w:rsidP="00A24348">
            <w:pPr>
              <w:rPr>
                <w:sz w:val="28"/>
                <w:szCs w:val="28"/>
              </w:rPr>
            </w:pPr>
          </w:p>
        </w:tc>
        <w:tc>
          <w:tcPr>
            <w:tcW w:w="2268" w:type="dxa"/>
          </w:tcPr>
          <w:p w14:paraId="66704846" w14:textId="77777777" w:rsidR="00823D18" w:rsidRPr="008549DD" w:rsidRDefault="00823D18" w:rsidP="00A24348">
            <w:pPr>
              <w:jc w:val="center"/>
              <w:rPr>
                <w:b/>
                <w:sz w:val="28"/>
                <w:szCs w:val="28"/>
              </w:rPr>
            </w:pPr>
          </w:p>
        </w:tc>
        <w:tc>
          <w:tcPr>
            <w:tcW w:w="1842" w:type="dxa"/>
          </w:tcPr>
          <w:p w14:paraId="7C919CF0" w14:textId="77777777" w:rsidR="00823D18" w:rsidRPr="008549DD" w:rsidRDefault="00823D18" w:rsidP="00A24348">
            <w:pPr>
              <w:jc w:val="center"/>
              <w:rPr>
                <w:b/>
                <w:sz w:val="28"/>
                <w:szCs w:val="28"/>
              </w:rPr>
            </w:pPr>
          </w:p>
        </w:tc>
        <w:tc>
          <w:tcPr>
            <w:tcW w:w="2268" w:type="dxa"/>
          </w:tcPr>
          <w:p w14:paraId="793E9886" w14:textId="77777777" w:rsidR="00823D18" w:rsidRPr="008549DD" w:rsidRDefault="00823D18" w:rsidP="00A24348">
            <w:pPr>
              <w:jc w:val="center"/>
              <w:rPr>
                <w:b/>
                <w:sz w:val="28"/>
                <w:szCs w:val="28"/>
              </w:rPr>
            </w:pPr>
          </w:p>
        </w:tc>
        <w:tc>
          <w:tcPr>
            <w:tcW w:w="2268" w:type="dxa"/>
          </w:tcPr>
          <w:p w14:paraId="716E37E6" w14:textId="77777777" w:rsidR="00823D18" w:rsidRPr="008549DD" w:rsidRDefault="00823D18" w:rsidP="00A24348">
            <w:pPr>
              <w:jc w:val="center"/>
              <w:rPr>
                <w:b/>
                <w:sz w:val="28"/>
                <w:szCs w:val="28"/>
              </w:rPr>
            </w:pPr>
          </w:p>
        </w:tc>
        <w:tc>
          <w:tcPr>
            <w:tcW w:w="2694" w:type="dxa"/>
          </w:tcPr>
          <w:p w14:paraId="2C637010" w14:textId="77777777" w:rsidR="00823D18" w:rsidRPr="008549DD" w:rsidRDefault="00823D18" w:rsidP="00A24348">
            <w:pPr>
              <w:jc w:val="center"/>
              <w:rPr>
                <w:b/>
                <w:sz w:val="28"/>
                <w:szCs w:val="28"/>
              </w:rPr>
            </w:pPr>
          </w:p>
        </w:tc>
      </w:tr>
      <w:tr w:rsidR="00823D18" w:rsidRPr="008549DD" w14:paraId="0E6A9ED6" w14:textId="77777777" w:rsidTr="00A24348">
        <w:tc>
          <w:tcPr>
            <w:tcW w:w="3828" w:type="dxa"/>
          </w:tcPr>
          <w:p w14:paraId="027CDD01" w14:textId="77777777" w:rsidR="00823D18" w:rsidRPr="008549DD" w:rsidRDefault="00823D18" w:rsidP="00A24348">
            <w:pPr>
              <w:rPr>
                <w:b/>
                <w:sz w:val="28"/>
                <w:szCs w:val="28"/>
                <w:u w:val="single"/>
              </w:rPr>
            </w:pPr>
            <w:r w:rsidRPr="008549DD">
              <w:rPr>
                <w:b/>
                <w:sz w:val="28"/>
                <w:szCs w:val="28"/>
                <w:u w:val="single"/>
              </w:rPr>
              <w:t>Consultation and Clinical areas:</w:t>
            </w:r>
          </w:p>
        </w:tc>
        <w:tc>
          <w:tcPr>
            <w:tcW w:w="2268" w:type="dxa"/>
          </w:tcPr>
          <w:p w14:paraId="0B372C22" w14:textId="77777777" w:rsidR="00823D18" w:rsidRPr="008549DD" w:rsidRDefault="00823D18" w:rsidP="00A24348">
            <w:pPr>
              <w:jc w:val="center"/>
              <w:rPr>
                <w:b/>
                <w:sz w:val="28"/>
                <w:szCs w:val="28"/>
              </w:rPr>
            </w:pPr>
          </w:p>
        </w:tc>
        <w:tc>
          <w:tcPr>
            <w:tcW w:w="1842" w:type="dxa"/>
          </w:tcPr>
          <w:p w14:paraId="5EA4D3BE" w14:textId="77777777" w:rsidR="00823D18" w:rsidRPr="008549DD" w:rsidRDefault="00823D18" w:rsidP="00A24348">
            <w:pPr>
              <w:jc w:val="center"/>
              <w:rPr>
                <w:b/>
                <w:sz w:val="28"/>
                <w:szCs w:val="28"/>
              </w:rPr>
            </w:pPr>
          </w:p>
        </w:tc>
        <w:tc>
          <w:tcPr>
            <w:tcW w:w="2268" w:type="dxa"/>
          </w:tcPr>
          <w:p w14:paraId="745C041E" w14:textId="77777777" w:rsidR="00823D18" w:rsidRPr="008549DD" w:rsidRDefault="00823D18" w:rsidP="00A24348">
            <w:pPr>
              <w:jc w:val="center"/>
              <w:rPr>
                <w:b/>
                <w:sz w:val="28"/>
                <w:szCs w:val="28"/>
              </w:rPr>
            </w:pPr>
          </w:p>
        </w:tc>
        <w:tc>
          <w:tcPr>
            <w:tcW w:w="2268" w:type="dxa"/>
          </w:tcPr>
          <w:p w14:paraId="0916D73B" w14:textId="77777777" w:rsidR="00823D18" w:rsidRPr="008549DD" w:rsidRDefault="00823D18" w:rsidP="00A24348">
            <w:pPr>
              <w:jc w:val="center"/>
              <w:rPr>
                <w:b/>
                <w:sz w:val="28"/>
                <w:szCs w:val="28"/>
              </w:rPr>
            </w:pPr>
          </w:p>
        </w:tc>
        <w:tc>
          <w:tcPr>
            <w:tcW w:w="2694" w:type="dxa"/>
          </w:tcPr>
          <w:p w14:paraId="4C4BAE4D" w14:textId="77777777" w:rsidR="00823D18" w:rsidRPr="008549DD" w:rsidRDefault="00823D18" w:rsidP="00A24348">
            <w:pPr>
              <w:jc w:val="center"/>
              <w:rPr>
                <w:b/>
                <w:sz w:val="28"/>
                <w:szCs w:val="28"/>
              </w:rPr>
            </w:pPr>
          </w:p>
        </w:tc>
      </w:tr>
      <w:tr w:rsidR="00823D18" w:rsidRPr="008549DD" w14:paraId="4B403D51" w14:textId="77777777" w:rsidTr="00A24348">
        <w:tc>
          <w:tcPr>
            <w:tcW w:w="3828" w:type="dxa"/>
          </w:tcPr>
          <w:p w14:paraId="2B5C2992" w14:textId="77777777" w:rsidR="00823D18" w:rsidRPr="008549DD" w:rsidRDefault="00823D18" w:rsidP="00A24348">
            <w:pPr>
              <w:rPr>
                <w:b/>
                <w:sz w:val="28"/>
                <w:szCs w:val="28"/>
              </w:rPr>
            </w:pPr>
            <w:r w:rsidRPr="008549DD">
              <w:rPr>
                <w:sz w:val="28"/>
                <w:szCs w:val="28"/>
              </w:rPr>
              <w:t>Empty domestic/paper waste bins and clean inside lids</w:t>
            </w:r>
          </w:p>
        </w:tc>
        <w:tc>
          <w:tcPr>
            <w:tcW w:w="2268" w:type="dxa"/>
          </w:tcPr>
          <w:p w14:paraId="09B397DD" w14:textId="77777777" w:rsidR="00823D18" w:rsidRPr="008549DD" w:rsidRDefault="00823D18" w:rsidP="00A24348">
            <w:pPr>
              <w:jc w:val="center"/>
              <w:rPr>
                <w:b/>
                <w:sz w:val="28"/>
                <w:szCs w:val="28"/>
              </w:rPr>
            </w:pPr>
          </w:p>
        </w:tc>
        <w:tc>
          <w:tcPr>
            <w:tcW w:w="1842" w:type="dxa"/>
          </w:tcPr>
          <w:p w14:paraId="49D5BA3F" w14:textId="77777777" w:rsidR="00823D18" w:rsidRPr="008549DD" w:rsidRDefault="00823D18" w:rsidP="00A24348">
            <w:pPr>
              <w:jc w:val="center"/>
              <w:rPr>
                <w:b/>
                <w:sz w:val="28"/>
                <w:szCs w:val="28"/>
              </w:rPr>
            </w:pPr>
          </w:p>
        </w:tc>
        <w:tc>
          <w:tcPr>
            <w:tcW w:w="2268" w:type="dxa"/>
          </w:tcPr>
          <w:p w14:paraId="2756EF3C" w14:textId="77777777" w:rsidR="00823D18" w:rsidRPr="008549DD" w:rsidRDefault="00823D18" w:rsidP="00A24348">
            <w:pPr>
              <w:jc w:val="center"/>
              <w:rPr>
                <w:b/>
                <w:sz w:val="28"/>
                <w:szCs w:val="28"/>
              </w:rPr>
            </w:pPr>
          </w:p>
        </w:tc>
        <w:tc>
          <w:tcPr>
            <w:tcW w:w="2268" w:type="dxa"/>
          </w:tcPr>
          <w:p w14:paraId="4D249D4C" w14:textId="77777777" w:rsidR="00823D18" w:rsidRPr="008549DD" w:rsidRDefault="00823D18" w:rsidP="00A24348">
            <w:pPr>
              <w:jc w:val="center"/>
              <w:rPr>
                <w:b/>
                <w:sz w:val="28"/>
                <w:szCs w:val="28"/>
              </w:rPr>
            </w:pPr>
          </w:p>
        </w:tc>
        <w:tc>
          <w:tcPr>
            <w:tcW w:w="2694" w:type="dxa"/>
          </w:tcPr>
          <w:p w14:paraId="10B357E9" w14:textId="77777777" w:rsidR="00823D18" w:rsidRPr="008549DD" w:rsidRDefault="00823D18" w:rsidP="00A24348">
            <w:pPr>
              <w:jc w:val="center"/>
              <w:rPr>
                <w:b/>
                <w:sz w:val="28"/>
                <w:szCs w:val="28"/>
              </w:rPr>
            </w:pPr>
          </w:p>
        </w:tc>
      </w:tr>
      <w:tr w:rsidR="00823D18" w:rsidRPr="008549DD" w14:paraId="5066F8E2" w14:textId="77777777" w:rsidTr="00A24348">
        <w:tc>
          <w:tcPr>
            <w:tcW w:w="3828" w:type="dxa"/>
          </w:tcPr>
          <w:p w14:paraId="7A7D24B0" w14:textId="77777777" w:rsidR="00823D18" w:rsidRPr="008549DD" w:rsidRDefault="00823D18" w:rsidP="00A24348">
            <w:pPr>
              <w:rPr>
                <w:sz w:val="28"/>
                <w:szCs w:val="28"/>
              </w:rPr>
            </w:pPr>
            <w:r w:rsidRPr="008549DD">
              <w:rPr>
                <w:sz w:val="28"/>
                <w:szCs w:val="28"/>
              </w:rPr>
              <w:t>Damp wipe door handles with Sani-Cloth wipes</w:t>
            </w:r>
          </w:p>
        </w:tc>
        <w:tc>
          <w:tcPr>
            <w:tcW w:w="2268" w:type="dxa"/>
          </w:tcPr>
          <w:p w14:paraId="2DF57318" w14:textId="77777777" w:rsidR="00823D18" w:rsidRPr="008549DD" w:rsidRDefault="00823D18" w:rsidP="00A24348">
            <w:pPr>
              <w:jc w:val="center"/>
              <w:rPr>
                <w:b/>
                <w:sz w:val="28"/>
                <w:szCs w:val="28"/>
              </w:rPr>
            </w:pPr>
          </w:p>
        </w:tc>
        <w:tc>
          <w:tcPr>
            <w:tcW w:w="1842" w:type="dxa"/>
          </w:tcPr>
          <w:p w14:paraId="3C4D1CA3" w14:textId="77777777" w:rsidR="00823D18" w:rsidRPr="008549DD" w:rsidRDefault="00823D18" w:rsidP="00A24348">
            <w:pPr>
              <w:jc w:val="center"/>
              <w:rPr>
                <w:b/>
                <w:sz w:val="28"/>
                <w:szCs w:val="28"/>
              </w:rPr>
            </w:pPr>
          </w:p>
        </w:tc>
        <w:tc>
          <w:tcPr>
            <w:tcW w:w="2268" w:type="dxa"/>
          </w:tcPr>
          <w:p w14:paraId="7550668A" w14:textId="77777777" w:rsidR="00823D18" w:rsidRPr="008549DD" w:rsidRDefault="00823D18" w:rsidP="00A24348">
            <w:pPr>
              <w:jc w:val="center"/>
              <w:rPr>
                <w:b/>
                <w:sz w:val="28"/>
                <w:szCs w:val="28"/>
              </w:rPr>
            </w:pPr>
          </w:p>
        </w:tc>
        <w:tc>
          <w:tcPr>
            <w:tcW w:w="2268" w:type="dxa"/>
          </w:tcPr>
          <w:p w14:paraId="287AA75B" w14:textId="77777777" w:rsidR="00823D18" w:rsidRPr="008549DD" w:rsidRDefault="00823D18" w:rsidP="00A24348">
            <w:pPr>
              <w:jc w:val="center"/>
              <w:rPr>
                <w:b/>
                <w:sz w:val="28"/>
                <w:szCs w:val="28"/>
              </w:rPr>
            </w:pPr>
          </w:p>
        </w:tc>
        <w:tc>
          <w:tcPr>
            <w:tcW w:w="2694" w:type="dxa"/>
          </w:tcPr>
          <w:p w14:paraId="04732534" w14:textId="77777777" w:rsidR="00823D18" w:rsidRPr="008549DD" w:rsidRDefault="00823D18" w:rsidP="00A24348">
            <w:pPr>
              <w:jc w:val="center"/>
              <w:rPr>
                <w:b/>
                <w:sz w:val="28"/>
                <w:szCs w:val="28"/>
              </w:rPr>
            </w:pPr>
          </w:p>
        </w:tc>
      </w:tr>
      <w:tr w:rsidR="00823D18" w:rsidRPr="008549DD" w14:paraId="30069B5A" w14:textId="77777777" w:rsidTr="00A24348">
        <w:tc>
          <w:tcPr>
            <w:tcW w:w="3828" w:type="dxa"/>
          </w:tcPr>
          <w:p w14:paraId="1966CA66" w14:textId="77777777" w:rsidR="00823D18" w:rsidRPr="008549DD" w:rsidRDefault="00823D18" w:rsidP="00A24348">
            <w:pPr>
              <w:rPr>
                <w:sz w:val="28"/>
                <w:szCs w:val="28"/>
              </w:rPr>
            </w:pPr>
            <w:r>
              <w:rPr>
                <w:sz w:val="28"/>
                <w:szCs w:val="28"/>
              </w:rPr>
              <w:t xml:space="preserve">Damp </w:t>
            </w:r>
            <w:proofErr w:type="gramStart"/>
            <w:r>
              <w:rPr>
                <w:sz w:val="28"/>
                <w:szCs w:val="28"/>
              </w:rPr>
              <w:t>wipe</w:t>
            </w:r>
            <w:proofErr w:type="gramEnd"/>
            <w:r>
              <w:rPr>
                <w:sz w:val="28"/>
                <w:szCs w:val="28"/>
              </w:rPr>
              <w:t xml:space="preserve"> all worktops, desktops and chairs </w:t>
            </w:r>
          </w:p>
        </w:tc>
        <w:tc>
          <w:tcPr>
            <w:tcW w:w="2268" w:type="dxa"/>
          </w:tcPr>
          <w:p w14:paraId="176F6BCC" w14:textId="77777777" w:rsidR="00823D18" w:rsidRPr="008549DD" w:rsidRDefault="00823D18" w:rsidP="00A24348">
            <w:pPr>
              <w:jc w:val="center"/>
              <w:rPr>
                <w:b/>
                <w:sz w:val="28"/>
                <w:szCs w:val="28"/>
              </w:rPr>
            </w:pPr>
          </w:p>
        </w:tc>
        <w:tc>
          <w:tcPr>
            <w:tcW w:w="1842" w:type="dxa"/>
          </w:tcPr>
          <w:p w14:paraId="28872230" w14:textId="77777777" w:rsidR="00823D18" w:rsidRPr="008549DD" w:rsidRDefault="00823D18" w:rsidP="00A24348">
            <w:pPr>
              <w:jc w:val="center"/>
              <w:rPr>
                <w:b/>
                <w:sz w:val="28"/>
                <w:szCs w:val="28"/>
              </w:rPr>
            </w:pPr>
          </w:p>
        </w:tc>
        <w:tc>
          <w:tcPr>
            <w:tcW w:w="2268" w:type="dxa"/>
          </w:tcPr>
          <w:p w14:paraId="6337644D" w14:textId="77777777" w:rsidR="00823D18" w:rsidRPr="008549DD" w:rsidRDefault="00823D18" w:rsidP="00A24348">
            <w:pPr>
              <w:jc w:val="center"/>
              <w:rPr>
                <w:b/>
                <w:sz w:val="28"/>
                <w:szCs w:val="28"/>
              </w:rPr>
            </w:pPr>
          </w:p>
        </w:tc>
        <w:tc>
          <w:tcPr>
            <w:tcW w:w="2268" w:type="dxa"/>
          </w:tcPr>
          <w:p w14:paraId="5F0FC825" w14:textId="77777777" w:rsidR="00823D18" w:rsidRPr="008549DD" w:rsidRDefault="00823D18" w:rsidP="00A24348">
            <w:pPr>
              <w:jc w:val="center"/>
              <w:rPr>
                <w:b/>
                <w:sz w:val="28"/>
                <w:szCs w:val="28"/>
              </w:rPr>
            </w:pPr>
          </w:p>
        </w:tc>
        <w:tc>
          <w:tcPr>
            <w:tcW w:w="2694" w:type="dxa"/>
          </w:tcPr>
          <w:p w14:paraId="7B7E1C0A" w14:textId="77777777" w:rsidR="00823D18" w:rsidRPr="008549DD" w:rsidRDefault="00823D18" w:rsidP="00A24348">
            <w:pPr>
              <w:jc w:val="center"/>
              <w:rPr>
                <w:b/>
                <w:sz w:val="28"/>
                <w:szCs w:val="28"/>
              </w:rPr>
            </w:pPr>
          </w:p>
        </w:tc>
      </w:tr>
      <w:tr w:rsidR="00823D18" w:rsidRPr="008549DD" w14:paraId="041F7509" w14:textId="77777777" w:rsidTr="00A24348">
        <w:tc>
          <w:tcPr>
            <w:tcW w:w="3828" w:type="dxa"/>
          </w:tcPr>
          <w:p w14:paraId="08829EF2" w14:textId="77777777" w:rsidR="00823D18" w:rsidRDefault="00823D18" w:rsidP="00A24348">
            <w:pPr>
              <w:rPr>
                <w:sz w:val="28"/>
                <w:szCs w:val="28"/>
              </w:rPr>
            </w:pPr>
            <w:r>
              <w:rPr>
                <w:sz w:val="28"/>
                <w:szCs w:val="28"/>
              </w:rPr>
              <w:t>Damp wipe telephone handsets</w:t>
            </w:r>
          </w:p>
        </w:tc>
        <w:tc>
          <w:tcPr>
            <w:tcW w:w="2268" w:type="dxa"/>
          </w:tcPr>
          <w:p w14:paraId="161855D3" w14:textId="77777777" w:rsidR="00823D18" w:rsidRPr="008549DD" w:rsidRDefault="00823D18" w:rsidP="00A24348">
            <w:pPr>
              <w:jc w:val="center"/>
              <w:rPr>
                <w:b/>
                <w:sz w:val="28"/>
                <w:szCs w:val="28"/>
              </w:rPr>
            </w:pPr>
          </w:p>
        </w:tc>
        <w:tc>
          <w:tcPr>
            <w:tcW w:w="1842" w:type="dxa"/>
          </w:tcPr>
          <w:p w14:paraId="3EA14410" w14:textId="77777777" w:rsidR="00823D18" w:rsidRPr="008549DD" w:rsidRDefault="00823D18" w:rsidP="00A24348">
            <w:pPr>
              <w:jc w:val="center"/>
              <w:rPr>
                <w:b/>
                <w:sz w:val="28"/>
                <w:szCs w:val="28"/>
              </w:rPr>
            </w:pPr>
          </w:p>
        </w:tc>
        <w:tc>
          <w:tcPr>
            <w:tcW w:w="2268" w:type="dxa"/>
          </w:tcPr>
          <w:p w14:paraId="4BBCED6F" w14:textId="77777777" w:rsidR="00823D18" w:rsidRPr="008549DD" w:rsidRDefault="00823D18" w:rsidP="00A24348">
            <w:pPr>
              <w:jc w:val="center"/>
              <w:rPr>
                <w:b/>
                <w:sz w:val="28"/>
                <w:szCs w:val="28"/>
              </w:rPr>
            </w:pPr>
          </w:p>
        </w:tc>
        <w:tc>
          <w:tcPr>
            <w:tcW w:w="2268" w:type="dxa"/>
          </w:tcPr>
          <w:p w14:paraId="29ED8A13" w14:textId="77777777" w:rsidR="00823D18" w:rsidRPr="008549DD" w:rsidRDefault="00823D18" w:rsidP="00A24348">
            <w:pPr>
              <w:jc w:val="center"/>
              <w:rPr>
                <w:b/>
                <w:sz w:val="28"/>
                <w:szCs w:val="28"/>
              </w:rPr>
            </w:pPr>
          </w:p>
        </w:tc>
        <w:tc>
          <w:tcPr>
            <w:tcW w:w="2694" w:type="dxa"/>
          </w:tcPr>
          <w:p w14:paraId="18D6D113" w14:textId="77777777" w:rsidR="00823D18" w:rsidRPr="008549DD" w:rsidRDefault="00823D18" w:rsidP="00A24348">
            <w:pPr>
              <w:jc w:val="center"/>
              <w:rPr>
                <w:b/>
                <w:sz w:val="28"/>
                <w:szCs w:val="28"/>
              </w:rPr>
            </w:pPr>
          </w:p>
        </w:tc>
      </w:tr>
      <w:tr w:rsidR="00823D18" w:rsidRPr="008549DD" w14:paraId="1EECE3D3" w14:textId="77777777" w:rsidTr="00A24348">
        <w:tc>
          <w:tcPr>
            <w:tcW w:w="3828" w:type="dxa"/>
          </w:tcPr>
          <w:p w14:paraId="45D99769" w14:textId="77777777" w:rsidR="00823D18" w:rsidRDefault="00823D18" w:rsidP="00A24348">
            <w:pPr>
              <w:rPr>
                <w:sz w:val="28"/>
                <w:szCs w:val="28"/>
              </w:rPr>
            </w:pPr>
            <w:r>
              <w:rPr>
                <w:sz w:val="28"/>
                <w:szCs w:val="28"/>
              </w:rPr>
              <w:t>Dust computers, monitors and keyboards</w:t>
            </w:r>
          </w:p>
        </w:tc>
        <w:tc>
          <w:tcPr>
            <w:tcW w:w="2268" w:type="dxa"/>
          </w:tcPr>
          <w:p w14:paraId="47927960" w14:textId="77777777" w:rsidR="00823D18" w:rsidRPr="008549DD" w:rsidRDefault="00823D18" w:rsidP="00A24348">
            <w:pPr>
              <w:jc w:val="center"/>
              <w:rPr>
                <w:b/>
                <w:sz w:val="28"/>
                <w:szCs w:val="28"/>
              </w:rPr>
            </w:pPr>
          </w:p>
        </w:tc>
        <w:tc>
          <w:tcPr>
            <w:tcW w:w="1842" w:type="dxa"/>
          </w:tcPr>
          <w:p w14:paraId="594736BC" w14:textId="77777777" w:rsidR="00823D18" w:rsidRPr="008549DD" w:rsidRDefault="00823D18" w:rsidP="00A24348">
            <w:pPr>
              <w:jc w:val="center"/>
              <w:rPr>
                <w:b/>
                <w:sz w:val="28"/>
                <w:szCs w:val="28"/>
              </w:rPr>
            </w:pPr>
          </w:p>
        </w:tc>
        <w:tc>
          <w:tcPr>
            <w:tcW w:w="2268" w:type="dxa"/>
          </w:tcPr>
          <w:p w14:paraId="1C0BA27D" w14:textId="77777777" w:rsidR="00823D18" w:rsidRPr="008549DD" w:rsidRDefault="00823D18" w:rsidP="00A24348">
            <w:pPr>
              <w:jc w:val="center"/>
              <w:rPr>
                <w:b/>
                <w:sz w:val="28"/>
                <w:szCs w:val="28"/>
              </w:rPr>
            </w:pPr>
          </w:p>
        </w:tc>
        <w:tc>
          <w:tcPr>
            <w:tcW w:w="2268" w:type="dxa"/>
          </w:tcPr>
          <w:p w14:paraId="0565673C" w14:textId="77777777" w:rsidR="00823D18" w:rsidRPr="008549DD" w:rsidRDefault="00823D18" w:rsidP="00A24348">
            <w:pPr>
              <w:jc w:val="center"/>
              <w:rPr>
                <w:b/>
                <w:sz w:val="28"/>
                <w:szCs w:val="28"/>
              </w:rPr>
            </w:pPr>
          </w:p>
        </w:tc>
        <w:tc>
          <w:tcPr>
            <w:tcW w:w="2694" w:type="dxa"/>
          </w:tcPr>
          <w:p w14:paraId="1E3629C3" w14:textId="77777777" w:rsidR="00823D18" w:rsidRPr="008549DD" w:rsidRDefault="00823D18" w:rsidP="00A24348">
            <w:pPr>
              <w:jc w:val="center"/>
              <w:rPr>
                <w:b/>
                <w:sz w:val="28"/>
                <w:szCs w:val="28"/>
              </w:rPr>
            </w:pPr>
          </w:p>
        </w:tc>
      </w:tr>
      <w:tr w:rsidR="00823D18" w:rsidRPr="008549DD" w14:paraId="76FD5BFF" w14:textId="77777777" w:rsidTr="00A24348">
        <w:tc>
          <w:tcPr>
            <w:tcW w:w="3828" w:type="dxa"/>
          </w:tcPr>
          <w:p w14:paraId="00ECE229" w14:textId="77777777" w:rsidR="00823D18" w:rsidRPr="008549DD" w:rsidRDefault="00823D18" w:rsidP="00A24348">
            <w:pPr>
              <w:rPr>
                <w:sz w:val="28"/>
                <w:szCs w:val="28"/>
              </w:rPr>
            </w:pPr>
            <w:r w:rsidRPr="008549DD">
              <w:rPr>
                <w:sz w:val="28"/>
                <w:szCs w:val="28"/>
              </w:rPr>
              <w:t>Clean sinks and taps</w:t>
            </w:r>
          </w:p>
        </w:tc>
        <w:tc>
          <w:tcPr>
            <w:tcW w:w="2268" w:type="dxa"/>
          </w:tcPr>
          <w:p w14:paraId="1AACDD78" w14:textId="77777777" w:rsidR="00823D18" w:rsidRPr="008549DD" w:rsidRDefault="00823D18" w:rsidP="00A24348">
            <w:pPr>
              <w:jc w:val="center"/>
              <w:rPr>
                <w:b/>
                <w:sz w:val="28"/>
                <w:szCs w:val="28"/>
              </w:rPr>
            </w:pPr>
          </w:p>
        </w:tc>
        <w:tc>
          <w:tcPr>
            <w:tcW w:w="1842" w:type="dxa"/>
          </w:tcPr>
          <w:p w14:paraId="74B8FC44" w14:textId="77777777" w:rsidR="00823D18" w:rsidRPr="008549DD" w:rsidRDefault="00823D18" w:rsidP="00A24348">
            <w:pPr>
              <w:jc w:val="center"/>
              <w:rPr>
                <w:b/>
                <w:sz w:val="28"/>
                <w:szCs w:val="28"/>
              </w:rPr>
            </w:pPr>
          </w:p>
        </w:tc>
        <w:tc>
          <w:tcPr>
            <w:tcW w:w="2268" w:type="dxa"/>
          </w:tcPr>
          <w:p w14:paraId="77B2A078" w14:textId="77777777" w:rsidR="00823D18" w:rsidRPr="008549DD" w:rsidRDefault="00823D18" w:rsidP="00A24348">
            <w:pPr>
              <w:jc w:val="center"/>
              <w:rPr>
                <w:b/>
                <w:sz w:val="28"/>
                <w:szCs w:val="28"/>
              </w:rPr>
            </w:pPr>
          </w:p>
        </w:tc>
        <w:tc>
          <w:tcPr>
            <w:tcW w:w="2268" w:type="dxa"/>
          </w:tcPr>
          <w:p w14:paraId="1AC30313" w14:textId="77777777" w:rsidR="00823D18" w:rsidRPr="008549DD" w:rsidRDefault="00823D18" w:rsidP="00A24348">
            <w:pPr>
              <w:jc w:val="center"/>
              <w:rPr>
                <w:b/>
                <w:sz w:val="28"/>
                <w:szCs w:val="28"/>
              </w:rPr>
            </w:pPr>
          </w:p>
        </w:tc>
        <w:tc>
          <w:tcPr>
            <w:tcW w:w="2694" w:type="dxa"/>
          </w:tcPr>
          <w:p w14:paraId="46599D89" w14:textId="77777777" w:rsidR="00823D18" w:rsidRPr="008549DD" w:rsidRDefault="00823D18" w:rsidP="00A24348">
            <w:pPr>
              <w:jc w:val="center"/>
              <w:rPr>
                <w:b/>
                <w:sz w:val="28"/>
                <w:szCs w:val="28"/>
              </w:rPr>
            </w:pPr>
          </w:p>
        </w:tc>
      </w:tr>
      <w:tr w:rsidR="00823D18" w:rsidRPr="008549DD" w14:paraId="4002C2C0" w14:textId="77777777" w:rsidTr="00A24348">
        <w:tc>
          <w:tcPr>
            <w:tcW w:w="3828" w:type="dxa"/>
          </w:tcPr>
          <w:p w14:paraId="70BF2D8F" w14:textId="77777777" w:rsidR="00823D18" w:rsidRPr="008549DD" w:rsidRDefault="00823D18" w:rsidP="00A24348">
            <w:pPr>
              <w:rPr>
                <w:sz w:val="28"/>
                <w:szCs w:val="28"/>
              </w:rPr>
            </w:pPr>
            <w:r>
              <w:rPr>
                <w:sz w:val="28"/>
                <w:szCs w:val="28"/>
              </w:rPr>
              <w:lastRenderedPageBreak/>
              <w:t>Clean splash backs behind &amp; around hand basins</w:t>
            </w:r>
          </w:p>
        </w:tc>
        <w:tc>
          <w:tcPr>
            <w:tcW w:w="2268" w:type="dxa"/>
          </w:tcPr>
          <w:p w14:paraId="7143C4C0" w14:textId="77777777" w:rsidR="00823D18" w:rsidRPr="008549DD" w:rsidRDefault="00823D18" w:rsidP="00A24348">
            <w:pPr>
              <w:jc w:val="center"/>
              <w:rPr>
                <w:b/>
                <w:sz w:val="28"/>
                <w:szCs w:val="28"/>
              </w:rPr>
            </w:pPr>
          </w:p>
        </w:tc>
        <w:tc>
          <w:tcPr>
            <w:tcW w:w="1842" w:type="dxa"/>
          </w:tcPr>
          <w:p w14:paraId="4FDFF90D" w14:textId="77777777" w:rsidR="00823D18" w:rsidRPr="008549DD" w:rsidRDefault="00823D18" w:rsidP="00A24348">
            <w:pPr>
              <w:jc w:val="center"/>
              <w:rPr>
                <w:b/>
                <w:sz w:val="28"/>
                <w:szCs w:val="28"/>
              </w:rPr>
            </w:pPr>
          </w:p>
        </w:tc>
        <w:tc>
          <w:tcPr>
            <w:tcW w:w="2268" w:type="dxa"/>
          </w:tcPr>
          <w:p w14:paraId="5E6258F0" w14:textId="77777777" w:rsidR="00823D18" w:rsidRPr="008549DD" w:rsidRDefault="00823D18" w:rsidP="00A24348">
            <w:pPr>
              <w:jc w:val="center"/>
              <w:rPr>
                <w:b/>
                <w:sz w:val="28"/>
                <w:szCs w:val="28"/>
              </w:rPr>
            </w:pPr>
          </w:p>
        </w:tc>
        <w:tc>
          <w:tcPr>
            <w:tcW w:w="2268" w:type="dxa"/>
          </w:tcPr>
          <w:p w14:paraId="7DFADAA2" w14:textId="77777777" w:rsidR="00823D18" w:rsidRPr="008549DD" w:rsidRDefault="00823D18" w:rsidP="00A24348">
            <w:pPr>
              <w:jc w:val="center"/>
              <w:rPr>
                <w:b/>
                <w:sz w:val="28"/>
                <w:szCs w:val="28"/>
              </w:rPr>
            </w:pPr>
          </w:p>
        </w:tc>
        <w:tc>
          <w:tcPr>
            <w:tcW w:w="2694" w:type="dxa"/>
          </w:tcPr>
          <w:p w14:paraId="1BA264D3" w14:textId="77777777" w:rsidR="00823D18" w:rsidRPr="008549DD" w:rsidRDefault="00823D18" w:rsidP="00A24348">
            <w:pPr>
              <w:jc w:val="center"/>
              <w:rPr>
                <w:b/>
                <w:sz w:val="28"/>
                <w:szCs w:val="28"/>
              </w:rPr>
            </w:pPr>
          </w:p>
        </w:tc>
      </w:tr>
      <w:tr w:rsidR="00823D18" w:rsidRPr="008549DD" w14:paraId="465005BD" w14:textId="77777777" w:rsidTr="00A24348">
        <w:tc>
          <w:tcPr>
            <w:tcW w:w="3828" w:type="dxa"/>
          </w:tcPr>
          <w:p w14:paraId="44F62042" w14:textId="77777777" w:rsidR="00823D18" w:rsidRPr="008549DD" w:rsidRDefault="00823D18" w:rsidP="00A24348">
            <w:pPr>
              <w:rPr>
                <w:sz w:val="28"/>
                <w:szCs w:val="28"/>
              </w:rPr>
            </w:pPr>
            <w:r w:rsidRPr="008549DD">
              <w:rPr>
                <w:sz w:val="28"/>
                <w:szCs w:val="28"/>
              </w:rPr>
              <w:t>Check and refill soap and paper towel dispensers</w:t>
            </w:r>
          </w:p>
        </w:tc>
        <w:tc>
          <w:tcPr>
            <w:tcW w:w="2268" w:type="dxa"/>
          </w:tcPr>
          <w:p w14:paraId="31405C05" w14:textId="77777777" w:rsidR="00823D18" w:rsidRPr="008549DD" w:rsidRDefault="00823D18" w:rsidP="00A24348">
            <w:pPr>
              <w:jc w:val="center"/>
              <w:rPr>
                <w:b/>
                <w:sz w:val="28"/>
                <w:szCs w:val="28"/>
              </w:rPr>
            </w:pPr>
          </w:p>
        </w:tc>
        <w:tc>
          <w:tcPr>
            <w:tcW w:w="1842" w:type="dxa"/>
          </w:tcPr>
          <w:p w14:paraId="0D16EFB4" w14:textId="77777777" w:rsidR="00823D18" w:rsidRPr="008549DD" w:rsidRDefault="00823D18" w:rsidP="00A24348">
            <w:pPr>
              <w:jc w:val="center"/>
              <w:rPr>
                <w:b/>
                <w:sz w:val="28"/>
                <w:szCs w:val="28"/>
              </w:rPr>
            </w:pPr>
          </w:p>
        </w:tc>
        <w:tc>
          <w:tcPr>
            <w:tcW w:w="2268" w:type="dxa"/>
          </w:tcPr>
          <w:p w14:paraId="43F69598" w14:textId="77777777" w:rsidR="00823D18" w:rsidRPr="008549DD" w:rsidRDefault="00823D18" w:rsidP="00A24348">
            <w:pPr>
              <w:jc w:val="center"/>
              <w:rPr>
                <w:b/>
                <w:sz w:val="28"/>
                <w:szCs w:val="28"/>
              </w:rPr>
            </w:pPr>
          </w:p>
        </w:tc>
        <w:tc>
          <w:tcPr>
            <w:tcW w:w="2268" w:type="dxa"/>
          </w:tcPr>
          <w:p w14:paraId="65D5D3D0" w14:textId="77777777" w:rsidR="00823D18" w:rsidRPr="008549DD" w:rsidRDefault="00823D18" w:rsidP="00A24348">
            <w:pPr>
              <w:jc w:val="center"/>
              <w:rPr>
                <w:b/>
                <w:sz w:val="28"/>
                <w:szCs w:val="28"/>
              </w:rPr>
            </w:pPr>
          </w:p>
        </w:tc>
        <w:tc>
          <w:tcPr>
            <w:tcW w:w="2694" w:type="dxa"/>
          </w:tcPr>
          <w:p w14:paraId="572BCC78" w14:textId="77777777" w:rsidR="00823D18" w:rsidRPr="008549DD" w:rsidRDefault="00823D18" w:rsidP="00A24348">
            <w:pPr>
              <w:jc w:val="center"/>
              <w:rPr>
                <w:b/>
                <w:sz w:val="28"/>
                <w:szCs w:val="28"/>
              </w:rPr>
            </w:pPr>
          </w:p>
        </w:tc>
      </w:tr>
      <w:tr w:rsidR="00823D18" w:rsidRPr="008549DD" w14:paraId="3E184AAC" w14:textId="77777777" w:rsidTr="00A24348">
        <w:tc>
          <w:tcPr>
            <w:tcW w:w="3828" w:type="dxa"/>
          </w:tcPr>
          <w:p w14:paraId="06F8FDF4" w14:textId="77777777" w:rsidR="00823D18" w:rsidRPr="008549DD" w:rsidRDefault="00823D18" w:rsidP="00A24348">
            <w:pPr>
              <w:rPr>
                <w:sz w:val="28"/>
                <w:szCs w:val="28"/>
              </w:rPr>
            </w:pPr>
            <w:r>
              <w:rPr>
                <w:sz w:val="28"/>
                <w:szCs w:val="28"/>
              </w:rPr>
              <w:t>Clean and polish mirrors</w:t>
            </w:r>
          </w:p>
        </w:tc>
        <w:tc>
          <w:tcPr>
            <w:tcW w:w="2268" w:type="dxa"/>
          </w:tcPr>
          <w:p w14:paraId="19332866" w14:textId="77777777" w:rsidR="00823D18" w:rsidRPr="008549DD" w:rsidRDefault="00823D18" w:rsidP="00A24348">
            <w:pPr>
              <w:jc w:val="center"/>
              <w:rPr>
                <w:b/>
                <w:sz w:val="28"/>
                <w:szCs w:val="28"/>
              </w:rPr>
            </w:pPr>
          </w:p>
        </w:tc>
        <w:tc>
          <w:tcPr>
            <w:tcW w:w="1842" w:type="dxa"/>
          </w:tcPr>
          <w:p w14:paraId="5AA191B7" w14:textId="77777777" w:rsidR="00823D18" w:rsidRPr="008549DD" w:rsidRDefault="00823D18" w:rsidP="00A24348">
            <w:pPr>
              <w:jc w:val="center"/>
              <w:rPr>
                <w:b/>
                <w:sz w:val="28"/>
                <w:szCs w:val="28"/>
              </w:rPr>
            </w:pPr>
          </w:p>
        </w:tc>
        <w:tc>
          <w:tcPr>
            <w:tcW w:w="2268" w:type="dxa"/>
          </w:tcPr>
          <w:p w14:paraId="03601052" w14:textId="77777777" w:rsidR="00823D18" w:rsidRPr="008549DD" w:rsidRDefault="00823D18" w:rsidP="00A24348">
            <w:pPr>
              <w:jc w:val="center"/>
              <w:rPr>
                <w:b/>
                <w:sz w:val="28"/>
                <w:szCs w:val="28"/>
              </w:rPr>
            </w:pPr>
          </w:p>
        </w:tc>
        <w:tc>
          <w:tcPr>
            <w:tcW w:w="2268" w:type="dxa"/>
          </w:tcPr>
          <w:p w14:paraId="175ED06A" w14:textId="77777777" w:rsidR="00823D18" w:rsidRPr="008549DD" w:rsidRDefault="00823D18" w:rsidP="00A24348">
            <w:pPr>
              <w:jc w:val="center"/>
              <w:rPr>
                <w:b/>
                <w:sz w:val="28"/>
                <w:szCs w:val="28"/>
              </w:rPr>
            </w:pPr>
          </w:p>
        </w:tc>
        <w:tc>
          <w:tcPr>
            <w:tcW w:w="2694" w:type="dxa"/>
          </w:tcPr>
          <w:p w14:paraId="2B6E35F2" w14:textId="77777777" w:rsidR="00823D18" w:rsidRPr="008549DD" w:rsidRDefault="00823D18" w:rsidP="00A24348">
            <w:pPr>
              <w:jc w:val="center"/>
              <w:rPr>
                <w:b/>
                <w:sz w:val="28"/>
                <w:szCs w:val="28"/>
              </w:rPr>
            </w:pPr>
          </w:p>
        </w:tc>
      </w:tr>
      <w:tr w:rsidR="00823D18" w:rsidRPr="008549DD" w14:paraId="2C448650" w14:textId="77777777" w:rsidTr="00A24348">
        <w:tc>
          <w:tcPr>
            <w:tcW w:w="3828" w:type="dxa"/>
          </w:tcPr>
          <w:p w14:paraId="44F58672" w14:textId="77777777" w:rsidR="00823D18" w:rsidRDefault="00823D18" w:rsidP="00A24348">
            <w:pPr>
              <w:rPr>
                <w:sz w:val="28"/>
                <w:szCs w:val="28"/>
              </w:rPr>
            </w:pPr>
          </w:p>
        </w:tc>
        <w:tc>
          <w:tcPr>
            <w:tcW w:w="2268" w:type="dxa"/>
          </w:tcPr>
          <w:p w14:paraId="1A3394B7" w14:textId="77777777" w:rsidR="00823D18" w:rsidRPr="008549DD" w:rsidRDefault="00823D18" w:rsidP="00A24348">
            <w:pPr>
              <w:jc w:val="center"/>
              <w:rPr>
                <w:b/>
                <w:sz w:val="28"/>
                <w:szCs w:val="28"/>
              </w:rPr>
            </w:pPr>
          </w:p>
        </w:tc>
        <w:tc>
          <w:tcPr>
            <w:tcW w:w="1842" w:type="dxa"/>
          </w:tcPr>
          <w:p w14:paraId="47DCE707" w14:textId="77777777" w:rsidR="00823D18" w:rsidRPr="008549DD" w:rsidRDefault="00823D18" w:rsidP="00A24348">
            <w:pPr>
              <w:jc w:val="center"/>
              <w:rPr>
                <w:b/>
                <w:sz w:val="28"/>
                <w:szCs w:val="28"/>
              </w:rPr>
            </w:pPr>
          </w:p>
        </w:tc>
        <w:tc>
          <w:tcPr>
            <w:tcW w:w="2268" w:type="dxa"/>
          </w:tcPr>
          <w:p w14:paraId="0097DA61" w14:textId="77777777" w:rsidR="00823D18" w:rsidRPr="008549DD" w:rsidRDefault="00823D18" w:rsidP="00A24348">
            <w:pPr>
              <w:jc w:val="center"/>
              <w:rPr>
                <w:b/>
                <w:sz w:val="28"/>
                <w:szCs w:val="28"/>
              </w:rPr>
            </w:pPr>
          </w:p>
        </w:tc>
        <w:tc>
          <w:tcPr>
            <w:tcW w:w="2268" w:type="dxa"/>
          </w:tcPr>
          <w:p w14:paraId="5CA15EC1" w14:textId="77777777" w:rsidR="00823D18" w:rsidRPr="008549DD" w:rsidRDefault="00823D18" w:rsidP="00A24348">
            <w:pPr>
              <w:jc w:val="center"/>
              <w:rPr>
                <w:b/>
                <w:sz w:val="28"/>
                <w:szCs w:val="28"/>
              </w:rPr>
            </w:pPr>
          </w:p>
        </w:tc>
        <w:tc>
          <w:tcPr>
            <w:tcW w:w="2694" w:type="dxa"/>
          </w:tcPr>
          <w:p w14:paraId="35BCEFB3" w14:textId="77777777" w:rsidR="00823D18" w:rsidRPr="008549DD" w:rsidRDefault="00823D18" w:rsidP="00A24348">
            <w:pPr>
              <w:jc w:val="center"/>
              <w:rPr>
                <w:b/>
                <w:sz w:val="28"/>
                <w:szCs w:val="28"/>
              </w:rPr>
            </w:pPr>
          </w:p>
        </w:tc>
      </w:tr>
      <w:tr w:rsidR="00823D18" w:rsidRPr="008549DD" w14:paraId="59E0E468" w14:textId="77777777" w:rsidTr="00A24348">
        <w:tc>
          <w:tcPr>
            <w:tcW w:w="3828" w:type="dxa"/>
          </w:tcPr>
          <w:p w14:paraId="5BE16E32" w14:textId="77777777" w:rsidR="00823D18" w:rsidRPr="008549DD" w:rsidRDefault="00823D18" w:rsidP="00A24348">
            <w:pPr>
              <w:rPr>
                <w:b/>
                <w:sz w:val="28"/>
                <w:szCs w:val="28"/>
                <w:u w:val="single"/>
              </w:rPr>
            </w:pPr>
            <w:r w:rsidRPr="008549DD">
              <w:rPr>
                <w:b/>
                <w:sz w:val="28"/>
                <w:szCs w:val="28"/>
                <w:u w:val="single"/>
              </w:rPr>
              <w:t xml:space="preserve">Floor Cleaning – </w:t>
            </w:r>
            <w:proofErr w:type="gramStart"/>
            <w:r w:rsidRPr="008549DD">
              <w:rPr>
                <w:b/>
                <w:sz w:val="28"/>
                <w:szCs w:val="28"/>
                <w:u w:val="single"/>
              </w:rPr>
              <w:t>ALL  areas</w:t>
            </w:r>
            <w:proofErr w:type="gramEnd"/>
          </w:p>
        </w:tc>
        <w:tc>
          <w:tcPr>
            <w:tcW w:w="2268" w:type="dxa"/>
          </w:tcPr>
          <w:p w14:paraId="724D6AC6" w14:textId="77777777" w:rsidR="00823D18" w:rsidRPr="008549DD" w:rsidRDefault="00823D18" w:rsidP="00A24348">
            <w:pPr>
              <w:jc w:val="center"/>
              <w:rPr>
                <w:b/>
                <w:sz w:val="28"/>
                <w:szCs w:val="28"/>
              </w:rPr>
            </w:pPr>
          </w:p>
        </w:tc>
        <w:tc>
          <w:tcPr>
            <w:tcW w:w="1842" w:type="dxa"/>
          </w:tcPr>
          <w:p w14:paraId="1F061C60" w14:textId="77777777" w:rsidR="00823D18" w:rsidRPr="008549DD" w:rsidRDefault="00823D18" w:rsidP="00A24348">
            <w:pPr>
              <w:jc w:val="center"/>
              <w:rPr>
                <w:b/>
                <w:sz w:val="28"/>
                <w:szCs w:val="28"/>
              </w:rPr>
            </w:pPr>
          </w:p>
        </w:tc>
        <w:tc>
          <w:tcPr>
            <w:tcW w:w="2268" w:type="dxa"/>
          </w:tcPr>
          <w:p w14:paraId="487B5ED3" w14:textId="77777777" w:rsidR="00823D18" w:rsidRPr="008549DD" w:rsidRDefault="00823D18" w:rsidP="00A24348">
            <w:pPr>
              <w:jc w:val="center"/>
              <w:rPr>
                <w:b/>
                <w:sz w:val="28"/>
                <w:szCs w:val="28"/>
              </w:rPr>
            </w:pPr>
          </w:p>
        </w:tc>
        <w:tc>
          <w:tcPr>
            <w:tcW w:w="2268" w:type="dxa"/>
          </w:tcPr>
          <w:p w14:paraId="3FF19739" w14:textId="77777777" w:rsidR="00823D18" w:rsidRPr="008549DD" w:rsidRDefault="00823D18" w:rsidP="00A24348">
            <w:pPr>
              <w:jc w:val="center"/>
              <w:rPr>
                <w:b/>
                <w:sz w:val="28"/>
                <w:szCs w:val="28"/>
              </w:rPr>
            </w:pPr>
          </w:p>
        </w:tc>
        <w:tc>
          <w:tcPr>
            <w:tcW w:w="2694" w:type="dxa"/>
          </w:tcPr>
          <w:p w14:paraId="324345FE" w14:textId="77777777" w:rsidR="00823D18" w:rsidRPr="008549DD" w:rsidRDefault="00823D18" w:rsidP="00A24348">
            <w:pPr>
              <w:jc w:val="center"/>
              <w:rPr>
                <w:b/>
                <w:sz w:val="28"/>
                <w:szCs w:val="28"/>
              </w:rPr>
            </w:pPr>
          </w:p>
        </w:tc>
      </w:tr>
      <w:tr w:rsidR="00823D18" w:rsidRPr="008549DD" w14:paraId="02D50E17" w14:textId="77777777" w:rsidTr="00A24348">
        <w:trPr>
          <w:trHeight w:val="326"/>
        </w:trPr>
        <w:tc>
          <w:tcPr>
            <w:tcW w:w="3828" w:type="dxa"/>
          </w:tcPr>
          <w:p w14:paraId="23A76065" w14:textId="77777777" w:rsidR="00823D18" w:rsidRPr="008549DD" w:rsidRDefault="00823D18" w:rsidP="00A24348">
            <w:pPr>
              <w:rPr>
                <w:sz w:val="28"/>
                <w:szCs w:val="28"/>
              </w:rPr>
            </w:pPr>
            <w:r w:rsidRPr="008549DD">
              <w:rPr>
                <w:sz w:val="28"/>
                <w:szCs w:val="28"/>
              </w:rPr>
              <w:t>Mop all vinyl floors</w:t>
            </w:r>
            <w:r>
              <w:rPr>
                <w:sz w:val="28"/>
                <w:szCs w:val="28"/>
              </w:rPr>
              <w:t xml:space="preserve"> using disinfectant solution</w:t>
            </w:r>
          </w:p>
        </w:tc>
        <w:tc>
          <w:tcPr>
            <w:tcW w:w="2268" w:type="dxa"/>
          </w:tcPr>
          <w:p w14:paraId="6729CAC5" w14:textId="77777777" w:rsidR="00823D18" w:rsidRPr="008549DD" w:rsidRDefault="00823D18" w:rsidP="00A24348">
            <w:pPr>
              <w:jc w:val="center"/>
              <w:rPr>
                <w:b/>
                <w:sz w:val="28"/>
                <w:szCs w:val="28"/>
              </w:rPr>
            </w:pPr>
          </w:p>
        </w:tc>
        <w:tc>
          <w:tcPr>
            <w:tcW w:w="1842" w:type="dxa"/>
          </w:tcPr>
          <w:p w14:paraId="4954DDBA" w14:textId="77777777" w:rsidR="00823D18" w:rsidRPr="008549DD" w:rsidRDefault="00823D18" w:rsidP="00A24348">
            <w:pPr>
              <w:jc w:val="center"/>
              <w:rPr>
                <w:b/>
                <w:sz w:val="28"/>
                <w:szCs w:val="28"/>
              </w:rPr>
            </w:pPr>
          </w:p>
        </w:tc>
        <w:tc>
          <w:tcPr>
            <w:tcW w:w="2268" w:type="dxa"/>
          </w:tcPr>
          <w:p w14:paraId="57CB1391" w14:textId="77777777" w:rsidR="00823D18" w:rsidRPr="008549DD" w:rsidRDefault="00823D18" w:rsidP="00A24348">
            <w:pPr>
              <w:jc w:val="center"/>
              <w:rPr>
                <w:b/>
                <w:sz w:val="28"/>
                <w:szCs w:val="28"/>
              </w:rPr>
            </w:pPr>
          </w:p>
        </w:tc>
        <w:tc>
          <w:tcPr>
            <w:tcW w:w="2268" w:type="dxa"/>
          </w:tcPr>
          <w:p w14:paraId="24BA8A34" w14:textId="77777777" w:rsidR="00823D18" w:rsidRPr="008549DD" w:rsidRDefault="00823D18" w:rsidP="00A24348">
            <w:pPr>
              <w:jc w:val="center"/>
              <w:rPr>
                <w:b/>
                <w:sz w:val="28"/>
                <w:szCs w:val="28"/>
              </w:rPr>
            </w:pPr>
          </w:p>
        </w:tc>
        <w:tc>
          <w:tcPr>
            <w:tcW w:w="2694" w:type="dxa"/>
          </w:tcPr>
          <w:p w14:paraId="2354AF47" w14:textId="77777777" w:rsidR="00823D18" w:rsidRPr="008549DD" w:rsidRDefault="00823D18" w:rsidP="00A24348">
            <w:pPr>
              <w:jc w:val="center"/>
              <w:rPr>
                <w:b/>
                <w:sz w:val="28"/>
                <w:szCs w:val="28"/>
              </w:rPr>
            </w:pPr>
          </w:p>
        </w:tc>
      </w:tr>
      <w:tr w:rsidR="00823D18" w:rsidRPr="008549DD" w14:paraId="1359D798" w14:textId="77777777" w:rsidTr="00A24348">
        <w:trPr>
          <w:trHeight w:val="326"/>
        </w:trPr>
        <w:tc>
          <w:tcPr>
            <w:tcW w:w="3828" w:type="dxa"/>
          </w:tcPr>
          <w:p w14:paraId="428A2CEC" w14:textId="77777777" w:rsidR="00823D18" w:rsidRPr="008549DD" w:rsidRDefault="00823D18" w:rsidP="00A24348">
            <w:pPr>
              <w:rPr>
                <w:sz w:val="28"/>
                <w:szCs w:val="28"/>
              </w:rPr>
            </w:pPr>
            <w:r w:rsidRPr="008549DD">
              <w:rPr>
                <w:sz w:val="28"/>
                <w:szCs w:val="28"/>
              </w:rPr>
              <w:t>Vacuum all floors</w:t>
            </w:r>
            <w:r>
              <w:rPr>
                <w:sz w:val="28"/>
                <w:szCs w:val="28"/>
              </w:rPr>
              <w:t xml:space="preserve"> and ensure the corners and edges are clean</w:t>
            </w:r>
          </w:p>
        </w:tc>
        <w:tc>
          <w:tcPr>
            <w:tcW w:w="2268" w:type="dxa"/>
          </w:tcPr>
          <w:p w14:paraId="49EA25CA" w14:textId="77777777" w:rsidR="00823D18" w:rsidRPr="008549DD" w:rsidRDefault="00823D18" w:rsidP="00A24348">
            <w:pPr>
              <w:jc w:val="center"/>
              <w:rPr>
                <w:b/>
                <w:sz w:val="28"/>
                <w:szCs w:val="28"/>
              </w:rPr>
            </w:pPr>
          </w:p>
        </w:tc>
        <w:tc>
          <w:tcPr>
            <w:tcW w:w="1842" w:type="dxa"/>
          </w:tcPr>
          <w:p w14:paraId="36B88EE0" w14:textId="77777777" w:rsidR="00823D18" w:rsidRPr="008549DD" w:rsidRDefault="00823D18" w:rsidP="00A24348">
            <w:pPr>
              <w:jc w:val="center"/>
              <w:rPr>
                <w:b/>
                <w:sz w:val="28"/>
                <w:szCs w:val="28"/>
              </w:rPr>
            </w:pPr>
          </w:p>
        </w:tc>
        <w:tc>
          <w:tcPr>
            <w:tcW w:w="2268" w:type="dxa"/>
          </w:tcPr>
          <w:p w14:paraId="614DEEB4" w14:textId="77777777" w:rsidR="00823D18" w:rsidRPr="008549DD" w:rsidRDefault="00823D18" w:rsidP="00A24348">
            <w:pPr>
              <w:jc w:val="center"/>
              <w:rPr>
                <w:b/>
                <w:sz w:val="28"/>
                <w:szCs w:val="28"/>
              </w:rPr>
            </w:pPr>
          </w:p>
        </w:tc>
        <w:tc>
          <w:tcPr>
            <w:tcW w:w="2268" w:type="dxa"/>
          </w:tcPr>
          <w:p w14:paraId="05CB6C9A" w14:textId="77777777" w:rsidR="00823D18" w:rsidRPr="008549DD" w:rsidRDefault="00823D18" w:rsidP="00A24348">
            <w:pPr>
              <w:jc w:val="center"/>
              <w:rPr>
                <w:b/>
                <w:sz w:val="28"/>
                <w:szCs w:val="28"/>
              </w:rPr>
            </w:pPr>
          </w:p>
        </w:tc>
        <w:tc>
          <w:tcPr>
            <w:tcW w:w="2694" w:type="dxa"/>
          </w:tcPr>
          <w:p w14:paraId="6811F110" w14:textId="77777777" w:rsidR="00823D18" w:rsidRPr="008549DD" w:rsidRDefault="00823D18" w:rsidP="00A24348">
            <w:pPr>
              <w:jc w:val="center"/>
              <w:rPr>
                <w:b/>
                <w:sz w:val="28"/>
                <w:szCs w:val="28"/>
              </w:rPr>
            </w:pPr>
          </w:p>
        </w:tc>
      </w:tr>
      <w:tr w:rsidR="00823D18" w:rsidRPr="008549DD" w14:paraId="0E86F640" w14:textId="77777777" w:rsidTr="00A24348">
        <w:trPr>
          <w:trHeight w:val="326"/>
        </w:trPr>
        <w:tc>
          <w:tcPr>
            <w:tcW w:w="3828" w:type="dxa"/>
          </w:tcPr>
          <w:p w14:paraId="78B0A175" w14:textId="77777777" w:rsidR="00823D18" w:rsidRPr="008549DD" w:rsidRDefault="00823D18" w:rsidP="00A24348">
            <w:pPr>
              <w:rPr>
                <w:sz w:val="28"/>
                <w:szCs w:val="28"/>
              </w:rPr>
            </w:pPr>
          </w:p>
        </w:tc>
        <w:tc>
          <w:tcPr>
            <w:tcW w:w="2268" w:type="dxa"/>
          </w:tcPr>
          <w:p w14:paraId="2B2EEB09" w14:textId="77777777" w:rsidR="00823D18" w:rsidRPr="008549DD" w:rsidRDefault="00823D18" w:rsidP="00A24348">
            <w:pPr>
              <w:jc w:val="center"/>
              <w:rPr>
                <w:b/>
                <w:sz w:val="28"/>
                <w:szCs w:val="28"/>
              </w:rPr>
            </w:pPr>
          </w:p>
        </w:tc>
        <w:tc>
          <w:tcPr>
            <w:tcW w:w="1842" w:type="dxa"/>
          </w:tcPr>
          <w:p w14:paraId="41FB708A" w14:textId="77777777" w:rsidR="00823D18" w:rsidRPr="008549DD" w:rsidRDefault="00823D18" w:rsidP="00A24348">
            <w:pPr>
              <w:jc w:val="center"/>
              <w:rPr>
                <w:b/>
                <w:sz w:val="28"/>
                <w:szCs w:val="28"/>
              </w:rPr>
            </w:pPr>
          </w:p>
        </w:tc>
        <w:tc>
          <w:tcPr>
            <w:tcW w:w="2268" w:type="dxa"/>
          </w:tcPr>
          <w:p w14:paraId="661947C8" w14:textId="77777777" w:rsidR="00823D18" w:rsidRPr="008549DD" w:rsidRDefault="00823D18" w:rsidP="00A24348">
            <w:pPr>
              <w:jc w:val="center"/>
              <w:rPr>
                <w:b/>
                <w:sz w:val="28"/>
                <w:szCs w:val="28"/>
              </w:rPr>
            </w:pPr>
          </w:p>
        </w:tc>
        <w:tc>
          <w:tcPr>
            <w:tcW w:w="2268" w:type="dxa"/>
          </w:tcPr>
          <w:p w14:paraId="72E3A1D7" w14:textId="77777777" w:rsidR="00823D18" w:rsidRPr="008549DD" w:rsidRDefault="00823D18" w:rsidP="00A24348">
            <w:pPr>
              <w:jc w:val="center"/>
              <w:rPr>
                <w:b/>
                <w:sz w:val="28"/>
                <w:szCs w:val="28"/>
              </w:rPr>
            </w:pPr>
          </w:p>
        </w:tc>
        <w:tc>
          <w:tcPr>
            <w:tcW w:w="2694" w:type="dxa"/>
          </w:tcPr>
          <w:p w14:paraId="21C49B4F" w14:textId="77777777" w:rsidR="00823D18" w:rsidRPr="008549DD" w:rsidRDefault="00823D18" w:rsidP="00A24348">
            <w:pPr>
              <w:jc w:val="center"/>
              <w:rPr>
                <w:b/>
                <w:sz w:val="28"/>
                <w:szCs w:val="28"/>
              </w:rPr>
            </w:pPr>
          </w:p>
        </w:tc>
      </w:tr>
      <w:tr w:rsidR="00823D18" w:rsidRPr="008549DD" w14:paraId="3746F743" w14:textId="77777777" w:rsidTr="00A24348">
        <w:tc>
          <w:tcPr>
            <w:tcW w:w="3828" w:type="dxa"/>
          </w:tcPr>
          <w:p w14:paraId="6AA1B2D7" w14:textId="77777777" w:rsidR="00823D18" w:rsidRPr="008549DD" w:rsidRDefault="00823D18" w:rsidP="00A24348">
            <w:pPr>
              <w:rPr>
                <w:b/>
                <w:sz w:val="28"/>
                <w:szCs w:val="28"/>
                <w:u w:val="single"/>
              </w:rPr>
            </w:pPr>
            <w:r w:rsidRPr="008549DD">
              <w:rPr>
                <w:b/>
                <w:sz w:val="28"/>
                <w:szCs w:val="28"/>
                <w:u w:val="single"/>
              </w:rPr>
              <w:t>Kitchen</w:t>
            </w:r>
          </w:p>
        </w:tc>
        <w:tc>
          <w:tcPr>
            <w:tcW w:w="2268" w:type="dxa"/>
          </w:tcPr>
          <w:p w14:paraId="5856C7C8" w14:textId="77777777" w:rsidR="00823D18" w:rsidRPr="008549DD" w:rsidRDefault="00823D18" w:rsidP="00A24348">
            <w:pPr>
              <w:jc w:val="center"/>
              <w:rPr>
                <w:b/>
                <w:sz w:val="28"/>
                <w:szCs w:val="28"/>
              </w:rPr>
            </w:pPr>
          </w:p>
        </w:tc>
        <w:tc>
          <w:tcPr>
            <w:tcW w:w="1842" w:type="dxa"/>
          </w:tcPr>
          <w:p w14:paraId="143B3028" w14:textId="77777777" w:rsidR="00823D18" w:rsidRPr="008549DD" w:rsidRDefault="00823D18" w:rsidP="00A24348">
            <w:pPr>
              <w:jc w:val="center"/>
              <w:rPr>
                <w:b/>
                <w:sz w:val="28"/>
                <w:szCs w:val="28"/>
              </w:rPr>
            </w:pPr>
          </w:p>
        </w:tc>
        <w:tc>
          <w:tcPr>
            <w:tcW w:w="2268" w:type="dxa"/>
          </w:tcPr>
          <w:p w14:paraId="3DB3229B" w14:textId="77777777" w:rsidR="00823D18" w:rsidRPr="008549DD" w:rsidRDefault="00823D18" w:rsidP="00A24348">
            <w:pPr>
              <w:jc w:val="center"/>
              <w:rPr>
                <w:b/>
                <w:sz w:val="28"/>
                <w:szCs w:val="28"/>
              </w:rPr>
            </w:pPr>
          </w:p>
        </w:tc>
        <w:tc>
          <w:tcPr>
            <w:tcW w:w="2268" w:type="dxa"/>
          </w:tcPr>
          <w:p w14:paraId="1C43775E" w14:textId="77777777" w:rsidR="00823D18" w:rsidRPr="008549DD" w:rsidRDefault="00823D18" w:rsidP="00A24348">
            <w:pPr>
              <w:jc w:val="center"/>
              <w:rPr>
                <w:b/>
                <w:sz w:val="28"/>
                <w:szCs w:val="28"/>
              </w:rPr>
            </w:pPr>
          </w:p>
        </w:tc>
        <w:tc>
          <w:tcPr>
            <w:tcW w:w="2694" w:type="dxa"/>
          </w:tcPr>
          <w:p w14:paraId="63470991" w14:textId="77777777" w:rsidR="00823D18" w:rsidRPr="008549DD" w:rsidRDefault="00823D18" w:rsidP="00A24348">
            <w:pPr>
              <w:jc w:val="center"/>
              <w:rPr>
                <w:b/>
                <w:sz w:val="28"/>
                <w:szCs w:val="28"/>
              </w:rPr>
            </w:pPr>
          </w:p>
        </w:tc>
      </w:tr>
      <w:tr w:rsidR="00823D18" w:rsidRPr="008549DD" w14:paraId="107B3BE9" w14:textId="77777777" w:rsidTr="00A24348">
        <w:tc>
          <w:tcPr>
            <w:tcW w:w="3828" w:type="dxa"/>
          </w:tcPr>
          <w:p w14:paraId="38889B49" w14:textId="77777777" w:rsidR="00823D18" w:rsidRPr="008549DD" w:rsidRDefault="00823D18" w:rsidP="00A24348">
            <w:pPr>
              <w:rPr>
                <w:sz w:val="28"/>
                <w:szCs w:val="28"/>
              </w:rPr>
            </w:pPr>
            <w:r w:rsidRPr="008549DD">
              <w:rPr>
                <w:sz w:val="28"/>
                <w:szCs w:val="28"/>
              </w:rPr>
              <w:t>Clean sink and taps</w:t>
            </w:r>
          </w:p>
        </w:tc>
        <w:tc>
          <w:tcPr>
            <w:tcW w:w="2268" w:type="dxa"/>
          </w:tcPr>
          <w:p w14:paraId="6BBA001B" w14:textId="77777777" w:rsidR="00823D18" w:rsidRPr="008549DD" w:rsidRDefault="00823D18" w:rsidP="00A24348">
            <w:pPr>
              <w:jc w:val="center"/>
              <w:rPr>
                <w:b/>
                <w:sz w:val="28"/>
                <w:szCs w:val="28"/>
              </w:rPr>
            </w:pPr>
          </w:p>
        </w:tc>
        <w:tc>
          <w:tcPr>
            <w:tcW w:w="1842" w:type="dxa"/>
          </w:tcPr>
          <w:p w14:paraId="59A2FBAD" w14:textId="77777777" w:rsidR="00823D18" w:rsidRPr="008549DD" w:rsidRDefault="00823D18" w:rsidP="00A24348">
            <w:pPr>
              <w:jc w:val="center"/>
              <w:rPr>
                <w:b/>
                <w:sz w:val="28"/>
                <w:szCs w:val="28"/>
              </w:rPr>
            </w:pPr>
          </w:p>
        </w:tc>
        <w:tc>
          <w:tcPr>
            <w:tcW w:w="2268" w:type="dxa"/>
          </w:tcPr>
          <w:p w14:paraId="5C9DFD07" w14:textId="77777777" w:rsidR="00823D18" w:rsidRPr="008549DD" w:rsidRDefault="00823D18" w:rsidP="00A24348">
            <w:pPr>
              <w:jc w:val="center"/>
              <w:rPr>
                <w:b/>
                <w:sz w:val="28"/>
                <w:szCs w:val="28"/>
              </w:rPr>
            </w:pPr>
          </w:p>
        </w:tc>
        <w:tc>
          <w:tcPr>
            <w:tcW w:w="2268" w:type="dxa"/>
          </w:tcPr>
          <w:p w14:paraId="3400E5F0" w14:textId="77777777" w:rsidR="00823D18" w:rsidRPr="008549DD" w:rsidRDefault="00823D18" w:rsidP="00A24348">
            <w:pPr>
              <w:jc w:val="center"/>
              <w:rPr>
                <w:b/>
                <w:sz w:val="28"/>
                <w:szCs w:val="28"/>
              </w:rPr>
            </w:pPr>
          </w:p>
        </w:tc>
        <w:tc>
          <w:tcPr>
            <w:tcW w:w="2694" w:type="dxa"/>
          </w:tcPr>
          <w:p w14:paraId="2181ED59" w14:textId="77777777" w:rsidR="00823D18" w:rsidRPr="008549DD" w:rsidRDefault="00823D18" w:rsidP="00A24348">
            <w:pPr>
              <w:jc w:val="center"/>
              <w:rPr>
                <w:b/>
                <w:sz w:val="28"/>
                <w:szCs w:val="28"/>
              </w:rPr>
            </w:pPr>
          </w:p>
        </w:tc>
      </w:tr>
      <w:tr w:rsidR="00823D18" w:rsidRPr="008549DD" w14:paraId="1B0800A7" w14:textId="77777777" w:rsidTr="00A24348">
        <w:tc>
          <w:tcPr>
            <w:tcW w:w="3828" w:type="dxa"/>
          </w:tcPr>
          <w:p w14:paraId="62B6258C" w14:textId="77777777" w:rsidR="00823D18" w:rsidRPr="008549DD" w:rsidRDefault="00823D18" w:rsidP="00A24348">
            <w:pPr>
              <w:rPr>
                <w:sz w:val="28"/>
                <w:szCs w:val="28"/>
              </w:rPr>
            </w:pPr>
            <w:r w:rsidRPr="008549DD">
              <w:rPr>
                <w:sz w:val="28"/>
                <w:szCs w:val="28"/>
              </w:rPr>
              <w:t>Spot clean unit doors and clean work surfaces</w:t>
            </w:r>
          </w:p>
        </w:tc>
        <w:tc>
          <w:tcPr>
            <w:tcW w:w="2268" w:type="dxa"/>
          </w:tcPr>
          <w:p w14:paraId="00CB45C7" w14:textId="77777777" w:rsidR="00823D18" w:rsidRPr="008549DD" w:rsidRDefault="00823D18" w:rsidP="00A24348">
            <w:pPr>
              <w:jc w:val="center"/>
              <w:rPr>
                <w:b/>
                <w:sz w:val="28"/>
                <w:szCs w:val="28"/>
              </w:rPr>
            </w:pPr>
          </w:p>
        </w:tc>
        <w:tc>
          <w:tcPr>
            <w:tcW w:w="1842" w:type="dxa"/>
          </w:tcPr>
          <w:p w14:paraId="11409593" w14:textId="77777777" w:rsidR="00823D18" w:rsidRPr="008549DD" w:rsidRDefault="00823D18" w:rsidP="00A24348">
            <w:pPr>
              <w:jc w:val="center"/>
              <w:rPr>
                <w:b/>
                <w:sz w:val="28"/>
                <w:szCs w:val="28"/>
              </w:rPr>
            </w:pPr>
          </w:p>
        </w:tc>
        <w:tc>
          <w:tcPr>
            <w:tcW w:w="2268" w:type="dxa"/>
          </w:tcPr>
          <w:p w14:paraId="75B6D74E" w14:textId="77777777" w:rsidR="00823D18" w:rsidRPr="008549DD" w:rsidRDefault="00823D18" w:rsidP="00A24348">
            <w:pPr>
              <w:jc w:val="center"/>
              <w:rPr>
                <w:b/>
                <w:sz w:val="28"/>
                <w:szCs w:val="28"/>
              </w:rPr>
            </w:pPr>
          </w:p>
        </w:tc>
        <w:tc>
          <w:tcPr>
            <w:tcW w:w="2268" w:type="dxa"/>
          </w:tcPr>
          <w:p w14:paraId="026ECBCE" w14:textId="77777777" w:rsidR="00823D18" w:rsidRPr="008549DD" w:rsidRDefault="00823D18" w:rsidP="00A24348">
            <w:pPr>
              <w:jc w:val="center"/>
              <w:rPr>
                <w:b/>
                <w:sz w:val="28"/>
                <w:szCs w:val="28"/>
              </w:rPr>
            </w:pPr>
          </w:p>
        </w:tc>
        <w:tc>
          <w:tcPr>
            <w:tcW w:w="2694" w:type="dxa"/>
          </w:tcPr>
          <w:p w14:paraId="6F8D4E76" w14:textId="77777777" w:rsidR="00823D18" w:rsidRPr="008549DD" w:rsidRDefault="00823D18" w:rsidP="00A24348">
            <w:pPr>
              <w:jc w:val="center"/>
              <w:rPr>
                <w:b/>
                <w:sz w:val="28"/>
                <w:szCs w:val="28"/>
              </w:rPr>
            </w:pPr>
          </w:p>
        </w:tc>
      </w:tr>
      <w:tr w:rsidR="00823D18" w:rsidRPr="008549DD" w14:paraId="3E837AFE" w14:textId="77777777" w:rsidTr="00A24348">
        <w:tc>
          <w:tcPr>
            <w:tcW w:w="3828" w:type="dxa"/>
          </w:tcPr>
          <w:p w14:paraId="1D0DD3EC" w14:textId="77777777" w:rsidR="00823D18" w:rsidRPr="008549DD" w:rsidRDefault="00823D18" w:rsidP="00A24348">
            <w:pPr>
              <w:rPr>
                <w:sz w:val="28"/>
                <w:szCs w:val="28"/>
              </w:rPr>
            </w:pPr>
            <w:r>
              <w:rPr>
                <w:sz w:val="28"/>
                <w:szCs w:val="28"/>
              </w:rPr>
              <w:t>Clean splash back behind sink</w:t>
            </w:r>
          </w:p>
        </w:tc>
        <w:tc>
          <w:tcPr>
            <w:tcW w:w="2268" w:type="dxa"/>
          </w:tcPr>
          <w:p w14:paraId="3687C2A0" w14:textId="77777777" w:rsidR="00823D18" w:rsidRPr="008549DD" w:rsidRDefault="00823D18" w:rsidP="00A24348">
            <w:pPr>
              <w:jc w:val="center"/>
              <w:rPr>
                <w:b/>
                <w:sz w:val="28"/>
                <w:szCs w:val="28"/>
              </w:rPr>
            </w:pPr>
          </w:p>
        </w:tc>
        <w:tc>
          <w:tcPr>
            <w:tcW w:w="1842" w:type="dxa"/>
          </w:tcPr>
          <w:p w14:paraId="11424F51" w14:textId="77777777" w:rsidR="00823D18" w:rsidRPr="008549DD" w:rsidRDefault="00823D18" w:rsidP="00A24348">
            <w:pPr>
              <w:jc w:val="center"/>
              <w:rPr>
                <w:b/>
                <w:sz w:val="28"/>
                <w:szCs w:val="28"/>
              </w:rPr>
            </w:pPr>
          </w:p>
        </w:tc>
        <w:tc>
          <w:tcPr>
            <w:tcW w:w="2268" w:type="dxa"/>
          </w:tcPr>
          <w:p w14:paraId="37E98C13" w14:textId="77777777" w:rsidR="00823D18" w:rsidRPr="008549DD" w:rsidRDefault="00823D18" w:rsidP="00A24348">
            <w:pPr>
              <w:jc w:val="center"/>
              <w:rPr>
                <w:b/>
                <w:sz w:val="28"/>
                <w:szCs w:val="28"/>
              </w:rPr>
            </w:pPr>
          </w:p>
        </w:tc>
        <w:tc>
          <w:tcPr>
            <w:tcW w:w="2268" w:type="dxa"/>
          </w:tcPr>
          <w:p w14:paraId="15AF90D8" w14:textId="77777777" w:rsidR="00823D18" w:rsidRPr="008549DD" w:rsidRDefault="00823D18" w:rsidP="00A24348">
            <w:pPr>
              <w:jc w:val="center"/>
              <w:rPr>
                <w:b/>
                <w:sz w:val="28"/>
                <w:szCs w:val="28"/>
              </w:rPr>
            </w:pPr>
          </w:p>
        </w:tc>
        <w:tc>
          <w:tcPr>
            <w:tcW w:w="2694" w:type="dxa"/>
          </w:tcPr>
          <w:p w14:paraId="0B545D14" w14:textId="77777777" w:rsidR="00823D18" w:rsidRPr="008549DD" w:rsidRDefault="00823D18" w:rsidP="00A24348">
            <w:pPr>
              <w:jc w:val="center"/>
              <w:rPr>
                <w:b/>
                <w:sz w:val="28"/>
                <w:szCs w:val="28"/>
              </w:rPr>
            </w:pPr>
          </w:p>
        </w:tc>
      </w:tr>
      <w:tr w:rsidR="00823D18" w:rsidRPr="008549DD" w14:paraId="6C4C34C2" w14:textId="77777777" w:rsidTr="00A24348">
        <w:tc>
          <w:tcPr>
            <w:tcW w:w="3828" w:type="dxa"/>
          </w:tcPr>
          <w:p w14:paraId="55123AFD" w14:textId="77777777" w:rsidR="00823D18" w:rsidRDefault="00823D18" w:rsidP="00A24348">
            <w:pPr>
              <w:rPr>
                <w:sz w:val="28"/>
                <w:szCs w:val="28"/>
              </w:rPr>
            </w:pPr>
          </w:p>
        </w:tc>
        <w:tc>
          <w:tcPr>
            <w:tcW w:w="2268" w:type="dxa"/>
          </w:tcPr>
          <w:p w14:paraId="376DD826" w14:textId="77777777" w:rsidR="00823D18" w:rsidRPr="008549DD" w:rsidRDefault="00823D18" w:rsidP="00A24348">
            <w:pPr>
              <w:jc w:val="center"/>
              <w:rPr>
                <w:b/>
                <w:sz w:val="28"/>
                <w:szCs w:val="28"/>
              </w:rPr>
            </w:pPr>
          </w:p>
        </w:tc>
        <w:tc>
          <w:tcPr>
            <w:tcW w:w="1842" w:type="dxa"/>
          </w:tcPr>
          <w:p w14:paraId="0C09F449" w14:textId="77777777" w:rsidR="00823D18" w:rsidRPr="008549DD" w:rsidRDefault="00823D18" w:rsidP="00A24348">
            <w:pPr>
              <w:jc w:val="center"/>
              <w:rPr>
                <w:b/>
                <w:sz w:val="28"/>
                <w:szCs w:val="28"/>
              </w:rPr>
            </w:pPr>
          </w:p>
        </w:tc>
        <w:tc>
          <w:tcPr>
            <w:tcW w:w="2268" w:type="dxa"/>
          </w:tcPr>
          <w:p w14:paraId="74ED5D1F" w14:textId="77777777" w:rsidR="00823D18" w:rsidRPr="008549DD" w:rsidRDefault="00823D18" w:rsidP="00A24348">
            <w:pPr>
              <w:jc w:val="center"/>
              <w:rPr>
                <w:b/>
                <w:sz w:val="28"/>
                <w:szCs w:val="28"/>
              </w:rPr>
            </w:pPr>
          </w:p>
        </w:tc>
        <w:tc>
          <w:tcPr>
            <w:tcW w:w="2268" w:type="dxa"/>
          </w:tcPr>
          <w:p w14:paraId="511A6ED7" w14:textId="77777777" w:rsidR="00823D18" w:rsidRPr="008549DD" w:rsidRDefault="00823D18" w:rsidP="00A24348">
            <w:pPr>
              <w:jc w:val="center"/>
              <w:rPr>
                <w:b/>
                <w:sz w:val="28"/>
                <w:szCs w:val="28"/>
              </w:rPr>
            </w:pPr>
          </w:p>
        </w:tc>
        <w:tc>
          <w:tcPr>
            <w:tcW w:w="2694" w:type="dxa"/>
          </w:tcPr>
          <w:p w14:paraId="7E1AFC41" w14:textId="77777777" w:rsidR="00823D18" w:rsidRPr="008549DD" w:rsidRDefault="00823D18" w:rsidP="00A24348">
            <w:pPr>
              <w:jc w:val="center"/>
              <w:rPr>
                <w:b/>
                <w:sz w:val="28"/>
                <w:szCs w:val="28"/>
              </w:rPr>
            </w:pPr>
          </w:p>
        </w:tc>
      </w:tr>
      <w:tr w:rsidR="00823D18" w:rsidRPr="008549DD" w14:paraId="377EB5E1" w14:textId="77777777" w:rsidTr="00A24348">
        <w:tc>
          <w:tcPr>
            <w:tcW w:w="3828" w:type="dxa"/>
          </w:tcPr>
          <w:p w14:paraId="4290ED17" w14:textId="77777777" w:rsidR="00823D18" w:rsidRPr="008549DD" w:rsidRDefault="00823D18" w:rsidP="00A24348">
            <w:pPr>
              <w:rPr>
                <w:b/>
                <w:sz w:val="28"/>
                <w:szCs w:val="28"/>
              </w:rPr>
            </w:pPr>
            <w:r w:rsidRPr="008549DD">
              <w:rPr>
                <w:b/>
                <w:sz w:val="28"/>
                <w:szCs w:val="28"/>
              </w:rPr>
              <w:t xml:space="preserve">SIGNATURE OF THE CLEANER: </w:t>
            </w:r>
          </w:p>
          <w:p w14:paraId="4CE45383" w14:textId="77777777" w:rsidR="00823D18" w:rsidRPr="008549DD" w:rsidRDefault="00823D18" w:rsidP="00A24348">
            <w:pPr>
              <w:rPr>
                <w:b/>
                <w:sz w:val="28"/>
                <w:szCs w:val="28"/>
              </w:rPr>
            </w:pPr>
          </w:p>
        </w:tc>
        <w:tc>
          <w:tcPr>
            <w:tcW w:w="2268" w:type="dxa"/>
          </w:tcPr>
          <w:p w14:paraId="6E649F5B" w14:textId="77777777" w:rsidR="00823D18" w:rsidRPr="008549DD" w:rsidRDefault="00823D18" w:rsidP="00A24348">
            <w:pPr>
              <w:jc w:val="center"/>
              <w:rPr>
                <w:b/>
                <w:sz w:val="28"/>
                <w:szCs w:val="28"/>
              </w:rPr>
            </w:pPr>
          </w:p>
        </w:tc>
        <w:tc>
          <w:tcPr>
            <w:tcW w:w="1842" w:type="dxa"/>
          </w:tcPr>
          <w:p w14:paraId="25424CF0" w14:textId="77777777" w:rsidR="00823D18" w:rsidRPr="008549DD" w:rsidRDefault="00823D18" w:rsidP="00A24348">
            <w:pPr>
              <w:jc w:val="center"/>
              <w:rPr>
                <w:b/>
                <w:sz w:val="28"/>
                <w:szCs w:val="28"/>
              </w:rPr>
            </w:pPr>
          </w:p>
        </w:tc>
        <w:tc>
          <w:tcPr>
            <w:tcW w:w="2268" w:type="dxa"/>
          </w:tcPr>
          <w:p w14:paraId="7B8E55CC" w14:textId="77777777" w:rsidR="00823D18" w:rsidRPr="008549DD" w:rsidRDefault="00823D18" w:rsidP="00A24348">
            <w:pPr>
              <w:jc w:val="center"/>
              <w:rPr>
                <w:b/>
                <w:sz w:val="28"/>
                <w:szCs w:val="28"/>
              </w:rPr>
            </w:pPr>
          </w:p>
        </w:tc>
        <w:tc>
          <w:tcPr>
            <w:tcW w:w="2268" w:type="dxa"/>
          </w:tcPr>
          <w:p w14:paraId="1E7E5F4F" w14:textId="77777777" w:rsidR="00823D18" w:rsidRPr="008549DD" w:rsidRDefault="00823D18" w:rsidP="00A24348">
            <w:pPr>
              <w:jc w:val="center"/>
              <w:rPr>
                <w:b/>
                <w:sz w:val="28"/>
                <w:szCs w:val="28"/>
              </w:rPr>
            </w:pPr>
          </w:p>
        </w:tc>
        <w:tc>
          <w:tcPr>
            <w:tcW w:w="2694" w:type="dxa"/>
          </w:tcPr>
          <w:p w14:paraId="711B1843" w14:textId="77777777" w:rsidR="00823D18" w:rsidRPr="008549DD" w:rsidRDefault="00823D18" w:rsidP="00A24348">
            <w:pPr>
              <w:jc w:val="center"/>
              <w:rPr>
                <w:b/>
                <w:sz w:val="28"/>
                <w:szCs w:val="28"/>
              </w:rPr>
            </w:pPr>
          </w:p>
        </w:tc>
      </w:tr>
    </w:tbl>
    <w:p w14:paraId="6917ABE4" w14:textId="77777777" w:rsidR="00823D18" w:rsidRDefault="00823D18">
      <w:pPr>
        <w:rPr>
          <w:rFonts w:ascii="Arial" w:hAnsi="Arial" w:cs="Arial"/>
          <w:smallCaps/>
        </w:rPr>
      </w:pPr>
    </w:p>
    <w:p w14:paraId="0C4A5363" w14:textId="77777777" w:rsidR="00823D18" w:rsidRDefault="00823D18">
      <w:pPr>
        <w:rPr>
          <w:rFonts w:ascii="Arial" w:hAnsi="Arial" w:cs="Arial"/>
          <w:smallCaps/>
        </w:rPr>
      </w:pPr>
      <w:r>
        <w:rPr>
          <w:rFonts w:ascii="Arial" w:hAnsi="Arial" w:cs="Arial"/>
          <w:smallCaps/>
        </w:rPr>
        <w:br w:type="page"/>
      </w:r>
    </w:p>
    <w:p w14:paraId="5D5B35E0" w14:textId="77777777" w:rsidR="00823D18" w:rsidRPr="00533865" w:rsidRDefault="00823D18" w:rsidP="00823D18">
      <w:pPr>
        <w:ind w:left="-440" w:hanging="330"/>
        <w:jc w:val="center"/>
        <w:rPr>
          <w:b/>
          <w:u w:val="single"/>
        </w:rPr>
      </w:pPr>
      <w:r w:rsidRPr="00533865">
        <w:rPr>
          <w:b/>
          <w:u w:val="single"/>
        </w:rPr>
        <w:lastRenderedPageBreak/>
        <w:t>WEEKLY Cleaning Schedule for the cleaners</w:t>
      </w:r>
    </w:p>
    <w:p w14:paraId="0F2EB043" w14:textId="77777777" w:rsidR="00823D18" w:rsidRPr="00533865" w:rsidRDefault="00823D18" w:rsidP="00823D18">
      <w:pPr>
        <w:ind w:left="-440" w:hanging="330"/>
        <w:jc w:val="center"/>
        <w:rPr>
          <w:b/>
        </w:rPr>
      </w:pPr>
      <w:r w:rsidRPr="00533865">
        <w:rPr>
          <w:b/>
        </w:rPr>
        <w:t xml:space="preserve"> 2021</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426"/>
        <w:gridCol w:w="1701"/>
        <w:gridCol w:w="283"/>
        <w:gridCol w:w="1559"/>
        <w:gridCol w:w="284"/>
        <w:gridCol w:w="1701"/>
        <w:gridCol w:w="1984"/>
      </w:tblGrid>
      <w:tr w:rsidR="00823D18" w:rsidRPr="00533865" w14:paraId="02D9DACE" w14:textId="77777777" w:rsidTr="00A24348">
        <w:tc>
          <w:tcPr>
            <w:tcW w:w="5245" w:type="dxa"/>
            <w:shd w:val="clear" w:color="auto" w:fill="DDD9C3"/>
          </w:tcPr>
          <w:p w14:paraId="0D2CC4AC" w14:textId="77777777" w:rsidR="00823D18" w:rsidRPr="00533865" w:rsidRDefault="00823D18" w:rsidP="00A24348">
            <w:pPr>
              <w:jc w:val="center"/>
              <w:rPr>
                <w:b/>
              </w:rPr>
            </w:pPr>
            <w:r w:rsidRPr="00533865">
              <w:rPr>
                <w:b/>
              </w:rPr>
              <w:t>Week commencing</w:t>
            </w:r>
          </w:p>
        </w:tc>
        <w:tc>
          <w:tcPr>
            <w:tcW w:w="1559" w:type="dxa"/>
            <w:shd w:val="clear" w:color="auto" w:fill="DDD9C3"/>
          </w:tcPr>
          <w:p w14:paraId="0981B528" w14:textId="77777777" w:rsidR="00823D18" w:rsidRPr="00533865" w:rsidRDefault="00823D18" w:rsidP="00A24348">
            <w:pPr>
              <w:jc w:val="center"/>
              <w:rPr>
                <w:b/>
              </w:rPr>
            </w:pPr>
          </w:p>
        </w:tc>
        <w:tc>
          <w:tcPr>
            <w:tcW w:w="426" w:type="dxa"/>
            <w:shd w:val="clear" w:color="auto" w:fill="DDD9C3"/>
          </w:tcPr>
          <w:p w14:paraId="500F7BA0" w14:textId="77777777" w:rsidR="00823D18" w:rsidRPr="00533865" w:rsidRDefault="00823D18" w:rsidP="00A24348">
            <w:pPr>
              <w:jc w:val="center"/>
              <w:rPr>
                <w:b/>
              </w:rPr>
            </w:pPr>
          </w:p>
        </w:tc>
        <w:tc>
          <w:tcPr>
            <w:tcW w:w="1701" w:type="dxa"/>
            <w:shd w:val="clear" w:color="auto" w:fill="DDD9C3"/>
          </w:tcPr>
          <w:p w14:paraId="7D067686" w14:textId="77777777" w:rsidR="00823D18" w:rsidRPr="00533865" w:rsidRDefault="00823D18" w:rsidP="00A24348">
            <w:pPr>
              <w:jc w:val="center"/>
              <w:rPr>
                <w:b/>
              </w:rPr>
            </w:pPr>
          </w:p>
        </w:tc>
        <w:tc>
          <w:tcPr>
            <w:tcW w:w="283" w:type="dxa"/>
            <w:shd w:val="clear" w:color="auto" w:fill="DDD9C3"/>
          </w:tcPr>
          <w:p w14:paraId="7BFDE4DE" w14:textId="77777777" w:rsidR="00823D18" w:rsidRPr="00533865" w:rsidRDefault="00823D18" w:rsidP="00A24348">
            <w:pPr>
              <w:jc w:val="center"/>
              <w:rPr>
                <w:b/>
              </w:rPr>
            </w:pPr>
          </w:p>
        </w:tc>
        <w:tc>
          <w:tcPr>
            <w:tcW w:w="1559" w:type="dxa"/>
            <w:shd w:val="clear" w:color="auto" w:fill="DDD9C3"/>
          </w:tcPr>
          <w:p w14:paraId="564211F5" w14:textId="77777777" w:rsidR="00823D18" w:rsidRPr="00533865" w:rsidRDefault="00823D18" w:rsidP="00A24348">
            <w:pPr>
              <w:jc w:val="center"/>
              <w:rPr>
                <w:b/>
              </w:rPr>
            </w:pPr>
          </w:p>
        </w:tc>
        <w:tc>
          <w:tcPr>
            <w:tcW w:w="284" w:type="dxa"/>
            <w:shd w:val="clear" w:color="auto" w:fill="DDD9C3"/>
          </w:tcPr>
          <w:p w14:paraId="3FB7C0D7" w14:textId="77777777" w:rsidR="00823D18" w:rsidRPr="00533865" w:rsidRDefault="00823D18" w:rsidP="00A24348">
            <w:pPr>
              <w:jc w:val="center"/>
              <w:rPr>
                <w:b/>
              </w:rPr>
            </w:pPr>
          </w:p>
        </w:tc>
        <w:tc>
          <w:tcPr>
            <w:tcW w:w="1701" w:type="dxa"/>
            <w:shd w:val="clear" w:color="auto" w:fill="DDD9C3"/>
          </w:tcPr>
          <w:p w14:paraId="076DD3F9" w14:textId="77777777" w:rsidR="00823D18" w:rsidRPr="00533865" w:rsidRDefault="00823D18" w:rsidP="00A24348">
            <w:pPr>
              <w:rPr>
                <w:b/>
              </w:rPr>
            </w:pPr>
            <w:r w:rsidRPr="00533865">
              <w:rPr>
                <w:b/>
              </w:rPr>
              <w:t xml:space="preserve">      </w:t>
            </w:r>
          </w:p>
          <w:p w14:paraId="1B699F19" w14:textId="77777777" w:rsidR="00823D18" w:rsidRPr="00533865" w:rsidRDefault="00823D18" w:rsidP="00A24348">
            <w:pPr>
              <w:rPr>
                <w:b/>
              </w:rPr>
            </w:pPr>
          </w:p>
        </w:tc>
        <w:tc>
          <w:tcPr>
            <w:tcW w:w="1984" w:type="dxa"/>
            <w:shd w:val="clear" w:color="auto" w:fill="DDD9C3"/>
          </w:tcPr>
          <w:p w14:paraId="3E0938EE" w14:textId="77777777" w:rsidR="00823D18" w:rsidRPr="00533865" w:rsidRDefault="00823D18" w:rsidP="00A24348">
            <w:pPr>
              <w:jc w:val="center"/>
              <w:rPr>
                <w:b/>
              </w:rPr>
            </w:pPr>
          </w:p>
        </w:tc>
      </w:tr>
      <w:tr w:rsidR="00823D18" w:rsidRPr="00533865" w14:paraId="152156F1" w14:textId="77777777" w:rsidTr="00A24348">
        <w:tc>
          <w:tcPr>
            <w:tcW w:w="5245" w:type="dxa"/>
            <w:shd w:val="clear" w:color="auto" w:fill="DDD9C3"/>
          </w:tcPr>
          <w:p w14:paraId="7AABCA3A" w14:textId="77777777" w:rsidR="00823D18" w:rsidRPr="00533865" w:rsidRDefault="00823D18" w:rsidP="00A24348">
            <w:pPr>
              <w:jc w:val="center"/>
              <w:rPr>
                <w:b/>
              </w:rPr>
            </w:pPr>
            <w:r w:rsidRPr="00533865">
              <w:rPr>
                <w:b/>
              </w:rPr>
              <w:t>Areas - items</w:t>
            </w:r>
          </w:p>
        </w:tc>
        <w:tc>
          <w:tcPr>
            <w:tcW w:w="1559" w:type="dxa"/>
            <w:shd w:val="clear" w:color="auto" w:fill="DDD9C3"/>
          </w:tcPr>
          <w:p w14:paraId="2B7A1886" w14:textId="77777777" w:rsidR="00823D18" w:rsidRPr="00533865" w:rsidRDefault="00823D18" w:rsidP="00A24348">
            <w:pPr>
              <w:jc w:val="center"/>
              <w:rPr>
                <w:b/>
              </w:rPr>
            </w:pPr>
          </w:p>
        </w:tc>
        <w:tc>
          <w:tcPr>
            <w:tcW w:w="426" w:type="dxa"/>
            <w:shd w:val="clear" w:color="auto" w:fill="DDD9C3"/>
          </w:tcPr>
          <w:p w14:paraId="060B840E" w14:textId="77777777" w:rsidR="00823D18" w:rsidRPr="00533865" w:rsidRDefault="00823D18" w:rsidP="00A24348">
            <w:pPr>
              <w:jc w:val="center"/>
              <w:rPr>
                <w:b/>
              </w:rPr>
            </w:pPr>
          </w:p>
        </w:tc>
        <w:tc>
          <w:tcPr>
            <w:tcW w:w="1701" w:type="dxa"/>
            <w:shd w:val="clear" w:color="auto" w:fill="DDD9C3"/>
          </w:tcPr>
          <w:p w14:paraId="02D5C97B" w14:textId="77777777" w:rsidR="00823D18" w:rsidRPr="00533865" w:rsidRDefault="00823D18" w:rsidP="00A24348">
            <w:pPr>
              <w:jc w:val="center"/>
              <w:rPr>
                <w:b/>
              </w:rPr>
            </w:pPr>
          </w:p>
        </w:tc>
        <w:tc>
          <w:tcPr>
            <w:tcW w:w="283" w:type="dxa"/>
            <w:shd w:val="clear" w:color="auto" w:fill="DDD9C3"/>
          </w:tcPr>
          <w:p w14:paraId="5E9F3698" w14:textId="77777777" w:rsidR="00823D18" w:rsidRPr="00533865" w:rsidRDefault="00823D18" w:rsidP="00A24348">
            <w:pPr>
              <w:jc w:val="center"/>
              <w:rPr>
                <w:b/>
              </w:rPr>
            </w:pPr>
          </w:p>
        </w:tc>
        <w:tc>
          <w:tcPr>
            <w:tcW w:w="1559" w:type="dxa"/>
            <w:shd w:val="clear" w:color="auto" w:fill="DDD9C3"/>
          </w:tcPr>
          <w:p w14:paraId="1CFE46EE" w14:textId="77777777" w:rsidR="00823D18" w:rsidRPr="00533865" w:rsidRDefault="00823D18" w:rsidP="00A24348">
            <w:pPr>
              <w:jc w:val="center"/>
            </w:pPr>
          </w:p>
        </w:tc>
        <w:tc>
          <w:tcPr>
            <w:tcW w:w="284" w:type="dxa"/>
            <w:shd w:val="clear" w:color="auto" w:fill="DDD9C3"/>
          </w:tcPr>
          <w:p w14:paraId="61F3DD8B" w14:textId="77777777" w:rsidR="00823D18" w:rsidRPr="00533865" w:rsidRDefault="00823D18" w:rsidP="00A24348">
            <w:pPr>
              <w:jc w:val="center"/>
              <w:rPr>
                <w:b/>
              </w:rPr>
            </w:pPr>
          </w:p>
        </w:tc>
        <w:tc>
          <w:tcPr>
            <w:tcW w:w="1701" w:type="dxa"/>
            <w:shd w:val="clear" w:color="auto" w:fill="DDD9C3"/>
          </w:tcPr>
          <w:p w14:paraId="63870977" w14:textId="77777777" w:rsidR="00823D18" w:rsidRPr="00533865" w:rsidRDefault="00823D18" w:rsidP="00A24348">
            <w:pPr>
              <w:jc w:val="center"/>
              <w:rPr>
                <w:b/>
              </w:rPr>
            </w:pPr>
          </w:p>
        </w:tc>
        <w:tc>
          <w:tcPr>
            <w:tcW w:w="1984" w:type="dxa"/>
            <w:shd w:val="clear" w:color="auto" w:fill="DDD9C3"/>
          </w:tcPr>
          <w:p w14:paraId="4E83109E" w14:textId="77777777" w:rsidR="00823D18" w:rsidRPr="00533865" w:rsidRDefault="00823D18" w:rsidP="00A24348">
            <w:pPr>
              <w:jc w:val="center"/>
              <w:rPr>
                <w:b/>
              </w:rPr>
            </w:pPr>
          </w:p>
        </w:tc>
      </w:tr>
      <w:tr w:rsidR="00823D18" w:rsidRPr="00533865" w14:paraId="710CB37B" w14:textId="77777777" w:rsidTr="00A24348">
        <w:tc>
          <w:tcPr>
            <w:tcW w:w="5245" w:type="dxa"/>
          </w:tcPr>
          <w:p w14:paraId="3B11115A" w14:textId="77777777" w:rsidR="00823D18" w:rsidRPr="00533865" w:rsidRDefault="00823D18" w:rsidP="00A24348">
            <w:pPr>
              <w:jc w:val="center"/>
              <w:rPr>
                <w:b/>
                <w:u w:val="single"/>
              </w:rPr>
            </w:pPr>
            <w:r w:rsidRPr="00533865">
              <w:rPr>
                <w:b/>
                <w:u w:val="single"/>
              </w:rPr>
              <w:t>Reception, Admin Offices, Corridors &amp; Patient waiting areas:</w:t>
            </w:r>
          </w:p>
        </w:tc>
        <w:tc>
          <w:tcPr>
            <w:tcW w:w="1559" w:type="dxa"/>
          </w:tcPr>
          <w:p w14:paraId="18D36D35" w14:textId="77777777" w:rsidR="00823D18" w:rsidRPr="00533865" w:rsidRDefault="00823D18" w:rsidP="00A24348">
            <w:pPr>
              <w:jc w:val="center"/>
              <w:rPr>
                <w:b/>
              </w:rPr>
            </w:pPr>
          </w:p>
        </w:tc>
        <w:tc>
          <w:tcPr>
            <w:tcW w:w="426" w:type="dxa"/>
          </w:tcPr>
          <w:p w14:paraId="021156FC" w14:textId="77777777" w:rsidR="00823D18" w:rsidRPr="00533865" w:rsidRDefault="00823D18" w:rsidP="00A24348">
            <w:pPr>
              <w:jc w:val="center"/>
              <w:rPr>
                <w:b/>
              </w:rPr>
            </w:pPr>
          </w:p>
        </w:tc>
        <w:tc>
          <w:tcPr>
            <w:tcW w:w="1701" w:type="dxa"/>
          </w:tcPr>
          <w:p w14:paraId="6E42B505" w14:textId="77777777" w:rsidR="00823D18" w:rsidRPr="00533865" w:rsidRDefault="00823D18" w:rsidP="00A24348">
            <w:pPr>
              <w:jc w:val="center"/>
              <w:rPr>
                <w:b/>
              </w:rPr>
            </w:pPr>
          </w:p>
        </w:tc>
        <w:tc>
          <w:tcPr>
            <w:tcW w:w="283" w:type="dxa"/>
          </w:tcPr>
          <w:p w14:paraId="102778DB" w14:textId="77777777" w:rsidR="00823D18" w:rsidRPr="00533865" w:rsidRDefault="00823D18" w:rsidP="00A24348">
            <w:pPr>
              <w:jc w:val="center"/>
              <w:rPr>
                <w:b/>
              </w:rPr>
            </w:pPr>
          </w:p>
        </w:tc>
        <w:tc>
          <w:tcPr>
            <w:tcW w:w="1559" w:type="dxa"/>
          </w:tcPr>
          <w:p w14:paraId="555433A9" w14:textId="77777777" w:rsidR="00823D18" w:rsidRPr="00533865" w:rsidRDefault="00823D18" w:rsidP="00A24348">
            <w:pPr>
              <w:jc w:val="center"/>
              <w:rPr>
                <w:b/>
              </w:rPr>
            </w:pPr>
          </w:p>
        </w:tc>
        <w:tc>
          <w:tcPr>
            <w:tcW w:w="284" w:type="dxa"/>
            <w:shd w:val="clear" w:color="auto" w:fill="F2F2F2"/>
          </w:tcPr>
          <w:p w14:paraId="1A4ECCE3" w14:textId="77777777" w:rsidR="00823D18" w:rsidRPr="00533865" w:rsidRDefault="00823D18" w:rsidP="00A24348">
            <w:pPr>
              <w:jc w:val="center"/>
              <w:rPr>
                <w:b/>
              </w:rPr>
            </w:pPr>
          </w:p>
        </w:tc>
        <w:tc>
          <w:tcPr>
            <w:tcW w:w="1701" w:type="dxa"/>
            <w:shd w:val="clear" w:color="auto" w:fill="F2F2F2"/>
          </w:tcPr>
          <w:p w14:paraId="5C16E8EB" w14:textId="77777777" w:rsidR="00823D18" w:rsidRPr="00533865" w:rsidRDefault="00823D18" w:rsidP="00A24348">
            <w:pPr>
              <w:jc w:val="center"/>
              <w:rPr>
                <w:b/>
              </w:rPr>
            </w:pPr>
          </w:p>
        </w:tc>
        <w:tc>
          <w:tcPr>
            <w:tcW w:w="1984" w:type="dxa"/>
          </w:tcPr>
          <w:p w14:paraId="75F27202" w14:textId="77777777" w:rsidR="00823D18" w:rsidRPr="00533865" w:rsidRDefault="00823D18" w:rsidP="00A24348">
            <w:pPr>
              <w:jc w:val="center"/>
              <w:rPr>
                <w:b/>
              </w:rPr>
            </w:pPr>
          </w:p>
        </w:tc>
      </w:tr>
      <w:tr w:rsidR="00823D18" w:rsidRPr="00533865" w14:paraId="269B731E" w14:textId="77777777" w:rsidTr="00A24348">
        <w:tc>
          <w:tcPr>
            <w:tcW w:w="5245" w:type="dxa"/>
          </w:tcPr>
          <w:p w14:paraId="0F4E6029" w14:textId="77777777" w:rsidR="00823D18" w:rsidRPr="00533865" w:rsidRDefault="00823D18" w:rsidP="00A24348">
            <w:pPr>
              <w:jc w:val="center"/>
            </w:pPr>
            <w:r w:rsidRPr="00533865">
              <w:t>FRIDAYS - Dust &amp; Damp wipe desk surfaces (where left clear) and all hard surfaces and floor skirtings</w:t>
            </w:r>
          </w:p>
        </w:tc>
        <w:tc>
          <w:tcPr>
            <w:tcW w:w="1559" w:type="dxa"/>
          </w:tcPr>
          <w:p w14:paraId="4CCBBCB7" w14:textId="77777777" w:rsidR="00823D18" w:rsidRPr="00533865" w:rsidRDefault="00823D18" w:rsidP="00A24348">
            <w:pPr>
              <w:jc w:val="center"/>
              <w:rPr>
                <w:b/>
              </w:rPr>
            </w:pPr>
          </w:p>
        </w:tc>
        <w:tc>
          <w:tcPr>
            <w:tcW w:w="426" w:type="dxa"/>
          </w:tcPr>
          <w:p w14:paraId="3F139EAF" w14:textId="77777777" w:rsidR="00823D18" w:rsidRPr="00533865" w:rsidRDefault="00823D18" w:rsidP="00A24348">
            <w:pPr>
              <w:jc w:val="center"/>
              <w:rPr>
                <w:b/>
              </w:rPr>
            </w:pPr>
          </w:p>
        </w:tc>
        <w:tc>
          <w:tcPr>
            <w:tcW w:w="1701" w:type="dxa"/>
          </w:tcPr>
          <w:p w14:paraId="6EBB701F" w14:textId="77777777" w:rsidR="00823D18" w:rsidRPr="00533865" w:rsidRDefault="00823D18" w:rsidP="00A24348">
            <w:pPr>
              <w:jc w:val="center"/>
              <w:rPr>
                <w:b/>
              </w:rPr>
            </w:pPr>
          </w:p>
        </w:tc>
        <w:tc>
          <w:tcPr>
            <w:tcW w:w="283" w:type="dxa"/>
          </w:tcPr>
          <w:p w14:paraId="27C93938" w14:textId="77777777" w:rsidR="00823D18" w:rsidRPr="00533865" w:rsidRDefault="00823D18" w:rsidP="00A24348">
            <w:pPr>
              <w:jc w:val="center"/>
              <w:rPr>
                <w:b/>
              </w:rPr>
            </w:pPr>
          </w:p>
        </w:tc>
        <w:tc>
          <w:tcPr>
            <w:tcW w:w="1559" w:type="dxa"/>
          </w:tcPr>
          <w:p w14:paraId="6DA4D8CE" w14:textId="77777777" w:rsidR="00823D18" w:rsidRPr="00533865" w:rsidRDefault="00823D18" w:rsidP="00A24348">
            <w:pPr>
              <w:jc w:val="center"/>
              <w:rPr>
                <w:b/>
              </w:rPr>
            </w:pPr>
          </w:p>
        </w:tc>
        <w:tc>
          <w:tcPr>
            <w:tcW w:w="284" w:type="dxa"/>
            <w:shd w:val="clear" w:color="auto" w:fill="F2F2F2"/>
          </w:tcPr>
          <w:p w14:paraId="681E5144" w14:textId="77777777" w:rsidR="00823D18" w:rsidRPr="00533865" w:rsidRDefault="00823D18" w:rsidP="00A24348">
            <w:pPr>
              <w:jc w:val="center"/>
              <w:rPr>
                <w:b/>
              </w:rPr>
            </w:pPr>
          </w:p>
        </w:tc>
        <w:tc>
          <w:tcPr>
            <w:tcW w:w="1701" w:type="dxa"/>
            <w:shd w:val="clear" w:color="auto" w:fill="F2F2F2"/>
          </w:tcPr>
          <w:p w14:paraId="6E209669" w14:textId="77777777" w:rsidR="00823D18" w:rsidRPr="00533865" w:rsidRDefault="00823D18" w:rsidP="00A24348">
            <w:pPr>
              <w:jc w:val="center"/>
              <w:rPr>
                <w:b/>
              </w:rPr>
            </w:pPr>
          </w:p>
        </w:tc>
        <w:tc>
          <w:tcPr>
            <w:tcW w:w="1984" w:type="dxa"/>
          </w:tcPr>
          <w:p w14:paraId="73372BE2" w14:textId="77777777" w:rsidR="00823D18" w:rsidRPr="00533865" w:rsidRDefault="00823D18" w:rsidP="00A24348">
            <w:pPr>
              <w:jc w:val="center"/>
              <w:rPr>
                <w:b/>
              </w:rPr>
            </w:pPr>
          </w:p>
        </w:tc>
      </w:tr>
      <w:tr w:rsidR="00823D18" w:rsidRPr="00533865" w14:paraId="3185A75C" w14:textId="77777777" w:rsidTr="00A24348">
        <w:tc>
          <w:tcPr>
            <w:tcW w:w="5245" w:type="dxa"/>
          </w:tcPr>
          <w:p w14:paraId="349BFCAC" w14:textId="77777777" w:rsidR="00823D18" w:rsidRPr="00533865" w:rsidRDefault="00823D18" w:rsidP="00A24348">
            <w:pPr>
              <w:jc w:val="center"/>
            </w:pPr>
          </w:p>
        </w:tc>
        <w:tc>
          <w:tcPr>
            <w:tcW w:w="1559" w:type="dxa"/>
          </w:tcPr>
          <w:p w14:paraId="5F3923DB" w14:textId="77777777" w:rsidR="00823D18" w:rsidRPr="00533865" w:rsidRDefault="00823D18" w:rsidP="00A24348">
            <w:pPr>
              <w:jc w:val="center"/>
              <w:rPr>
                <w:b/>
              </w:rPr>
            </w:pPr>
          </w:p>
        </w:tc>
        <w:tc>
          <w:tcPr>
            <w:tcW w:w="426" w:type="dxa"/>
          </w:tcPr>
          <w:p w14:paraId="2E216C70" w14:textId="77777777" w:rsidR="00823D18" w:rsidRPr="00533865" w:rsidRDefault="00823D18" w:rsidP="00A24348">
            <w:pPr>
              <w:jc w:val="center"/>
              <w:rPr>
                <w:b/>
              </w:rPr>
            </w:pPr>
          </w:p>
        </w:tc>
        <w:tc>
          <w:tcPr>
            <w:tcW w:w="1701" w:type="dxa"/>
          </w:tcPr>
          <w:p w14:paraId="5349E365" w14:textId="77777777" w:rsidR="00823D18" w:rsidRPr="00533865" w:rsidRDefault="00823D18" w:rsidP="00A24348">
            <w:pPr>
              <w:jc w:val="center"/>
              <w:rPr>
                <w:b/>
              </w:rPr>
            </w:pPr>
          </w:p>
        </w:tc>
        <w:tc>
          <w:tcPr>
            <w:tcW w:w="283" w:type="dxa"/>
          </w:tcPr>
          <w:p w14:paraId="54A58A4F" w14:textId="77777777" w:rsidR="00823D18" w:rsidRPr="00533865" w:rsidRDefault="00823D18" w:rsidP="00A24348">
            <w:pPr>
              <w:jc w:val="center"/>
              <w:rPr>
                <w:b/>
              </w:rPr>
            </w:pPr>
          </w:p>
        </w:tc>
        <w:tc>
          <w:tcPr>
            <w:tcW w:w="1559" w:type="dxa"/>
          </w:tcPr>
          <w:p w14:paraId="6DB7D2C3" w14:textId="77777777" w:rsidR="00823D18" w:rsidRPr="00533865" w:rsidRDefault="00823D18" w:rsidP="00A24348">
            <w:pPr>
              <w:jc w:val="center"/>
              <w:rPr>
                <w:b/>
              </w:rPr>
            </w:pPr>
          </w:p>
        </w:tc>
        <w:tc>
          <w:tcPr>
            <w:tcW w:w="284" w:type="dxa"/>
            <w:shd w:val="clear" w:color="auto" w:fill="F2F2F2"/>
          </w:tcPr>
          <w:p w14:paraId="401D696B" w14:textId="77777777" w:rsidR="00823D18" w:rsidRPr="00533865" w:rsidRDefault="00823D18" w:rsidP="00A24348">
            <w:pPr>
              <w:jc w:val="center"/>
              <w:rPr>
                <w:b/>
              </w:rPr>
            </w:pPr>
          </w:p>
        </w:tc>
        <w:tc>
          <w:tcPr>
            <w:tcW w:w="1701" w:type="dxa"/>
            <w:shd w:val="clear" w:color="auto" w:fill="F2F2F2"/>
          </w:tcPr>
          <w:p w14:paraId="4361FAF9" w14:textId="77777777" w:rsidR="00823D18" w:rsidRPr="00533865" w:rsidRDefault="00823D18" w:rsidP="00A24348">
            <w:pPr>
              <w:jc w:val="center"/>
              <w:rPr>
                <w:b/>
              </w:rPr>
            </w:pPr>
          </w:p>
        </w:tc>
        <w:tc>
          <w:tcPr>
            <w:tcW w:w="1984" w:type="dxa"/>
          </w:tcPr>
          <w:p w14:paraId="20E5F8C7" w14:textId="77777777" w:rsidR="00823D18" w:rsidRPr="00533865" w:rsidRDefault="00823D18" w:rsidP="00A24348">
            <w:pPr>
              <w:jc w:val="center"/>
              <w:rPr>
                <w:b/>
              </w:rPr>
            </w:pPr>
          </w:p>
        </w:tc>
      </w:tr>
      <w:tr w:rsidR="00823D18" w:rsidRPr="00533865" w14:paraId="65E72D6B" w14:textId="77777777" w:rsidTr="00A24348">
        <w:tc>
          <w:tcPr>
            <w:tcW w:w="5245" w:type="dxa"/>
          </w:tcPr>
          <w:p w14:paraId="6F724FAF" w14:textId="77777777" w:rsidR="00823D18" w:rsidRPr="00533865" w:rsidRDefault="00823D18" w:rsidP="00A24348">
            <w:pPr>
              <w:jc w:val="center"/>
            </w:pPr>
          </w:p>
        </w:tc>
        <w:tc>
          <w:tcPr>
            <w:tcW w:w="1559" w:type="dxa"/>
          </w:tcPr>
          <w:p w14:paraId="0F67CF8F" w14:textId="77777777" w:rsidR="00823D18" w:rsidRPr="00533865" w:rsidRDefault="00823D18" w:rsidP="00A24348">
            <w:pPr>
              <w:jc w:val="center"/>
              <w:rPr>
                <w:b/>
              </w:rPr>
            </w:pPr>
          </w:p>
        </w:tc>
        <w:tc>
          <w:tcPr>
            <w:tcW w:w="426" w:type="dxa"/>
          </w:tcPr>
          <w:p w14:paraId="1C92527B" w14:textId="77777777" w:rsidR="00823D18" w:rsidRPr="00533865" w:rsidRDefault="00823D18" w:rsidP="00A24348">
            <w:pPr>
              <w:jc w:val="center"/>
              <w:rPr>
                <w:b/>
              </w:rPr>
            </w:pPr>
          </w:p>
        </w:tc>
        <w:tc>
          <w:tcPr>
            <w:tcW w:w="1701" w:type="dxa"/>
          </w:tcPr>
          <w:p w14:paraId="3472EEA2" w14:textId="77777777" w:rsidR="00823D18" w:rsidRPr="00533865" w:rsidRDefault="00823D18" w:rsidP="00A24348">
            <w:pPr>
              <w:jc w:val="center"/>
              <w:rPr>
                <w:b/>
              </w:rPr>
            </w:pPr>
          </w:p>
        </w:tc>
        <w:tc>
          <w:tcPr>
            <w:tcW w:w="283" w:type="dxa"/>
          </w:tcPr>
          <w:p w14:paraId="38398E4D" w14:textId="77777777" w:rsidR="00823D18" w:rsidRPr="00533865" w:rsidRDefault="00823D18" w:rsidP="00A24348">
            <w:pPr>
              <w:jc w:val="center"/>
              <w:rPr>
                <w:b/>
              </w:rPr>
            </w:pPr>
          </w:p>
        </w:tc>
        <w:tc>
          <w:tcPr>
            <w:tcW w:w="1559" w:type="dxa"/>
          </w:tcPr>
          <w:p w14:paraId="1314E476" w14:textId="77777777" w:rsidR="00823D18" w:rsidRPr="00533865" w:rsidRDefault="00823D18" w:rsidP="00A24348">
            <w:pPr>
              <w:jc w:val="center"/>
              <w:rPr>
                <w:b/>
              </w:rPr>
            </w:pPr>
          </w:p>
        </w:tc>
        <w:tc>
          <w:tcPr>
            <w:tcW w:w="284" w:type="dxa"/>
            <w:shd w:val="clear" w:color="auto" w:fill="F2F2F2"/>
          </w:tcPr>
          <w:p w14:paraId="238D3718" w14:textId="77777777" w:rsidR="00823D18" w:rsidRPr="00533865" w:rsidRDefault="00823D18" w:rsidP="00A24348">
            <w:pPr>
              <w:jc w:val="center"/>
              <w:rPr>
                <w:b/>
              </w:rPr>
            </w:pPr>
          </w:p>
        </w:tc>
        <w:tc>
          <w:tcPr>
            <w:tcW w:w="1701" w:type="dxa"/>
            <w:shd w:val="clear" w:color="auto" w:fill="F2F2F2"/>
          </w:tcPr>
          <w:p w14:paraId="7B875E58" w14:textId="77777777" w:rsidR="00823D18" w:rsidRPr="00533865" w:rsidRDefault="00823D18" w:rsidP="00A24348">
            <w:pPr>
              <w:jc w:val="center"/>
              <w:rPr>
                <w:b/>
              </w:rPr>
            </w:pPr>
          </w:p>
        </w:tc>
        <w:tc>
          <w:tcPr>
            <w:tcW w:w="1984" w:type="dxa"/>
          </w:tcPr>
          <w:p w14:paraId="133B52E1" w14:textId="77777777" w:rsidR="00823D18" w:rsidRPr="00533865" w:rsidRDefault="00823D18" w:rsidP="00A24348">
            <w:pPr>
              <w:jc w:val="center"/>
              <w:rPr>
                <w:b/>
              </w:rPr>
            </w:pPr>
          </w:p>
        </w:tc>
      </w:tr>
      <w:tr w:rsidR="00823D18" w:rsidRPr="00533865" w14:paraId="561D5892" w14:textId="77777777" w:rsidTr="00A24348">
        <w:tc>
          <w:tcPr>
            <w:tcW w:w="5245" w:type="dxa"/>
          </w:tcPr>
          <w:p w14:paraId="70C65E19" w14:textId="77777777" w:rsidR="00823D18" w:rsidRPr="00533865" w:rsidRDefault="00823D18" w:rsidP="00A24348">
            <w:pPr>
              <w:jc w:val="center"/>
              <w:rPr>
                <w:b/>
                <w:u w:val="single"/>
              </w:rPr>
            </w:pPr>
            <w:r w:rsidRPr="00533865">
              <w:rPr>
                <w:b/>
                <w:u w:val="single"/>
              </w:rPr>
              <w:t>Toilets – patient and staff:</w:t>
            </w:r>
          </w:p>
        </w:tc>
        <w:tc>
          <w:tcPr>
            <w:tcW w:w="1559" w:type="dxa"/>
          </w:tcPr>
          <w:p w14:paraId="0514EB6F" w14:textId="77777777" w:rsidR="00823D18" w:rsidRPr="00533865" w:rsidRDefault="00823D18" w:rsidP="00A24348">
            <w:pPr>
              <w:jc w:val="center"/>
              <w:rPr>
                <w:b/>
              </w:rPr>
            </w:pPr>
          </w:p>
        </w:tc>
        <w:tc>
          <w:tcPr>
            <w:tcW w:w="426" w:type="dxa"/>
          </w:tcPr>
          <w:p w14:paraId="0E98A8AA" w14:textId="77777777" w:rsidR="00823D18" w:rsidRPr="00533865" w:rsidRDefault="00823D18" w:rsidP="00A24348">
            <w:pPr>
              <w:jc w:val="center"/>
              <w:rPr>
                <w:b/>
              </w:rPr>
            </w:pPr>
          </w:p>
        </w:tc>
        <w:tc>
          <w:tcPr>
            <w:tcW w:w="1701" w:type="dxa"/>
          </w:tcPr>
          <w:p w14:paraId="118B4319" w14:textId="77777777" w:rsidR="00823D18" w:rsidRPr="00533865" w:rsidRDefault="00823D18" w:rsidP="00A24348">
            <w:pPr>
              <w:jc w:val="center"/>
              <w:rPr>
                <w:b/>
              </w:rPr>
            </w:pPr>
          </w:p>
        </w:tc>
        <w:tc>
          <w:tcPr>
            <w:tcW w:w="283" w:type="dxa"/>
          </w:tcPr>
          <w:p w14:paraId="2699D88C" w14:textId="77777777" w:rsidR="00823D18" w:rsidRPr="00533865" w:rsidRDefault="00823D18" w:rsidP="00A24348">
            <w:pPr>
              <w:jc w:val="center"/>
              <w:rPr>
                <w:b/>
              </w:rPr>
            </w:pPr>
          </w:p>
        </w:tc>
        <w:tc>
          <w:tcPr>
            <w:tcW w:w="1559" w:type="dxa"/>
          </w:tcPr>
          <w:p w14:paraId="77152AC1" w14:textId="77777777" w:rsidR="00823D18" w:rsidRPr="00533865" w:rsidRDefault="00823D18" w:rsidP="00A24348">
            <w:pPr>
              <w:jc w:val="center"/>
              <w:rPr>
                <w:b/>
              </w:rPr>
            </w:pPr>
          </w:p>
        </w:tc>
        <w:tc>
          <w:tcPr>
            <w:tcW w:w="284" w:type="dxa"/>
            <w:shd w:val="clear" w:color="auto" w:fill="F2F2F2"/>
          </w:tcPr>
          <w:p w14:paraId="02161B4A" w14:textId="77777777" w:rsidR="00823D18" w:rsidRPr="00533865" w:rsidRDefault="00823D18" w:rsidP="00A24348">
            <w:pPr>
              <w:jc w:val="center"/>
              <w:rPr>
                <w:b/>
              </w:rPr>
            </w:pPr>
          </w:p>
        </w:tc>
        <w:tc>
          <w:tcPr>
            <w:tcW w:w="1701" w:type="dxa"/>
            <w:shd w:val="clear" w:color="auto" w:fill="F2F2F2"/>
          </w:tcPr>
          <w:p w14:paraId="25218C06" w14:textId="77777777" w:rsidR="00823D18" w:rsidRPr="00533865" w:rsidRDefault="00823D18" w:rsidP="00A24348">
            <w:pPr>
              <w:jc w:val="center"/>
              <w:rPr>
                <w:b/>
              </w:rPr>
            </w:pPr>
          </w:p>
        </w:tc>
        <w:tc>
          <w:tcPr>
            <w:tcW w:w="1984" w:type="dxa"/>
          </w:tcPr>
          <w:p w14:paraId="1305871E" w14:textId="77777777" w:rsidR="00823D18" w:rsidRPr="00533865" w:rsidRDefault="00823D18" w:rsidP="00A24348">
            <w:pPr>
              <w:jc w:val="center"/>
              <w:rPr>
                <w:b/>
              </w:rPr>
            </w:pPr>
          </w:p>
        </w:tc>
      </w:tr>
      <w:tr w:rsidR="00823D18" w:rsidRPr="00533865" w14:paraId="1D5683AF" w14:textId="77777777" w:rsidTr="00A24348">
        <w:tc>
          <w:tcPr>
            <w:tcW w:w="5245" w:type="dxa"/>
          </w:tcPr>
          <w:p w14:paraId="3EDBCE9A" w14:textId="77777777" w:rsidR="00823D18" w:rsidRPr="00533865" w:rsidRDefault="00823D18" w:rsidP="00A24348">
            <w:pPr>
              <w:jc w:val="center"/>
            </w:pPr>
            <w:r w:rsidRPr="00533865">
              <w:t>Use lime scale remover in toilet and around taps</w:t>
            </w:r>
          </w:p>
        </w:tc>
        <w:tc>
          <w:tcPr>
            <w:tcW w:w="1559" w:type="dxa"/>
          </w:tcPr>
          <w:p w14:paraId="1191C390" w14:textId="77777777" w:rsidR="00823D18" w:rsidRPr="00533865" w:rsidRDefault="00823D18" w:rsidP="00A24348">
            <w:pPr>
              <w:jc w:val="center"/>
              <w:rPr>
                <w:b/>
              </w:rPr>
            </w:pPr>
          </w:p>
        </w:tc>
        <w:tc>
          <w:tcPr>
            <w:tcW w:w="426" w:type="dxa"/>
          </w:tcPr>
          <w:p w14:paraId="20082815" w14:textId="77777777" w:rsidR="00823D18" w:rsidRPr="00533865" w:rsidRDefault="00823D18" w:rsidP="00A24348">
            <w:pPr>
              <w:jc w:val="center"/>
              <w:rPr>
                <w:b/>
              </w:rPr>
            </w:pPr>
          </w:p>
        </w:tc>
        <w:tc>
          <w:tcPr>
            <w:tcW w:w="1701" w:type="dxa"/>
          </w:tcPr>
          <w:p w14:paraId="73F66D04" w14:textId="77777777" w:rsidR="00823D18" w:rsidRPr="00533865" w:rsidRDefault="00823D18" w:rsidP="00A24348">
            <w:pPr>
              <w:jc w:val="center"/>
              <w:rPr>
                <w:b/>
              </w:rPr>
            </w:pPr>
          </w:p>
        </w:tc>
        <w:tc>
          <w:tcPr>
            <w:tcW w:w="283" w:type="dxa"/>
          </w:tcPr>
          <w:p w14:paraId="4FC125EB" w14:textId="77777777" w:rsidR="00823D18" w:rsidRPr="00533865" w:rsidRDefault="00823D18" w:rsidP="00A24348">
            <w:pPr>
              <w:jc w:val="center"/>
              <w:rPr>
                <w:b/>
              </w:rPr>
            </w:pPr>
          </w:p>
        </w:tc>
        <w:tc>
          <w:tcPr>
            <w:tcW w:w="1559" w:type="dxa"/>
          </w:tcPr>
          <w:p w14:paraId="3FD87EC4" w14:textId="77777777" w:rsidR="00823D18" w:rsidRPr="00533865" w:rsidRDefault="00823D18" w:rsidP="00A24348">
            <w:pPr>
              <w:jc w:val="center"/>
              <w:rPr>
                <w:b/>
              </w:rPr>
            </w:pPr>
          </w:p>
        </w:tc>
        <w:tc>
          <w:tcPr>
            <w:tcW w:w="284" w:type="dxa"/>
            <w:shd w:val="clear" w:color="auto" w:fill="F2F2F2"/>
          </w:tcPr>
          <w:p w14:paraId="6F83E93C" w14:textId="77777777" w:rsidR="00823D18" w:rsidRPr="00533865" w:rsidRDefault="00823D18" w:rsidP="00A24348">
            <w:pPr>
              <w:jc w:val="center"/>
              <w:rPr>
                <w:b/>
              </w:rPr>
            </w:pPr>
          </w:p>
        </w:tc>
        <w:tc>
          <w:tcPr>
            <w:tcW w:w="1701" w:type="dxa"/>
            <w:shd w:val="clear" w:color="auto" w:fill="F2F2F2"/>
          </w:tcPr>
          <w:p w14:paraId="3297A04E" w14:textId="77777777" w:rsidR="00823D18" w:rsidRPr="00533865" w:rsidRDefault="00823D18" w:rsidP="00A24348">
            <w:pPr>
              <w:jc w:val="center"/>
              <w:rPr>
                <w:b/>
              </w:rPr>
            </w:pPr>
          </w:p>
        </w:tc>
        <w:tc>
          <w:tcPr>
            <w:tcW w:w="1984" w:type="dxa"/>
          </w:tcPr>
          <w:p w14:paraId="7DED8D66" w14:textId="77777777" w:rsidR="00823D18" w:rsidRPr="00533865" w:rsidRDefault="00823D18" w:rsidP="00A24348">
            <w:pPr>
              <w:jc w:val="center"/>
              <w:rPr>
                <w:b/>
              </w:rPr>
            </w:pPr>
          </w:p>
        </w:tc>
      </w:tr>
      <w:tr w:rsidR="00823D18" w:rsidRPr="00533865" w14:paraId="31B6B8E8" w14:textId="77777777" w:rsidTr="00A24348">
        <w:tc>
          <w:tcPr>
            <w:tcW w:w="5245" w:type="dxa"/>
          </w:tcPr>
          <w:p w14:paraId="1B068D58" w14:textId="77777777" w:rsidR="00823D18" w:rsidRPr="00533865" w:rsidRDefault="00823D18" w:rsidP="00A24348">
            <w:pPr>
              <w:jc w:val="center"/>
            </w:pPr>
          </w:p>
        </w:tc>
        <w:tc>
          <w:tcPr>
            <w:tcW w:w="1559" w:type="dxa"/>
          </w:tcPr>
          <w:p w14:paraId="6569285B" w14:textId="77777777" w:rsidR="00823D18" w:rsidRPr="00533865" w:rsidRDefault="00823D18" w:rsidP="00A24348">
            <w:pPr>
              <w:jc w:val="center"/>
              <w:rPr>
                <w:b/>
              </w:rPr>
            </w:pPr>
          </w:p>
        </w:tc>
        <w:tc>
          <w:tcPr>
            <w:tcW w:w="426" w:type="dxa"/>
          </w:tcPr>
          <w:p w14:paraId="0E3E1E87" w14:textId="77777777" w:rsidR="00823D18" w:rsidRPr="00533865" w:rsidRDefault="00823D18" w:rsidP="00A24348">
            <w:pPr>
              <w:jc w:val="center"/>
              <w:rPr>
                <w:b/>
              </w:rPr>
            </w:pPr>
          </w:p>
        </w:tc>
        <w:tc>
          <w:tcPr>
            <w:tcW w:w="1701" w:type="dxa"/>
          </w:tcPr>
          <w:p w14:paraId="0025D100" w14:textId="77777777" w:rsidR="00823D18" w:rsidRPr="00533865" w:rsidRDefault="00823D18" w:rsidP="00A24348">
            <w:pPr>
              <w:jc w:val="center"/>
              <w:rPr>
                <w:b/>
              </w:rPr>
            </w:pPr>
          </w:p>
        </w:tc>
        <w:tc>
          <w:tcPr>
            <w:tcW w:w="283" w:type="dxa"/>
          </w:tcPr>
          <w:p w14:paraId="45CFAA11" w14:textId="77777777" w:rsidR="00823D18" w:rsidRPr="00533865" w:rsidRDefault="00823D18" w:rsidP="00A24348">
            <w:pPr>
              <w:jc w:val="center"/>
              <w:rPr>
                <w:b/>
              </w:rPr>
            </w:pPr>
          </w:p>
        </w:tc>
        <w:tc>
          <w:tcPr>
            <w:tcW w:w="1559" w:type="dxa"/>
          </w:tcPr>
          <w:p w14:paraId="4ABC2971" w14:textId="77777777" w:rsidR="00823D18" w:rsidRPr="00533865" w:rsidRDefault="00823D18" w:rsidP="00A24348">
            <w:pPr>
              <w:jc w:val="center"/>
              <w:rPr>
                <w:b/>
              </w:rPr>
            </w:pPr>
          </w:p>
        </w:tc>
        <w:tc>
          <w:tcPr>
            <w:tcW w:w="284" w:type="dxa"/>
            <w:shd w:val="clear" w:color="auto" w:fill="F2F2F2"/>
          </w:tcPr>
          <w:p w14:paraId="2F8E9F0E" w14:textId="77777777" w:rsidR="00823D18" w:rsidRPr="00533865" w:rsidRDefault="00823D18" w:rsidP="00A24348">
            <w:pPr>
              <w:jc w:val="center"/>
              <w:rPr>
                <w:b/>
              </w:rPr>
            </w:pPr>
          </w:p>
        </w:tc>
        <w:tc>
          <w:tcPr>
            <w:tcW w:w="1701" w:type="dxa"/>
            <w:shd w:val="clear" w:color="auto" w:fill="F2F2F2"/>
          </w:tcPr>
          <w:p w14:paraId="0D78AF1C" w14:textId="77777777" w:rsidR="00823D18" w:rsidRPr="00533865" w:rsidRDefault="00823D18" w:rsidP="00A24348">
            <w:pPr>
              <w:jc w:val="center"/>
              <w:rPr>
                <w:b/>
              </w:rPr>
            </w:pPr>
          </w:p>
        </w:tc>
        <w:tc>
          <w:tcPr>
            <w:tcW w:w="1984" w:type="dxa"/>
          </w:tcPr>
          <w:p w14:paraId="69E28289" w14:textId="77777777" w:rsidR="00823D18" w:rsidRPr="00533865" w:rsidRDefault="00823D18" w:rsidP="00A24348">
            <w:pPr>
              <w:jc w:val="center"/>
              <w:rPr>
                <w:b/>
              </w:rPr>
            </w:pPr>
          </w:p>
        </w:tc>
      </w:tr>
      <w:tr w:rsidR="00823D18" w:rsidRPr="00533865" w14:paraId="5E4B234C" w14:textId="77777777" w:rsidTr="00A24348">
        <w:tc>
          <w:tcPr>
            <w:tcW w:w="5245" w:type="dxa"/>
          </w:tcPr>
          <w:p w14:paraId="49E06EC7" w14:textId="77777777" w:rsidR="00823D18" w:rsidRPr="00533865" w:rsidRDefault="00823D18" w:rsidP="00A24348">
            <w:pPr>
              <w:jc w:val="center"/>
            </w:pPr>
          </w:p>
        </w:tc>
        <w:tc>
          <w:tcPr>
            <w:tcW w:w="1559" w:type="dxa"/>
          </w:tcPr>
          <w:p w14:paraId="4206A19C" w14:textId="77777777" w:rsidR="00823D18" w:rsidRPr="00533865" w:rsidRDefault="00823D18" w:rsidP="00A24348">
            <w:pPr>
              <w:jc w:val="center"/>
              <w:rPr>
                <w:b/>
              </w:rPr>
            </w:pPr>
          </w:p>
        </w:tc>
        <w:tc>
          <w:tcPr>
            <w:tcW w:w="426" w:type="dxa"/>
          </w:tcPr>
          <w:p w14:paraId="1372A4EF" w14:textId="77777777" w:rsidR="00823D18" w:rsidRPr="00533865" w:rsidRDefault="00823D18" w:rsidP="00A24348">
            <w:pPr>
              <w:jc w:val="center"/>
              <w:rPr>
                <w:b/>
              </w:rPr>
            </w:pPr>
          </w:p>
        </w:tc>
        <w:tc>
          <w:tcPr>
            <w:tcW w:w="1701" w:type="dxa"/>
          </w:tcPr>
          <w:p w14:paraId="302E0E56" w14:textId="77777777" w:rsidR="00823D18" w:rsidRPr="00533865" w:rsidRDefault="00823D18" w:rsidP="00A24348">
            <w:pPr>
              <w:jc w:val="center"/>
              <w:rPr>
                <w:b/>
              </w:rPr>
            </w:pPr>
          </w:p>
        </w:tc>
        <w:tc>
          <w:tcPr>
            <w:tcW w:w="283" w:type="dxa"/>
          </w:tcPr>
          <w:p w14:paraId="71E8C4D8" w14:textId="77777777" w:rsidR="00823D18" w:rsidRPr="00533865" w:rsidRDefault="00823D18" w:rsidP="00A24348">
            <w:pPr>
              <w:jc w:val="center"/>
              <w:rPr>
                <w:b/>
              </w:rPr>
            </w:pPr>
          </w:p>
        </w:tc>
        <w:tc>
          <w:tcPr>
            <w:tcW w:w="1559" w:type="dxa"/>
          </w:tcPr>
          <w:p w14:paraId="09D476E0" w14:textId="77777777" w:rsidR="00823D18" w:rsidRPr="00533865" w:rsidRDefault="00823D18" w:rsidP="00A24348">
            <w:pPr>
              <w:jc w:val="center"/>
              <w:rPr>
                <w:b/>
              </w:rPr>
            </w:pPr>
          </w:p>
        </w:tc>
        <w:tc>
          <w:tcPr>
            <w:tcW w:w="284" w:type="dxa"/>
            <w:shd w:val="clear" w:color="auto" w:fill="F2F2F2"/>
          </w:tcPr>
          <w:p w14:paraId="36E13223" w14:textId="77777777" w:rsidR="00823D18" w:rsidRPr="00533865" w:rsidRDefault="00823D18" w:rsidP="00A24348">
            <w:pPr>
              <w:jc w:val="center"/>
              <w:rPr>
                <w:b/>
              </w:rPr>
            </w:pPr>
          </w:p>
        </w:tc>
        <w:tc>
          <w:tcPr>
            <w:tcW w:w="1701" w:type="dxa"/>
            <w:shd w:val="clear" w:color="auto" w:fill="F2F2F2"/>
          </w:tcPr>
          <w:p w14:paraId="784D3C7B" w14:textId="77777777" w:rsidR="00823D18" w:rsidRPr="00533865" w:rsidRDefault="00823D18" w:rsidP="00A24348">
            <w:pPr>
              <w:jc w:val="center"/>
              <w:rPr>
                <w:b/>
              </w:rPr>
            </w:pPr>
          </w:p>
        </w:tc>
        <w:tc>
          <w:tcPr>
            <w:tcW w:w="1984" w:type="dxa"/>
          </w:tcPr>
          <w:p w14:paraId="46163DBC" w14:textId="77777777" w:rsidR="00823D18" w:rsidRPr="00533865" w:rsidRDefault="00823D18" w:rsidP="00A24348">
            <w:pPr>
              <w:jc w:val="center"/>
              <w:rPr>
                <w:b/>
              </w:rPr>
            </w:pPr>
          </w:p>
        </w:tc>
      </w:tr>
      <w:tr w:rsidR="00823D18" w:rsidRPr="00533865" w14:paraId="2BD31879" w14:textId="77777777" w:rsidTr="00A24348">
        <w:tc>
          <w:tcPr>
            <w:tcW w:w="5245" w:type="dxa"/>
          </w:tcPr>
          <w:p w14:paraId="0395F7D3" w14:textId="77777777" w:rsidR="00823D18" w:rsidRPr="00533865" w:rsidRDefault="00823D18" w:rsidP="00A24348">
            <w:pPr>
              <w:jc w:val="center"/>
              <w:rPr>
                <w:b/>
                <w:u w:val="single"/>
              </w:rPr>
            </w:pPr>
            <w:r w:rsidRPr="00533865">
              <w:rPr>
                <w:b/>
                <w:u w:val="single"/>
              </w:rPr>
              <w:t>Consultation and Clinical areas:</w:t>
            </w:r>
          </w:p>
        </w:tc>
        <w:tc>
          <w:tcPr>
            <w:tcW w:w="1559" w:type="dxa"/>
          </w:tcPr>
          <w:p w14:paraId="2B510BA2" w14:textId="77777777" w:rsidR="00823D18" w:rsidRPr="00533865" w:rsidRDefault="00823D18" w:rsidP="00A24348">
            <w:pPr>
              <w:jc w:val="center"/>
              <w:rPr>
                <w:b/>
              </w:rPr>
            </w:pPr>
          </w:p>
        </w:tc>
        <w:tc>
          <w:tcPr>
            <w:tcW w:w="426" w:type="dxa"/>
          </w:tcPr>
          <w:p w14:paraId="5F37FF3F" w14:textId="77777777" w:rsidR="00823D18" w:rsidRPr="00533865" w:rsidRDefault="00823D18" w:rsidP="00A24348">
            <w:pPr>
              <w:jc w:val="center"/>
              <w:rPr>
                <w:b/>
              </w:rPr>
            </w:pPr>
          </w:p>
        </w:tc>
        <w:tc>
          <w:tcPr>
            <w:tcW w:w="1701" w:type="dxa"/>
          </w:tcPr>
          <w:p w14:paraId="0247F2FA" w14:textId="77777777" w:rsidR="00823D18" w:rsidRPr="00533865" w:rsidRDefault="00823D18" w:rsidP="00A24348">
            <w:pPr>
              <w:jc w:val="center"/>
              <w:rPr>
                <w:b/>
              </w:rPr>
            </w:pPr>
          </w:p>
        </w:tc>
        <w:tc>
          <w:tcPr>
            <w:tcW w:w="283" w:type="dxa"/>
          </w:tcPr>
          <w:p w14:paraId="1D410131" w14:textId="77777777" w:rsidR="00823D18" w:rsidRPr="00533865" w:rsidRDefault="00823D18" w:rsidP="00A24348">
            <w:pPr>
              <w:jc w:val="center"/>
              <w:rPr>
                <w:b/>
              </w:rPr>
            </w:pPr>
          </w:p>
        </w:tc>
        <w:tc>
          <w:tcPr>
            <w:tcW w:w="1559" w:type="dxa"/>
          </w:tcPr>
          <w:p w14:paraId="61D77A43" w14:textId="77777777" w:rsidR="00823D18" w:rsidRPr="00533865" w:rsidRDefault="00823D18" w:rsidP="00A24348">
            <w:pPr>
              <w:jc w:val="center"/>
              <w:rPr>
                <w:b/>
              </w:rPr>
            </w:pPr>
          </w:p>
        </w:tc>
        <w:tc>
          <w:tcPr>
            <w:tcW w:w="284" w:type="dxa"/>
            <w:shd w:val="clear" w:color="auto" w:fill="F2F2F2"/>
          </w:tcPr>
          <w:p w14:paraId="227A356F" w14:textId="77777777" w:rsidR="00823D18" w:rsidRPr="00533865" w:rsidRDefault="00823D18" w:rsidP="00A24348">
            <w:pPr>
              <w:jc w:val="center"/>
              <w:rPr>
                <w:b/>
              </w:rPr>
            </w:pPr>
          </w:p>
        </w:tc>
        <w:tc>
          <w:tcPr>
            <w:tcW w:w="1701" w:type="dxa"/>
            <w:shd w:val="clear" w:color="auto" w:fill="F2F2F2"/>
          </w:tcPr>
          <w:p w14:paraId="456095AD" w14:textId="77777777" w:rsidR="00823D18" w:rsidRPr="00533865" w:rsidRDefault="00823D18" w:rsidP="00A24348">
            <w:pPr>
              <w:jc w:val="center"/>
              <w:rPr>
                <w:b/>
              </w:rPr>
            </w:pPr>
          </w:p>
        </w:tc>
        <w:tc>
          <w:tcPr>
            <w:tcW w:w="1984" w:type="dxa"/>
          </w:tcPr>
          <w:p w14:paraId="255AEA16" w14:textId="77777777" w:rsidR="00823D18" w:rsidRPr="00533865" w:rsidRDefault="00823D18" w:rsidP="00A24348">
            <w:pPr>
              <w:jc w:val="center"/>
              <w:rPr>
                <w:b/>
              </w:rPr>
            </w:pPr>
          </w:p>
        </w:tc>
      </w:tr>
      <w:tr w:rsidR="00823D18" w:rsidRPr="00533865" w14:paraId="5108614F" w14:textId="77777777" w:rsidTr="00A24348">
        <w:tc>
          <w:tcPr>
            <w:tcW w:w="5245" w:type="dxa"/>
          </w:tcPr>
          <w:p w14:paraId="5C5EA290" w14:textId="77777777" w:rsidR="00823D18" w:rsidRPr="00533865" w:rsidRDefault="00823D18" w:rsidP="00A24348">
            <w:pPr>
              <w:jc w:val="center"/>
            </w:pPr>
            <w:r w:rsidRPr="00533865">
              <w:t>Lime scale remover around taps</w:t>
            </w:r>
          </w:p>
        </w:tc>
        <w:tc>
          <w:tcPr>
            <w:tcW w:w="1559" w:type="dxa"/>
          </w:tcPr>
          <w:p w14:paraId="358F4887" w14:textId="77777777" w:rsidR="00823D18" w:rsidRPr="00533865" w:rsidRDefault="00823D18" w:rsidP="00A24348">
            <w:pPr>
              <w:jc w:val="center"/>
              <w:rPr>
                <w:b/>
              </w:rPr>
            </w:pPr>
          </w:p>
        </w:tc>
        <w:tc>
          <w:tcPr>
            <w:tcW w:w="426" w:type="dxa"/>
          </w:tcPr>
          <w:p w14:paraId="54DE3131" w14:textId="77777777" w:rsidR="00823D18" w:rsidRPr="00533865" w:rsidRDefault="00823D18" w:rsidP="00A24348">
            <w:pPr>
              <w:jc w:val="center"/>
              <w:rPr>
                <w:b/>
              </w:rPr>
            </w:pPr>
          </w:p>
        </w:tc>
        <w:tc>
          <w:tcPr>
            <w:tcW w:w="1701" w:type="dxa"/>
          </w:tcPr>
          <w:p w14:paraId="6B120FF2" w14:textId="77777777" w:rsidR="00823D18" w:rsidRPr="00533865" w:rsidRDefault="00823D18" w:rsidP="00A24348">
            <w:pPr>
              <w:jc w:val="center"/>
              <w:rPr>
                <w:b/>
              </w:rPr>
            </w:pPr>
          </w:p>
        </w:tc>
        <w:tc>
          <w:tcPr>
            <w:tcW w:w="283" w:type="dxa"/>
          </w:tcPr>
          <w:p w14:paraId="2EFAAD61" w14:textId="77777777" w:rsidR="00823D18" w:rsidRPr="00533865" w:rsidRDefault="00823D18" w:rsidP="00A24348">
            <w:pPr>
              <w:jc w:val="center"/>
              <w:rPr>
                <w:b/>
              </w:rPr>
            </w:pPr>
          </w:p>
        </w:tc>
        <w:tc>
          <w:tcPr>
            <w:tcW w:w="1559" w:type="dxa"/>
          </w:tcPr>
          <w:p w14:paraId="61DA1C75" w14:textId="77777777" w:rsidR="00823D18" w:rsidRPr="00533865" w:rsidRDefault="00823D18" w:rsidP="00A24348">
            <w:pPr>
              <w:jc w:val="center"/>
              <w:rPr>
                <w:b/>
              </w:rPr>
            </w:pPr>
          </w:p>
        </w:tc>
        <w:tc>
          <w:tcPr>
            <w:tcW w:w="284" w:type="dxa"/>
            <w:shd w:val="clear" w:color="auto" w:fill="F2F2F2"/>
          </w:tcPr>
          <w:p w14:paraId="07829384" w14:textId="77777777" w:rsidR="00823D18" w:rsidRPr="00533865" w:rsidRDefault="00823D18" w:rsidP="00A24348">
            <w:pPr>
              <w:jc w:val="center"/>
              <w:rPr>
                <w:b/>
              </w:rPr>
            </w:pPr>
          </w:p>
        </w:tc>
        <w:tc>
          <w:tcPr>
            <w:tcW w:w="1701" w:type="dxa"/>
            <w:shd w:val="clear" w:color="auto" w:fill="F2F2F2"/>
          </w:tcPr>
          <w:p w14:paraId="3761EEB8" w14:textId="77777777" w:rsidR="00823D18" w:rsidRPr="00533865" w:rsidRDefault="00823D18" w:rsidP="00A24348">
            <w:pPr>
              <w:jc w:val="center"/>
              <w:rPr>
                <w:b/>
              </w:rPr>
            </w:pPr>
          </w:p>
        </w:tc>
        <w:tc>
          <w:tcPr>
            <w:tcW w:w="1984" w:type="dxa"/>
          </w:tcPr>
          <w:p w14:paraId="430FD26C" w14:textId="77777777" w:rsidR="00823D18" w:rsidRPr="00533865" w:rsidRDefault="00823D18" w:rsidP="00A24348">
            <w:pPr>
              <w:jc w:val="center"/>
              <w:rPr>
                <w:b/>
              </w:rPr>
            </w:pPr>
          </w:p>
        </w:tc>
      </w:tr>
      <w:tr w:rsidR="00823D18" w:rsidRPr="00533865" w14:paraId="5CD94994" w14:textId="77777777" w:rsidTr="00A24348">
        <w:tc>
          <w:tcPr>
            <w:tcW w:w="5245" w:type="dxa"/>
          </w:tcPr>
          <w:p w14:paraId="4989F901" w14:textId="77777777" w:rsidR="00823D18" w:rsidRPr="00533865" w:rsidRDefault="00823D18" w:rsidP="00A24348">
            <w:pPr>
              <w:jc w:val="center"/>
            </w:pPr>
            <w:r w:rsidRPr="00533865">
              <w:t>Damp wipe all wipeable furniture/chairs with Sani-cloth wipes</w:t>
            </w:r>
          </w:p>
        </w:tc>
        <w:tc>
          <w:tcPr>
            <w:tcW w:w="1559" w:type="dxa"/>
          </w:tcPr>
          <w:p w14:paraId="4D226504" w14:textId="77777777" w:rsidR="00823D18" w:rsidRPr="00533865" w:rsidRDefault="00823D18" w:rsidP="00A24348">
            <w:pPr>
              <w:jc w:val="center"/>
              <w:rPr>
                <w:b/>
              </w:rPr>
            </w:pPr>
          </w:p>
        </w:tc>
        <w:tc>
          <w:tcPr>
            <w:tcW w:w="426" w:type="dxa"/>
          </w:tcPr>
          <w:p w14:paraId="3B8A397F" w14:textId="77777777" w:rsidR="00823D18" w:rsidRPr="00533865" w:rsidRDefault="00823D18" w:rsidP="00A24348">
            <w:pPr>
              <w:jc w:val="center"/>
              <w:rPr>
                <w:b/>
              </w:rPr>
            </w:pPr>
          </w:p>
        </w:tc>
        <w:tc>
          <w:tcPr>
            <w:tcW w:w="1701" w:type="dxa"/>
          </w:tcPr>
          <w:p w14:paraId="40CC9E52" w14:textId="77777777" w:rsidR="00823D18" w:rsidRPr="00533865" w:rsidRDefault="00823D18" w:rsidP="00A24348">
            <w:pPr>
              <w:jc w:val="center"/>
              <w:rPr>
                <w:b/>
              </w:rPr>
            </w:pPr>
          </w:p>
        </w:tc>
        <w:tc>
          <w:tcPr>
            <w:tcW w:w="283" w:type="dxa"/>
          </w:tcPr>
          <w:p w14:paraId="04E279D2" w14:textId="77777777" w:rsidR="00823D18" w:rsidRPr="00533865" w:rsidRDefault="00823D18" w:rsidP="00A24348">
            <w:pPr>
              <w:jc w:val="center"/>
              <w:rPr>
                <w:b/>
              </w:rPr>
            </w:pPr>
          </w:p>
        </w:tc>
        <w:tc>
          <w:tcPr>
            <w:tcW w:w="1559" w:type="dxa"/>
          </w:tcPr>
          <w:p w14:paraId="7F683272" w14:textId="77777777" w:rsidR="00823D18" w:rsidRPr="00533865" w:rsidRDefault="00823D18" w:rsidP="00A24348">
            <w:pPr>
              <w:jc w:val="center"/>
              <w:rPr>
                <w:b/>
              </w:rPr>
            </w:pPr>
          </w:p>
        </w:tc>
        <w:tc>
          <w:tcPr>
            <w:tcW w:w="284" w:type="dxa"/>
            <w:shd w:val="clear" w:color="auto" w:fill="F2F2F2"/>
          </w:tcPr>
          <w:p w14:paraId="5B64325A" w14:textId="77777777" w:rsidR="00823D18" w:rsidRPr="00533865" w:rsidRDefault="00823D18" w:rsidP="00A24348">
            <w:pPr>
              <w:jc w:val="center"/>
              <w:rPr>
                <w:b/>
              </w:rPr>
            </w:pPr>
          </w:p>
        </w:tc>
        <w:tc>
          <w:tcPr>
            <w:tcW w:w="1701" w:type="dxa"/>
            <w:shd w:val="clear" w:color="auto" w:fill="F2F2F2"/>
          </w:tcPr>
          <w:p w14:paraId="2DEC991D" w14:textId="77777777" w:rsidR="00823D18" w:rsidRPr="00533865" w:rsidRDefault="00823D18" w:rsidP="00A24348">
            <w:pPr>
              <w:jc w:val="center"/>
              <w:rPr>
                <w:b/>
              </w:rPr>
            </w:pPr>
          </w:p>
        </w:tc>
        <w:tc>
          <w:tcPr>
            <w:tcW w:w="1984" w:type="dxa"/>
          </w:tcPr>
          <w:p w14:paraId="68BAAF05" w14:textId="77777777" w:rsidR="00823D18" w:rsidRPr="00533865" w:rsidRDefault="00823D18" w:rsidP="00A24348">
            <w:pPr>
              <w:jc w:val="center"/>
              <w:rPr>
                <w:b/>
              </w:rPr>
            </w:pPr>
          </w:p>
        </w:tc>
      </w:tr>
      <w:tr w:rsidR="00823D18" w:rsidRPr="00533865" w14:paraId="16C332E7" w14:textId="77777777" w:rsidTr="00A24348">
        <w:tc>
          <w:tcPr>
            <w:tcW w:w="5245" w:type="dxa"/>
          </w:tcPr>
          <w:p w14:paraId="16E888C9" w14:textId="77777777" w:rsidR="00823D18" w:rsidRPr="00533865" w:rsidRDefault="00823D18" w:rsidP="00A24348">
            <w:pPr>
              <w:jc w:val="center"/>
            </w:pPr>
            <w:r w:rsidRPr="00533865">
              <w:t>Damp wipe fronts of cupboards and drawers with Sani-cloth wipes</w:t>
            </w:r>
          </w:p>
        </w:tc>
        <w:tc>
          <w:tcPr>
            <w:tcW w:w="1559" w:type="dxa"/>
          </w:tcPr>
          <w:p w14:paraId="71D44E93" w14:textId="77777777" w:rsidR="00823D18" w:rsidRPr="00533865" w:rsidRDefault="00823D18" w:rsidP="00A24348">
            <w:pPr>
              <w:jc w:val="center"/>
              <w:rPr>
                <w:b/>
              </w:rPr>
            </w:pPr>
          </w:p>
        </w:tc>
        <w:tc>
          <w:tcPr>
            <w:tcW w:w="426" w:type="dxa"/>
          </w:tcPr>
          <w:p w14:paraId="78D74925" w14:textId="77777777" w:rsidR="00823D18" w:rsidRPr="00533865" w:rsidRDefault="00823D18" w:rsidP="00A24348">
            <w:pPr>
              <w:jc w:val="center"/>
              <w:rPr>
                <w:b/>
              </w:rPr>
            </w:pPr>
          </w:p>
        </w:tc>
        <w:tc>
          <w:tcPr>
            <w:tcW w:w="1701" w:type="dxa"/>
          </w:tcPr>
          <w:p w14:paraId="761E186F" w14:textId="77777777" w:rsidR="00823D18" w:rsidRPr="00533865" w:rsidRDefault="00823D18" w:rsidP="00A24348">
            <w:pPr>
              <w:jc w:val="center"/>
              <w:rPr>
                <w:b/>
              </w:rPr>
            </w:pPr>
          </w:p>
        </w:tc>
        <w:tc>
          <w:tcPr>
            <w:tcW w:w="283" w:type="dxa"/>
          </w:tcPr>
          <w:p w14:paraId="7B9C4E3C" w14:textId="77777777" w:rsidR="00823D18" w:rsidRPr="00533865" w:rsidRDefault="00823D18" w:rsidP="00A24348">
            <w:pPr>
              <w:jc w:val="center"/>
              <w:rPr>
                <w:b/>
              </w:rPr>
            </w:pPr>
          </w:p>
        </w:tc>
        <w:tc>
          <w:tcPr>
            <w:tcW w:w="1559" w:type="dxa"/>
          </w:tcPr>
          <w:p w14:paraId="36725400" w14:textId="77777777" w:rsidR="00823D18" w:rsidRPr="00533865" w:rsidRDefault="00823D18" w:rsidP="00A24348">
            <w:pPr>
              <w:jc w:val="center"/>
              <w:rPr>
                <w:b/>
              </w:rPr>
            </w:pPr>
          </w:p>
        </w:tc>
        <w:tc>
          <w:tcPr>
            <w:tcW w:w="284" w:type="dxa"/>
            <w:shd w:val="clear" w:color="auto" w:fill="F2F2F2"/>
          </w:tcPr>
          <w:p w14:paraId="5B0D55BF" w14:textId="77777777" w:rsidR="00823D18" w:rsidRPr="00533865" w:rsidRDefault="00823D18" w:rsidP="00A24348">
            <w:pPr>
              <w:jc w:val="center"/>
              <w:rPr>
                <w:b/>
              </w:rPr>
            </w:pPr>
          </w:p>
        </w:tc>
        <w:tc>
          <w:tcPr>
            <w:tcW w:w="1701" w:type="dxa"/>
            <w:shd w:val="clear" w:color="auto" w:fill="F2F2F2"/>
          </w:tcPr>
          <w:p w14:paraId="299F60BF" w14:textId="77777777" w:rsidR="00823D18" w:rsidRPr="00533865" w:rsidRDefault="00823D18" w:rsidP="00A24348">
            <w:pPr>
              <w:jc w:val="center"/>
              <w:rPr>
                <w:b/>
              </w:rPr>
            </w:pPr>
          </w:p>
        </w:tc>
        <w:tc>
          <w:tcPr>
            <w:tcW w:w="1984" w:type="dxa"/>
          </w:tcPr>
          <w:p w14:paraId="624F497D" w14:textId="77777777" w:rsidR="00823D18" w:rsidRPr="00533865" w:rsidRDefault="00823D18" w:rsidP="00A24348">
            <w:pPr>
              <w:jc w:val="center"/>
              <w:rPr>
                <w:b/>
              </w:rPr>
            </w:pPr>
          </w:p>
        </w:tc>
      </w:tr>
      <w:tr w:rsidR="00823D18" w:rsidRPr="00533865" w14:paraId="1B91321C" w14:textId="77777777" w:rsidTr="00A24348">
        <w:tc>
          <w:tcPr>
            <w:tcW w:w="5245" w:type="dxa"/>
          </w:tcPr>
          <w:p w14:paraId="5984905F" w14:textId="77777777" w:rsidR="00823D18" w:rsidRPr="00533865" w:rsidRDefault="00823D18" w:rsidP="00A24348">
            <w:pPr>
              <w:jc w:val="center"/>
            </w:pPr>
            <w:r w:rsidRPr="00533865">
              <w:t>Wipe over Couches with Sani-cloth wipes</w:t>
            </w:r>
          </w:p>
        </w:tc>
        <w:tc>
          <w:tcPr>
            <w:tcW w:w="1559" w:type="dxa"/>
          </w:tcPr>
          <w:p w14:paraId="4DA37F27" w14:textId="77777777" w:rsidR="00823D18" w:rsidRPr="00533865" w:rsidRDefault="00823D18" w:rsidP="00A24348">
            <w:pPr>
              <w:jc w:val="center"/>
              <w:rPr>
                <w:b/>
              </w:rPr>
            </w:pPr>
          </w:p>
        </w:tc>
        <w:tc>
          <w:tcPr>
            <w:tcW w:w="426" w:type="dxa"/>
          </w:tcPr>
          <w:p w14:paraId="1451D190" w14:textId="77777777" w:rsidR="00823D18" w:rsidRPr="00533865" w:rsidRDefault="00823D18" w:rsidP="00A24348">
            <w:pPr>
              <w:jc w:val="center"/>
              <w:rPr>
                <w:b/>
              </w:rPr>
            </w:pPr>
          </w:p>
        </w:tc>
        <w:tc>
          <w:tcPr>
            <w:tcW w:w="1701" w:type="dxa"/>
          </w:tcPr>
          <w:p w14:paraId="21E14559" w14:textId="77777777" w:rsidR="00823D18" w:rsidRPr="00533865" w:rsidRDefault="00823D18" w:rsidP="00A24348">
            <w:pPr>
              <w:jc w:val="center"/>
              <w:rPr>
                <w:b/>
              </w:rPr>
            </w:pPr>
          </w:p>
        </w:tc>
        <w:tc>
          <w:tcPr>
            <w:tcW w:w="283" w:type="dxa"/>
          </w:tcPr>
          <w:p w14:paraId="5A2E3E79" w14:textId="77777777" w:rsidR="00823D18" w:rsidRPr="00533865" w:rsidRDefault="00823D18" w:rsidP="00A24348">
            <w:pPr>
              <w:jc w:val="center"/>
              <w:rPr>
                <w:b/>
              </w:rPr>
            </w:pPr>
          </w:p>
        </w:tc>
        <w:tc>
          <w:tcPr>
            <w:tcW w:w="1559" w:type="dxa"/>
          </w:tcPr>
          <w:p w14:paraId="3B1F8B50" w14:textId="77777777" w:rsidR="00823D18" w:rsidRPr="00533865" w:rsidRDefault="00823D18" w:rsidP="00A24348">
            <w:pPr>
              <w:jc w:val="center"/>
              <w:rPr>
                <w:b/>
              </w:rPr>
            </w:pPr>
          </w:p>
        </w:tc>
        <w:tc>
          <w:tcPr>
            <w:tcW w:w="284" w:type="dxa"/>
            <w:shd w:val="clear" w:color="auto" w:fill="F2F2F2"/>
          </w:tcPr>
          <w:p w14:paraId="4430505B" w14:textId="77777777" w:rsidR="00823D18" w:rsidRPr="00533865" w:rsidRDefault="00823D18" w:rsidP="00A24348">
            <w:pPr>
              <w:jc w:val="center"/>
              <w:rPr>
                <w:b/>
              </w:rPr>
            </w:pPr>
          </w:p>
        </w:tc>
        <w:tc>
          <w:tcPr>
            <w:tcW w:w="1701" w:type="dxa"/>
            <w:shd w:val="clear" w:color="auto" w:fill="F2F2F2"/>
          </w:tcPr>
          <w:p w14:paraId="0C879A2A" w14:textId="77777777" w:rsidR="00823D18" w:rsidRPr="00533865" w:rsidRDefault="00823D18" w:rsidP="00A24348">
            <w:pPr>
              <w:jc w:val="center"/>
              <w:rPr>
                <w:b/>
              </w:rPr>
            </w:pPr>
          </w:p>
        </w:tc>
        <w:tc>
          <w:tcPr>
            <w:tcW w:w="1984" w:type="dxa"/>
          </w:tcPr>
          <w:p w14:paraId="4931EE56" w14:textId="77777777" w:rsidR="00823D18" w:rsidRPr="00533865" w:rsidRDefault="00823D18" w:rsidP="00A24348">
            <w:pPr>
              <w:jc w:val="center"/>
              <w:rPr>
                <w:b/>
              </w:rPr>
            </w:pPr>
          </w:p>
        </w:tc>
      </w:tr>
      <w:tr w:rsidR="00823D18" w:rsidRPr="00533865" w14:paraId="588ABF5F" w14:textId="77777777" w:rsidTr="00A24348">
        <w:tc>
          <w:tcPr>
            <w:tcW w:w="5245" w:type="dxa"/>
          </w:tcPr>
          <w:p w14:paraId="2C3C1FFC" w14:textId="77777777" w:rsidR="00823D18" w:rsidRPr="00533865" w:rsidRDefault="00823D18" w:rsidP="00A24348">
            <w:pPr>
              <w:jc w:val="center"/>
            </w:pPr>
            <w:r w:rsidRPr="00533865">
              <w:t>Empty Clinical Waste Bins (MONDAYS)</w:t>
            </w:r>
          </w:p>
        </w:tc>
        <w:tc>
          <w:tcPr>
            <w:tcW w:w="1559" w:type="dxa"/>
          </w:tcPr>
          <w:p w14:paraId="19A3C8C9" w14:textId="77777777" w:rsidR="00823D18" w:rsidRPr="00533865" w:rsidRDefault="00823D18" w:rsidP="00A24348">
            <w:pPr>
              <w:jc w:val="center"/>
              <w:rPr>
                <w:b/>
              </w:rPr>
            </w:pPr>
          </w:p>
        </w:tc>
        <w:tc>
          <w:tcPr>
            <w:tcW w:w="426" w:type="dxa"/>
          </w:tcPr>
          <w:p w14:paraId="3B5A9060" w14:textId="77777777" w:rsidR="00823D18" w:rsidRPr="00533865" w:rsidRDefault="00823D18" w:rsidP="00A24348">
            <w:pPr>
              <w:jc w:val="center"/>
              <w:rPr>
                <w:b/>
              </w:rPr>
            </w:pPr>
          </w:p>
        </w:tc>
        <w:tc>
          <w:tcPr>
            <w:tcW w:w="1701" w:type="dxa"/>
          </w:tcPr>
          <w:p w14:paraId="1C61860C" w14:textId="77777777" w:rsidR="00823D18" w:rsidRPr="00533865" w:rsidRDefault="00823D18" w:rsidP="00A24348">
            <w:pPr>
              <w:jc w:val="center"/>
              <w:rPr>
                <w:b/>
              </w:rPr>
            </w:pPr>
          </w:p>
        </w:tc>
        <w:tc>
          <w:tcPr>
            <w:tcW w:w="283" w:type="dxa"/>
          </w:tcPr>
          <w:p w14:paraId="646045A9" w14:textId="77777777" w:rsidR="00823D18" w:rsidRPr="00533865" w:rsidRDefault="00823D18" w:rsidP="00A24348">
            <w:pPr>
              <w:jc w:val="center"/>
              <w:rPr>
                <w:b/>
              </w:rPr>
            </w:pPr>
          </w:p>
        </w:tc>
        <w:tc>
          <w:tcPr>
            <w:tcW w:w="1559" w:type="dxa"/>
          </w:tcPr>
          <w:p w14:paraId="5C5D5349" w14:textId="77777777" w:rsidR="00823D18" w:rsidRPr="00533865" w:rsidRDefault="00823D18" w:rsidP="00A24348">
            <w:pPr>
              <w:jc w:val="center"/>
              <w:rPr>
                <w:b/>
              </w:rPr>
            </w:pPr>
          </w:p>
        </w:tc>
        <w:tc>
          <w:tcPr>
            <w:tcW w:w="284" w:type="dxa"/>
            <w:shd w:val="clear" w:color="auto" w:fill="F2F2F2"/>
          </w:tcPr>
          <w:p w14:paraId="03511122" w14:textId="77777777" w:rsidR="00823D18" w:rsidRPr="00533865" w:rsidRDefault="00823D18" w:rsidP="00A24348">
            <w:pPr>
              <w:jc w:val="center"/>
              <w:rPr>
                <w:b/>
              </w:rPr>
            </w:pPr>
          </w:p>
        </w:tc>
        <w:tc>
          <w:tcPr>
            <w:tcW w:w="1701" w:type="dxa"/>
            <w:shd w:val="clear" w:color="auto" w:fill="F2F2F2"/>
          </w:tcPr>
          <w:p w14:paraId="580AF142" w14:textId="77777777" w:rsidR="00823D18" w:rsidRPr="00533865" w:rsidRDefault="00823D18" w:rsidP="00A24348">
            <w:pPr>
              <w:jc w:val="center"/>
              <w:rPr>
                <w:b/>
              </w:rPr>
            </w:pPr>
          </w:p>
        </w:tc>
        <w:tc>
          <w:tcPr>
            <w:tcW w:w="1984" w:type="dxa"/>
          </w:tcPr>
          <w:p w14:paraId="36D65BC1" w14:textId="77777777" w:rsidR="00823D18" w:rsidRPr="00533865" w:rsidRDefault="00823D18" w:rsidP="00A24348">
            <w:pPr>
              <w:jc w:val="center"/>
              <w:rPr>
                <w:b/>
              </w:rPr>
            </w:pPr>
          </w:p>
        </w:tc>
      </w:tr>
      <w:tr w:rsidR="00823D18" w:rsidRPr="00533865" w14:paraId="38D41D4C" w14:textId="77777777" w:rsidTr="00A24348">
        <w:tc>
          <w:tcPr>
            <w:tcW w:w="5245" w:type="dxa"/>
          </w:tcPr>
          <w:p w14:paraId="5DDC8B8F" w14:textId="77777777" w:rsidR="00823D18" w:rsidRPr="00533865" w:rsidRDefault="00823D18" w:rsidP="00A24348">
            <w:pPr>
              <w:jc w:val="center"/>
            </w:pPr>
          </w:p>
        </w:tc>
        <w:tc>
          <w:tcPr>
            <w:tcW w:w="1559" w:type="dxa"/>
          </w:tcPr>
          <w:p w14:paraId="70E2C3F0" w14:textId="77777777" w:rsidR="00823D18" w:rsidRPr="00533865" w:rsidRDefault="00823D18" w:rsidP="00A24348">
            <w:pPr>
              <w:jc w:val="center"/>
              <w:rPr>
                <w:b/>
              </w:rPr>
            </w:pPr>
          </w:p>
        </w:tc>
        <w:tc>
          <w:tcPr>
            <w:tcW w:w="426" w:type="dxa"/>
          </w:tcPr>
          <w:p w14:paraId="4683C9F8" w14:textId="77777777" w:rsidR="00823D18" w:rsidRPr="00533865" w:rsidRDefault="00823D18" w:rsidP="00A24348">
            <w:pPr>
              <w:jc w:val="center"/>
              <w:rPr>
                <w:b/>
              </w:rPr>
            </w:pPr>
          </w:p>
        </w:tc>
        <w:tc>
          <w:tcPr>
            <w:tcW w:w="1701" w:type="dxa"/>
          </w:tcPr>
          <w:p w14:paraId="48E80BA1" w14:textId="77777777" w:rsidR="00823D18" w:rsidRPr="00533865" w:rsidRDefault="00823D18" w:rsidP="00A24348">
            <w:pPr>
              <w:jc w:val="center"/>
              <w:rPr>
                <w:b/>
              </w:rPr>
            </w:pPr>
          </w:p>
        </w:tc>
        <w:tc>
          <w:tcPr>
            <w:tcW w:w="283" w:type="dxa"/>
          </w:tcPr>
          <w:p w14:paraId="091305D8" w14:textId="77777777" w:rsidR="00823D18" w:rsidRPr="00533865" w:rsidRDefault="00823D18" w:rsidP="00A24348">
            <w:pPr>
              <w:jc w:val="center"/>
              <w:rPr>
                <w:b/>
              </w:rPr>
            </w:pPr>
          </w:p>
        </w:tc>
        <w:tc>
          <w:tcPr>
            <w:tcW w:w="1559" w:type="dxa"/>
          </w:tcPr>
          <w:p w14:paraId="39D3E797" w14:textId="77777777" w:rsidR="00823D18" w:rsidRPr="00533865" w:rsidRDefault="00823D18" w:rsidP="00A24348">
            <w:pPr>
              <w:jc w:val="center"/>
              <w:rPr>
                <w:b/>
              </w:rPr>
            </w:pPr>
          </w:p>
        </w:tc>
        <w:tc>
          <w:tcPr>
            <w:tcW w:w="284" w:type="dxa"/>
            <w:shd w:val="clear" w:color="auto" w:fill="F2F2F2"/>
          </w:tcPr>
          <w:p w14:paraId="11686792" w14:textId="77777777" w:rsidR="00823D18" w:rsidRPr="00533865" w:rsidRDefault="00823D18" w:rsidP="00A24348">
            <w:pPr>
              <w:jc w:val="center"/>
              <w:rPr>
                <w:b/>
              </w:rPr>
            </w:pPr>
          </w:p>
        </w:tc>
        <w:tc>
          <w:tcPr>
            <w:tcW w:w="1701" w:type="dxa"/>
            <w:shd w:val="clear" w:color="auto" w:fill="F2F2F2"/>
          </w:tcPr>
          <w:p w14:paraId="6D5A0C1A" w14:textId="77777777" w:rsidR="00823D18" w:rsidRPr="00533865" w:rsidRDefault="00823D18" w:rsidP="00A24348">
            <w:pPr>
              <w:jc w:val="center"/>
              <w:rPr>
                <w:b/>
              </w:rPr>
            </w:pPr>
          </w:p>
        </w:tc>
        <w:tc>
          <w:tcPr>
            <w:tcW w:w="1984" w:type="dxa"/>
          </w:tcPr>
          <w:p w14:paraId="328F26E6" w14:textId="77777777" w:rsidR="00823D18" w:rsidRPr="00533865" w:rsidRDefault="00823D18" w:rsidP="00A24348">
            <w:pPr>
              <w:jc w:val="center"/>
              <w:rPr>
                <w:b/>
              </w:rPr>
            </w:pPr>
          </w:p>
        </w:tc>
      </w:tr>
      <w:tr w:rsidR="00823D18" w:rsidRPr="00533865" w14:paraId="12CB4E18" w14:textId="77777777" w:rsidTr="00A24348">
        <w:tc>
          <w:tcPr>
            <w:tcW w:w="5245" w:type="dxa"/>
          </w:tcPr>
          <w:p w14:paraId="3C74BAFC" w14:textId="77777777" w:rsidR="00823D18" w:rsidRPr="00533865" w:rsidRDefault="00823D18" w:rsidP="00A24348">
            <w:pPr>
              <w:jc w:val="center"/>
            </w:pPr>
          </w:p>
        </w:tc>
        <w:tc>
          <w:tcPr>
            <w:tcW w:w="1559" w:type="dxa"/>
          </w:tcPr>
          <w:p w14:paraId="65362F3C" w14:textId="77777777" w:rsidR="00823D18" w:rsidRPr="00533865" w:rsidRDefault="00823D18" w:rsidP="00A24348">
            <w:pPr>
              <w:jc w:val="center"/>
              <w:rPr>
                <w:b/>
              </w:rPr>
            </w:pPr>
          </w:p>
        </w:tc>
        <w:tc>
          <w:tcPr>
            <w:tcW w:w="426" w:type="dxa"/>
          </w:tcPr>
          <w:p w14:paraId="6ABEFAE5" w14:textId="77777777" w:rsidR="00823D18" w:rsidRPr="00533865" w:rsidRDefault="00823D18" w:rsidP="00A24348">
            <w:pPr>
              <w:jc w:val="center"/>
              <w:rPr>
                <w:b/>
              </w:rPr>
            </w:pPr>
          </w:p>
        </w:tc>
        <w:tc>
          <w:tcPr>
            <w:tcW w:w="1701" w:type="dxa"/>
          </w:tcPr>
          <w:p w14:paraId="3BAC04D3" w14:textId="77777777" w:rsidR="00823D18" w:rsidRPr="00533865" w:rsidRDefault="00823D18" w:rsidP="00A24348">
            <w:pPr>
              <w:jc w:val="center"/>
              <w:rPr>
                <w:b/>
              </w:rPr>
            </w:pPr>
          </w:p>
        </w:tc>
        <w:tc>
          <w:tcPr>
            <w:tcW w:w="283" w:type="dxa"/>
          </w:tcPr>
          <w:p w14:paraId="5141E021" w14:textId="77777777" w:rsidR="00823D18" w:rsidRPr="00533865" w:rsidRDefault="00823D18" w:rsidP="00A24348">
            <w:pPr>
              <w:jc w:val="center"/>
              <w:rPr>
                <w:b/>
              </w:rPr>
            </w:pPr>
          </w:p>
        </w:tc>
        <w:tc>
          <w:tcPr>
            <w:tcW w:w="1559" w:type="dxa"/>
          </w:tcPr>
          <w:p w14:paraId="674024C8" w14:textId="77777777" w:rsidR="00823D18" w:rsidRPr="00533865" w:rsidRDefault="00823D18" w:rsidP="00A24348">
            <w:pPr>
              <w:jc w:val="center"/>
              <w:rPr>
                <w:b/>
              </w:rPr>
            </w:pPr>
          </w:p>
        </w:tc>
        <w:tc>
          <w:tcPr>
            <w:tcW w:w="284" w:type="dxa"/>
            <w:shd w:val="clear" w:color="auto" w:fill="F2F2F2"/>
          </w:tcPr>
          <w:p w14:paraId="22D001D9" w14:textId="77777777" w:rsidR="00823D18" w:rsidRPr="00533865" w:rsidRDefault="00823D18" w:rsidP="00A24348">
            <w:pPr>
              <w:jc w:val="center"/>
              <w:rPr>
                <w:b/>
              </w:rPr>
            </w:pPr>
          </w:p>
        </w:tc>
        <w:tc>
          <w:tcPr>
            <w:tcW w:w="1701" w:type="dxa"/>
            <w:shd w:val="clear" w:color="auto" w:fill="F2F2F2"/>
          </w:tcPr>
          <w:p w14:paraId="20E3989B" w14:textId="77777777" w:rsidR="00823D18" w:rsidRPr="00533865" w:rsidRDefault="00823D18" w:rsidP="00A24348">
            <w:pPr>
              <w:jc w:val="center"/>
              <w:rPr>
                <w:b/>
              </w:rPr>
            </w:pPr>
          </w:p>
        </w:tc>
        <w:tc>
          <w:tcPr>
            <w:tcW w:w="1984" w:type="dxa"/>
          </w:tcPr>
          <w:p w14:paraId="566243AE" w14:textId="77777777" w:rsidR="00823D18" w:rsidRPr="00533865" w:rsidRDefault="00823D18" w:rsidP="00A24348">
            <w:pPr>
              <w:jc w:val="center"/>
              <w:rPr>
                <w:b/>
              </w:rPr>
            </w:pPr>
          </w:p>
        </w:tc>
      </w:tr>
      <w:tr w:rsidR="00823D18" w:rsidRPr="00533865" w14:paraId="0D868C79" w14:textId="77777777" w:rsidTr="00A24348">
        <w:tc>
          <w:tcPr>
            <w:tcW w:w="5245" w:type="dxa"/>
          </w:tcPr>
          <w:p w14:paraId="1C7FA711" w14:textId="77777777" w:rsidR="00823D18" w:rsidRPr="00533865" w:rsidRDefault="00823D18" w:rsidP="00A24348">
            <w:pPr>
              <w:jc w:val="center"/>
              <w:rPr>
                <w:b/>
                <w:u w:val="single"/>
              </w:rPr>
            </w:pPr>
            <w:r w:rsidRPr="00533865">
              <w:rPr>
                <w:b/>
                <w:u w:val="single"/>
              </w:rPr>
              <w:t>Kitchen/ Staff Room:</w:t>
            </w:r>
          </w:p>
        </w:tc>
        <w:tc>
          <w:tcPr>
            <w:tcW w:w="1559" w:type="dxa"/>
          </w:tcPr>
          <w:p w14:paraId="6839016D" w14:textId="77777777" w:rsidR="00823D18" w:rsidRPr="00533865" w:rsidRDefault="00823D18" w:rsidP="00A24348">
            <w:pPr>
              <w:jc w:val="center"/>
              <w:rPr>
                <w:b/>
              </w:rPr>
            </w:pPr>
          </w:p>
        </w:tc>
        <w:tc>
          <w:tcPr>
            <w:tcW w:w="426" w:type="dxa"/>
          </w:tcPr>
          <w:p w14:paraId="6DF8B306" w14:textId="77777777" w:rsidR="00823D18" w:rsidRPr="00533865" w:rsidRDefault="00823D18" w:rsidP="00A24348">
            <w:pPr>
              <w:jc w:val="center"/>
              <w:rPr>
                <w:b/>
              </w:rPr>
            </w:pPr>
          </w:p>
        </w:tc>
        <w:tc>
          <w:tcPr>
            <w:tcW w:w="1701" w:type="dxa"/>
          </w:tcPr>
          <w:p w14:paraId="78F8D3C1" w14:textId="77777777" w:rsidR="00823D18" w:rsidRPr="00533865" w:rsidRDefault="00823D18" w:rsidP="00A24348">
            <w:pPr>
              <w:jc w:val="center"/>
              <w:rPr>
                <w:b/>
              </w:rPr>
            </w:pPr>
          </w:p>
        </w:tc>
        <w:tc>
          <w:tcPr>
            <w:tcW w:w="283" w:type="dxa"/>
          </w:tcPr>
          <w:p w14:paraId="7CE08693" w14:textId="77777777" w:rsidR="00823D18" w:rsidRPr="00533865" w:rsidRDefault="00823D18" w:rsidP="00A24348">
            <w:pPr>
              <w:jc w:val="center"/>
              <w:rPr>
                <w:b/>
              </w:rPr>
            </w:pPr>
          </w:p>
        </w:tc>
        <w:tc>
          <w:tcPr>
            <w:tcW w:w="1559" w:type="dxa"/>
          </w:tcPr>
          <w:p w14:paraId="4C97B228" w14:textId="77777777" w:rsidR="00823D18" w:rsidRPr="00533865" w:rsidRDefault="00823D18" w:rsidP="00A24348">
            <w:pPr>
              <w:jc w:val="center"/>
              <w:rPr>
                <w:b/>
              </w:rPr>
            </w:pPr>
          </w:p>
        </w:tc>
        <w:tc>
          <w:tcPr>
            <w:tcW w:w="284" w:type="dxa"/>
            <w:shd w:val="clear" w:color="auto" w:fill="F2F2F2"/>
          </w:tcPr>
          <w:p w14:paraId="729A9300" w14:textId="77777777" w:rsidR="00823D18" w:rsidRPr="00533865" w:rsidRDefault="00823D18" w:rsidP="00A24348">
            <w:pPr>
              <w:jc w:val="center"/>
              <w:rPr>
                <w:b/>
              </w:rPr>
            </w:pPr>
          </w:p>
        </w:tc>
        <w:tc>
          <w:tcPr>
            <w:tcW w:w="1701" w:type="dxa"/>
            <w:shd w:val="clear" w:color="auto" w:fill="F2F2F2"/>
          </w:tcPr>
          <w:p w14:paraId="2F066B79" w14:textId="77777777" w:rsidR="00823D18" w:rsidRPr="00533865" w:rsidRDefault="00823D18" w:rsidP="00A24348">
            <w:pPr>
              <w:jc w:val="center"/>
              <w:rPr>
                <w:b/>
              </w:rPr>
            </w:pPr>
          </w:p>
        </w:tc>
        <w:tc>
          <w:tcPr>
            <w:tcW w:w="1984" w:type="dxa"/>
          </w:tcPr>
          <w:p w14:paraId="2455E031" w14:textId="77777777" w:rsidR="00823D18" w:rsidRPr="00533865" w:rsidRDefault="00823D18" w:rsidP="00A24348">
            <w:pPr>
              <w:jc w:val="center"/>
              <w:rPr>
                <w:b/>
              </w:rPr>
            </w:pPr>
          </w:p>
        </w:tc>
      </w:tr>
      <w:tr w:rsidR="00823D18" w:rsidRPr="00533865" w14:paraId="2E7FF85B" w14:textId="77777777" w:rsidTr="00A24348">
        <w:tc>
          <w:tcPr>
            <w:tcW w:w="5245" w:type="dxa"/>
          </w:tcPr>
          <w:p w14:paraId="7DC7BB2C" w14:textId="77777777" w:rsidR="00823D18" w:rsidRPr="00533865" w:rsidRDefault="00823D18" w:rsidP="00A24348">
            <w:pPr>
              <w:jc w:val="center"/>
            </w:pPr>
            <w:r w:rsidRPr="00533865">
              <w:t>Empty fridge and clean inside</w:t>
            </w:r>
          </w:p>
        </w:tc>
        <w:tc>
          <w:tcPr>
            <w:tcW w:w="1559" w:type="dxa"/>
          </w:tcPr>
          <w:p w14:paraId="7264702E" w14:textId="77777777" w:rsidR="00823D18" w:rsidRPr="00533865" w:rsidRDefault="00823D18" w:rsidP="00A24348">
            <w:pPr>
              <w:jc w:val="center"/>
              <w:rPr>
                <w:b/>
              </w:rPr>
            </w:pPr>
          </w:p>
        </w:tc>
        <w:tc>
          <w:tcPr>
            <w:tcW w:w="426" w:type="dxa"/>
          </w:tcPr>
          <w:p w14:paraId="123095D1" w14:textId="77777777" w:rsidR="00823D18" w:rsidRPr="00533865" w:rsidRDefault="00823D18" w:rsidP="00A24348">
            <w:pPr>
              <w:jc w:val="center"/>
              <w:rPr>
                <w:b/>
              </w:rPr>
            </w:pPr>
          </w:p>
        </w:tc>
        <w:tc>
          <w:tcPr>
            <w:tcW w:w="1701" w:type="dxa"/>
          </w:tcPr>
          <w:p w14:paraId="6CF02533" w14:textId="77777777" w:rsidR="00823D18" w:rsidRPr="00533865" w:rsidRDefault="00823D18" w:rsidP="00A24348">
            <w:pPr>
              <w:jc w:val="center"/>
              <w:rPr>
                <w:b/>
              </w:rPr>
            </w:pPr>
          </w:p>
        </w:tc>
        <w:tc>
          <w:tcPr>
            <w:tcW w:w="283" w:type="dxa"/>
          </w:tcPr>
          <w:p w14:paraId="53D01128" w14:textId="77777777" w:rsidR="00823D18" w:rsidRPr="00533865" w:rsidRDefault="00823D18" w:rsidP="00A24348">
            <w:pPr>
              <w:jc w:val="center"/>
              <w:rPr>
                <w:b/>
              </w:rPr>
            </w:pPr>
          </w:p>
        </w:tc>
        <w:tc>
          <w:tcPr>
            <w:tcW w:w="1559" w:type="dxa"/>
          </w:tcPr>
          <w:p w14:paraId="702F20A4" w14:textId="77777777" w:rsidR="00823D18" w:rsidRPr="00533865" w:rsidRDefault="00823D18" w:rsidP="00A24348">
            <w:pPr>
              <w:jc w:val="center"/>
              <w:rPr>
                <w:b/>
              </w:rPr>
            </w:pPr>
          </w:p>
        </w:tc>
        <w:tc>
          <w:tcPr>
            <w:tcW w:w="284" w:type="dxa"/>
            <w:shd w:val="clear" w:color="auto" w:fill="F2F2F2"/>
          </w:tcPr>
          <w:p w14:paraId="5B04301C" w14:textId="77777777" w:rsidR="00823D18" w:rsidRPr="00533865" w:rsidRDefault="00823D18" w:rsidP="00A24348">
            <w:pPr>
              <w:jc w:val="center"/>
              <w:rPr>
                <w:b/>
              </w:rPr>
            </w:pPr>
          </w:p>
        </w:tc>
        <w:tc>
          <w:tcPr>
            <w:tcW w:w="1701" w:type="dxa"/>
            <w:shd w:val="clear" w:color="auto" w:fill="F2F2F2"/>
          </w:tcPr>
          <w:p w14:paraId="4AB677D1" w14:textId="77777777" w:rsidR="00823D18" w:rsidRPr="00533865" w:rsidRDefault="00823D18" w:rsidP="00A24348">
            <w:pPr>
              <w:jc w:val="center"/>
              <w:rPr>
                <w:b/>
              </w:rPr>
            </w:pPr>
          </w:p>
        </w:tc>
        <w:tc>
          <w:tcPr>
            <w:tcW w:w="1984" w:type="dxa"/>
          </w:tcPr>
          <w:p w14:paraId="551F5801" w14:textId="77777777" w:rsidR="00823D18" w:rsidRPr="00533865" w:rsidRDefault="00823D18" w:rsidP="00A24348">
            <w:pPr>
              <w:jc w:val="center"/>
              <w:rPr>
                <w:b/>
              </w:rPr>
            </w:pPr>
          </w:p>
        </w:tc>
      </w:tr>
      <w:tr w:rsidR="00823D18" w:rsidRPr="00533865" w14:paraId="0C0FD31B" w14:textId="77777777" w:rsidTr="00A24348">
        <w:tc>
          <w:tcPr>
            <w:tcW w:w="5245" w:type="dxa"/>
          </w:tcPr>
          <w:p w14:paraId="7E67744D" w14:textId="77777777" w:rsidR="00823D18" w:rsidRPr="00533865" w:rsidRDefault="00823D18" w:rsidP="00A24348">
            <w:pPr>
              <w:jc w:val="center"/>
            </w:pPr>
          </w:p>
        </w:tc>
        <w:tc>
          <w:tcPr>
            <w:tcW w:w="1559" w:type="dxa"/>
          </w:tcPr>
          <w:p w14:paraId="61E5A57B" w14:textId="77777777" w:rsidR="00823D18" w:rsidRPr="00533865" w:rsidRDefault="00823D18" w:rsidP="00A24348">
            <w:pPr>
              <w:jc w:val="center"/>
              <w:rPr>
                <w:b/>
              </w:rPr>
            </w:pPr>
          </w:p>
        </w:tc>
        <w:tc>
          <w:tcPr>
            <w:tcW w:w="426" w:type="dxa"/>
          </w:tcPr>
          <w:p w14:paraId="420A5519" w14:textId="77777777" w:rsidR="00823D18" w:rsidRPr="00533865" w:rsidRDefault="00823D18" w:rsidP="00A24348">
            <w:pPr>
              <w:jc w:val="center"/>
              <w:rPr>
                <w:b/>
              </w:rPr>
            </w:pPr>
          </w:p>
        </w:tc>
        <w:tc>
          <w:tcPr>
            <w:tcW w:w="1701" w:type="dxa"/>
          </w:tcPr>
          <w:p w14:paraId="216F6BC3" w14:textId="77777777" w:rsidR="00823D18" w:rsidRPr="00533865" w:rsidRDefault="00823D18" w:rsidP="00A24348">
            <w:pPr>
              <w:jc w:val="center"/>
              <w:rPr>
                <w:b/>
              </w:rPr>
            </w:pPr>
          </w:p>
        </w:tc>
        <w:tc>
          <w:tcPr>
            <w:tcW w:w="283" w:type="dxa"/>
          </w:tcPr>
          <w:p w14:paraId="4A85DCD9" w14:textId="77777777" w:rsidR="00823D18" w:rsidRPr="00533865" w:rsidRDefault="00823D18" w:rsidP="00A24348">
            <w:pPr>
              <w:jc w:val="center"/>
              <w:rPr>
                <w:b/>
              </w:rPr>
            </w:pPr>
          </w:p>
        </w:tc>
        <w:tc>
          <w:tcPr>
            <w:tcW w:w="1559" w:type="dxa"/>
          </w:tcPr>
          <w:p w14:paraId="0C7655D7" w14:textId="77777777" w:rsidR="00823D18" w:rsidRPr="00533865" w:rsidRDefault="00823D18" w:rsidP="00A24348">
            <w:pPr>
              <w:jc w:val="center"/>
              <w:rPr>
                <w:b/>
              </w:rPr>
            </w:pPr>
          </w:p>
        </w:tc>
        <w:tc>
          <w:tcPr>
            <w:tcW w:w="284" w:type="dxa"/>
            <w:shd w:val="clear" w:color="auto" w:fill="F2F2F2"/>
          </w:tcPr>
          <w:p w14:paraId="32C7C6E3" w14:textId="77777777" w:rsidR="00823D18" w:rsidRPr="00533865" w:rsidRDefault="00823D18" w:rsidP="00A24348">
            <w:pPr>
              <w:jc w:val="center"/>
              <w:rPr>
                <w:b/>
              </w:rPr>
            </w:pPr>
          </w:p>
        </w:tc>
        <w:tc>
          <w:tcPr>
            <w:tcW w:w="1701" w:type="dxa"/>
            <w:shd w:val="clear" w:color="auto" w:fill="F2F2F2"/>
          </w:tcPr>
          <w:p w14:paraId="3525CBA1" w14:textId="77777777" w:rsidR="00823D18" w:rsidRPr="00533865" w:rsidRDefault="00823D18" w:rsidP="00A24348">
            <w:pPr>
              <w:jc w:val="center"/>
              <w:rPr>
                <w:b/>
              </w:rPr>
            </w:pPr>
          </w:p>
        </w:tc>
        <w:tc>
          <w:tcPr>
            <w:tcW w:w="1984" w:type="dxa"/>
          </w:tcPr>
          <w:p w14:paraId="0601BF2D" w14:textId="77777777" w:rsidR="00823D18" w:rsidRPr="00533865" w:rsidRDefault="00823D18" w:rsidP="00A24348">
            <w:pPr>
              <w:jc w:val="center"/>
              <w:rPr>
                <w:b/>
              </w:rPr>
            </w:pPr>
          </w:p>
        </w:tc>
      </w:tr>
      <w:tr w:rsidR="00823D18" w:rsidRPr="00533865" w14:paraId="68356DA0" w14:textId="77777777" w:rsidTr="00A24348">
        <w:trPr>
          <w:trHeight w:val="562"/>
        </w:trPr>
        <w:tc>
          <w:tcPr>
            <w:tcW w:w="5245" w:type="dxa"/>
          </w:tcPr>
          <w:p w14:paraId="5622574C" w14:textId="77777777" w:rsidR="00823D18" w:rsidRPr="00533865" w:rsidRDefault="00823D18" w:rsidP="00A24348">
            <w:pPr>
              <w:jc w:val="center"/>
              <w:rPr>
                <w:b/>
              </w:rPr>
            </w:pPr>
            <w:r w:rsidRPr="00533865">
              <w:rPr>
                <w:b/>
              </w:rPr>
              <w:t>SIGNATURE OF THE CLEANER:</w:t>
            </w:r>
          </w:p>
          <w:p w14:paraId="7E7BEA0E" w14:textId="77777777" w:rsidR="00823D18" w:rsidRPr="00533865" w:rsidRDefault="00823D18" w:rsidP="00A24348">
            <w:pPr>
              <w:jc w:val="center"/>
              <w:rPr>
                <w:b/>
              </w:rPr>
            </w:pPr>
          </w:p>
        </w:tc>
        <w:tc>
          <w:tcPr>
            <w:tcW w:w="1559" w:type="dxa"/>
          </w:tcPr>
          <w:p w14:paraId="72CF070E" w14:textId="77777777" w:rsidR="00823D18" w:rsidRPr="00533865" w:rsidRDefault="00823D18" w:rsidP="00A24348">
            <w:pPr>
              <w:jc w:val="center"/>
              <w:rPr>
                <w:b/>
              </w:rPr>
            </w:pPr>
          </w:p>
        </w:tc>
        <w:tc>
          <w:tcPr>
            <w:tcW w:w="426" w:type="dxa"/>
          </w:tcPr>
          <w:p w14:paraId="0B4E9A8D" w14:textId="77777777" w:rsidR="00823D18" w:rsidRPr="00533865" w:rsidRDefault="00823D18" w:rsidP="00A24348">
            <w:pPr>
              <w:jc w:val="center"/>
              <w:rPr>
                <w:b/>
              </w:rPr>
            </w:pPr>
          </w:p>
        </w:tc>
        <w:tc>
          <w:tcPr>
            <w:tcW w:w="1701" w:type="dxa"/>
          </w:tcPr>
          <w:p w14:paraId="618BCD71" w14:textId="77777777" w:rsidR="00823D18" w:rsidRPr="00533865" w:rsidRDefault="00823D18" w:rsidP="00A24348">
            <w:pPr>
              <w:jc w:val="center"/>
              <w:rPr>
                <w:b/>
              </w:rPr>
            </w:pPr>
          </w:p>
        </w:tc>
        <w:tc>
          <w:tcPr>
            <w:tcW w:w="283" w:type="dxa"/>
          </w:tcPr>
          <w:p w14:paraId="4B55470F" w14:textId="77777777" w:rsidR="00823D18" w:rsidRPr="00533865" w:rsidRDefault="00823D18" w:rsidP="00A24348">
            <w:pPr>
              <w:jc w:val="center"/>
              <w:rPr>
                <w:b/>
              </w:rPr>
            </w:pPr>
          </w:p>
        </w:tc>
        <w:tc>
          <w:tcPr>
            <w:tcW w:w="1559" w:type="dxa"/>
          </w:tcPr>
          <w:p w14:paraId="2193F094" w14:textId="77777777" w:rsidR="00823D18" w:rsidRPr="00533865" w:rsidRDefault="00823D18" w:rsidP="00A24348">
            <w:pPr>
              <w:jc w:val="center"/>
              <w:rPr>
                <w:b/>
              </w:rPr>
            </w:pPr>
          </w:p>
        </w:tc>
        <w:tc>
          <w:tcPr>
            <w:tcW w:w="284" w:type="dxa"/>
            <w:shd w:val="clear" w:color="auto" w:fill="F2F2F2"/>
          </w:tcPr>
          <w:p w14:paraId="43812758" w14:textId="77777777" w:rsidR="00823D18" w:rsidRPr="00533865" w:rsidRDefault="00823D18" w:rsidP="00A24348">
            <w:pPr>
              <w:jc w:val="center"/>
              <w:rPr>
                <w:b/>
              </w:rPr>
            </w:pPr>
          </w:p>
        </w:tc>
        <w:tc>
          <w:tcPr>
            <w:tcW w:w="1701" w:type="dxa"/>
            <w:shd w:val="clear" w:color="auto" w:fill="F2F2F2"/>
          </w:tcPr>
          <w:p w14:paraId="4CCF430B" w14:textId="77777777" w:rsidR="00823D18" w:rsidRPr="00533865" w:rsidRDefault="00823D18" w:rsidP="00A24348">
            <w:pPr>
              <w:jc w:val="center"/>
              <w:rPr>
                <w:b/>
              </w:rPr>
            </w:pPr>
          </w:p>
        </w:tc>
        <w:tc>
          <w:tcPr>
            <w:tcW w:w="1984" w:type="dxa"/>
          </w:tcPr>
          <w:p w14:paraId="464BE24D" w14:textId="77777777" w:rsidR="00823D18" w:rsidRPr="00533865" w:rsidRDefault="00823D18" w:rsidP="00A24348">
            <w:pPr>
              <w:jc w:val="center"/>
              <w:rPr>
                <w:b/>
              </w:rPr>
            </w:pPr>
          </w:p>
        </w:tc>
      </w:tr>
    </w:tbl>
    <w:p w14:paraId="64BB822B" w14:textId="77777777" w:rsidR="00823D18" w:rsidRPr="00533865" w:rsidRDefault="00823D18" w:rsidP="00823D18">
      <w:pPr>
        <w:jc w:val="center"/>
        <w:rPr>
          <w:b/>
        </w:rPr>
      </w:pPr>
    </w:p>
    <w:p w14:paraId="7BD46E22" w14:textId="77777777" w:rsidR="00823D18" w:rsidRDefault="00823D18" w:rsidP="00823D18">
      <w:pPr>
        <w:jc w:val="center"/>
        <w:rPr>
          <w:b/>
        </w:rPr>
      </w:pPr>
      <w:r>
        <w:rPr>
          <w:b/>
        </w:rPr>
        <w:t>MONTHLY Cleaning Schedule for the cleaners - 2021</w:t>
      </w:r>
    </w:p>
    <w:tbl>
      <w:tblPr>
        <w:tblW w:w="131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850"/>
        <w:gridCol w:w="851"/>
        <w:gridCol w:w="850"/>
        <w:gridCol w:w="851"/>
        <w:gridCol w:w="850"/>
        <w:gridCol w:w="709"/>
        <w:gridCol w:w="709"/>
        <w:gridCol w:w="708"/>
        <w:gridCol w:w="851"/>
        <w:gridCol w:w="709"/>
        <w:gridCol w:w="708"/>
        <w:gridCol w:w="709"/>
      </w:tblGrid>
      <w:tr w:rsidR="00823D18" w:rsidRPr="00B83FB5" w14:paraId="45DCC143" w14:textId="77777777" w:rsidTr="00A24348">
        <w:tc>
          <w:tcPr>
            <w:tcW w:w="3828" w:type="dxa"/>
            <w:shd w:val="clear" w:color="auto" w:fill="DDD9C3"/>
          </w:tcPr>
          <w:p w14:paraId="1F921AC5" w14:textId="77777777" w:rsidR="00823D18" w:rsidRPr="00B83FB5" w:rsidRDefault="00823D18" w:rsidP="00A24348">
            <w:pPr>
              <w:jc w:val="center"/>
              <w:rPr>
                <w:b/>
              </w:rPr>
            </w:pPr>
            <w:r w:rsidRPr="00B83FB5">
              <w:rPr>
                <w:b/>
              </w:rPr>
              <w:t>Month</w:t>
            </w:r>
          </w:p>
        </w:tc>
        <w:tc>
          <w:tcPr>
            <w:tcW w:w="850" w:type="dxa"/>
            <w:shd w:val="clear" w:color="auto" w:fill="DDD9C3"/>
          </w:tcPr>
          <w:p w14:paraId="4319BA54" w14:textId="77777777" w:rsidR="00823D18" w:rsidRPr="00B83FB5" w:rsidRDefault="00823D18" w:rsidP="00A24348">
            <w:pPr>
              <w:jc w:val="center"/>
              <w:rPr>
                <w:b/>
              </w:rPr>
            </w:pPr>
            <w:r w:rsidRPr="00B83FB5">
              <w:rPr>
                <w:b/>
              </w:rPr>
              <w:t>Jan</w:t>
            </w:r>
          </w:p>
        </w:tc>
        <w:tc>
          <w:tcPr>
            <w:tcW w:w="851" w:type="dxa"/>
            <w:shd w:val="clear" w:color="auto" w:fill="DDD9C3"/>
          </w:tcPr>
          <w:p w14:paraId="4D0DFC49" w14:textId="77777777" w:rsidR="00823D18" w:rsidRPr="00B83FB5" w:rsidRDefault="00823D18" w:rsidP="00A24348">
            <w:pPr>
              <w:jc w:val="center"/>
              <w:rPr>
                <w:b/>
              </w:rPr>
            </w:pPr>
            <w:r w:rsidRPr="00B83FB5">
              <w:rPr>
                <w:b/>
              </w:rPr>
              <w:t>Feb</w:t>
            </w:r>
          </w:p>
        </w:tc>
        <w:tc>
          <w:tcPr>
            <w:tcW w:w="850" w:type="dxa"/>
            <w:shd w:val="clear" w:color="auto" w:fill="DDD9C3"/>
          </w:tcPr>
          <w:p w14:paraId="2C945935" w14:textId="77777777" w:rsidR="00823D18" w:rsidRPr="00B83FB5" w:rsidRDefault="00823D18" w:rsidP="00A24348">
            <w:pPr>
              <w:jc w:val="center"/>
              <w:rPr>
                <w:b/>
              </w:rPr>
            </w:pPr>
            <w:r w:rsidRPr="00B83FB5">
              <w:rPr>
                <w:b/>
              </w:rPr>
              <w:t>Mar</w:t>
            </w:r>
          </w:p>
        </w:tc>
        <w:tc>
          <w:tcPr>
            <w:tcW w:w="851" w:type="dxa"/>
            <w:shd w:val="clear" w:color="auto" w:fill="DDD9C3"/>
          </w:tcPr>
          <w:p w14:paraId="522F142E" w14:textId="77777777" w:rsidR="00823D18" w:rsidRPr="00B83FB5" w:rsidRDefault="00823D18" w:rsidP="00A24348">
            <w:pPr>
              <w:jc w:val="center"/>
              <w:rPr>
                <w:b/>
              </w:rPr>
            </w:pPr>
            <w:r w:rsidRPr="00B83FB5">
              <w:rPr>
                <w:b/>
              </w:rPr>
              <w:t>Apr</w:t>
            </w:r>
          </w:p>
        </w:tc>
        <w:tc>
          <w:tcPr>
            <w:tcW w:w="850" w:type="dxa"/>
            <w:shd w:val="clear" w:color="auto" w:fill="DDD9C3"/>
          </w:tcPr>
          <w:p w14:paraId="7325FEF3" w14:textId="77777777" w:rsidR="00823D18" w:rsidRPr="00B83FB5" w:rsidRDefault="00823D18" w:rsidP="00A24348">
            <w:pPr>
              <w:jc w:val="center"/>
              <w:rPr>
                <w:b/>
              </w:rPr>
            </w:pPr>
            <w:r w:rsidRPr="00B83FB5">
              <w:rPr>
                <w:b/>
              </w:rPr>
              <w:t>May</w:t>
            </w:r>
          </w:p>
        </w:tc>
        <w:tc>
          <w:tcPr>
            <w:tcW w:w="709" w:type="dxa"/>
            <w:shd w:val="clear" w:color="auto" w:fill="DDD9C3"/>
          </w:tcPr>
          <w:p w14:paraId="13B2B31B" w14:textId="77777777" w:rsidR="00823D18" w:rsidRPr="00B83FB5" w:rsidRDefault="00823D18" w:rsidP="00A24348">
            <w:pPr>
              <w:jc w:val="center"/>
              <w:rPr>
                <w:b/>
              </w:rPr>
            </w:pPr>
            <w:r w:rsidRPr="00B83FB5">
              <w:rPr>
                <w:b/>
              </w:rPr>
              <w:t>Jun</w:t>
            </w:r>
          </w:p>
        </w:tc>
        <w:tc>
          <w:tcPr>
            <w:tcW w:w="709" w:type="dxa"/>
            <w:shd w:val="clear" w:color="auto" w:fill="DDD9C3"/>
          </w:tcPr>
          <w:p w14:paraId="498DCBFB" w14:textId="77777777" w:rsidR="00823D18" w:rsidRPr="00B83FB5" w:rsidRDefault="00823D18" w:rsidP="00A24348">
            <w:pPr>
              <w:jc w:val="center"/>
              <w:rPr>
                <w:b/>
              </w:rPr>
            </w:pPr>
            <w:r w:rsidRPr="00B83FB5">
              <w:rPr>
                <w:b/>
              </w:rPr>
              <w:t>Jul</w:t>
            </w:r>
          </w:p>
        </w:tc>
        <w:tc>
          <w:tcPr>
            <w:tcW w:w="708" w:type="dxa"/>
            <w:shd w:val="clear" w:color="auto" w:fill="DDD9C3"/>
          </w:tcPr>
          <w:p w14:paraId="5FD7265C" w14:textId="77777777" w:rsidR="00823D18" w:rsidRPr="00B83FB5" w:rsidRDefault="00823D18" w:rsidP="00A24348">
            <w:pPr>
              <w:jc w:val="center"/>
              <w:rPr>
                <w:b/>
              </w:rPr>
            </w:pPr>
            <w:r w:rsidRPr="00B83FB5">
              <w:rPr>
                <w:b/>
              </w:rPr>
              <w:t>Aug</w:t>
            </w:r>
          </w:p>
        </w:tc>
        <w:tc>
          <w:tcPr>
            <w:tcW w:w="851" w:type="dxa"/>
            <w:shd w:val="clear" w:color="auto" w:fill="DDD9C3"/>
          </w:tcPr>
          <w:p w14:paraId="5BE790E1" w14:textId="77777777" w:rsidR="00823D18" w:rsidRPr="00B83FB5" w:rsidRDefault="00823D18" w:rsidP="00A24348">
            <w:pPr>
              <w:jc w:val="center"/>
              <w:rPr>
                <w:b/>
              </w:rPr>
            </w:pPr>
            <w:r w:rsidRPr="00B83FB5">
              <w:rPr>
                <w:b/>
              </w:rPr>
              <w:t>Sep</w:t>
            </w:r>
          </w:p>
        </w:tc>
        <w:tc>
          <w:tcPr>
            <w:tcW w:w="709" w:type="dxa"/>
            <w:shd w:val="clear" w:color="auto" w:fill="DDD9C3"/>
          </w:tcPr>
          <w:p w14:paraId="5DADF26F" w14:textId="77777777" w:rsidR="00823D18" w:rsidRPr="00B83FB5" w:rsidRDefault="00823D18" w:rsidP="00A24348">
            <w:pPr>
              <w:jc w:val="center"/>
              <w:rPr>
                <w:b/>
              </w:rPr>
            </w:pPr>
            <w:r w:rsidRPr="00B83FB5">
              <w:rPr>
                <w:b/>
              </w:rPr>
              <w:t>Oct</w:t>
            </w:r>
          </w:p>
        </w:tc>
        <w:tc>
          <w:tcPr>
            <w:tcW w:w="708" w:type="dxa"/>
            <w:shd w:val="clear" w:color="auto" w:fill="DDD9C3"/>
          </w:tcPr>
          <w:p w14:paraId="753A7F56" w14:textId="77777777" w:rsidR="00823D18" w:rsidRPr="00B83FB5" w:rsidRDefault="00823D18" w:rsidP="00A24348">
            <w:pPr>
              <w:jc w:val="center"/>
              <w:rPr>
                <w:b/>
              </w:rPr>
            </w:pPr>
            <w:r w:rsidRPr="00B83FB5">
              <w:rPr>
                <w:b/>
              </w:rPr>
              <w:t>Nov</w:t>
            </w:r>
          </w:p>
        </w:tc>
        <w:tc>
          <w:tcPr>
            <w:tcW w:w="709" w:type="dxa"/>
            <w:shd w:val="clear" w:color="auto" w:fill="DDD9C3"/>
          </w:tcPr>
          <w:p w14:paraId="6033FF79" w14:textId="77777777" w:rsidR="00823D18" w:rsidRPr="00B83FB5" w:rsidRDefault="00823D18" w:rsidP="00A24348">
            <w:pPr>
              <w:jc w:val="center"/>
              <w:rPr>
                <w:b/>
              </w:rPr>
            </w:pPr>
            <w:r w:rsidRPr="00B83FB5">
              <w:rPr>
                <w:b/>
              </w:rPr>
              <w:t>Dec</w:t>
            </w:r>
          </w:p>
        </w:tc>
      </w:tr>
      <w:tr w:rsidR="00823D18" w:rsidRPr="00B83FB5" w14:paraId="7AC8A194" w14:textId="77777777" w:rsidTr="00A24348">
        <w:tc>
          <w:tcPr>
            <w:tcW w:w="3828" w:type="dxa"/>
            <w:shd w:val="clear" w:color="auto" w:fill="DDD9C3"/>
          </w:tcPr>
          <w:p w14:paraId="40EF0E4B" w14:textId="77777777" w:rsidR="00823D18" w:rsidRPr="00B83FB5" w:rsidRDefault="00823D18" w:rsidP="00A24348">
            <w:pPr>
              <w:jc w:val="center"/>
              <w:rPr>
                <w:b/>
              </w:rPr>
            </w:pPr>
            <w:r w:rsidRPr="00B83FB5">
              <w:rPr>
                <w:b/>
              </w:rPr>
              <w:t>Areas - items</w:t>
            </w:r>
          </w:p>
        </w:tc>
        <w:tc>
          <w:tcPr>
            <w:tcW w:w="850" w:type="dxa"/>
            <w:shd w:val="clear" w:color="auto" w:fill="DDD9C3"/>
          </w:tcPr>
          <w:p w14:paraId="2E041CC1" w14:textId="77777777" w:rsidR="00823D18" w:rsidRPr="00B83FB5" w:rsidRDefault="00823D18" w:rsidP="00A24348">
            <w:pPr>
              <w:jc w:val="center"/>
              <w:rPr>
                <w:b/>
              </w:rPr>
            </w:pPr>
          </w:p>
        </w:tc>
        <w:tc>
          <w:tcPr>
            <w:tcW w:w="851" w:type="dxa"/>
            <w:shd w:val="clear" w:color="auto" w:fill="DDD9C3"/>
          </w:tcPr>
          <w:p w14:paraId="6ECFD2DB" w14:textId="77777777" w:rsidR="00823D18" w:rsidRPr="00B83FB5" w:rsidRDefault="00823D18" w:rsidP="00A24348">
            <w:pPr>
              <w:jc w:val="center"/>
              <w:rPr>
                <w:b/>
              </w:rPr>
            </w:pPr>
          </w:p>
        </w:tc>
        <w:tc>
          <w:tcPr>
            <w:tcW w:w="850" w:type="dxa"/>
            <w:shd w:val="clear" w:color="auto" w:fill="DDD9C3"/>
          </w:tcPr>
          <w:p w14:paraId="35D904FC" w14:textId="77777777" w:rsidR="00823D18" w:rsidRPr="00B83FB5" w:rsidRDefault="00823D18" w:rsidP="00A24348">
            <w:pPr>
              <w:jc w:val="center"/>
              <w:rPr>
                <w:b/>
              </w:rPr>
            </w:pPr>
          </w:p>
        </w:tc>
        <w:tc>
          <w:tcPr>
            <w:tcW w:w="851" w:type="dxa"/>
            <w:shd w:val="clear" w:color="auto" w:fill="DDD9C3"/>
          </w:tcPr>
          <w:p w14:paraId="61A100E6" w14:textId="77777777" w:rsidR="00823D18" w:rsidRPr="00B83FB5" w:rsidRDefault="00823D18" w:rsidP="00A24348">
            <w:pPr>
              <w:jc w:val="center"/>
              <w:rPr>
                <w:b/>
              </w:rPr>
            </w:pPr>
          </w:p>
        </w:tc>
        <w:tc>
          <w:tcPr>
            <w:tcW w:w="850" w:type="dxa"/>
            <w:shd w:val="clear" w:color="auto" w:fill="DDD9C3"/>
          </w:tcPr>
          <w:p w14:paraId="78AC7116" w14:textId="77777777" w:rsidR="00823D18" w:rsidRPr="00B83FB5" w:rsidRDefault="00823D18" w:rsidP="00A24348">
            <w:pPr>
              <w:jc w:val="center"/>
              <w:rPr>
                <w:b/>
              </w:rPr>
            </w:pPr>
          </w:p>
        </w:tc>
        <w:tc>
          <w:tcPr>
            <w:tcW w:w="709" w:type="dxa"/>
            <w:shd w:val="clear" w:color="auto" w:fill="DDD9C3"/>
          </w:tcPr>
          <w:p w14:paraId="0A7B4AA9" w14:textId="77777777" w:rsidR="00823D18" w:rsidRPr="00B83FB5" w:rsidRDefault="00823D18" w:rsidP="00A24348">
            <w:pPr>
              <w:jc w:val="center"/>
              <w:rPr>
                <w:b/>
              </w:rPr>
            </w:pPr>
          </w:p>
        </w:tc>
        <w:tc>
          <w:tcPr>
            <w:tcW w:w="709" w:type="dxa"/>
            <w:shd w:val="clear" w:color="auto" w:fill="DDD9C3"/>
          </w:tcPr>
          <w:p w14:paraId="36EBFE00" w14:textId="77777777" w:rsidR="00823D18" w:rsidRPr="00B83FB5" w:rsidRDefault="00823D18" w:rsidP="00A24348">
            <w:pPr>
              <w:jc w:val="center"/>
              <w:rPr>
                <w:b/>
              </w:rPr>
            </w:pPr>
          </w:p>
        </w:tc>
        <w:tc>
          <w:tcPr>
            <w:tcW w:w="708" w:type="dxa"/>
            <w:shd w:val="clear" w:color="auto" w:fill="DDD9C3"/>
          </w:tcPr>
          <w:p w14:paraId="167C2037" w14:textId="77777777" w:rsidR="00823D18" w:rsidRPr="00B83FB5" w:rsidRDefault="00823D18" w:rsidP="00A24348">
            <w:pPr>
              <w:jc w:val="center"/>
              <w:rPr>
                <w:b/>
              </w:rPr>
            </w:pPr>
          </w:p>
        </w:tc>
        <w:tc>
          <w:tcPr>
            <w:tcW w:w="851" w:type="dxa"/>
            <w:shd w:val="clear" w:color="auto" w:fill="DDD9C3"/>
          </w:tcPr>
          <w:p w14:paraId="32ECAC22" w14:textId="77777777" w:rsidR="00823D18" w:rsidRPr="00B83FB5" w:rsidRDefault="00823D18" w:rsidP="00A24348">
            <w:pPr>
              <w:jc w:val="center"/>
              <w:rPr>
                <w:b/>
              </w:rPr>
            </w:pPr>
          </w:p>
        </w:tc>
        <w:tc>
          <w:tcPr>
            <w:tcW w:w="709" w:type="dxa"/>
            <w:shd w:val="clear" w:color="auto" w:fill="DDD9C3"/>
          </w:tcPr>
          <w:p w14:paraId="3C945923" w14:textId="77777777" w:rsidR="00823D18" w:rsidRPr="00B83FB5" w:rsidRDefault="00823D18" w:rsidP="00A24348">
            <w:pPr>
              <w:jc w:val="center"/>
              <w:rPr>
                <w:b/>
              </w:rPr>
            </w:pPr>
          </w:p>
        </w:tc>
        <w:tc>
          <w:tcPr>
            <w:tcW w:w="708" w:type="dxa"/>
            <w:shd w:val="clear" w:color="auto" w:fill="DDD9C3"/>
          </w:tcPr>
          <w:p w14:paraId="222C63D1" w14:textId="77777777" w:rsidR="00823D18" w:rsidRPr="00B83FB5" w:rsidRDefault="00823D18" w:rsidP="00A24348">
            <w:pPr>
              <w:jc w:val="center"/>
              <w:rPr>
                <w:b/>
              </w:rPr>
            </w:pPr>
          </w:p>
        </w:tc>
        <w:tc>
          <w:tcPr>
            <w:tcW w:w="709" w:type="dxa"/>
            <w:shd w:val="clear" w:color="auto" w:fill="DDD9C3"/>
          </w:tcPr>
          <w:p w14:paraId="1BFE0313" w14:textId="77777777" w:rsidR="00823D18" w:rsidRPr="00B83FB5" w:rsidRDefault="00823D18" w:rsidP="00A24348">
            <w:pPr>
              <w:jc w:val="center"/>
              <w:rPr>
                <w:b/>
              </w:rPr>
            </w:pPr>
          </w:p>
        </w:tc>
      </w:tr>
      <w:tr w:rsidR="00823D18" w:rsidRPr="00B83FB5" w14:paraId="6AB9FB3F" w14:textId="77777777" w:rsidTr="00A24348">
        <w:tc>
          <w:tcPr>
            <w:tcW w:w="3828" w:type="dxa"/>
          </w:tcPr>
          <w:p w14:paraId="7DEB9503" w14:textId="77777777" w:rsidR="00823D18" w:rsidRPr="00742C00" w:rsidRDefault="00823D18" w:rsidP="00A24348">
            <w:pPr>
              <w:jc w:val="center"/>
              <w:rPr>
                <w:b/>
                <w:u w:val="single"/>
              </w:rPr>
            </w:pPr>
            <w:r w:rsidRPr="00742C00">
              <w:rPr>
                <w:b/>
                <w:u w:val="single"/>
              </w:rPr>
              <w:t>Reception, Admin Offices, Corridors &amp; Patient waiting areas:</w:t>
            </w:r>
          </w:p>
        </w:tc>
        <w:tc>
          <w:tcPr>
            <w:tcW w:w="850" w:type="dxa"/>
          </w:tcPr>
          <w:p w14:paraId="51C083CF" w14:textId="77777777" w:rsidR="00823D18" w:rsidRPr="00B83FB5" w:rsidRDefault="00823D18" w:rsidP="00A24348">
            <w:pPr>
              <w:jc w:val="center"/>
              <w:rPr>
                <w:b/>
              </w:rPr>
            </w:pPr>
          </w:p>
        </w:tc>
        <w:tc>
          <w:tcPr>
            <w:tcW w:w="851" w:type="dxa"/>
          </w:tcPr>
          <w:p w14:paraId="618D6F71" w14:textId="77777777" w:rsidR="00823D18" w:rsidRPr="00B83FB5" w:rsidRDefault="00823D18" w:rsidP="00A24348">
            <w:pPr>
              <w:jc w:val="center"/>
              <w:rPr>
                <w:b/>
              </w:rPr>
            </w:pPr>
          </w:p>
        </w:tc>
        <w:tc>
          <w:tcPr>
            <w:tcW w:w="850" w:type="dxa"/>
          </w:tcPr>
          <w:p w14:paraId="09F93AB0" w14:textId="77777777" w:rsidR="00823D18" w:rsidRPr="00B83FB5" w:rsidRDefault="00823D18" w:rsidP="00A24348">
            <w:pPr>
              <w:jc w:val="center"/>
              <w:rPr>
                <w:b/>
              </w:rPr>
            </w:pPr>
          </w:p>
        </w:tc>
        <w:tc>
          <w:tcPr>
            <w:tcW w:w="851" w:type="dxa"/>
          </w:tcPr>
          <w:p w14:paraId="394D3659" w14:textId="77777777" w:rsidR="00823D18" w:rsidRPr="00B83FB5" w:rsidRDefault="00823D18" w:rsidP="00A24348">
            <w:pPr>
              <w:jc w:val="center"/>
              <w:rPr>
                <w:b/>
              </w:rPr>
            </w:pPr>
          </w:p>
        </w:tc>
        <w:tc>
          <w:tcPr>
            <w:tcW w:w="850" w:type="dxa"/>
          </w:tcPr>
          <w:p w14:paraId="622AC7F3" w14:textId="77777777" w:rsidR="00823D18" w:rsidRPr="00B83FB5" w:rsidRDefault="00823D18" w:rsidP="00A24348">
            <w:pPr>
              <w:jc w:val="center"/>
              <w:rPr>
                <w:b/>
              </w:rPr>
            </w:pPr>
          </w:p>
        </w:tc>
        <w:tc>
          <w:tcPr>
            <w:tcW w:w="709" w:type="dxa"/>
            <w:shd w:val="clear" w:color="auto" w:fill="F2F2F2"/>
          </w:tcPr>
          <w:p w14:paraId="1E45AA65" w14:textId="77777777" w:rsidR="00823D18" w:rsidRPr="00B83FB5" w:rsidRDefault="00823D18" w:rsidP="00A24348">
            <w:pPr>
              <w:jc w:val="center"/>
              <w:rPr>
                <w:b/>
              </w:rPr>
            </w:pPr>
          </w:p>
        </w:tc>
        <w:tc>
          <w:tcPr>
            <w:tcW w:w="709" w:type="dxa"/>
            <w:shd w:val="clear" w:color="auto" w:fill="F2F2F2"/>
          </w:tcPr>
          <w:p w14:paraId="71A6947E" w14:textId="77777777" w:rsidR="00823D18" w:rsidRPr="00B83FB5" w:rsidRDefault="00823D18" w:rsidP="00A24348">
            <w:pPr>
              <w:jc w:val="center"/>
              <w:rPr>
                <w:b/>
              </w:rPr>
            </w:pPr>
          </w:p>
        </w:tc>
        <w:tc>
          <w:tcPr>
            <w:tcW w:w="708" w:type="dxa"/>
          </w:tcPr>
          <w:p w14:paraId="1E9BA1A2" w14:textId="77777777" w:rsidR="00823D18" w:rsidRPr="00B83FB5" w:rsidRDefault="00823D18" w:rsidP="00A24348">
            <w:pPr>
              <w:jc w:val="center"/>
              <w:rPr>
                <w:b/>
              </w:rPr>
            </w:pPr>
          </w:p>
        </w:tc>
        <w:tc>
          <w:tcPr>
            <w:tcW w:w="851" w:type="dxa"/>
          </w:tcPr>
          <w:p w14:paraId="53948111" w14:textId="77777777" w:rsidR="00823D18" w:rsidRPr="00B83FB5" w:rsidRDefault="00823D18" w:rsidP="00A24348">
            <w:pPr>
              <w:jc w:val="center"/>
              <w:rPr>
                <w:b/>
              </w:rPr>
            </w:pPr>
          </w:p>
        </w:tc>
        <w:tc>
          <w:tcPr>
            <w:tcW w:w="709" w:type="dxa"/>
          </w:tcPr>
          <w:p w14:paraId="03285261" w14:textId="77777777" w:rsidR="00823D18" w:rsidRPr="00B83FB5" w:rsidRDefault="00823D18" w:rsidP="00A24348">
            <w:pPr>
              <w:jc w:val="center"/>
              <w:rPr>
                <w:b/>
              </w:rPr>
            </w:pPr>
          </w:p>
        </w:tc>
        <w:tc>
          <w:tcPr>
            <w:tcW w:w="708" w:type="dxa"/>
          </w:tcPr>
          <w:p w14:paraId="3CED079D" w14:textId="77777777" w:rsidR="00823D18" w:rsidRPr="00B83FB5" w:rsidRDefault="00823D18" w:rsidP="00A24348">
            <w:pPr>
              <w:jc w:val="center"/>
              <w:rPr>
                <w:b/>
              </w:rPr>
            </w:pPr>
          </w:p>
        </w:tc>
        <w:tc>
          <w:tcPr>
            <w:tcW w:w="709" w:type="dxa"/>
          </w:tcPr>
          <w:p w14:paraId="6C49EA9A" w14:textId="77777777" w:rsidR="00823D18" w:rsidRPr="00B83FB5" w:rsidRDefault="00823D18" w:rsidP="00A24348">
            <w:pPr>
              <w:jc w:val="center"/>
              <w:rPr>
                <w:b/>
              </w:rPr>
            </w:pPr>
          </w:p>
        </w:tc>
      </w:tr>
      <w:tr w:rsidR="00823D18" w:rsidRPr="00B83FB5" w14:paraId="5115BE2A" w14:textId="77777777" w:rsidTr="00A24348">
        <w:tc>
          <w:tcPr>
            <w:tcW w:w="3828" w:type="dxa"/>
          </w:tcPr>
          <w:p w14:paraId="7BE88FE7" w14:textId="77777777" w:rsidR="00823D18" w:rsidRDefault="00823D18" w:rsidP="00A24348">
            <w:r w:rsidRPr="00B83FB5">
              <w:t xml:space="preserve">Damp </w:t>
            </w:r>
            <w:proofErr w:type="gramStart"/>
            <w:r w:rsidRPr="00B83FB5">
              <w:t>wipe</w:t>
            </w:r>
            <w:proofErr w:type="gramEnd"/>
            <w:r w:rsidRPr="00B83FB5">
              <w:t xml:space="preserve"> all chairs (including underneath, where possible to turn over)</w:t>
            </w:r>
          </w:p>
          <w:p w14:paraId="23E57FF7" w14:textId="77777777" w:rsidR="00823D18" w:rsidRPr="00B83FB5" w:rsidRDefault="00823D18" w:rsidP="00A24348"/>
        </w:tc>
        <w:tc>
          <w:tcPr>
            <w:tcW w:w="850" w:type="dxa"/>
          </w:tcPr>
          <w:p w14:paraId="366AE1B3" w14:textId="77777777" w:rsidR="00823D18" w:rsidRPr="00B83FB5" w:rsidRDefault="00823D18" w:rsidP="00A24348">
            <w:pPr>
              <w:jc w:val="center"/>
              <w:rPr>
                <w:b/>
              </w:rPr>
            </w:pPr>
          </w:p>
        </w:tc>
        <w:tc>
          <w:tcPr>
            <w:tcW w:w="851" w:type="dxa"/>
          </w:tcPr>
          <w:p w14:paraId="3D6167FE" w14:textId="77777777" w:rsidR="00823D18" w:rsidRPr="00B83FB5" w:rsidRDefault="00823D18" w:rsidP="00A24348">
            <w:pPr>
              <w:jc w:val="center"/>
              <w:rPr>
                <w:b/>
              </w:rPr>
            </w:pPr>
          </w:p>
        </w:tc>
        <w:tc>
          <w:tcPr>
            <w:tcW w:w="850" w:type="dxa"/>
          </w:tcPr>
          <w:p w14:paraId="5CDF5E8D" w14:textId="77777777" w:rsidR="00823D18" w:rsidRPr="00B83FB5" w:rsidRDefault="00823D18" w:rsidP="00A24348">
            <w:pPr>
              <w:jc w:val="center"/>
              <w:rPr>
                <w:b/>
              </w:rPr>
            </w:pPr>
          </w:p>
        </w:tc>
        <w:tc>
          <w:tcPr>
            <w:tcW w:w="851" w:type="dxa"/>
          </w:tcPr>
          <w:p w14:paraId="003B3AEB" w14:textId="77777777" w:rsidR="00823D18" w:rsidRPr="00B83FB5" w:rsidRDefault="00823D18" w:rsidP="00A24348">
            <w:pPr>
              <w:jc w:val="center"/>
              <w:rPr>
                <w:b/>
              </w:rPr>
            </w:pPr>
          </w:p>
        </w:tc>
        <w:tc>
          <w:tcPr>
            <w:tcW w:w="850" w:type="dxa"/>
          </w:tcPr>
          <w:p w14:paraId="7B4FE7DD" w14:textId="77777777" w:rsidR="00823D18" w:rsidRPr="00B83FB5" w:rsidRDefault="00823D18" w:rsidP="00A24348">
            <w:pPr>
              <w:jc w:val="center"/>
              <w:rPr>
                <w:b/>
              </w:rPr>
            </w:pPr>
          </w:p>
        </w:tc>
        <w:tc>
          <w:tcPr>
            <w:tcW w:w="709" w:type="dxa"/>
            <w:shd w:val="clear" w:color="auto" w:fill="F2F2F2"/>
          </w:tcPr>
          <w:p w14:paraId="437F06B7" w14:textId="77777777" w:rsidR="00823D18" w:rsidRPr="00B83FB5" w:rsidRDefault="00823D18" w:rsidP="00A24348">
            <w:pPr>
              <w:jc w:val="center"/>
              <w:rPr>
                <w:b/>
              </w:rPr>
            </w:pPr>
          </w:p>
        </w:tc>
        <w:tc>
          <w:tcPr>
            <w:tcW w:w="709" w:type="dxa"/>
            <w:shd w:val="clear" w:color="auto" w:fill="F2F2F2"/>
          </w:tcPr>
          <w:p w14:paraId="7B318540" w14:textId="77777777" w:rsidR="00823D18" w:rsidRPr="00B83FB5" w:rsidRDefault="00823D18" w:rsidP="00A24348">
            <w:pPr>
              <w:jc w:val="center"/>
              <w:rPr>
                <w:b/>
              </w:rPr>
            </w:pPr>
          </w:p>
        </w:tc>
        <w:tc>
          <w:tcPr>
            <w:tcW w:w="708" w:type="dxa"/>
          </w:tcPr>
          <w:p w14:paraId="35D1E23C" w14:textId="77777777" w:rsidR="00823D18" w:rsidRPr="00B83FB5" w:rsidRDefault="00823D18" w:rsidP="00A24348">
            <w:pPr>
              <w:jc w:val="center"/>
              <w:rPr>
                <w:b/>
              </w:rPr>
            </w:pPr>
          </w:p>
        </w:tc>
        <w:tc>
          <w:tcPr>
            <w:tcW w:w="851" w:type="dxa"/>
          </w:tcPr>
          <w:p w14:paraId="4FE0E68C" w14:textId="77777777" w:rsidR="00823D18" w:rsidRPr="00B83FB5" w:rsidRDefault="00823D18" w:rsidP="00A24348">
            <w:pPr>
              <w:jc w:val="center"/>
              <w:rPr>
                <w:b/>
              </w:rPr>
            </w:pPr>
          </w:p>
        </w:tc>
        <w:tc>
          <w:tcPr>
            <w:tcW w:w="709" w:type="dxa"/>
          </w:tcPr>
          <w:p w14:paraId="01F95F08" w14:textId="77777777" w:rsidR="00823D18" w:rsidRPr="00B83FB5" w:rsidRDefault="00823D18" w:rsidP="00A24348">
            <w:pPr>
              <w:jc w:val="center"/>
              <w:rPr>
                <w:b/>
              </w:rPr>
            </w:pPr>
          </w:p>
        </w:tc>
        <w:tc>
          <w:tcPr>
            <w:tcW w:w="708" w:type="dxa"/>
          </w:tcPr>
          <w:p w14:paraId="56BF6509" w14:textId="77777777" w:rsidR="00823D18" w:rsidRPr="00B83FB5" w:rsidRDefault="00823D18" w:rsidP="00A24348">
            <w:pPr>
              <w:jc w:val="center"/>
              <w:rPr>
                <w:b/>
              </w:rPr>
            </w:pPr>
          </w:p>
        </w:tc>
        <w:tc>
          <w:tcPr>
            <w:tcW w:w="709" w:type="dxa"/>
          </w:tcPr>
          <w:p w14:paraId="0793EDC8" w14:textId="77777777" w:rsidR="00823D18" w:rsidRPr="00B83FB5" w:rsidRDefault="00823D18" w:rsidP="00A24348">
            <w:pPr>
              <w:jc w:val="center"/>
              <w:rPr>
                <w:b/>
              </w:rPr>
            </w:pPr>
          </w:p>
        </w:tc>
      </w:tr>
      <w:tr w:rsidR="00823D18" w:rsidRPr="00B83FB5" w14:paraId="2840173F" w14:textId="77777777" w:rsidTr="00A24348">
        <w:tc>
          <w:tcPr>
            <w:tcW w:w="3828" w:type="dxa"/>
          </w:tcPr>
          <w:p w14:paraId="4A2D270D" w14:textId="77777777" w:rsidR="00823D18" w:rsidRDefault="00823D18" w:rsidP="00A24348">
            <w:r w:rsidRPr="00B83FB5">
              <w:t>Dust and Damp wipe all wipeable window blinds</w:t>
            </w:r>
          </w:p>
          <w:p w14:paraId="413FF6BD" w14:textId="77777777" w:rsidR="00823D18" w:rsidRPr="00B83FB5" w:rsidRDefault="00823D18" w:rsidP="00A24348"/>
        </w:tc>
        <w:tc>
          <w:tcPr>
            <w:tcW w:w="850" w:type="dxa"/>
          </w:tcPr>
          <w:p w14:paraId="4DE98268" w14:textId="77777777" w:rsidR="00823D18" w:rsidRPr="00B83FB5" w:rsidRDefault="00823D18" w:rsidP="00A24348">
            <w:pPr>
              <w:jc w:val="center"/>
              <w:rPr>
                <w:b/>
              </w:rPr>
            </w:pPr>
          </w:p>
        </w:tc>
        <w:tc>
          <w:tcPr>
            <w:tcW w:w="851" w:type="dxa"/>
          </w:tcPr>
          <w:p w14:paraId="123CB024" w14:textId="77777777" w:rsidR="00823D18" w:rsidRPr="00B83FB5" w:rsidRDefault="00823D18" w:rsidP="00A24348">
            <w:pPr>
              <w:jc w:val="center"/>
              <w:rPr>
                <w:b/>
              </w:rPr>
            </w:pPr>
          </w:p>
        </w:tc>
        <w:tc>
          <w:tcPr>
            <w:tcW w:w="850" w:type="dxa"/>
          </w:tcPr>
          <w:p w14:paraId="3D3E1F2F" w14:textId="77777777" w:rsidR="00823D18" w:rsidRPr="00B83FB5" w:rsidRDefault="00823D18" w:rsidP="00A24348">
            <w:pPr>
              <w:jc w:val="center"/>
              <w:rPr>
                <w:b/>
              </w:rPr>
            </w:pPr>
          </w:p>
        </w:tc>
        <w:tc>
          <w:tcPr>
            <w:tcW w:w="851" w:type="dxa"/>
          </w:tcPr>
          <w:p w14:paraId="133F1A34" w14:textId="77777777" w:rsidR="00823D18" w:rsidRPr="00B83FB5" w:rsidRDefault="00823D18" w:rsidP="00A24348">
            <w:pPr>
              <w:jc w:val="center"/>
              <w:rPr>
                <w:b/>
              </w:rPr>
            </w:pPr>
          </w:p>
        </w:tc>
        <w:tc>
          <w:tcPr>
            <w:tcW w:w="850" w:type="dxa"/>
          </w:tcPr>
          <w:p w14:paraId="76DD0558" w14:textId="77777777" w:rsidR="00823D18" w:rsidRPr="00B83FB5" w:rsidRDefault="00823D18" w:rsidP="00A24348">
            <w:pPr>
              <w:jc w:val="center"/>
              <w:rPr>
                <w:b/>
              </w:rPr>
            </w:pPr>
          </w:p>
        </w:tc>
        <w:tc>
          <w:tcPr>
            <w:tcW w:w="709" w:type="dxa"/>
            <w:shd w:val="clear" w:color="auto" w:fill="F2F2F2"/>
          </w:tcPr>
          <w:p w14:paraId="1822F39D" w14:textId="77777777" w:rsidR="00823D18" w:rsidRPr="00B83FB5" w:rsidRDefault="00823D18" w:rsidP="00A24348">
            <w:pPr>
              <w:jc w:val="center"/>
              <w:rPr>
                <w:b/>
              </w:rPr>
            </w:pPr>
          </w:p>
        </w:tc>
        <w:tc>
          <w:tcPr>
            <w:tcW w:w="709" w:type="dxa"/>
            <w:shd w:val="clear" w:color="auto" w:fill="F2F2F2"/>
          </w:tcPr>
          <w:p w14:paraId="0FE87E38" w14:textId="77777777" w:rsidR="00823D18" w:rsidRPr="00B83FB5" w:rsidRDefault="00823D18" w:rsidP="00A24348">
            <w:pPr>
              <w:jc w:val="center"/>
              <w:rPr>
                <w:b/>
              </w:rPr>
            </w:pPr>
          </w:p>
        </w:tc>
        <w:tc>
          <w:tcPr>
            <w:tcW w:w="708" w:type="dxa"/>
          </w:tcPr>
          <w:p w14:paraId="653ED5F3" w14:textId="77777777" w:rsidR="00823D18" w:rsidRPr="00B83FB5" w:rsidRDefault="00823D18" w:rsidP="00A24348">
            <w:pPr>
              <w:jc w:val="center"/>
              <w:rPr>
                <w:b/>
              </w:rPr>
            </w:pPr>
          </w:p>
        </w:tc>
        <w:tc>
          <w:tcPr>
            <w:tcW w:w="851" w:type="dxa"/>
          </w:tcPr>
          <w:p w14:paraId="36A2C08A" w14:textId="77777777" w:rsidR="00823D18" w:rsidRPr="00B83FB5" w:rsidRDefault="00823D18" w:rsidP="00A24348">
            <w:pPr>
              <w:jc w:val="center"/>
              <w:rPr>
                <w:b/>
              </w:rPr>
            </w:pPr>
          </w:p>
        </w:tc>
        <w:tc>
          <w:tcPr>
            <w:tcW w:w="709" w:type="dxa"/>
          </w:tcPr>
          <w:p w14:paraId="1CC1523D" w14:textId="77777777" w:rsidR="00823D18" w:rsidRPr="00B83FB5" w:rsidRDefault="00823D18" w:rsidP="00A24348">
            <w:pPr>
              <w:jc w:val="center"/>
              <w:rPr>
                <w:b/>
              </w:rPr>
            </w:pPr>
          </w:p>
        </w:tc>
        <w:tc>
          <w:tcPr>
            <w:tcW w:w="708" w:type="dxa"/>
          </w:tcPr>
          <w:p w14:paraId="3F7CBB69" w14:textId="77777777" w:rsidR="00823D18" w:rsidRPr="00B83FB5" w:rsidRDefault="00823D18" w:rsidP="00A24348">
            <w:pPr>
              <w:jc w:val="center"/>
              <w:rPr>
                <w:b/>
              </w:rPr>
            </w:pPr>
          </w:p>
        </w:tc>
        <w:tc>
          <w:tcPr>
            <w:tcW w:w="709" w:type="dxa"/>
          </w:tcPr>
          <w:p w14:paraId="2F2E8F66" w14:textId="77777777" w:rsidR="00823D18" w:rsidRPr="00B83FB5" w:rsidRDefault="00823D18" w:rsidP="00A24348">
            <w:pPr>
              <w:jc w:val="center"/>
              <w:rPr>
                <w:b/>
              </w:rPr>
            </w:pPr>
          </w:p>
        </w:tc>
      </w:tr>
      <w:tr w:rsidR="00823D18" w:rsidRPr="00B83FB5" w14:paraId="0A957EEA" w14:textId="77777777" w:rsidTr="00A24348">
        <w:tc>
          <w:tcPr>
            <w:tcW w:w="3828" w:type="dxa"/>
          </w:tcPr>
          <w:p w14:paraId="3DC88189" w14:textId="77777777" w:rsidR="00823D18" w:rsidRDefault="00823D18" w:rsidP="00A24348">
            <w:r w:rsidRPr="00B83FB5">
              <w:t>High cleaning and cobweb removal</w:t>
            </w:r>
          </w:p>
          <w:p w14:paraId="501E40B5" w14:textId="77777777" w:rsidR="00823D18" w:rsidRPr="00B83FB5" w:rsidRDefault="00823D18" w:rsidP="00A24348"/>
        </w:tc>
        <w:tc>
          <w:tcPr>
            <w:tcW w:w="850" w:type="dxa"/>
          </w:tcPr>
          <w:p w14:paraId="33A534B9" w14:textId="77777777" w:rsidR="00823D18" w:rsidRPr="00B83FB5" w:rsidRDefault="00823D18" w:rsidP="00A24348">
            <w:pPr>
              <w:jc w:val="center"/>
              <w:rPr>
                <w:b/>
              </w:rPr>
            </w:pPr>
          </w:p>
        </w:tc>
        <w:tc>
          <w:tcPr>
            <w:tcW w:w="851" w:type="dxa"/>
          </w:tcPr>
          <w:p w14:paraId="63E4764B" w14:textId="77777777" w:rsidR="00823D18" w:rsidRPr="00B83FB5" w:rsidRDefault="00823D18" w:rsidP="00A24348">
            <w:pPr>
              <w:jc w:val="center"/>
              <w:rPr>
                <w:b/>
              </w:rPr>
            </w:pPr>
          </w:p>
        </w:tc>
        <w:tc>
          <w:tcPr>
            <w:tcW w:w="850" w:type="dxa"/>
          </w:tcPr>
          <w:p w14:paraId="4E9B1A53" w14:textId="77777777" w:rsidR="00823D18" w:rsidRPr="00B83FB5" w:rsidRDefault="00823D18" w:rsidP="00A24348">
            <w:pPr>
              <w:jc w:val="center"/>
              <w:rPr>
                <w:b/>
              </w:rPr>
            </w:pPr>
          </w:p>
        </w:tc>
        <w:tc>
          <w:tcPr>
            <w:tcW w:w="851" w:type="dxa"/>
          </w:tcPr>
          <w:p w14:paraId="2F4DBE64" w14:textId="77777777" w:rsidR="00823D18" w:rsidRPr="00B83FB5" w:rsidRDefault="00823D18" w:rsidP="00A24348">
            <w:pPr>
              <w:jc w:val="center"/>
              <w:rPr>
                <w:b/>
              </w:rPr>
            </w:pPr>
          </w:p>
        </w:tc>
        <w:tc>
          <w:tcPr>
            <w:tcW w:w="850" w:type="dxa"/>
          </w:tcPr>
          <w:p w14:paraId="548DCCCE" w14:textId="77777777" w:rsidR="00823D18" w:rsidRPr="00B83FB5" w:rsidRDefault="00823D18" w:rsidP="00A24348">
            <w:pPr>
              <w:jc w:val="center"/>
              <w:rPr>
                <w:b/>
              </w:rPr>
            </w:pPr>
          </w:p>
        </w:tc>
        <w:tc>
          <w:tcPr>
            <w:tcW w:w="709" w:type="dxa"/>
            <w:shd w:val="clear" w:color="auto" w:fill="F2F2F2"/>
          </w:tcPr>
          <w:p w14:paraId="5EF6E9CE" w14:textId="77777777" w:rsidR="00823D18" w:rsidRPr="00B83FB5" w:rsidRDefault="00823D18" w:rsidP="00A24348">
            <w:pPr>
              <w:jc w:val="center"/>
              <w:rPr>
                <w:b/>
              </w:rPr>
            </w:pPr>
          </w:p>
        </w:tc>
        <w:tc>
          <w:tcPr>
            <w:tcW w:w="709" w:type="dxa"/>
            <w:shd w:val="clear" w:color="auto" w:fill="F2F2F2"/>
          </w:tcPr>
          <w:p w14:paraId="41745E0D" w14:textId="77777777" w:rsidR="00823D18" w:rsidRPr="00B83FB5" w:rsidRDefault="00823D18" w:rsidP="00A24348">
            <w:pPr>
              <w:jc w:val="center"/>
              <w:rPr>
                <w:b/>
              </w:rPr>
            </w:pPr>
          </w:p>
        </w:tc>
        <w:tc>
          <w:tcPr>
            <w:tcW w:w="708" w:type="dxa"/>
          </w:tcPr>
          <w:p w14:paraId="2848E6E0" w14:textId="77777777" w:rsidR="00823D18" w:rsidRPr="00B83FB5" w:rsidRDefault="00823D18" w:rsidP="00A24348">
            <w:pPr>
              <w:jc w:val="center"/>
              <w:rPr>
                <w:b/>
              </w:rPr>
            </w:pPr>
          </w:p>
        </w:tc>
        <w:tc>
          <w:tcPr>
            <w:tcW w:w="851" w:type="dxa"/>
          </w:tcPr>
          <w:p w14:paraId="0FCDE42A" w14:textId="77777777" w:rsidR="00823D18" w:rsidRPr="00B83FB5" w:rsidRDefault="00823D18" w:rsidP="00A24348">
            <w:pPr>
              <w:jc w:val="center"/>
              <w:rPr>
                <w:b/>
              </w:rPr>
            </w:pPr>
          </w:p>
        </w:tc>
        <w:tc>
          <w:tcPr>
            <w:tcW w:w="709" w:type="dxa"/>
          </w:tcPr>
          <w:p w14:paraId="68B6C8FE" w14:textId="77777777" w:rsidR="00823D18" w:rsidRPr="00B83FB5" w:rsidRDefault="00823D18" w:rsidP="00A24348">
            <w:pPr>
              <w:jc w:val="center"/>
              <w:rPr>
                <w:b/>
              </w:rPr>
            </w:pPr>
          </w:p>
        </w:tc>
        <w:tc>
          <w:tcPr>
            <w:tcW w:w="708" w:type="dxa"/>
          </w:tcPr>
          <w:p w14:paraId="474998C8" w14:textId="77777777" w:rsidR="00823D18" w:rsidRPr="00B83FB5" w:rsidRDefault="00823D18" w:rsidP="00A24348">
            <w:pPr>
              <w:jc w:val="center"/>
              <w:rPr>
                <w:b/>
              </w:rPr>
            </w:pPr>
          </w:p>
        </w:tc>
        <w:tc>
          <w:tcPr>
            <w:tcW w:w="709" w:type="dxa"/>
          </w:tcPr>
          <w:p w14:paraId="6D7708B2" w14:textId="77777777" w:rsidR="00823D18" w:rsidRPr="00B83FB5" w:rsidRDefault="00823D18" w:rsidP="00A24348">
            <w:pPr>
              <w:jc w:val="center"/>
              <w:rPr>
                <w:b/>
              </w:rPr>
            </w:pPr>
          </w:p>
        </w:tc>
      </w:tr>
      <w:tr w:rsidR="00823D18" w:rsidRPr="00B83FB5" w14:paraId="62E890E0" w14:textId="77777777" w:rsidTr="00A24348">
        <w:tc>
          <w:tcPr>
            <w:tcW w:w="3828" w:type="dxa"/>
          </w:tcPr>
          <w:p w14:paraId="2432A05D" w14:textId="77777777" w:rsidR="00823D18" w:rsidRDefault="00823D18" w:rsidP="00A24348">
            <w:r w:rsidRPr="00B83FB5">
              <w:t>Damp wipe window ledges, couch frame, skirting</w:t>
            </w:r>
          </w:p>
          <w:p w14:paraId="453EE2F5" w14:textId="77777777" w:rsidR="00823D18" w:rsidRPr="00B83FB5" w:rsidRDefault="00823D18" w:rsidP="00A24348"/>
        </w:tc>
        <w:tc>
          <w:tcPr>
            <w:tcW w:w="850" w:type="dxa"/>
          </w:tcPr>
          <w:p w14:paraId="18959C4F" w14:textId="77777777" w:rsidR="00823D18" w:rsidRPr="00B83FB5" w:rsidRDefault="00823D18" w:rsidP="00A24348">
            <w:pPr>
              <w:jc w:val="center"/>
              <w:rPr>
                <w:b/>
              </w:rPr>
            </w:pPr>
          </w:p>
        </w:tc>
        <w:tc>
          <w:tcPr>
            <w:tcW w:w="851" w:type="dxa"/>
          </w:tcPr>
          <w:p w14:paraId="3E9A4B3B" w14:textId="77777777" w:rsidR="00823D18" w:rsidRPr="00B83FB5" w:rsidRDefault="00823D18" w:rsidP="00A24348">
            <w:pPr>
              <w:jc w:val="center"/>
              <w:rPr>
                <w:b/>
              </w:rPr>
            </w:pPr>
          </w:p>
        </w:tc>
        <w:tc>
          <w:tcPr>
            <w:tcW w:w="850" w:type="dxa"/>
          </w:tcPr>
          <w:p w14:paraId="4044E9AE" w14:textId="77777777" w:rsidR="00823D18" w:rsidRPr="00B83FB5" w:rsidRDefault="00823D18" w:rsidP="00A24348">
            <w:pPr>
              <w:jc w:val="center"/>
              <w:rPr>
                <w:b/>
              </w:rPr>
            </w:pPr>
          </w:p>
        </w:tc>
        <w:tc>
          <w:tcPr>
            <w:tcW w:w="851" w:type="dxa"/>
          </w:tcPr>
          <w:p w14:paraId="2EC58A7C" w14:textId="77777777" w:rsidR="00823D18" w:rsidRPr="00B83FB5" w:rsidRDefault="00823D18" w:rsidP="00A24348">
            <w:pPr>
              <w:jc w:val="center"/>
              <w:rPr>
                <w:b/>
              </w:rPr>
            </w:pPr>
          </w:p>
        </w:tc>
        <w:tc>
          <w:tcPr>
            <w:tcW w:w="850" w:type="dxa"/>
          </w:tcPr>
          <w:p w14:paraId="6B5E7B74" w14:textId="77777777" w:rsidR="00823D18" w:rsidRPr="00B83FB5" w:rsidRDefault="00823D18" w:rsidP="00A24348">
            <w:pPr>
              <w:jc w:val="center"/>
              <w:rPr>
                <w:b/>
              </w:rPr>
            </w:pPr>
          </w:p>
        </w:tc>
        <w:tc>
          <w:tcPr>
            <w:tcW w:w="709" w:type="dxa"/>
            <w:shd w:val="clear" w:color="auto" w:fill="F2F2F2"/>
          </w:tcPr>
          <w:p w14:paraId="22B30B20" w14:textId="77777777" w:rsidR="00823D18" w:rsidRPr="00B83FB5" w:rsidRDefault="00823D18" w:rsidP="00A24348">
            <w:pPr>
              <w:jc w:val="center"/>
              <w:rPr>
                <w:b/>
              </w:rPr>
            </w:pPr>
          </w:p>
        </w:tc>
        <w:tc>
          <w:tcPr>
            <w:tcW w:w="709" w:type="dxa"/>
            <w:shd w:val="clear" w:color="auto" w:fill="F2F2F2"/>
          </w:tcPr>
          <w:p w14:paraId="49BE9960" w14:textId="77777777" w:rsidR="00823D18" w:rsidRPr="00B83FB5" w:rsidRDefault="00823D18" w:rsidP="00A24348">
            <w:pPr>
              <w:jc w:val="center"/>
              <w:rPr>
                <w:b/>
              </w:rPr>
            </w:pPr>
          </w:p>
        </w:tc>
        <w:tc>
          <w:tcPr>
            <w:tcW w:w="708" w:type="dxa"/>
          </w:tcPr>
          <w:p w14:paraId="300ECE0B" w14:textId="77777777" w:rsidR="00823D18" w:rsidRPr="00B83FB5" w:rsidRDefault="00823D18" w:rsidP="00A24348">
            <w:pPr>
              <w:jc w:val="center"/>
              <w:rPr>
                <w:b/>
              </w:rPr>
            </w:pPr>
          </w:p>
        </w:tc>
        <w:tc>
          <w:tcPr>
            <w:tcW w:w="851" w:type="dxa"/>
          </w:tcPr>
          <w:p w14:paraId="4303517D" w14:textId="77777777" w:rsidR="00823D18" w:rsidRPr="00B83FB5" w:rsidRDefault="00823D18" w:rsidP="00A24348">
            <w:pPr>
              <w:jc w:val="center"/>
              <w:rPr>
                <w:b/>
              </w:rPr>
            </w:pPr>
          </w:p>
        </w:tc>
        <w:tc>
          <w:tcPr>
            <w:tcW w:w="709" w:type="dxa"/>
          </w:tcPr>
          <w:p w14:paraId="715A0BEA" w14:textId="77777777" w:rsidR="00823D18" w:rsidRPr="00B83FB5" w:rsidRDefault="00823D18" w:rsidP="00A24348">
            <w:pPr>
              <w:jc w:val="center"/>
              <w:rPr>
                <w:b/>
              </w:rPr>
            </w:pPr>
          </w:p>
        </w:tc>
        <w:tc>
          <w:tcPr>
            <w:tcW w:w="708" w:type="dxa"/>
          </w:tcPr>
          <w:p w14:paraId="2687F23E" w14:textId="77777777" w:rsidR="00823D18" w:rsidRPr="00B83FB5" w:rsidRDefault="00823D18" w:rsidP="00A24348">
            <w:pPr>
              <w:jc w:val="center"/>
              <w:rPr>
                <w:b/>
              </w:rPr>
            </w:pPr>
          </w:p>
        </w:tc>
        <w:tc>
          <w:tcPr>
            <w:tcW w:w="709" w:type="dxa"/>
          </w:tcPr>
          <w:p w14:paraId="4864ED18" w14:textId="77777777" w:rsidR="00823D18" w:rsidRPr="00B83FB5" w:rsidRDefault="00823D18" w:rsidP="00A24348">
            <w:pPr>
              <w:jc w:val="center"/>
              <w:rPr>
                <w:b/>
              </w:rPr>
            </w:pPr>
          </w:p>
        </w:tc>
      </w:tr>
      <w:tr w:rsidR="00823D18" w:rsidRPr="00B83FB5" w14:paraId="2F26BDBC" w14:textId="77777777" w:rsidTr="00A24348">
        <w:trPr>
          <w:trHeight w:val="1054"/>
        </w:trPr>
        <w:tc>
          <w:tcPr>
            <w:tcW w:w="3828" w:type="dxa"/>
          </w:tcPr>
          <w:p w14:paraId="0F0AD571" w14:textId="77777777" w:rsidR="00823D18" w:rsidRPr="00B83FB5" w:rsidRDefault="00823D18" w:rsidP="00A24348">
            <w:pPr>
              <w:rPr>
                <w:b/>
              </w:rPr>
            </w:pPr>
            <w:r w:rsidRPr="00B83FB5">
              <w:rPr>
                <w:b/>
              </w:rPr>
              <w:t xml:space="preserve">SIGNATURE OF THE CLEANER: </w:t>
            </w:r>
          </w:p>
          <w:p w14:paraId="2DAB1164" w14:textId="77777777" w:rsidR="00823D18" w:rsidRPr="00B83FB5" w:rsidRDefault="00823D18" w:rsidP="00A24348">
            <w:pPr>
              <w:rPr>
                <w:b/>
              </w:rPr>
            </w:pPr>
          </w:p>
          <w:p w14:paraId="16C6EBCB" w14:textId="77777777" w:rsidR="00823D18" w:rsidRPr="00B83FB5" w:rsidRDefault="00823D18" w:rsidP="00A24348">
            <w:pPr>
              <w:rPr>
                <w:b/>
              </w:rPr>
            </w:pPr>
          </w:p>
        </w:tc>
        <w:tc>
          <w:tcPr>
            <w:tcW w:w="850" w:type="dxa"/>
          </w:tcPr>
          <w:p w14:paraId="685082A4" w14:textId="77777777" w:rsidR="00823D18" w:rsidRPr="00B83FB5" w:rsidRDefault="00823D18" w:rsidP="00A24348">
            <w:pPr>
              <w:jc w:val="center"/>
              <w:rPr>
                <w:b/>
              </w:rPr>
            </w:pPr>
          </w:p>
        </w:tc>
        <w:tc>
          <w:tcPr>
            <w:tcW w:w="851" w:type="dxa"/>
          </w:tcPr>
          <w:p w14:paraId="73B0BABF" w14:textId="77777777" w:rsidR="00823D18" w:rsidRPr="00B83FB5" w:rsidRDefault="00823D18" w:rsidP="00A24348">
            <w:pPr>
              <w:jc w:val="center"/>
              <w:rPr>
                <w:b/>
              </w:rPr>
            </w:pPr>
          </w:p>
        </w:tc>
        <w:tc>
          <w:tcPr>
            <w:tcW w:w="850" w:type="dxa"/>
          </w:tcPr>
          <w:p w14:paraId="5DF9242D" w14:textId="77777777" w:rsidR="00823D18" w:rsidRPr="00B83FB5" w:rsidRDefault="00823D18" w:rsidP="00A24348">
            <w:pPr>
              <w:jc w:val="center"/>
              <w:rPr>
                <w:b/>
              </w:rPr>
            </w:pPr>
          </w:p>
        </w:tc>
        <w:tc>
          <w:tcPr>
            <w:tcW w:w="851" w:type="dxa"/>
          </w:tcPr>
          <w:p w14:paraId="39EDB6AD" w14:textId="77777777" w:rsidR="00823D18" w:rsidRPr="00B83FB5" w:rsidRDefault="00823D18" w:rsidP="00A24348">
            <w:pPr>
              <w:jc w:val="center"/>
              <w:rPr>
                <w:b/>
              </w:rPr>
            </w:pPr>
          </w:p>
        </w:tc>
        <w:tc>
          <w:tcPr>
            <w:tcW w:w="850" w:type="dxa"/>
          </w:tcPr>
          <w:p w14:paraId="6F85ED00" w14:textId="77777777" w:rsidR="00823D18" w:rsidRPr="00B83FB5" w:rsidRDefault="00823D18" w:rsidP="00A24348">
            <w:pPr>
              <w:jc w:val="center"/>
              <w:rPr>
                <w:b/>
              </w:rPr>
            </w:pPr>
          </w:p>
        </w:tc>
        <w:tc>
          <w:tcPr>
            <w:tcW w:w="709" w:type="dxa"/>
            <w:shd w:val="clear" w:color="auto" w:fill="F2F2F2"/>
          </w:tcPr>
          <w:p w14:paraId="7FE21740" w14:textId="77777777" w:rsidR="00823D18" w:rsidRPr="00B83FB5" w:rsidRDefault="00823D18" w:rsidP="00A24348">
            <w:pPr>
              <w:jc w:val="center"/>
              <w:rPr>
                <w:b/>
              </w:rPr>
            </w:pPr>
          </w:p>
        </w:tc>
        <w:tc>
          <w:tcPr>
            <w:tcW w:w="709" w:type="dxa"/>
            <w:shd w:val="clear" w:color="auto" w:fill="F2F2F2"/>
          </w:tcPr>
          <w:p w14:paraId="1FA2F501" w14:textId="77777777" w:rsidR="00823D18" w:rsidRPr="00B83FB5" w:rsidRDefault="00823D18" w:rsidP="00A24348">
            <w:pPr>
              <w:jc w:val="center"/>
              <w:rPr>
                <w:b/>
              </w:rPr>
            </w:pPr>
          </w:p>
        </w:tc>
        <w:tc>
          <w:tcPr>
            <w:tcW w:w="708" w:type="dxa"/>
          </w:tcPr>
          <w:p w14:paraId="499DD97D" w14:textId="77777777" w:rsidR="00823D18" w:rsidRPr="00B83FB5" w:rsidRDefault="00823D18" w:rsidP="00A24348">
            <w:pPr>
              <w:jc w:val="center"/>
              <w:rPr>
                <w:b/>
              </w:rPr>
            </w:pPr>
          </w:p>
        </w:tc>
        <w:tc>
          <w:tcPr>
            <w:tcW w:w="851" w:type="dxa"/>
          </w:tcPr>
          <w:p w14:paraId="47AD7E1B" w14:textId="77777777" w:rsidR="00823D18" w:rsidRPr="00B83FB5" w:rsidRDefault="00823D18" w:rsidP="00A24348">
            <w:pPr>
              <w:jc w:val="center"/>
              <w:rPr>
                <w:b/>
              </w:rPr>
            </w:pPr>
          </w:p>
        </w:tc>
        <w:tc>
          <w:tcPr>
            <w:tcW w:w="709" w:type="dxa"/>
          </w:tcPr>
          <w:p w14:paraId="65CBA8A6" w14:textId="77777777" w:rsidR="00823D18" w:rsidRPr="00B83FB5" w:rsidRDefault="00823D18" w:rsidP="00A24348">
            <w:pPr>
              <w:jc w:val="center"/>
              <w:rPr>
                <w:b/>
              </w:rPr>
            </w:pPr>
          </w:p>
        </w:tc>
        <w:tc>
          <w:tcPr>
            <w:tcW w:w="708" w:type="dxa"/>
          </w:tcPr>
          <w:p w14:paraId="5111D626" w14:textId="77777777" w:rsidR="00823D18" w:rsidRPr="00B83FB5" w:rsidRDefault="00823D18" w:rsidP="00A24348">
            <w:pPr>
              <w:jc w:val="center"/>
              <w:rPr>
                <w:b/>
              </w:rPr>
            </w:pPr>
          </w:p>
        </w:tc>
        <w:tc>
          <w:tcPr>
            <w:tcW w:w="709" w:type="dxa"/>
          </w:tcPr>
          <w:p w14:paraId="34515496" w14:textId="77777777" w:rsidR="00823D18" w:rsidRPr="00B83FB5" w:rsidRDefault="00823D18" w:rsidP="00A24348">
            <w:pPr>
              <w:jc w:val="center"/>
              <w:rPr>
                <w:b/>
              </w:rPr>
            </w:pPr>
          </w:p>
        </w:tc>
      </w:tr>
    </w:tbl>
    <w:p w14:paraId="7C499475" w14:textId="77777777" w:rsidR="00823D18" w:rsidRPr="00B83FB5" w:rsidRDefault="00823D18" w:rsidP="00823D18">
      <w:pPr>
        <w:rPr>
          <w:b/>
        </w:rPr>
      </w:pPr>
    </w:p>
    <w:p w14:paraId="2AF9A888" w14:textId="4C2A429D" w:rsidR="00823D18" w:rsidRDefault="00823D18">
      <w:pPr>
        <w:rPr>
          <w:rFonts w:ascii="Arial" w:eastAsiaTheme="majorEastAsia" w:hAnsi="Arial" w:cs="Arial"/>
          <w:b/>
          <w:bCs/>
          <w:color w:val="000000" w:themeColor="text1"/>
        </w:rPr>
      </w:pPr>
      <w:r>
        <w:rPr>
          <w:rFonts w:ascii="Arial" w:hAnsi="Arial" w:cs="Arial"/>
          <w:smallCaps/>
        </w:rPr>
        <w:br w:type="page"/>
      </w:r>
    </w:p>
    <w:bookmarkEnd w:id="69"/>
    <w:p w14:paraId="7D54874E" w14:textId="77777777" w:rsidR="00577DD3" w:rsidRDefault="00577DD3" w:rsidP="003D711E">
      <w:pPr>
        <w:rPr>
          <w:lang w:val="en-US"/>
        </w:rPr>
      </w:pPr>
    </w:p>
    <w:p w14:paraId="4EEC0A24" w14:textId="77777777" w:rsidR="00523E49" w:rsidRPr="00FF0458" w:rsidRDefault="00523E49" w:rsidP="00523E49">
      <w:pPr>
        <w:pStyle w:val="Heading1"/>
      </w:pPr>
      <w:r>
        <w:t>Audit and compliance</w:t>
      </w:r>
    </w:p>
    <w:p w14:paraId="504DEC75" w14:textId="77777777" w:rsidR="00523E49" w:rsidRDefault="00523E49" w:rsidP="00523E49">
      <w:pPr>
        <w:pStyle w:val="Heading2"/>
        <w:rPr>
          <w:rFonts w:ascii="Arial" w:hAnsi="Arial" w:cs="Arial"/>
          <w:smallCaps w:val="0"/>
          <w:sz w:val="24"/>
          <w:szCs w:val="24"/>
          <w:lang w:val="en-GB"/>
        </w:rPr>
      </w:pPr>
      <w:r>
        <w:rPr>
          <w:rFonts w:ascii="Arial" w:hAnsi="Arial" w:cs="Arial"/>
          <w:smallCaps w:val="0"/>
          <w:sz w:val="24"/>
          <w:szCs w:val="24"/>
          <w:lang w:val="en-GB"/>
        </w:rPr>
        <w:t>Audit</w:t>
      </w:r>
    </w:p>
    <w:p w14:paraId="58751520" w14:textId="77777777" w:rsidR="00523E49" w:rsidRPr="00554AFE" w:rsidRDefault="00523E49" w:rsidP="00523E49"/>
    <w:p w14:paraId="1EB8578D" w14:textId="77777777" w:rsidR="00523E49" w:rsidRDefault="00523E49" w:rsidP="00523E49">
      <w:pPr>
        <w:rPr>
          <w:rFonts w:ascii="Arial" w:hAnsi="Arial" w:cs="Arial"/>
          <w:color w:val="000000" w:themeColor="text1"/>
          <w:sz w:val="22"/>
          <w:szCs w:val="22"/>
        </w:rPr>
      </w:pPr>
      <w:r>
        <w:rPr>
          <w:rFonts w:ascii="Arial" w:hAnsi="Arial" w:cs="Arial"/>
          <w:color w:val="000000" w:themeColor="text1"/>
          <w:sz w:val="22"/>
          <w:szCs w:val="22"/>
        </w:rPr>
        <w:t>An audit will provide evidence that the required standards are being met and that there is an effective cleaning schedule in place. It is essential to provide assurance to service users that the standards are being met and therefore this organisation will display an annual IPC statement.</w:t>
      </w:r>
    </w:p>
    <w:p w14:paraId="2103776B" w14:textId="77777777" w:rsidR="00523E49" w:rsidRDefault="00523E49" w:rsidP="00523E49">
      <w:pPr>
        <w:rPr>
          <w:rFonts w:ascii="Arial" w:hAnsi="Arial" w:cs="Arial"/>
          <w:color w:val="000000" w:themeColor="text1"/>
          <w:sz w:val="22"/>
          <w:szCs w:val="22"/>
        </w:rPr>
      </w:pPr>
    </w:p>
    <w:p w14:paraId="1D090A62" w14:textId="77777777" w:rsidR="00523E49" w:rsidRPr="00213FBC" w:rsidRDefault="00523E49" w:rsidP="00523E49">
      <w:pPr>
        <w:rPr>
          <w:rFonts w:ascii="Arial" w:hAnsi="Arial" w:cs="Arial"/>
          <w:sz w:val="22"/>
          <w:szCs w:val="22"/>
        </w:rPr>
      </w:pPr>
      <w:r>
        <w:rPr>
          <w:rFonts w:ascii="Arial" w:hAnsi="Arial" w:cs="Arial"/>
          <w:color w:val="000000" w:themeColor="text1"/>
          <w:sz w:val="22"/>
          <w:szCs w:val="22"/>
        </w:rPr>
        <w:t xml:space="preserve">For detailed information, see the organisation’s </w:t>
      </w:r>
      <w:r w:rsidRPr="00801AE7">
        <w:rPr>
          <w:rFonts w:ascii="Arial" w:hAnsi="Arial" w:cs="Arial"/>
          <w:sz w:val="22"/>
          <w:szCs w:val="22"/>
        </w:rPr>
        <w:t>IPC Handbook</w:t>
      </w:r>
      <w:r>
        <w:rPr>
          <w:rFonts w:ascii="Arial" w:hAnsi="Arial" w:cs="Arial"/>
          <w:color w:val="000000" w:themeColor="text1"/>
          <w:sz w:val="22"/>
          <w:szCs w:val="22"/>
        </w:rPr>
        <w:t>.</w:t>
      </w:r>
    </w:p>
    <w:p w14:paraId="7EE00227" w14:textId="77777777" w:rsidR="00523E49" w:rsidRDefault="00523E49" w:rsidP="00523E49">
      <w:pPr>
        <w:pStyle w:val="Heading2"/>
        <w:rPr>
          <w:rFonts w:ascii="Arial" w:hAnsi="Arial" w:cs="Arial"/>
          <w:smallCaps w:val="0"/>
          <w:sz w:val="24"/>
          <w:szCs w:val="24"/>
          <w:lang w:val="en-GB"/>
        </w:rPr>
      </w:pPr>
      <w:r w:rsidRPr="00213FBC">
        <w:rPr>
          <w:rFonts w:ascii="Arial" w:hAnsi="Arial" w:cs="Arial"/>
          <w:smallCaps w:val="0"/>
          <w:sz w:val="24"/>
          <w:szCs w:val="24"/>
          <w:lang w:val="en-GB"/>
        </w:rPr>
        <w:t>Compliance</w:t>
      </w:r>
    </w:p>
    <w:p w14:paraId="72BF86FA" w14:textId="77777777" w:rsidR="00523E49" w:rsidRDefault="00523E49" w:rsidP="00523E49">
      <w:pPr>
        <w:rPr>
          <w:rFonts w:ascii="Arial" w:hAnsi="Arial" w:cs="Arial"/>
          <w:color w:val="000000" w:themeColor="text1"/>
          <w:sz w:val="22"/>
          <w:szCs w:val="22"/>
        </w:rPr>
      </w:pPr>
    </w:p>
    <w:p w14:paraId="38AA2BEB" w14:textId="77777777" w:rsidR="00523E49" w:rsidRDefault="00523E49" w:rsidP="00523E49">
      <w:pPr>
        <w:rPr>
          <w:rFonts w:ascii="Arial" w:hAnsi="Arial" w:cs="Arial"/>
          <w:color w:val="000000" w:themeColor="text1"/>
          <w:sz w:val="22"/>
          <w:szCs w:val="22"/>
        </w:rPr>
      </w:pPr>
      <w:r>
        <w:rPr>
          <w:rFonts w:ascii="Arial" w:hAnsi="Arial" w:cs="Arial"/>
          <w:color w:val="000000" w:themeColor="text1"/>
          <w:sz w:val="22"/>
          <w:szCs w:val="22"/>
        </w:rPr>
        <w:t xml:space="preserve">This organisation will provide evidence of </w:t>
      </w:r>
      <w:r w:rsidRPr="00D1388E">
        <w:rPr>
          <w:rFonts w:ascii="Arial" w:hAnsi="Arial" w:cs="Arial"/>
          <w:color w:val="000000" w:themeColor="text1"/>
          <w:sz w:val="22"/>
          <w:szCs w:val="22"/>
        </w:rPr>
        <w:t>compliance in accordance with Chapter 4 (Schedule) and Chapter 5 (Cleaning records) of this policy.</w:t>
      </w:r>
    </w:p>
    <w:p w14:paraId="73639D07" w14:textId="77777777" w:rsidR="00523E49" w:rsidRPr="00213FBC" w:rsidRDefault="00523E49" w:rsidP="00523E49">
      <w:pPr>
        <w:pStyle w:val="Heading2"/>
        <w:rPr>
          <w:rFonts w:ascii="Arial" w:hAnsi="Arial" w:cs="Arial"/>
          <w:smallCaps w:val="0"/>
          <w:sz w:val="24"/>
          <w:szCs w:val="24"/>
          <w:lang w:val="en-GB"/>
        </w:rPr>
      </w:pPr>
      <w:r w:rsidRPr="00213FBC">
        <w:rPr>
          <w:rFonts w:ascii="Arial" w:hAnsi="Arial" w:cs="Arial"/>
          <w:smallCaps w:val="0"/>
          <w:sz w:val="24"/>
          <w:szCs w:val="24"/>
          <w:lang w:val="en-GB"/>
        </w:rPr>
        <w:t xml:space="preserve">Retention period for IPC </w:t>
      </w:r>
      <w:r>
        <w:rPr>
          <w:rFonts w:ascii="Arial" w:hAnsi="Arial" w:cs="Arial"/>
          <w:smallCaps w:val="0"/>
          <w:sz w:val="24"/>
          <w:szCs w:val="24"/>
          <w:lang w:val="en-GB"/>
        </w:rPr>
        <w:t xml:space="preserve">audits </w:t>
      </w:r>
      <w:r w:rsidRPr="00213FBC">
        <w:rPr>
          <w:rFonts w:ascii="Arial" w:hAnsi="Arial" w:cs="Arial"/>
          <w:smallCaps w:val="0"/>
          <w:sz w:val="24"/>
          <w:szCs w:val="24"/>
          <w:lang w:val="en-GB"/>
        </w:rPr>
        <w:t xml:space="preserve">and </w:t>
      </w:r>
      <w:r>
        <w:rPr>
          <w:rFonts w:ascii="Arial" w:hAnsi="Arial" w:cs="Arial"/>
          <w:smallCaps w:val="0"/>
          <w:sz w:val="24"/>
          <w:szCs w:val="24"/>
          <w:lang w:val="en-GB"/>
        </w:rPr>
        <w:t>c</w:t>
      </w:r>
      <w:r w:rsidRPr="00213FBC">
        <w:rPr>
          <w:rFonts w:ascii="Arial" w:hAnsi="Arial" w:cs="Arial"/>
          <w:smallCaps w:val="0"/>
          <w:sz w:val="24"/>
          <w:szCs w:val="24"/>
          <w:lang w:val="en-GB"/>
        </w:rPr>
        <w:t>leaning records</w:t>
      </w:r>
    </w:p>
    <w:p w14:paraId="4F8BFA65" w14:textId="77777777" w:rsidR="00523E49" w:rsidRDefault="00523E49" w:rsidP="00523E49">
      <w:pPr>
        <w:rPr>
          <w:rFonts w:ascii="Arial" w:hAnsi="Arial" w:cs="Arial"/>
          <w:color w:val="000000" w:themeColor="text1"/>
          <w:sz w:val="22"/>
          <w:szCs w:val="22"/>
        </w:rPr>
      </w:pPr>
    </w:p>
    <w:p w14:paraId="4811E16A" w14:textId="77777777" w:rsidR="00523E49" w:rsidRDefault="00523E49" w:rsidP="00523E49">
      <w:pPr>
        <w:rPr>
          <w:rFonts w:ascii="Arial" w:hAnsi="Arial" w:cs="Arial"/>
          <w:color w:val="000000" w:themeColor="text1"/>
          <w:sz w:val="22"/>
          <w:szCs w:val="22"/>
        </w:rPr>
      </w:pPr>
      <w:r>
        <w:rPr>
          <w:rFonts w:ascii="Arial" w:hAnsi="Arial" w:cs="Arial"/>
          <w:color w:val="000000" w:themeColor="text1"/>
          <w:sz w:val="22"/>
          <w:szCs w:val="22"/>
        </w:rPr>
        <w:t xml:space="preserve">Whilst the National Standards for Healthcare Cleanliness do not allude to any retention period, </w:t>
      </w:r>
      <w:r w:rsidRPr="00B764B3">
        <w:rPr>
          <w:rFonts w:ascii="Arial" w:hAnsi="Arial" w:cs="Arial"/>
          <w:color w:val="000000" w:themeColor="text1"/>
          <w:sz w:val="22"/>
          <w:szCs w:val="22"/>
          <w:highlight w:val="yellow"/>
        </w:rPr>
        <w:t>this organisation will retain both IPC audit and cleaning records for a period of five years to align with all other clinical audits</w:t>
      </w:r>
      <w:r>
        <w:rPr>
          <w:rFonts w:ascii="Arial" w:hAnsi="Arial" w:cs="Arial"/>
          <w:color w:val="000000" w:themeColor="text1"/>
          <w:sz w:val="22"/>
          <w:szCs w:val="22"/>
        </w:rPr>
        <w:t xml:space="preserve"> as detailed in the </w:t>
      </w:r>
      <w:hyperlink r:id="rId26" w:history="1">
        <w:r w:rsidRPr="00801AE7">
          <w:rPr>
            <w:color w:val="0000FF"/>
            <w:u w:val="single"/>
          </w:rPr>
          <w:t>Records Management Code of Practice - NHS Transformation Directorate (england.nhs.uk)</w:t>
        </w:r>
      </w:hyperlink>
    </w:p>
    <w:p w14:paraId="7101687C" w14:textId="77777777" w:rsidR="00523E49" w:rsidRDefault="00523E49" w:rsidP="00523E49">
      <w:pPr>
        <w:rPr>
          <w:rFonts w:ascii="Arial" w:hAnsi="Arial" w:cs="Arial"/>
          <w:color w:val="3E3E35"/>
          <w:sz w:val="22"/>
          <w:szCs w:val="22"/>
          <w:shd w:val="clear" w:color="auto" w:fill="FFFFFF"/>
        </w:rPr>
      </w:pPr>
    </w:p>
    <w:p w14:paraId="13A66273" w14:textId="711B832E" w:rsidR="002A6AB7" w:rsidRDefault="002A6AB7" w:rsidP="00181A24"/>
    <w:p w14:paraId="47847EC3" w14:textId="40FFCCD7" w:rsidR="002A6AB7" w:rsidRDefault="002A6AB7" w:rsidP="00181A24"/>
    <w:p w14:paraId="30623151" w14:textId="420AC8C4" w:rsidR="002A6AB7" w:rsidRDefault="002A6AB7" w:rsidP="00181A24"/>
    <w:p w14:paraId="32C4E6F6" w14:textId="46DD4A73" w:rsidR="002A6AB7" w:rsidRDefault="002A6AB7" w:rsidP="00181A24"/>
    <w:p w14:paraId="327E0AE0" w14:textId="2873F8D6" w:rsidR="002A6AB7" w:rsidRDefault="002A6AB7" w:rsidP="00181A24"/>
    <w:p w14:paraId="041DEBD5" w14:textId="0AED05CD" w:rsidR="002A6AB7" w:rsidRDefault="002A6AB7" w:rsidP="00181A24"/>
    <w:p w14:paraId="42043E86" w14:textId="37DF653C" w:rsidR="002A6AB7" w:rsidRDefault="002A6AB7" w:rsidP="00181A24"/>
    <w:p w14:paraId="103B7E60" w14:textId="556BD89A" w:rsidR="002A6AB7" w:rsidRDefault="002A6AB7" w:rsidP="00181A24"/>
    <w:p w14:paraId="256180D6" w14:textId="28985302" w:rsidR="002A6AB7" w:rsidRDefault="002A6AB7" w:rsidP="00181A24"/>
    <w:p w14:paraId="1214EF45" w14:textId="77777777" w:rsidR="006E5F44" w:rsidRPr="003D711E" w:rsidRDefault="006E5F44" w:rsidP="00F65B9A">
      <w:pPr>
        <w:spacing w:line="276" w:lineRule="auto"/>
        <w:rPr>
          <w:rFonts w:ascii="Arial" w:hAnsi="Arial" w:cs="Arial"/>
          <w:sz w:val="22"/>
        </w:rPr>
      </w:pPr>
    </w:p>
    <w:sectPr w:rsidR="006E5F44" w:rsidRPr="003D711E" w:rsidSect="00D14F44">
      <w:pgSz w:w="1682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48C7" w14:textId="77777777" w:rsidR="00DF7350" w:rsidRDefault="00DF7350" w:rsidP="001A7ADA">
      <w:r>
        <w:separator/>
      </w:r>
    </w:p>
  </w:endnote>
  <w:endnote w:type="continuationSeparator" w:id="0">
    <w:p w14:paraId="7A71144D" w14:textId="77777777" w:rsidR="00DF7350" w:rsidRDefault="00DF7350"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FF03FC" w:rsidRDefault="00FF03FC" w:rsidP="00407F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FF03FC" w:rsidRDefault="00FF03FC"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130176"/>
      <w:docPartObj>
        <w:docPartGallery w:val="Page Numbers (Bottom of Page)"/>
        <w:docPartUnique/>
      </w:docPartObj>
    </w:sdtPr>
    <w:sdtEndPr>
      <w:rPr>
        <w:noProof/>
      </w:rPr>
    </w:sdtEndPr>
    <w:sdtContent>
      <w:p w14:paraId="6A948634" w14:textId="5673C917" w:rsidR="00FF03FC" w:rsidRDefault="00FF03FC">
        <w:pPr>
          <w:pStyle w:val="Footer"/>
          <w:jc w:val="right"/>
        </w:pPr>
        <w:r>
          <w:fldChar w:fldCharType="begin"/>
        </w:r>
        <w:r>
          <w:instrText xml:space="preserve"> PAGE   \* MERGEFORMAT </w:instrText>
        </w:r>
        <w:r>
          <w:fldChar w:fldCharType="separate"/>
        </w:r>
        <w:r w:rsidR="00800E1B">
          <w:rPr>
            <w:noProof/>
          </w:rPr>
          <w:t>20</w:t>
        </w:r>
        <w:r>
          <w:rPr>
            <w:noProof/>
          </w:rPr>
          <w:fldChar w:fldCharType="end"/>
        </w:r>
      </w:p>
    </w:sdtContent>
  </w:sdt>
  <w:p w14:paraId="026A0C06" w14:textId="77777777" w:rsidR="00FF03FC" w:rsidRDefault="00FF03FC"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F9BA" w14:textId="77777777" w:rsidR="00DF7350" w:rsidRDefault="00DF7350" w:rsidP="001A7ADA">
      <w:r>
        <w:separator/>
      </w:r>
    </w:p>
  </w:footnote>
  <w:footnote w:type="continuationSeparator" w:id="0">
    <w:p w14:paraId="0F7EDA10" w14:textId="77777777" w:rsidR="00DF7350" w:rsidRDefault="00DF7350"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2335CF39" w:rsidR="00FF03FC" w:rsidRDefault="00FF03FC" w:rsidP="001A5A31">
    <w:pPr>
      <w:pStyle w:val="Header"/>
      <w:jc w:val="center"/>
    </w:pPr>
  </w:p>
  <w:p w14:paraId="451C13EB" w14:textId="77777777" w:rsidR="00D4111E" w:rsidRDefault="00D4111E" w:rsidP="00D4111E">
    <w:pPr>
      <w:tabs>
        <w:tab w:val="center" w:pos="4513"/>
        <w:tab w:val="right" w:pos="9026"/>
      </w:tabs>
      <w:jc w:val="center"/>
      <w:rPr>
        <w:rFonts w:ascii="Tahoma" w:eastAsiaTheme="minorHAnsi" w:hAnsi="Tahoma" w:cstheme="minorBidi"/>
        <w:b/>
        <w:lang w:eastAsia="en-US"/>
      </w:rPr>
    </w:pPr>
    <w:r>
      <w:rPr>
        <w:rFonts w:ascii="Tahoma" w:eastAsiaTheme="minorHAnsi" w:hAnsi="Tahoma" w:cstheme="minorBidi"/>
        <w:b/>
        <w:lang w:eastAsia="en-US"/>
      </w:rPr>
      <w:t>SHEERWATER HEALTH CENTRE</w:t>
    </w:r>
  </w:p>
  <w:p w14:paraId="085CE0CF" w14:textId="77777777" w:rsidR="00FF03FC" w:rsidRDefault="00FF0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5C21F6"/>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26C22C8"/>
    <w:multiLevelType w:val="hybridMultilevel"/>
    <w:tmpl w:val="27BEE726"/>
    <w:lvl w:ilvl="0" w:tplc="3B8CDB6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C26B6"/>
    <w:multiLevelType w:val="hybridMultilevel"/>
    <w:tmpl w:val="9C0E4C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418CC"/>
    <w:multiLevelType w:val="hybridMultilevel"/>
    <w:tmpl w:val="B9CC6D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B09A9"/>
    <w:multiLevelType w:val="hybridMultilevel"/>
    <w:tmpl w:val="AB96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50322"/>
    <w:multiLevelType w:val="hybridMultilevel"/>
    <w:tmpl w:val="18FA74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F9C78E1"/>
    <w:multiLevelType w:val="hybridMultilevel"/>
    <w:tmpl w:val="BD0035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0832DF3"/>
    <w:multiLevelType w:val="multilevel"/>
    <w:tmpl w:val="D9EC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1886"/>
    <w:multiLevelType w:val="hybridMultilevel"/>
    <w:tmpl w:val="FE44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86018C"/>
    <w:multiLevelType w:val="multilevel"/>
    <w:tmpl w:val="F2507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25CA4"/>
    <w:multiLevelType w:val="hybridMultilevel"/>
    <w:tmpl w:val="B25E5C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967B09"/>
    <w:multiLevelType w:val="hybridMultilevel"/>
    <w:tmpl w:val="28B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B1CCA"/>
    <w:multiLevelType w:val="hybridMultilevel"/>
    <w:tmpl w:val="59F6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0648B"/>
    <w:multiLevelType w:val="hybridMultilevel"/>
    <w:tmpl w:val="3F60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4396D"/>
    <w:multiLevelType w:val="hybridMultilevel"/>
    <w:tmpl w:val="8C1CA23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B7A31C2"/>
    <w:multiLevelType w:val="hybridMultilevel"/>
    <w:tmpl w:val="4D924F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8303A0"/>
    <w:multiLevelType w:val="hybridMultilevel"/>
    <w:tmpl w:val="7256E2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327909EF"/>
    <w:multiLevelType w:val="hybridMultilevel"/>
    <w:tmpl w:val="8C587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442BBE"/>
    <w:multiLevelType w:val="hybridMultilevel"/>
    <w:tmpl w:val="CC5463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9EC201F"/>
    <w:multiLevelType w:val="hybridMultilevel"/>
    <w:tmpl w:val="D8024E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2C681C"/>
    <w:multiLevelType w:val="hybridMultilevel"/>
    <w:tmpl w:val="E132FBCA"/>
    <w:lvl w:ilvl="0" w:tplc="16807332">
      <w:start w:val="1"/>
      <w:numFmt w:val="lowerLetter"/>
      <w:lvlText w:val="%1."/>
      <w:lvlJc w:val="left"/>
      <w:pPr>
        <w:ind w:left="1137" w:hanging="570"/>
      </w:pPr>
      <w:rPr>
        <w:rFonts w:hint="default"/>
        <w:color w:val="auto"/>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4D6309DF"/>
    <w:multiLevelType w:val="hybridMultilevel"/>
    <w:tmpl w:val="E7E028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880EE5"/>
    <w:multiLevelType w:val="hybridMultilevel"/>
    <w:tmpl w:val="58843C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15:restartNumberingAfterBreak="0">
    <w:nsid w:val="4DDC2D1B"/>
    <w:multiLevelType w:val="hybridMultilevel"/>
    <w:tmpl w:val="7F28A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DE11EA"/>
    <w:multiLevelType w:val="hybridMultilevel"/>
    <w:tmpl w:val="0354F7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22610"/>
    <w:multiLevelType w:val="hybridMultilevel"/>
    <w:tmpl w:val="CF60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0E32CD"/>
    <w:multiLevelType w:val="hybridMultilevel"/>
    <w:tmpl w:val="2BB4ED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573F04"/>
    <w:multiLevelType w:val="hybridMultilevel"/>
    <w:tmpl w:val="961AFB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667A38"/>
    <w:multiLevelType w:val="hybridMultilevel"/>
    <w:tmpl w:val="F5B8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51398"/>
    <w:multiLevelType w:val="hybridMultilevel"/>
    <w:tmpl w:val="AA4A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A6853"/>
    <w:multiLevelType w:val="multilevel"/>
    <w:tmpl w:val="1958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060ED1"/>
    <w:multiLevelType w:val="hybridMultilevel"/>
    <w:tmpl w:val="1434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E6865"/>
    <w:multiLevelType w:val="hybridMultilevel"/>
    <w:tmpl w:val="5628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B937E5"/>
    <w:multiLevelType w:val="hybridMultilevel"/>
    <w:tmpl w:val="7F7ACA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C0787C"/>
    <w:multiLevelType w:val="hybridMultilevel"/>
    <w:tmpl w:val="080E7C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C96965"/>
    <w:multiLevelType w:val="multilevel"/>
    <w:tmpl w:val="4F1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9857BD"/>
    <w:multiLevelType w:val="hybridMultilevel"/>
    <w:tmpl w:val="B9CC6D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770EDB"/>
    <w:multiLevelType w:val="hybridMultilevel"/>
    <w:tmpl w:val="4E602D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9997875">
    <w:abstractNumId w:val="9"/>
  </w:num>
  <w:num w:numId="2" w16cid:durableId="743189770">
    <w:abstractNumId w:val="0"/>
  </w:num>
  <w:num w:numId="3" w16cid:durableId="858852299">
    <w:abstractNumId w:val="16"/>
  </w:num>
  <w:num w:numId="4" w16cid:durableId="131673707">
    <w:abstractNumId w:val="27"/>
  </w:num>
  <w:num w:numId="5" w16cid:durableId="1630890262">
    <w:abstractNumId w:val="1"/>
  </w:num>
  <w:num w:numId="6" w16cid:durableId="1910964854">
    <w:abstractNumId w:val="28"/>
  </w:num>
  <w:num w:numId="7" w16cid:durableId="449712842">
    <w:abstractNumId w:val="9"/>
  </w:num>
  <w:num w:numId="8" w16cid:durableId="969045539">
    <w:abstractNumId w:val="9"/>
  </w:num>
  <w:num w:numId="9" w16cid:durableId="1755319736">
    <w:abstractNumId w:val="2"/>
  </w:num>
  <w:num w:numId="10" w16cid:durableId="864752376">
    <w:abstractNumId w:val="9"/>
  </w:num>
  <w:num w:numId="11" w16cid:durableId="278873681">
    <w:abstractNumId w:val="37"/>
  </w:num>
  <w:num w:numId="12" w16cid:durableId="1471635255">
    <w:abstractNumId w:val="3"/>
  </w:num>
  <w:num w:numId="13" w16cid:durableId="2078047279">
    <w:abstractNumId w:val="9"/>
  </w:num>
  <w:num w:numId="14" w16cid:durableId="325285401">
    <w:abstractNumId w:val="34"/>
  </w:num>
  <w:num w:numId="15" w16cid:durableId="750933548">
    <w:abstractNumId w:val="9"/>
  </w:num>
  <w:num w:numId="16" w16cid:durableId="1483690562">
    <w:abstractNumId w:val="38"/>
  </w:num>
  <w:num w:numId="17" w16cid:durableId="1676566607">
    <w:abstractNumId w:val="9"/>
  </w:num>
  <w:num w:numId="18" w16cid:durableId="461272182">
    <w:abstractNumId w:val="11"/>
  </w:num>
  <w:num w:numId="19" w16cid:durableId="1371491040">
    <w:abstractNumId w:val="22"/>
  </w:num>
  <w:num w:numId="20" w16cid:durableId="1563441564">
    <w:abstractNumId w:val="20"/>
  </w:num>
  <w:num w:numId="21" w16cid:durableId="1092822724">
    <w:abstractNumId w:val="9"/>
  </w:num>
  <w:num w:numId="22" w16cid:durableId="220554743">
    <w:abstractNumId w:val="35"/>
  </w:num>
  <w:num w:numId="23" w16cid:durableId="1355299852">
    <w:abstractNumId w:val="9"/>
  </w:num>
  <w:num w:numId="24" w16cid:durableId="1186408120">
    <w:abstractNumId w:val="9"/>
  </w:num>
  <w:num w:numId="25" w16cid:durableId="754520841">
    <w:abstractNumId w:val="9"/>
  </w:num>
  <w:num w:numId="26" w16cid:durableId="1880504965">
    <w:abstractNumId w:val="9"/>
  </w:num>
  <w:num w:numId="27" w16cid:durableId="1938638022">
    <w:abstractNumId w:val="29"/>
  </w:num>
  <w:num w:numId="28" w16cid:durableId="475420912">
    <w:abstractNumId w:val="24"/>
  </w:num>
  <w:num w:numId="29" w16cid:durableId="344946283">
    <w:abstractNumId w:val="18"/>
  </w:num>
  <w:num w:numId="30" w16cid:durableId="1803570590">
    <w:abstractNumId w:val="5"/>
  </w:num>
  <w:num w:numId="31" w16cid:durableId="498277340">
    <w:abstractNumId w:val="15"/>
  </w:num>
  <w:num w:numId="32" w16cid:durableId="1316060574">
    <w:abstractNumId w:val="6"/>
  </w:num>
  <w:num w:numId="33" w16cid:durableId="1920939784">
    <w:abstractNumId w:val="19"/>
  </w:num>
  <w:num w:numId="34" w16cid:durableId="40520529">
    <w:abstractNumId w:val="25"/>
  </w:num>
  <w:num w:numId="35" w16cid:durableId="1429888977">
    <w:abstractNumId w:val="8"/>
  </w:num>
  <w:num w:numId="36" w16cid:durableId="17778293">
    <w:abstractNumId w:val="9"/>
  </w:num>
  <w:num w:numId="37" w16cid:durableId="187569076">
    <w:abstractNumId w:val="13"/>
  </w:num>
  <w:num w:numId="38" w16cid:durableId="1968777663">
    <w:abstractNumId w:val="12"/>
  </w:num>
  <w:num w:numId="39" w16cid:durableId="284116044">
    <w:abstractNumId w:val="32"/>
  </w:num>
  <w:num w:numId="40" w16cid:durableId="1346522260">
    <w:abstractNumId w:val="9"/>
  </w:num>
  <w:num w:numId="41" w16cid:durableId="361132654">
    <w:abstractNumId w:val="9"/>
  </w:num>
  <w:num w:numId="42" w16cid:durableId="1791363890">
    <w:abstractNumId w:val="9"/>
  </w:num>
  <w:num w:numId="43" w16cid:durableId="188035972">
    <w:abstractNumId w:val="9"/>
  </w:num>
  <w:num w:numId="44" w16cid:durableId="977686507">
    <w:abstractNumId w:val="9"/>
  </w:num>
  <w:num w:numId="45" w16cid:durableId="1531215047">
    <w:abstractNumId w:val="9"/>
  </w:num>
  <w:num w:numId="46" w16cid:durableId="1746687141">
    <w:abstractNumId w:val="9"/>
  </w:num>
  <w:num w:numId="47" w16cid:durableId="1477454669">
    <w:abstractNumId w:val="9"/>
  </w:num>
  <w:num w:numId="48" w16cid:durableId="783503427">
    <w:abstractNumId w:val="9"/>
  </w:num>
  <w:num w:numId="49" w16cid:durableId="1169560883">
    <w:abstractNumId w:val="9"/>
  </w:num>
  <w:num w:numId="50" w16cid:durableId="553466339">
    <w:abstractNumId w:val="9"/>
  </w:num>
  <w:num w:numId="51" w16cid:durableId="1111432149">
    <w:abstractNumId w:val="9"/>
  </w:num>
  <w:num w:numId="52" w16cid:durableId="2082406453">
    <w:abstractNumId w:val="9"/>
  </w:num>
  <w:num w:numId="53" w16cid:durableId="869728592">
    <w:abstractNumId w:val="9"/>
  </w:num>
  <w:num w:numId="54" w16cid:durableId="147747610">
    <w:abstractNumId w:val="9"/>
  </w:num>
  <w:num w:numId="55" w16cid:durableId="944731411">
    <w:abstractNumId w:val="9"/>
  </w:num>
  <w:num w:numId="56" w16cid:durableId="1233740227">
    <w:abstractNumId w:val="9"/>
  </w:num>
  <w:num w:numId="57" w16cid:durableId="1179202348">
    <w:abstractNumId w:val="9"/>
  </w:num>
  <w:num w:numId="58" w16cid:durableId="1989625230">
    <w:abstractNumId w:val="9"/>
  </w:num>
  <w:num w:numId="59" w16cid:durableId="717316321">
    <w:abstractNumId w:val="9"/>
  </w:num>
  <w:num w:numId="60" w16cid:durableId="163010337">
    <w:abstractNumId w:val="9"/>
  </w:num>
  <w:num w:numId="61" w16cid:durableId="686519156">
    <w:abstractNumId w:val="26"/>
  </w:num>
  <w:num w:numId="62" w16cid:durableId="1738935548">
    <w:abstractNumId w:val="30"/>
  </w:num>
  <w:num w:numId="63" w16cid:durableId="256446156">
    <w:abstractNumId w:val="23"/>
  </w:num>
  <w:num w:numId="64" w16cid:durableId="801003545">
    <w:abstractNumId w:val="4"/>
  </w:num>
  <w:num w:numId="65" w16cid:durableId="1954248376">
    <w:abstractNumId w:val="9"/>
  </w:num>
  <w:num w:numId="66" w16cid:durableId="1189561002">
    <w:abstractNumId w:val="14"/>
  </w:num>
  <w:num w:numId="67" w16cid:durableId="498429312">
    <w:abstractNumId w:val="33"/>
  </w:num>
  <w:num w:numId="68" w16cid:durableId="111872086">
    <w:abstractNumId w:val="9"/>
  </w:num>
  <w:num w:numId="69" w16cid:durableId="1598363114">
    <w:abstractNumId w:val="10"/>
  </w:num>
  <w:num w:numId="70" w16cid:durableId="82772668">
    <w:abstractNumId w:val="7"/>
  </w:num>
  <w:num w:numId="71" w16cid:durableId="921335183">
    <w:abstractNumId w:val="36"/>
  </w:num>
  <w:num w:numId="72" w16cid:durableId="1175924256">
    <w:abstractNumId w:val="31"/>
  </w:num>
  <w:num w:numId="73" w16cid:durableId="370149300">
    <w:abstractNumId w:val="21"/>
  </w:num>
  <w:num w:numId="74" w16cid:durableId="1420448107">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0185"/>
    <w:rsid w:val="00001E60"/>
    <w:rsid w:val="0000357F"/>
    <w:rsid w:val="00007439"/>
    <w:rsid w:val="0001513E"/>
    <w:rsid w:val="00016954"/>
    <w:rsid w:val="00021F51"/>
    <w:rsid w:val="00023843"/>
    <w:rsid w:val="00031A2B"/>
    <w:rsid w:val="000343CB"/>
    <w:rsid w:val="000402F8"/>
    <w:rsid w:val="00041B42"/>
    <w:rsid w:val="0004234E"/>
    <w:rsid w:val="00042639"/>
    <w:rsid w:val="0004387F"/>
    <w:rsid w:val="000525E2"/>
    <w:rsid w:val="000532E5"/>
    <w:rsid w:val="0005377B"/>
    <w:rsid w:val="00064BDA"/>
    <w:rsid w:val="00065BCD"/>
    <w:rsid w:val="00071984"/>
    <w:rsid w:val="00071F9C"/>
    <w:rsid w:val="00076A7A"/>
    <w:rsid w:val="000A0B04"/>
    <w:rsid w:val="000A273F"/>
    <w:rsid w:val="000A3FC5"/>
    <w:rsid w:val="000A7D7A"/>
    <w:rsid w:val="000B1ECA"/>
    <w:rsid w:val="000B6935"/>
    <w:rsid w:val="000C08D7"/>
    <w:rsid w:val="000C63A7"/>
    <w:rsid w:val="000D0416"/>
    <w:rsid w:val="000D1DE1"/>
    <w:rsid w:val="000D249C"/>
    <w:rsid w:val="000D64AA"/>
    <w:rsid w:val="000E1054"/>
    <w:rsid w:val="000E1F99"/>
    <w:rsid w:val="000E20E6"/>
    <w:rsid w:val="000E47E7"/>
    <w:rsid w:val="000E4FB5"/>
    <w:rsid w:val="000E601A"/>
    <w:rsid w:val="000E6134"/>
    <w:rsid w:val="000E6492"/>
    <w:rsid w:val="000E7414"/>
    <w:rsid w:val="000F77FF"/>
    <w:rsid w:val="00102F92"/>
    <w:rsid w:val="001039E4"/>
    <w:rsid w:val="001049BF"/>
    <w:rsid w:val="00105942"/>
    <w:rsid w:val="00105A12"/>
    <w:rsid w:val="00106D94"/>
    <w:rsid w:val="001120BE"/>
    <w:rsid w:val="001166DD"/>
    <w:rsid w:val="001179F6"/>
    <w:rsid w:val="0012206A"/>
    <w:rsid w:val="00127AB6"/>
    <w:rsid w:val="00130C67"/>
    <w:rsid w:val="00130C7D"/>
    <w:rsid w:val="00132D32"/>
    <w:rsid w:val="00134281"/>
    <w:rsid w:val="00144ABE"/>
    <w:rsid w:val="00145727"/>
    <w:rsid w:val="00153695"/>
    <w:rsid w:val="00154375"/>
    <w:rsid w:val="00156751"/>
    <w:rsid w:val="001625DC"/>
    <w:rsid w:val="00163767"/>
    <w:rsid w:val="00163DB6"/>
    <w:rsid w:val="00166284"/>
    <w:rsid w:val="00174139"/>
    <w:rsid w:val="00174CFC"/>
    <w:rsid w:val="00177370"/>
    <w:rsid w:val="0017753D"/>
    <w:rsid w:val="00181A24"/>
    <w:rsid w:val="00183566"/>
    <w:rsid w:val="00187121"/>
    <w:rsid w:val="00190506"/>
    <w:rsid w:val="00191518"/>
    <w:rsid w:val="00191A00"/>
    <w:rsid w:val="00196CC9"/>
    <w:rsid w:val="001A5A31"/>
    <w:rsid w:val="001A61CE"/>
    <w:rsid w:val="001A7ADA"/>
    <w:rsid w:val="001B3484"/>
    <w:rsid w:val="001C0951"/>
    <w:rsid w:val="001C10E4"/>
    <w:rsid w:val="001C1712"/>
    <w:rsid w:val="001C2EC6"/>
    <w:rsid w:val="001C4E9E"/>
    <w:rsid w:val="001C5115"/>
    <w:rsid w:val="001D69A7"/>
    <w:rsid w:val="001E065A"/>
    <w:rsid w:val="001E14C6"/>
    <w:rsid w:val="001E2400"/>
    <w:rsid w:val="001E6B72"/>
    <w:rsid w:val="001F027D"/>
    <w:rsid w:val="00211F55"/>
    <w:rsid w:val="0021399C"/>
    <w:rsid w:val="00213FBC"/>
    <w:rsid w:val="002220D9"/>
    <w:rsid w:val="0022583C"/>
    <w:rsid w:val="00226E67"/>
    <w:rsid w:val="00233547"/>
    <w:rsid w:val="00235148"/>
    <w:rsid w:val="0023690E"/>
    <w:rsid w:val="002419F4"/>
    <w:rsid w:val="00242BCA"/>
    <w:rsid w:val="002435D0"/>
    <w:rsid w:val="00245B14"/>
    <w:rsid w:val="00250BC0"/>
    <w:rsid w:val="00253637"/>
    <w:rsid w:val="00263EF1"/>
    <w:rsid w:val="002718D2"/>
    <w:rsid w:val="00272E28"/>
    <w:rsid w:val="002771C6"/>
    <w:rsid w:val="00287B3F"/>
    <w:rsid w:val="0029045D"/>
    <w:rsid w:val="002A051F"/>
    <w:rsid w:val="002A0A67"/>
    <w:rsid w:val="002A0EC4"/>
    <w:rsid w:val="002A2FC3"/>
    <w:rsid w:val="002A55D5"/>
    <w:rsid w:val="002A5A8F"/>
    <w:rsid w:val="002A6AB7"/>
    <w:rsid w:val="002B1616"/>
    <w:rsid w:val="002C04CE"/>
    <w:rsid w:val="002C5409"/>
    <w:rsid w:val="002C57E7"/>
    <w:rsid w:val="002C7888"/>
    <w:rsid w:val="002C7AA5"/>
    <w:rsid w:val="002D065E"/>
    <w:rsid w:val="002D0F28"/>
    <w:rsid w:val="002D374A"/>
    <w:rsid w:val="002D5E72"/>
    <w:rsid w:val="002E0DC0"/>
    <w:rsid w:val="002E14DD"/>
    <w:rsid w:val="002E372B"/>
    <w:rsid w:val="002E4D8C"/>
    <w:rsid w:val="002E5ACF"/>
    <w:rsid w:val="002F4E9B"/>
    <w:rsid w:val="003128F5"/>
    <w:rsid w:val="00313C1A"/>
    <w:rsid w:val="00315732"/>
    <w:rsid w:val="00322E88"/>
    <w:rsid w:val="00324B3B"/>
    <w:rsid w:val="00324CBD"/>
    <w:rsid w:val="00325DB0"/>
    <w:rsid w:val="00335BCB"/>
    <w:rsid w:val="003402D9"/>
    <w:rsid w:val="00340F32"/>
    <w:rsid w:val="00344500"/>
    <w:rsid w:val="0034564B"/>
    <w:rsid w:val="003458B4"/>
    <w:rsid w:val="00347ED3"/>
    <w:rsid w:val="00352A5C"/>
    <w:rsid w:val="003530A9"/>
    <w:rsid w:val="003607CB"/>
    <w:rsid w:val="00362E13"/>
    <w:rsid w:val="00363AB6"/>
    <w:rsid w:val="00371F03"/>
    <w:rsid w:val="003727CB"/>
    <w:rsid w:val="00380473"/>
    <w:rsid w:val="00381E1E"/>
    <w:rsid w:val="003835F4"/>
    <w:rsid w:val="00385651"/>
    <w:rsid w:val="003877F6"/>
    <w:rsid w:val="00396043"/>
    <w:rsid w:val="003A093C"/>
    <w:rsid w:val="003A2352"/>
    <w:rsid w:val="003A242E"/>
    <w:rsid w:val="003A56C3"/>
    <w:rsid w:val="003B0202"/>
    <w:rsid w:val="003B3CE4"/>
    <w:rsid w:val="003C043B"/>
    <w:rsid w:val="003C13ED"/>
    <w:rsid w:val="003C3E25"/>
    <w:rsid w:val="003C654A"/>
    <w:rsid w:val="003D38E7"/>
    <w:rsid w:val="003D711E"/>
    <w:rsid w:val="003E02D8"/>
    <w:rsid w:val="003E3E30"/>
    <w:rsid w:val="003F156F"/>
    <w:rsid w:val="003F79D7"/>
    <w:rsid w:val="0040020A"/>
    <w:rsid w:val="004028B8"/>
    <w:rsid w:val="00403BD8"/>
    <w:rsid w:val="00407FE3"/>
    <w:rsid w:val="00411BC1"/>
    <w:rsid w:val="00416A15"/>
    <w:rsid w:val="00417FC4"/>
    <w:rsid w:val="0042260A"/>
    <w:rsid w:val="0042315B"/>
    <w:rsid w:val="00424765"/>
    <w:rsid w:val="00426E69"/>
    <w:rsid w:val="0043009A"/>
    <w:rsid w:val="004345D5"/>
    <w:rsid w:val="0043527C"/>
    <w:rsid w:val="004435C8"/>
    <w:rsid w:val="00443715"/>
    <w:rsid w:val="0044387D"/>
    <w:rsid w:val="004446DD"/>
    <w:rsid w:val="00445B73"/>
    <w:rsid w:val="00451F43"/>
    <w:rsid w:val="004523E4"/>
    <w:rsid w:val="0045654C"/>
    <w:rsid w:val="00456953"/>
    <w:rsid w:val="004618B1"/>
    <w:rsid w:val="00462C9A"/>
    <w:rsid w:val="00462EF4"/>
    <w:rsid w:val="0046350B"/>
    <w:rsid w:val="004671ED"/>
    <w:rsid w:val="0047137F"/>
    <w:rsid w:val="0047260A"/>
    <w:rsid w:val="00474578"/>
    <w:rsid w:val="00480428"/>
    <w:rsid w:val="004804E4"/>
    <w:rsid w:val="004810DC"/>
    <w:rsid w:val="00482105"/>
    <w:rsid w:val="0048341C"/>
    <w:rsid w:val="004856D4"/>
    <w:rsid w:val="00487E92"/>
    <w:rsid w:val="00491ACB"/>
    <w:rsid w:val="00497339"/>
    <w:rsid w:val="004A1213"/>
    <w:rsid w:val="004A4459"/>
    <w:rsid w:val="004A6688"/>
    <w:rsid w:val="004B40BD"/>
    <w:rsid w:val="004B73BD"/>
    <w:rsid w:val="004C64D6"/>
    <w:rsid w:val="004D4176"/>
    <w:rsid w:val="004E0086"/>
    <w:rsid w:val="004E0159"/>
    <w:rsid w:val="004E13C5"/>
    <w:rsid w:val="004F0D59"/>
    <w:rsid w:val="004F26F4"/>
    <w:rsid w:val="004F2B49"/>
    <w:rsid w:val="004F52A9"/>
    <w:rsid w:val="005016B6"/>
    <w:rsid w:val="00503F54"/>
    <w:rsid w:val="005060D4"/>
    <w:rsid w:val="00513542"/>
    <w:rsid w:val="0052355E"/>
    <w:rsid w:val="00523E49"/>
    <w:rsid w:val="005319B0"/>
    <w:rsid w:val="0053555B"/>
    <w:rsid w:val="00544D66"/>
    <w:rsid w:val="00544F56"/>
    <w:rsid w:val="00545030"/>
    <w:rsid w:val="00550A83"/>
    <w:rsid w:val="0055414F"/>
    <w:rsid w:val="00554F13"/>
    <w:rsid w:val="00557158"/>
    <w:rsid w:val="005600D8"/>
    <w:rsid w:val="00562679"/>
    <w:rsid w:val="00562EFC"/>
    <w:rsid w:val="0056676A"/>
    <w:rsid w:val="00567796"/>
    <w:rsid w:val="00570056"/>
    <w:rsid w:val="00573404"/>
    <w:rsid w:val="00574B82"/>
    <w:rsid w:val="00577DD3"/>
    <w:rsid w:val="00584028"/>
    <w:rsid w:val="00585584"/>
    <w:rsid w:val="00586C91"/>
    <w:rsid w:val="00586DEF"/>
    <w:rsid w:val="005933D5"/>
    <w:rsid w:val="005970EC"/>
    <w:rsid w:val="005A3B84"/>
    <w:rsid w:val="005A5C66"/>
    <w:rsid w:val="005A6C81"/>
    <w:rsid w:val="005B2E67"/>
    <w:rsid w:val="005B5BC8"/>
    <w:rsid w:val="005B798F"/>
    <w:rsid w:val="005C6CB1"/>
    <w:rsid w:val="005D1265"/>
    <w:rsid w:val="005D18FD"/>
    <w:rsid w:val="005D5961"/>
    <w:rsid w:val="005D65DF"/>
    <w:rsid w:val="005E0F22"/>
    <w:rsid w:val="005E225C"/>
    <w:rsid w:val="005E3E5A"/>
    <w:rsid w:val="005E45E2"/>
    <w:rsid w:val="005E7F81"/>
    <w:rsid w:val="005F02DB"/>
    <w:rsid w:val="005F05C4"/>
    <w:rsid w:val="005F17DE"/>
    <w:rsid w:val="005F25AB"/>
    <w:rsid w:val="006079E9"/>
    <w:rsid w:val="006100DB"/>
    <w:rsid w:val="006146C4"/>
    <w:rsid w:val="00615BDC"/>
    <w:rsid w:val="00616955"/>
    <w:rsid w:val="00620428"/>
    <w:rsid w:val="00623E0B"/>
    <w:rsid w:val="00626062"/>
    <w:rsid w:val="0062798A"/>
    <w:rsid w:val="006321B0"/>
    <w:rsid w:val="006327E1"/>
    <w:rsid w:val="006328EB"/>
    <w:rsid w:val="00632F81"/>
    <w:rsid w:val="00640A84"/>
    <w:rsid w:val="00640BAB"/>
    <w:rsid w:val="00644B25"/>
    <w:rsid w:val="00644B2A"/>
    <w:rsid w:val="00645D72"/>
    <w:rsid w:val="00650536"/>
    <w:rsid w:val="00655204"/>
    <w:rsid w:val="006647BF"/>
    <w:rsid w:val="006650B1"/>
    <w:rsid w:val="00665CB5"/>
    <w:rsid w:val="00667FE6"/>
    <w:rsid w:val="00670CED"/>
    <w:rsid w:val="006749EF"/>
    <w:rsid w:val="006756E2"/>
    <w:rsid w:val="00680088"/>
    <w:rsid w:val="00684ED5"/>
    <w:rsid w:val="0068659F"/>
    <w:rsid w:val="0069158E"/>
    <w:rsid w:val="00693437"/>
    <w:rsid w:val="0069446F"/>
    <w:rsid w:val="006954B8"/>
    <w:rsid w:val="00697206"/>
    <w:rsid w:val="00697E17"/>
    <w:rsid w:val="006A2C6E"/>
    <w:rsid w:val="006A4F99"/>
    <w:rsid w:val="006B08E8"/>
    <w:rsid w:val="006B1C77"/>
    <w:rsid w:val="006B2939"/>
    <w:rsid w:val="006C1545"/>
    <w:rsid w:val="006C3940"/>
    <w:rsid w:val="006C556D"/>
    <w:rsid w:val="006C5A01"/>
    <w:rsid w:val="006D2524"/>
    <w:rsid w:val="006E1BE2"/>
    <w:rsid w:val="006E33A0"/>
    <w:rsid w:val="006E5F44"/>
    <w:rsid w:val="006F1CBB"/>
    <w:rsid w:val="006F2FC2"/>
    <w:rsid w:val="006F4F06"/>
    <w:rsid w:val="006F7434"/>
    <w:rsid w:val="00705117"/>
    <w:rsid w:val="00713EB4"/>
    <w:rsid w:val="00714A33"/>
    <w:rsid w:val="007203AC"/>
    <w:rsid w:val="00721F1B"/>
    <w:rsid w:val="00725012"/>
    <w:rsid w:val="00732268"/>
    <w:rsid w:val="00741474"/>
    <w:rsid w:val="00746335"/>
    <w:rsid w:val="00747FAA"/>
    <w:rsid w:val="007526FB"/>
    <w:rsid w:val="00755AED"/>
    <w:rsid w:val="00763C1B"/>
    <w:rsid w:val="00774ED8"/>
    <w:rsid w:val="0077724B"/>
    <w:rsid w:val="00795F75"/>
    <w:rsid w:val="007A1F9F"/>
    <w:rsid w:val="007A280D"/>
    <w:rsid w:val="007A3F5A"/>
    <w:rsid w:val="007A431D"/>
    <w:rsid w:val="007B25AF"/>
    <w:rsid w:val="007C1689"/>
    <w:rsid w:val="007C313B"/>
    <w:rsid w:val="007D2508"/>
    <w:rsid w:val="007D28C5"/>
    <w:rsid w:val="007D2E4E"/>
    <w:rsid w:val="007E0BAA"/>
    <w:rsid w:val="007E1AE8"/>
    <w:rsid w:val="007E3448"/>
    <w:rsid w:val="007E48CD"/>
    <w:rsid w:val="007E54D6"/>
    <w:rsid w:val="007E6B7A"/>
    <w:rsid w:val="007E70B0"/>
    <w:rsid w:val="007F34C9"/>
    <w:rsid w:val="007F35D9"/>
    <w:rsid w:val="007F4E88"/>
    <w:rsid w:val="007F796C"/>
    <w:rsid w:val="00800E1B"/>
    <w:rsid w:val="00801AE7"/>
    <w:rsid w:val="00810BC8"/>
    <w:rsid w:val="00812A13"/>
    <w:rsid w:val="008167B9"/>
    <w:rsid w:val="00816F42"/>
    <w:rsid w:val="008170C1"/>
    <w:rsid w:val="00817A48"/>
    <w:rsid w:val="00821E4D"/>
    <w:rsid w:val="00823D18"/>
    <w:rsid w:val="00827BE9"/>
    <w:rsid w:val="00832442"/>
    <w:rsid w:val="00833BDC"/>
    <w:rsid w:val="0083428F"/>
    <w:rsid w:val="008542C3"/>
    <w:rsid w:val="00854CCE"/>
    <w:rsid w:val="00855AC6"/>
    <w:rsid w:val="00857B7C"/>
    <w:rsid w:val="008615B5"/>
    <w:rsid w:val="008625F2"/>
    <w:rsid w:val="00863FA3"/>
    <w:rsid w:val="008654E8"/>
    <w:rsid w:val="008666CD"/>
    <w:rsid w:val="00866CCD"/>
    <w:rsid w:val="008706B5"/>
    <w:rsid w:val="008709D4"/>
    <w:rsid w:val="00872757"/>
    <w:rsid w:val="00874E57"/>
    <w:rsid w:val="00877D26"/>
    <w:rsid w:val="008820A8"/>
    <w:rsid w:val="008824F6"/>
    <w:rsid w:val="00890422"/>
    <w:rsid w:val="008925E3"/>
    <w:rsid w:val="00892974"/>
    <w:rsid w:val="00895A73"/>
    <w:rsid w:val="0089663E"/>
    <w:rsid w:val="00897AA7"/>
    <w:rsid w:val="008A4250"/>
    <w:rsid w:val="008B036D"/>
    <w:rsid w:val="008B7BF9"/>
    <w:rsid w:val="008C5022"/>
    <w:rsid w:val="008C58DD"/>
    <w:rsid w:val="008D5194"/>
    <w:rsid w:val="008D530B"/>
    <w:rsid w:val="008D61CD"/>
    <w:rsid w:val="008E1AE0"/>
    <w:rsid w:val="008E1C1D"/>
    <w:rsid w:val="008E24FB"/>
    <w:rsid w:val="008E3746"/>
    <w:rsid w:val="008F0EDB"/>
    <w:rsid w:val="00901C53"/>
    <w:rsid w:val="00902F23"/>
    <w:rsid w:val="00904C2C"/>
    <w:rsid w:val="00907E51"/>
    <w:rsid w:val="00911C4C"/>
    <w:rsid w:val="00912137"/>
    <w:rsid w:val="00914618"/>
    <w:rsid w:val="009148B2"/>
    <w:rsid w:val="00914F9B"/>
    <w:rsid w:val="0092065C"/>
    <w:rsid w:val="00926CEB"/>
    <w:rsid w:val="009278F3"/>
    <w:rsid w:val="00932184"/>
    <w:rsid w:val="009359BC"/>
    <w:rsid w:val="00935D05"/>
    <w:rsid w:val="00936065"/>
    <w:rsid w:val="00936D79"/>
    <w:rsid w:val="00936F87"/>
    <w:rsid w:val="00945AA6"/>
    <w:rsid w:val="00964E93"/>
    <w:rsid w:val="009716C3"/>
    <w:rsid w:val="00972F56"/>
    <w:rsid w:val="00973519"/>
    <w:rsid w:val="00974740"/>
    <w:rsid w:val="00974822"/>
    <w:rsid w:val="00975F86"/>
    <w:rsid w:val="0097605B"/>
    <w:rsid w:val="00985FE0"/>
    <w:rsid w:val="00986292"/>
    <w:rsid w:val="00990A66"/>
    <w:rsid w:val="009917DC"/>
    <w:rsid w:val="009939F4"/>
    <w:rsid w:val="00997CC1"/>
    <w:rsid w:val="009A406E"/>
    <w:rsid w:val="009A600C"/>
    <w:rsid w:val="009B0FF6"/>
    <w:rsid w:val="009B6B1A"/>
    <w:rsid w:val="009C0473"/>
    <w:rsid w:val="009C25F8"/>
    <w:rsid w:val="009C3B66"/>
    <w:rsid w:val="009C7D1A"/>
    <w:rsid w:val="009D19FC"/>
    <w:rsid w:val="009D4E6C"/>
    <w:rsid w:val="009D5072"/>
    <w:rsid w:val="009E0FC5"/>
    <w:rsid w:val="009E1B92"/>
    <w:rsid w:val="009E6EF7"/>
    <w:rsid w:val="009E7977"/>
    <w:rsid w:val="009E7ED7"/>
    <w:rsid w:val="009F75CC"/>
    <w:rsid w:val="00A12135"/>
    <w:rsid w:val="00A15DEA"/>
    <w:rsid w:val="00A16C3A"/>
    <w:rsid w:val="00A16DB2"/>
    <w:rsid w:val="00A17C12"/>
    <w:rsid w:val="00A2024A"/>
    <w:rsid w:val="00A24B3D"/>
    <w:rsid w:val="00A26FAB"/>
    <w:rsid w:val="00A30535"/>
    <w:rsid w:val="00A31206"/>
    <w:rsid w:val="00A35ED0"/>
    <w:rsid w:val="00A36B92"/>
    <w:rsid w:val="00A4249D"/>
    <w:rsid w:val="00A5340E"/>
    <w:rsid w:val="00A53B82"/>
    <w:rsid w:val="00A5526B"/>
    <w:rsid w:val="00A55E33"/>
    <w:rsid w:val="00A5716F"/>
    <w:rsid w:val="00A656E4"/>
    <w:rsid w:val="00A7565B"/>
    <w:rsid w:val="00A76512"/>
    <w:rsid w:val="00A77870"/>
    <w:rsid w:val="00A77C76"/>
    <w:rsid w:val="00A838D6"/>
    <w:rsid w:val="00A83B27"/>
    <w:rsid w:val="00A93F57"/>
    <w:rsid w:val="00AA08D2"/>
    <w:rsid w:val="00AA0D07"/>
    <w:rsid w:val="00AA25BE"/>
    <w:rsid w:val="00AA2F47"/>
    <w:rsid w:val="00AA425D"/>
    <w:rsid w:val="00AB18DC"/>
    <w:rsid w:val="00AB497F"/>
    <w:rsid w:val="00AB4C0E"/>
    <w:rsid w:val="00AB6453"/>
    <w:rsid w:val="00AB7215"/>
    <w:rsid w:val="00AC1A52"/>
    <w:rsid w:val="00AC3632"/>
    <w:rsid w:val="00AC3A04"/>
    <w:rsid w:val="00AC567A"/>
    <w:rsid w:val="00AD052E"/>
    <w:rsid w:val="00AD235F"/>
    <w:rsid w:val="00AD6979"/>
    <w:rsid w:val="00AE0294"/>
    <w:rsid w:val="00AE149E"/>
    <w:rsid w:val="00AE3C39"/>
    <w:rsid w:val="00AE3F0A"/>
    <w:rsid w:val="00AF0280"/>
    <w:rsid w:val="00AF05C1"/>
    <w:rsid w:val="00AF070A"/>
    <w:rsid w:val="00AF0EE9"/>
    <w:rsid w:val="00B00791"/>
    <w:rsid w:val="00B07313"/>
    <w:rsid w:val="00B12614"/>
    <w:rsid w:val="00B13870"/>
    <w:rsid w:val="00B15DA0"/>
    <w:rsid w:val="00B166F6"/>
    <w:rsid w:val="00B17E46"/>
    <w:rsid w:val="00B258F2"/>
    <w:rsid w:val="00B378D3"/>
    <w:rsid w:val="00B430B4"/>
    <w:rsid w:val="00B4733A"/>
    <w:rsid w:val="00B4796E"/>
    <w:rsid w:val="00B56E31"/>
    <w:rsid w:val="00B60361"/>
    <w:rsid w:val="00B620EE"/>
    <w:rsid w:val="00B62D40"/>
    <w:rsid w:val="00B66534"/>
    <w:rsid w:val="00B66585"/>
    <w:rsid w:val="00B70446"/>
    <w:rsid w:val="00B72AFE"/>
    <w:rsid w:val="00B764B3"/>
    <w:rsid w:val="00B77ADF"/>
    <w:rsid w:val="00B80470"/>
    <w:rsid w:val="00B84566"/>
    <w:rsid w:val="00B94BC6"/>
    <w:rsid w:val="00B9559B"/>
    <w:rsid w:val="00B963A5"/>
    <w:rsid w:val="00BA16FD"/>
    <w:rsid w:val="00BA6D8C"/>
    <w:rsid w:val="00BB21A3"/>
    <w:rsid w:val="00BB4D33"/>
    <w:rsid w:val="00BC159D"/>
    <w:rsid w:val="00BC5E1F"/>
    <w:rsid w:val="00BC7557"/>
    <w:rsid w:val="00BD23B1"/>
    <w:rsid w:val="00BD2885"/>
    <w:rsid w:val="00BD3514"/>
    <w:rsid w:val="00BD3BC5"/>
    <w:rsid w:val="00BD6756"/>
    <w:rsid w:val="00BE0F6E"/>
    <w:rsid w:val="00BE1C2D"/>
    <w:rsid w:val="00BE4798"/>
    <w:rsid w:val="00BF0BFF"/>
    <w:rsid w:val="00BF12DE"/>
    <w:rsid w:val="00BF3FB3"/>
    <w:rsid w:val="00BF58DA"/>
    <w:rsid w:val="00BF7354"/>
    <w:rsid w:val="00BF7406"/>
    <w:rsid w:val="00C01026"/>
    <w:rsid w:val="00C012C9"/>
    <w:rsid w:val="00C0300F"/>
    <w:rsid w:val="00C03CF7"/>
    <w:rsid w:val="00C04CDE"/>
    <w:rsid w:val="00C0676D"/>
    <w:rsid w:val="00C11DB0"/>
    <w:rsid w:val="00C13CE1"/>
    <w:rsid w:val="00C20B33"/>
    <w:rsid w:val="00C30231"/>
    <w:rsid w:val="00C3186D"/>
    <w:rsid w:val="00C330F5"/>
    <w:rsid w:val="00C340F5"/>
    <w:rsid w:val="00C44B03"/>
    <w:rsid w:val="00C4566B"/>
    <w:rsid w:val="00C50236"/>
    <w:rsid w:val="00C5025B"/>
    <w:rsid w:val="00C50C15"/>
    <w:rsid w:val="00C531AC"/>
    <w:rsid w:val="00C54547"/>
    <w:rsid w:val="00C55C14"/>
    <w:rsid w:val="00C55D1B"/>
    <w:rsid w:val="00C61DD0"/>
    <w:rsid w:val="00C61F33"/>
    <w:rsid w:val="00C63989"/>
    <w:rsid w:val="00C65BD8"/>
    <w:rsid w:val="00C74911"/>
    <w:rsid w:val="00C80BA0"/>
    <w:rsid w:val="00C8412B"/>
    <w:rsid w:val="00C9010C"/>
    <w:rsid w:val="00C91368"/>
    <w:rsid w:val="00C9415F"/>
    <w:rsid w:val="00C94392"/>
    <w:rsid w:val="00CA5477"/>
    <w:rsid w:val="00CA555B"/>
    <w:rsid w:val="00CA56CB"/>
    <w:rsid w:val="00CB5A76"/>
    <w:rsid w:val="00CC0572"/>
    <w:rsid w:val="00CC4AA8"/>
    <w:rsid w:val="00CD211E"/>
    <w:rsid w:val="00CD71D1"/>
    <w:rsid w:val="00CE2A7E"/>
    <w:rsid w:val="00CE4695"/>
    <w:rsid w:val="00CE7F98"/>
    <w:rsid w:val="00D00829"/>
    <w:rsid w:val="00D0281D"/>
    <w:rsid w:val="00D06CD4"/>
    <w:rsid w:val="00D1388E"/>
    <w:rsid w:val="00D13D7F"/>
    <w:rsid w:val="00D14F44"/>
    <w:rsid w:val="00D21492"/>
    <w:rsid w:val="00D221C5"/>
    <w:rsid w:val="00D230D5"/>
    <w:rsid w:val="00D3051A"/>
    <w:rsid w:val="00D34165"/>
    <w:rsid w:val="00D344BA"/>
    <w:rsid w:val="00D352C1"/>
    <w:rsid w:val="00D4111E"/>
    <w:rsid w:val="00D4369F"/>
    <w:rsid w:val="00D4579F"/>
    <w:rsid w:val="00D51886"/>
    <w:rsid w:val="00D536E9"/>
    <w:rsid w:val="00D60379"/>
    <w:rsid w:val="00D655A9"/>
    <w:rsid w:val="00D66172"/>
    <w:rsid w:val="00D66F80"/>
    <w:rsid w:val="00D73D15"/>
    <w:rsid w:val="00D74C0A"/>
    <w:rsid w:val="00D754EF"/>
    <w:rsid w:val="00D75DB1"/>
    <w:rsid w:val="00D77819"/>
    <w:rsid w:val="00D8621F"/>
    <w:rsid w:val="00D86F8B"/>
    <w:rsid w:val="00D8707B"/>
    <w:rsid w:val="00D91812"/>
    <w:rsid w:val="00DA2530"/>
    <w:rsid w:val="00DA5B84"/>
    <w:rsid w:val="00DA5BB7"/>
    <w:rsid w:val="00DA5E73"/>
    <w:rsid w:val="00DA7A25"/>
    <w:rsid w:val="00DB0A65"/>
    <w:rsid w:val="00DB1FF1"/>
    <w:rsid w:val="00DB664E"/>
    <w:rsid w:val="00DB744D"/>
    <w:rsid w:val="00DC0ABE"/>
    <w:rsid w:val="00DC3F48"/>
    <w:rsid w:val="00DC43CF"/>
    <w:rsid w:val="00DC7C9E"/>
    <w:rsid w:val="00DD21CC"/>
    <w:rsid w:val="00DD3409"/>
    <w:rsid w:val="00DD4BFD"/>
    <w:rsid w:val="00DD6996"/>
    <w:rsid w:val="00DD7CF1"/>
    <w:rsid w:val="00DE4224"/>
    <w:rsid w:val="00DE5C3C"/>
    <w:rsid w:val="00DF0BAC"/>
    <w:rsid w:val="00DF1746"/>
    <w:rsid w:val="00DF4F9D"/>
    <w:rsid w:val="00DF51D6"/>
    <w:rsid w:val="00DF7350"/>
    <w:rsid w:val="00DF7376"/>
    <w:rsid w:val="00E01598"/>
    <w:rsid w:val="00E04872"/>
    <w:rsid w:val="00E13D46"/>
    <w:rsid w:val="00E15CF5"/>
    <w:rsid w:val="00E205D2"/>
    <w:rsid w:val="00E221A4"/>
    <w:rsid w:val="00E24E67"/>
    <w:rsid w:val="00E3013A"/>
    <w:rsid w:val="00E3022B"/>
    <w:rsid w:val="00E30D46"/>
    <w:rsid w:val="00E3400E"/>
    <w:rsid w:val="00E36723"/>
    <w:rsid w:val="00E40BB6"/>
    <w:rsid w:val="00E41847"/>
    <w:rsid w:val="00E41FF1"/>
    <w:rsid w:val="00E431A5"/>
    <w:rsid w:val="00E43DB4"/>
    <w:rsid w:val="00E445AC"/>
    <w:rsid w:val="00E56E42"/>
    <w:rsid w:val="00E578CC"/>
    <w:rsid w:val="00E6001B"/>
    <w:rsid w:val="00E63837"/>
    <w:rsid w:val="00E70DB5"/>
    <w:rsid w:val="00E7308E"/>
    <w:rsid w:val="00E756AC"/>
    <w:rsid w:val="00E80A3F"/>
    <w:rsid w:val="00E8681D"/>
    <w:rsid w:val="00E95AAF"/>
    <w:rsid w:val="00E97620"/>
    <w:rsid w:val="00E97648"/>
    <w:rsid w:val="00EA1CCE"/>
    <w:rsid w:val="00EA4B54"/>
    <w:rsid w:val="00EB1730"/>
    <w:rsid w:val="00EB2129"/>
    <w:rsid w:val="00EB3087"/>
    <w:rsid w:val="00EB4C18"/>
    <w:rsid w:val="00EB5EAB"/>
    <w:rsid w:val="00EC4E9D"/>
    <w:rsid w:val="00EC72B6"/>
    <w:rsid w:val="00EE1622"/>
    <w:rsid w:val="00EE4CA1"/>
    <w:rsid w:val="00EE797B"/>
    <w:rsid w:val="00EF0D2F"/>
    <w:rsid w:val="00EF245C"/>
    <w:rsid w:val="00EF40BF"/>
    <w:rsid w:val="00EF5605"/>
    <w:rsid w:val="00F00C63"/>
    <w:rsid w:val="00F0133A"/>
    <w:rsid w:val="00F01EC2"/>
    <w:rsid w:val="00F0203D"/>
    <w:rsid w:val="00F02062"/>
    <w:rsid w:val="00F02F89"/>
    <w:rsid w:val="00F02FDC"/>
    <w:rsid w:val="00F04DD0"/>
    <w:rsid w:val="00F0553E"/>
    <w:rsid w:val="00F05F33"/>
    <w:rsid w:val="00F05F6F"/>
    <w:rsid w:val="00F12245"/>
    <w:rsid w:val="00F15481"/>
    <w:rsid w:val="00F15DC0"/>
    <w:rsid w:val="00F16CD3"/>
    <w:rsid w:val="00F2549B"/>
    <w:rsid w:val="00F31637"/>
    <w:rsid w:val="00F3469C"/>
    <w:rsid w:val="00F3476C"/>
    <w:rsid w:val="00F37A34"/>
    <w:rsid w:val="00F41BAB"/>
    <w:rsid w:val="00F45141"/>
    <w:rsid w:val="00F4665C"/>
    <w:rsid w:val="00F47442"/>
    <w:rsid w:val="00F51601"/>
    <w:rsid w:val="00F51D5D"/>
    <w:rsid w:val="00F522F5"/>
    <w:rsid w:val="00F52D72"/>
    <w:rsid w:val="00F541B2"/>
    <w:rsid w:val="00F56518"/>
    <w:rsid w:val="00F61CAE"/>
    <w:rsid w:val="00F62D77"/>
    <w:rsid w:val="00F64E6A"/>
    <w:rsid w:val="00F6570D"/>
    <w:rsid w:val="00F65B9A"/>
    <w:rsid w:val="00F6763B"/>
    <w:rsid w:val="00F71158"/>
    <w:rsid w:val="00F72F41"/>
    <w:rsid w:val="00F73C3F"/>
    <w:rsid w:val="00F776FF"/>
    <w:rsid w:val="00F84F03"/>
    <w:rsid w:val="00F85B8A"/>
    <w:rsid w:val="00F905D7"/>
    <w:rsid w:val="00F92C0A"/>
    <w:rsid w:val="00F93F48"/>
    <w:rsid w:val="00F95553"/>
    <w:rsid w:val="00F958D7"/>
    <w:rsid w:val="00F970AB"/>
    <w:rsid w:val="00FA2FE9"/>
    <w:rsid w:val="00FA3F49"/>
    <w:rsid w:val="00FB2D9C"/>
    <w:rsid w:val="00FB6F00"/>
    <w:rsid w:val="00FB7B87"/>
    <w:rsid w:val="00FC534C"/>
    <w:rsid w:val="00FC53E9"/>
    <w:rsid w:val="00FD0E20"/>
    <w:rsid w:val="00FD12E5"/>
    <w:rsid w:val="00FD4E18"/>
    <w:rsid w:val="00FD5D3E"/>
    <w:rsid w:val="00FE3184"/>
    <w:rsid w:val="00FE31BB"/>
    <w:rsid w:val="00FE6C56"/>
    <w:rsid w:val="00FF03FC"/>
    <w:rsid w:val="00FF0458"/>
    <w:rsid w:val="00FF505F"/>
    <w:rsid w:val="00FF523F"/>
    <w:rsid w:val="00FF5389"/>
    <w:rsid w:val="00FF5E04"/>
    <w:rsid w:val="00FF66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37799A5B-A2B0-C646-A6A4-895BF7BE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F8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2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26"/>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26"/>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26"/>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26"/>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26"/>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26"/>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26"/>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26"/>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12"/>
    <w:unhideWhenUsed/>
    <w:qFormat/>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A16DB2"/>
    <w:pPr>
      <w:tabs>
        <w:tab w:val="left" w:pos="440"/>
        <w:tab w:val="right" w:pos="8931"/>
      </w:tabs>
      <w:spacing w:before="360"/>
    </w:pPr>
    <w:rPr>
      <w:rFonts w:asciiTheme="majorHAnsi" w:hAnsiTheme="majorHAnsi" w:cstheme="majorHAnsi"/>
      <w:b/>
      <w:bCs/>
      <w:caps/>
    </w:rPr>
  </w:style>
  <w:style w:type="paragraph" w:styleId="TOC2">
    <w:name w:val="toc 2"/>
    <w:basedOn w:val="Normal"/>
    <w:next w:val="Normal"/>
    <w:autoRedefine/>
    <w:uiPriority w:val="39"/>
    <w:rsid w:val="00B72AFE"/>
    <w:pPr>
      <w:tabs>
        <w:tab w:val="left" w:pos="660"/>
        <w:tab w:val="right" w:pos="8931"/>
      </w:tabs>
      <w:spacing w:before="80"/>
      <w:ind w:right="89"/>
    </w:pPr>
    <w:rPr>
      <w:rFonts w:cstheme="minorHAnsi"/>
      <w:b/>
      <w:bCs/>
      <w:sz w:val="20"/>
      <w:szCs w:val="20"/>
    </w:rPr>
  </w:style>
  <w:style w:type="table" w:customStyle="1" w:styleId="GridTable1Light-Accent11">
    <w:name w:val="Grid Table 1 Light - Accent 11"/>
    <w:basedOn w:val="TableNormal"/>
    <w:uiPriority w:val="46"/>
    <w:rsid w:val="000A7D7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0A7D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51">
    <w:name w:val="List Table 6 Colorful - Accent 51"/>
    <w:basedOn w:val="TableNormal"/>
    <w:uiPriority w:val="51"/>
    <w:rsid w:val="000A7D7A"/>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901C53"/>
    <w:pPr>
      <w:spacing w:before="100" w:beforeAutospacing="1" w:after="100" w:afterAutospacing="1"/>
    </w:pPr>
  </w:style>
  <w:style w:type="character" w:styleId="FollowedHyperlink">
    <w:name w:val="FollowedHyperlink"/>
    <w:basedOn w:val="DefaultParagraphFont"/>
    <w:uiPriority w:val="99"/>
    <w:semiHidden/>
    <w:unhideWhenUsed/>
    <w:rsid w:val="00DA5B84"/>
    <w:rPr>
      <w:color w:val="954F72" w:themeColor="followedHyperlink"/>
      <w:u w:val="single"/>
    </w:rPr>
  </w:style>
  <w:style w:type="paragraph" w:customStyle="1" w:styleId="Photo">
    <w:name w:val="Photo"/>
    <w:basedOn w:val="NoSpacing"/>
    <w:uiPriority w:val="12"/>
    <w:qFormat/>
    <w:rsid w:val="00A2024A"/>
    <w:pPr>
      <w:spacing w:before="100" w:after="100"/>
      <w:ind w:left="101" w:right="101"/>
      <w:jc w:val="center"/>
    </w:pPr>
    <w:rPr>
      <w:noProof/>
      <w:color w:val="595959" w:themeColor="text1" w:themeTint="A6"/>
      <w:sz w:val="20"/>
      <w:szCs w:val="20"/>
      <w:lang w:eastAsia="ja-JP"/>
    </w:rPr>
  </w:style>
  <w:style w:type="paragraph" w:styleId="Title">
    <w:name w:val="Title"/>
    <w:basedOn w:val="Normal"/>
    <w:link w:val="TitleChar"/>
    <w:uiPriority w:val="2"/>
    <w:qFormat/>
    <w:rsid w:val="00A2024A"/>
    <w:pPr>
      <w:spacing w:after="160" w:line="216" w:lineRule="auto"/>
      <w:contextualSpacing/>
    </w:pPr>
    <w:rPr>
      <w:rFonts w:asciiTheme="majorHAnsi" w:eastAsiaTheme="majorEastAsia" w:hAnsiTheme="majorHAnsi" w:cstheme="majorBidi"/>
      <w:color w:val="595959" w:themeColor="text1" w:themeTint="A6"/>
      <w:kern w:val="28"/>
      <w:sz w:val="88"/>
      <w:szCs w:val="88"/>
      <w:lang w:val="en-US" w:eastAsia="ja-JP"/>
    </w:rPr>
  </w:style>
  <w:style w:type="character" w:customStyle="1" w:styleId="TitleChar">
    <w:name w:val="Title Char"/>
    <w:basedOn w:val="DefaultParagraphFont"/>
    <w:link w:val="Title"/>
    <w:uiPriority w:val="2"/>
    <w:rsid w:val="00A2024A"/>
    <w:rPr>
      <w:rFonts w:asciiTheme="majorHAnsi" w:eastAsiaTheme="majorEastAsia" w:hAnsiTheme="majorHAnsi" w:cstheme="majorBidi"/>
      <w:color w:val="595959" w:themeColor="text1" w:themeTint="A6"/>
      <w:kern w:val="28"/>
      <w:sz w:val="88"/>
      <w:szCs w:val="88"/>
      <w:lang w:val="en-US" w:eastAsia="ja-JP"/>
    </w:rPr>
  </w:style>
  <w:style w:type="paragraph" w:styleId="Subtitle">
    <w:name w:val="Subtitle"/>
    <w:basedOn w:val="Normal"/>
    <w:next w:val="Normal"/>
    <w:link w:val="SubtitleChar"/>
    <w:uiPriority w:val="3"/>
    <w:qFormat/>
    <w:rsid w:val="00A2024A"/>
    <w:pPr>
      <w:numPr>
        <w:ilvl w:val="1"/>
      </w:numPr>
      <w:spacing w:before="60"/>
    </w:pPr>
    <w:rPr>
      <w:rFonts w:eastAsiaTheme="minorEastAsia"/>
      <w:b/>
      <w:bCs/>
      <w:color w:val="595959" w:themeColor="text1" w:themeTint="A6"/>
      <w:sz w:val="22"/>
      <w:szCs w:val="22"/>
      <w:lang w:val="en-US" w:eastAsia="ja-JP"/>
    </w:rPr>
  </w:style>
  <w:style w:type="character" w:customStyle="1" w:styleId="SubtitleChar">
    <w:name w:val="Subtitle Char"/>
    <w:basedOn w:val="DefaultParagraphFont"/>
    <w:link w:val="Subtitle"/>
    <w:uiPriority w:val="3"/>
    <w:rsid w:val="00A2024A"/>
    <w:rPr>
      <w:rFonts w:eastAsiaTheme="minorEastAsia"/>
      <w:b/>
      <w:bCs/>
      <w:color w:val="595959" w:themeColor="text1" w:themeTint="A6"/>
      <w:sz w:val="22"/>
      <w:szCs w:val="22"/>
      <w:lang w:val="en-US" w:eastAsia="ja-JP"/>
    </w:rPr>
  </w:style>
  <w:style w:type="paragraph" w:customStyle="1" w:styleId="Organization">
    <w:name w:val="Organization"/>
    <w:basedOn w:val="Normal"/>
    <w:uiPriority w:val="3"/>
    <w:qFormat/>
    <w:rsid w:val="00A2024A"/>
    <w:pPr>
      <w:spacing w:before="120"/>
      <w:contextualSpacing/>
    </w:pPr>
    <w:rPr>
      <w:rFonts w:eastAsiaTheme="minorEastAsia"/>
      <w:b/>
      <w:bCs/>
      <w:caps/>
      <w:color w:val="4472C4" w:themeColor="accent1"/>
      <w:sz w:val="40"/>
      <w:szCs w:val="40"/>
      <w:lang w:val="en-US" w:eastAsia="ja-JP"/>
    </w:rPr>
  </w:style>
  <w:style w:type="paragraph" w:styleId="ListBullet">
    <w:name w:val="List Bullet"/>
    <w:basedOn w:val="Normal"/>
    <w:uiPriority w:val="2"/>
    <w:unhideWhenUsed/>
    <w:qFormat/>
    <w:rsid w:val="00A2024A"/>
    <w:pPr>
      <w:numPr>
        <w:numId w:val="2"/>
      </w:numPr>
      <w:spacing w:after="160" w:line="288" w:lineRule="auto"/>
    </w:pPr>
    <w:rPr>
      <w:rFonts w:eastAsiaTheme="minorEastAsia"/>
      <w:color w:val="595959" w:themeColor="text1" w:themeTint="A6"/>
      <w:sz w:val="20"/>
      <w:szCs w:val="20"/>
      <w:lang w:val="en-US" w:eastAsia="ja-JP"/>
    </w:rPr>
  </w:style>
  <w:style w:type="paragraph" w:customStyle="1" w:styleId="ContactInfo">
    <w:name w:val="Contact Info"/>
    <w:basedOn w:val="Normal"/>
    <w:uiPriority w:val="4"/>
    <w:qFormat/>
    <w:rsid w:val="00A2024A"/>
    <w:pPr>
      <w:spacing w:after="160" w:line="288" w:lineRule="auto"/>
      <w:contextualSpacing/>
    </w:pPr>
    <w:rPr>
      <w:rFonts w:eastAsiaTheme="minorEastAsia"/>
      <w:color w:val="595959" w:themeColor="text1" w:themeTint="A6"/>
      <w:sz w:val="20"/>
      <w:szCs w:val="20"/>
      <w:lang w:val="en-US" w:eastAsia="ja-JP"/>
    </w:rPr>
  </w:style>
  <w:style w:type="character" w:customStyle="1" w:styleId="UnresolvedMention1">
    <w:name w:val="Unresolved Mention1"/>
    <w:basedOn w:val="DefaultParagraphFont"/>
    <w:uiPriority w:val="99"/>
    <w:semiHidden/>
    <w:unhideWhenUsed/>
    <w:rsid w:val="00FF5E04"/>
    <w:rPr>
      <w:color w:val="605E5C"/>
      <w:shd w:val="clear" w:color="auto" w:fill="E1DFDD"/>
    </w:rPr>
  </w:style>
  <w:style w:type="character" w:customStyle="1" w:styleId="UnresolvedMention2">
    <w:name w:val="Unresolved Mention2"/>
    <w:basedOn w:val="DefaultParagraphFont"/>
    <w:uiPriority w:val="99"/>
    <w:semiHidden/>
    <w:unhideWhenUsed/>
    <w:rsid w:val="00F84F03"/>
    <w:rPr>
      <w:color w:val="605E5C"/>
      <w:shd w:val="clear" w:color="auto" w:fill="E1DFDD"/>
    </w:rPr>
  </w:style>
  <w:style w:type="paragraph" w:customStyle="1" w:styleId="yiv3563221824msonormal">
    <w:name w:val="yiv3563221824msonormal"/>
    <w:basedOn w:val="Normal"/>
    <w:rsid w:val="00347ED3"/>
    <w:pPr>
      <w:spacing w:before="100" w:beforeAutospacing="1" w:after="100" w:afterAutospacing="1"/>
    </w:pPr>
  </w:style>
  <w:style w:type="character" w:styleId="CommentReference">
    <w:name w:val="annotation reference"/>
    <w:basedOn w:val="DefaultParagraphFont"/>
    <w:uiPriority w:val="99"/>
    <w:semiHidden/>
    <w:unhideWhenUsed/>
    <w:rsid w:val="00A5340E"/>
    <w:rPr>
      <w:sz w:val="16"/>
      <w:szCs w:val="16"/>
    </w:rPr>
  </w:style>
  <w:style w:type="paragraph" w:styleId="CommentText">
    <w:name w:val="annotation text"/>
    <w:basedOn w:val="Normal"/>
    <w:link w:val="CommentTextChar"/>
    <w:uiPriority w:val="99"/>
    <w:semiHidden/>
    <w:unhideWhenUsed/>
    <w:rsid w:val="00A5340E"/>
    <w:rPr>
      <w:sz w:val="20"/>
      <w:szCs w:val="20"/>
    </w:rPr>
  </w:style>
  <w:style w:type="character" w:customStyle="1" w:styleId="CommentTextChar">
    <w:name w:val="Comment Text Char"/>
    <w:basedOn w:val="DefaultParagraphFont"/>
    <w:link w:val="CommentText"/>
    <w:uiPriority w:val="99"/>
    <w:semiHidden/>
    <w:rsid w:val="00A5340E"/>
    <w:rPr>
      <w:sz w:val="20"/>
      <w:szCs w:val="20"/>
    </w:rPr>
  </w:style>
  <w:style w:type="paragraph" w:styleId="CommentSubject">
    <w:name w:val="annotation subject"/>
    <w:basedOn w:val="CommentText"/>
    <w:next w:val="CommentText"/>
    <w:link w:val="CommentSubjectChar"/>
    <w:uiPriority w:val="99"/>
    <w:semiHidden/>
    <w:unhideWhenUsed/>
    <w:rsid w:val="00A5340E"/>
    <w:rPr>
      <w:b/>
      <w:bCs/>
    </w:rPr>
  </w:style>
  <w:style w:type="character" w:customStyle="1" w:styleId="CommentSubjectChar">
    <w:name w:val="Comment Subject Char"/>
    <w:basedOn w:val="CommentTextChar"/>
    <w:link w:val="CommentSubject"/>
    <w:uiPriority w:val="99"/>
    <w:semiHidden/>
    <w:rsid w:val="00A5340E"/>
    <w:rPr>
      <w:b/>
      <w:bCs/>
      <w:sz w:val="20"/>
      <w:szCs w:val="20"/>
    </w:rPr>
  </w:style>
  <w:style w:type="paragraph" w:styleId="Revision">
    <w:name w:val="Revision"/>
    <w:hidden/>
    <w:uiPriority w:val="99"/>
    <w:semiHidden/>
    <w:rsid w:val="00A5340E"/>
  </w:style>
  <w:style w:type="character" w:customStyle="1" w:styleId="UnresolvedMention3">
    <w:name w:val="Unresolved Mention3"/>
    <w:basedOn w:val="DefaultParagraphFont"/>
    <w:uiPriority w:val="99"/>
    <w:rsid w:val="00A5340E"/>
    <w:rPr>
      <w:color w:val="605E5C"/>
      <w:shd w:val="clear" w:color="auto" w:fill="E1DFDD"/>
    </w:rPr>
  </w:style>
  <w:style w:type="table" w:customStyle="1" w:styleId="TableGrid1">
    <w:name w:val="Table Grid1"/>
    <w:basedOn w:val="TableNormal"/>
    <w:next w:val="TableGrid"/>
    <w:uiPriority w:val="39"/>
    <w:rsid w:val="00577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4523E4"/>
    <w:rPr>
      <w:color w:val="605E5C"/>
      <w:shd w:val="clear" w:color="auto" w:fill="E1DFDD"/>
    </w:rPr>
  </w:style>
  <w:style w:type="character" w:styleId="UnresolvedMention">
    <w:name w:val="Unresolved Mention"/>
    <w:basedOn w:val="DefaultParagraphFont"/>
    <w:uiPriority w:val="99"/>
    <w:semiHidden/>
    <w:unhideWhenUsed/>
    <w:rsid w:val="00BD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07">
      <w:bodyDiv w:val="1"/>
      <w:marLeft w:val="0"/>
      <w:marRight w:val="0"/>
      <w:marTop w:val="0"/>
      <w:marBottom w:val="0"/>
      <w:divBdr>
        <w:top w:val="none" w:sz="0" w:space="0" w:color="auto"/>
        <w:left w:val="none" w:sz="0" w:space="0" w:color="auto"/>
        <w:bottom w:val="none" w:sz="0" w:space="0" w:color="auto"/>
        <w:right w:val="none" w:sz="0" w:space="0" w:color="auto"/>
      </w:divBdr>
      <w:divsChild>
        <w:div w:id="1984918633">
          <w:marLeft w:val="0"/>
          <w:marRight w:val="0"/>
          <w:marTop w:val="0"/>
          <w:marBottom w:val="0"/>
          <w:divBdr>
            <w:top w:val="none" w:sz="0" w:space="0" w:color="auto"/>
            <w:left w:val="none" w:sz="0" w:space="0" w:color="auto"/>
            <w:bottom w:val="none" w:sz="0" w:space="0" w:color="auto"/>
            <w:right w:val="none" w:sz="0" w:space="0" w:color="auto"/>
          </w:divBdr>
          <w:divsChild>
            <w:div w:id="931088592">
              <w:marLeft w:val="0"/>
              <w:marRight w:val="0"/>
              <w:marTop w:val="0"/>
              <w:marBottom w:val="0"/>
              <w:divBdr>
                <w:top w:val="none" w:sz="0" w:space="0" w:color="auto"/>
                <w:left w:val="none" w:sz="0" w:space="0" w:color="auto"/>
                <w:bottom w:val="none" w:sz="0" w:space="0" w:color="auto"/>
                <w:right w:val="none" w:sz="0" w:space="0" w:color="auto"/>
              </w:divBdr>
              <w:divsChild>
                <w:div w:id="1455634854">
                  <w:marLeft w:val="0"/>
                  <w:marRight w:val="0"/>
                  <w:marTop w:val="0"/>
                  <w:marBottom w:val="0"/>
                  <w:divBdr>
                    <w:top w:val="none" w:sz="0" w:space="0" w:color="auto"/>
                    <w:left w:val="none" w:sz="0" w:space="0" w:color="auto"/>
                    <w:bottom w:val="none" w:sz="0" w:space="0" w:color="auto"/>
                    <w:right w:val="none" w:sz="0" w:space="0" w:color="auto"/>
                  </w:divBdr>
                  <w:divsChild>
                    <w:div w:id="1151630016">
                      <w:marLeft w:val="0"/>
                      <w:marRight w:val="0"/>
                      <w:marTop w:val="0"/>
                      <w:marBottom w:val="0"/>
                      <w:divBdr>
                        <w:top w:val="none" w:sz="0" w:space="0" w:color="auto"/>
                        <w:left w:val="none" w:sz="0" w:space="0" w:color="auto"/>
                        <w:bottom w:val="none" w:sz="0" w:space="0" w:color="auto"/>
                        <w:right w:val="none" w:sz="0" w:space="0" w:color="auto"/>
                      </w:divBdr>
                      <w:divsChild>
                        <w:div w:id="16779283">
                          <w:marLeft w:val="0"/>
                          <w:marRight w:val="0"/>
                          <w:marTop w:val="0"/>
                          <w:marBottom w:val="0"/>
                          <w:divBdr>
                            <w:top w:val="none" w:sz="0" w:space="0" w:color="auto"/>
                            <w:left w:val="none" w:sz="0" w:space="0" w:color="auto"/>
                            <w:bottom w:val="none" w:sz="0" w:space="0" w:color="auto"/>
                            <w:right w:val="none" w:sz="0" w:space="0" w:color="auto"/>
                          </w:divBdr>
                          <w:divsChild>
                            <w:div w:id="734426210">
                              <w:marLeft w:val="0"/>
                              <w:marRight w:val="0"/>
                              <w:marTop w:val="0"/>
                              <w:marBottom w:val="0"/>
                              <w:divBdr>
                                <w:top w:val="none" w:sz="0" w:space="0" w:color="auto"/>
                                <w:left w:val="none" w:sz="0" w:space="0" w:color="auto"/>
                                <w:bottom w:val="none" w:sz="0" w:space="0" w:color="auto"/>
                                <w:right w:val="none" w:sz="0" w:space="0" w:color="auto"/>
                              </w:divBdr>
                              <w:divsChild>
                                <w:div w:id="94905194">
                                  <w:marLeft w:val="0"/>
                                  <w:marRight w:val="0"/>
                                  <w:marTop w:val="0"/>
                                  <w:marBottom w:val="0"/>
                                  <w:divBdr>
                                    <w:top w:val="none" w:sz="0" w:space="0" w:color="auto"/>
                                    <w:left w:val="none" w:sz="0" w:space="0" w:color="auto"/>
                                    <w:bottom w:val="none" w:sz="0" w:space="0" w:color="auto"/>
                                    <w:right w:val="none" w:sz="0" w:space="0" w:color="auto"/>
                                  </w:divBdr>
                                  <w:divsChild>
                                    <w:div w:id="78865602">
                                      <w:marLeft w:val="0"/>
                                      <w:marRight w:val="0"/>
                                      <w:marTop w:val="0"/>
                                      <w:marBottom w:val="0"/>
                                      <w:divBdr>
                                        <w:top w:val="none" w:sz="0" w:space="0" w:color="auto"/>
                                        <w:left w:val="none" w:sz="0" w:space="0" w:color="auto"/>
                                        <w:bottom w:val="none" w:sz="0" w:space="0" w:color="auto"/>
                                        <w:right w:val="none" w:sz="0" w:space="0" w:color="auto"/>
                                      </w:divBdr>
                                      <w:divsChild>
                                        <w:div w:id="249510489">
                                          <w:marLeft w:val="0"/>
                                          <w:marRight w:val="0"/>
                                          <w:marTop w:val="0"/>
                                          <w:marBottom w:val="0"/>
                                          <w:divBdr>
                                            <w:top w:val="none" w:sz="0" w:space="0" w:color="auto"/>
                                            <w:left w:val="none" w:sz="0" w:space="0" w:color="auto"/>
                                            <w:bottom w:val="none" w:sz="0" w:space="0" w:color="auto"/>
                                            <w:right w:val="none" w:sz="0" w:space="0" w:color="auto"/>
                                          </w:divBdr>
                                        </w:div>
                                        <w:div w:id="222369664">
                                          <w:marLeft w:val="0"/>
                                          <w:marRight w:val="0"/>
                                          <w:marTop w:val="0"/>
                                          <w:marBottom w:val="0"/>
                                          <w:divBdr>
                                            <w:top w:val="none" w:sz="0" w:space="0" w:color="auto"/>
                                            <w:left w:val="none" w:sz="0" w:space="0" w:color="auto"/>
                                            <w:bottom w:val="none" w:sz="0" w:space="0" w:color="auto"/>
                                            <w:right w:val="none" w:sz="0" w:space="0" w:color="auto"/>
                                          </w:divBdr>
                                        </w:div>
                                        <w:div w:id="2979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53802">
      <w:bodyDiv w:val="1"/>
      <w:marLeft w:val="0"/>
      <w:marRight w:val="0"/>
      <w:marTop w:val="0"/>
      <w:marBottom w:val="0"/>
      <w:divBdr>
        <w:top w:val="none" w:sz="0" w:space="0" w:color="auto"/>
        <w:left w:val="none" w:sz="0" w:space="0" w:color="auto"/>
        <w:bottom w:val="none" w:sz="0" w:space="0" w:color="auto"/>
        <w:right w:val="none" w:sz="0" w:space="0" w:color="auto"/>
      </w:divBdr>
    </w:div>
    <w:div w:id="275867453">
      <w:bodyDiv w:val="1"/>
      <w:marLeft w:val="0"/>
      <w:marRight w:val="0"/>
      <w:marTop w:val="0"/>
      <w:marBottom w:val="0"/>
      <w:divBdr>
        <w:top w:val="none" w:sz="0" w:space="0" w:color="auto"/>
        <w:left w:val="none" w:sz="0" w:space="0" w:color="auto"/>
        <w:bottom w:val="none" w:sz="0" w:space="0" w:color="auto"/>
        <w:right w:val="none" w:sz="0" w:space="0" w:color="auto"/>
      </w:divBdr>
    </w:div>
    <w:div w:id="467405881">
      <w:bodyDiv w:val="1"/>
      <w:marLeft w:val="0"/>
      <w:marRight w:val="0"/>
      <w:marTop w:val="0"/>
      <w:marBottom w:val="0"/>
      <w:divBdr>
        <w:top w:val="none" w:sz="0" w:space="0" w:color="auto"/>
        <w:left w:val="none" w:sz="0" w:space="0" w:color="auto"/>
        <w:bottom w:val="none" w:sz="0" w:space="0" w:color="auto"/>
        <w:right w:val="none" w:sz="0" w:space="0" w:color="auto"/>
      </w:divBdr>
      <w:divsChild>
        <w:div w:id="1208839840">
          <w:marLeft w:val="0"/>
          <w:marRight w:val="0"/>
          <w:marTop w:val="0"/>
          <w:marBottom w:val="0"/>
          <w:divBdr>
            <w:top w:val="none" w:sz="0" w:space="0" w:color="auto"/>
            <w:left w:val="none" w:sz="0" w:space="0" w:color="auto"/>
            <w:bottom w:val="none" w:sz="0" w:space="0" w:color="auto"/>
            <w:right w:val="none" w:sz="0" w:space="0" w:color="auto"/>
          </w:divBdr>
          <w:divsChild>
            <w:div w:id="1170681634">
              <w:marLeft w:val="0"/>
              <w:marRight w:val="0"/>
              <w:marTop w:val="0"/>
              <w:marBottom w:val="0"/>
              <w:divBdr>
                <w:top w:val="none" w:sz="0" w:space="0" w:color="auto"/>
                <w:left w:val="none" w:sz="0" w:space="0" w:color="auto"/>
                <w:bottom w:val="none" w:sz="0" w:space="0" w:color="auto"/>
                <w:right w:val="none" w:sz="0" w:space="0" w:color="auto"/>
              </w:divBdr>
              <w:divsChild>
                <w:div w:id="1285768625">
                  <w:marLeft w:val="0"/>
                  <w:marRight w:val="0"/>
                  <w:marTop w:val="0"/>
                  <w:marBottom w:val="0"/>
                  <w:divBdr>
                    <w:top w:val="none" w:sz="0" w:space="0" w:color="auto"/>
                    <w:left w:val="none" w:sz="0" w:space="0" w:color="auto"/>
                    <w:bottom w:val="none" w:sz="0" w:space="0" w:color="auto"/>
                    <w:right w:val="none" w:sz="0" w:space="0" w:color="auto"/>
                  </w:divBdr>
                  <w:divsChild>
                    <w:div w:id="1408459975">
                      <w:marLeft w:val="0"/>
                      <w:marRight w:val="0"/>
                      <w:marTop w:val="0"/>
                      <w:marBottom w:val="0"/>
                      <w:divBdr>
                        <w:top w:val="none" w:sz="0" w:space="0" w:color="auto"/>
                        <w:left w:val="none" w:sz="0" w:space="0" w:color="auto"/>
                        <w:bottom w:val="none" w:sz="0" w:space="0" w:color="auto"/>
                        <w:right w:val="none" w:sz="0" w:space="0" w:color="auto"/>
                      </w:divBdr>
                      <w:divsChild>
                        <w:div w:id="285624647">
                          <w:marLeft w:val="0"/>
                          <w:marRight w:val="0"/>
                          <w:marTop w:val="0"/>
                          <w:marBottom w:val="0"/>
                          <w:divBdr>
                            <w:top w:val="none" w:sz="0" w:space="0" w:color="auto"/>
                            <w:left w:val="none" w:sz="0" w:space="0" w:color="auto"/>
                            <w:bottom w:val="none" w:sz="0" w:space="0" w:color="auto"/>
                            <w:right w:val="none" w:sz="0" w:space="0" w:color="auto"/>
                          </w:divBdr>
                          <w:divsChild>
                            <w:div w:id="1434126714">
                              <w:marLeft w:val="0"/>
                              <w:marRight w:val="0"/>
                              <w:marTop w:val="0"/>
                              <w:marBottom w:val="0"/>
                              <w:divBdr>
                                <w:top w:val="none" w:sz="0" w:space="0" w:color="auto"/>
                                <w:left w:val="none" w:sz="0" w:space="0" w:color="auto"/>
                                <w:bottom w:val="none" w:sz="0" w:space="0" w:color="auto"/>
                                <w:right w:val="none" w:sz="0" w:space="0" w:color="auto"/>
                              </w:divBdr>
                              <w:divsChild>
                                <w:div w:id="1108937921">
                                  <w:marLeft w:val="0"/>
                                  <w:marRight w:val="0"/>
                                  <w:marTop w:val="0"/>
                                  <w:marBottom w:val="0"/>
                                  <w:divBdr>
                                    <w:top w:val="none" w:sz="0" w:space="0" w:color="auto"/>
                                    <w:left w:val="none" w:sz="0" w:space="0" w:color="auto"/>
                                    <w:bottom w:val="none" w:sz="0" w:space="0" w:color="auto"/>
                                    <w:right w:val="none" w:sz="0" w:space="0" w:color="auto"/>
                                  </w:divBdr>
                                  <w:divsChild>
                                    <w:div w:id="1561480881">
                                      <w:marLeft w:val="0"/>
                                      <w:marRight w:val="0"/>
                                      <w:marTop w:val="0"/>
                                      <w:marBottom w:val="0"/>
                                      <w:divBdr>
                                        <w:top w:val="none" w:sz="0" w:space="0" w:color="auto"/>
                                        <w:left w:val="none" w:sz="0" w:space="0" w:color="auto"/>
                                        <w:bottom w:val="none" w:sz="0" w:space="0" w:color="auto"/>
                                        <w:right w:val="none" w:sz="0" w:space="0" w:color="auto"/>
                                      </w:divBdr>
                                    </w:div>
                                    <w:div w:id="1969623902">
                                      <w:marLeft w:val="0"/>
                                      <w:marRight w:val="0"/>
                                      <w:marTop w:val="0"/>
                                      <w:marBottom w:val="0"/>
                                      <w:divBdr>
                                        <w:top w:val="none" w:sz="0" w:space="0" w:color="auto"/>
                                        <w:left w:val="none" w:sz="0" w:space="0" w:color="auto"/>
                                        <w:bottom w:val="none" w:sz="0" w:space="0" w:color="auto"/>
                                        <w:right w:val="none" w:sz="0" w:space="0" w:color="auto"/>
                                      </w:divBdr>
                                    </w:div>
                                    <w:div w:id="22561296">
                                      <w:marLeft w:val="0"/>
                                      <w:marRight w:val="0"/>
                                      <w:marTop w:val="0"/>
                                      <w:marBottom w:val="0"/>
                                      <w:divBdr>
                                        <w:top w:val="none" w:sz="0" w:space="0" w:color="auto"/>
                                        <w:left w:val="none" w:sz="0" w:space="0" w:color="auto"/>
                                        <w:bottom w:val="none" w:sz="0" w:space="0" w:color="auto"/>
                                        <w:right w:val="none" w:sz="0" w:space="0" w:color="auto"/>
                                      </w:divBdr>
                                    </w:div>
                                    <w:div w:id="18938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04923325">
      <w:bodyDiv w:val="1"/>
      <w:marLeft w:val="0"/>
      <w:marRight w:val="0"/>
      <w:marTop w:val="0"/>
      <w:marBottom w:val="0"/>
      <w:divBdr>
        <w:top w:val="none" w:sz="0" w:space="0" w:color="auto"/>
        <w:left w:val="none" w:sz="0" w:space="0" w:color="auto"/>
        <w:bottom w:val="none" w:sz="0" w:space="0" w:color="auto"/>
        <w:right w:val="none" w:sz="0" w:space="0" w:color="auto"/>
      </w:divBdr>
    </w:div>
    <w:div w:id="634918073">
      <w:bodyDiv w:val="1"/>
      <w:marLeft w:val="0"/>
      <w:marRight w:val="0"/>
      <w:marTop w:val="0"/>
      <w:marBottom w:val="0"/>
      <w:divBdr>
        <w:top w:val="none" w:sz="0" w:space="0" w:color="auto"/>
        <w:left w:val="none" w:sz="0" w:space="0" w:color="auto"/>
        <w:bottom w:val="none" w:sz="0" w:space="0" w:color="auto"/>
        <w:right w:val="none" w:sz="0" w:space="0" w:color="auto"/>
      </w:divBdr>
    </w:div>
    <w:div w:id="716662310">
      <w:bodyDiv w:val="1"/>
      <w:marLeft w:val="0"/>
      <w:marRight w:val="0"/>
      <w:marTop w:val="0"/>
      <w:marBottom w:val="0"/>
      <w:divBdr>
        <w:top w:val="none" w:sz="0" w:space="0" w:color="auto"/>
        <w:left w:val="none" w:sz="0" w:space="0" w:color="auto"/>
        <w:bottom w:val="none" w:sz="0" w:space="0" w:color="auto"/>
        <w:right w:val="none" w:sz="0" w:space="0" w:color="auto"/>
      </w:divBdr>
    </w:div>
    <w:div w:id="755593522">
      <w:bodyDiv w:val="1"/>
      <w:marLeft w:val="0"/>
      <w:marRight w:val="0"/>
      <w:marTop w:val="0"/>
      <w:marBottom w:val="0"/>
      <w:divBdr>
        <w:top w:val="none" w:sz="0" w:space="0" w:color="auto"/>
        <w:left w:val="none" w:sz="0" w:space="0" w:color="auto"/>
        <w:bottom w:val="none" w:sz="0" w:space="0" w:color="auto"/>
        <w:right w:val="none" w:sz="0" w:space="0" w:color="auto"/>
      </w:divBdr>
      <w:divsChild>
        <w:div w:id="1953660087">
          <w:marLeft w:val="0"/>
          <w:marRight w:val="0"/>
          <w:marTop w:val="0"/>
          <w:marBottom w:val="0"/>
          <w:divBdr>
            <w:top w:val="none" w:sz="0" w:space="0" w:color="auto"/>
            <w:left w:val="none" w:sz="0" w:space="0" w:color="auto"/>
            <w:bottom w:val="none" w:sz="0" w:space="0" w:color="auto"/>
            <w:right w:val="none" w:sz="0" w:space="0" w:color="auto"/>
          </w:divBdr>
          <w:divsChild>
            <w:div w:id="105930682">
              <w:marLeft w:val="0"/>
              <w:marRight w:val="0"/>
              <w:marTop w:val="0"/>
              <w:marBottom w:val="0"/>
              <w:divBdr>
                <w:top w:val="none" w:sz="0" w:space="0" w:color="auto"/>
                <w:left w:val="none" w:sz="0" w:space="0" w:color="auto"/>
                <w:bottom w:val="none" w:sz="0" w:space="0" w:color="auto"/>
                <w:right w:val="none" w:sz="0" w:space="0" w:color="auto"/>
              </w:divBdr>
              <w:divsChild>
                <w:div w:id="1469470196">
                  <w:marLeft w:val="0"/>
                  <w:marRight w:val="0"/>
                  <w:marTop w:val="0"/>
                  <w:marBottom w:val="0"/>
                  <w:divBdr>
                    <w:top w:val="none" w:sz="0" w:space="0" w:color="auto"/>
                    <w:left w:val="none" w:sz="0" w:space="0" w:color="auto"/>
                    <w:bottom w:val="none" w:sz="0" w:space="0" w:color="auto"/>
                    <w:right w:val="none" w:sz="0" w:space="0" w:color="auto"/>
                  </w:divBdr>
                  <w:divsChild>
                    <w:div w:id="450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62077">
      <w:bodyDiv w:val="1"/>
      <w:marLeft w:val="0"/>
      <w:marRight w:val="0"/>
      <w:marTop w:val="0"/>
      <w:marBottom w:val="0"/>
      <w:divBdr>
        <w:top w:val="none" w:sz="0" w:space="0" w:color="auto"/>
        <w:left w:val="none" w:sz="0" w:space="0" w:color="auto"/>
        <w:bottom w:val="none" w:sz="0" w:space="0" w:color="auto"/>
        <w:right w:val="none" w:sz="0" w:space="0" w:color="auto"/>
      </w:divBdr>
    </w:div>
    <w:div w:id="994795323">
      <w:bodyDiv w:val="1"/>
      <w:marLeft w:val="0"/>
      <w:marRight w:val="0"/>
      <w:marTop w:val="0"/>
      <w:marBottom w:val="0"/>
      <w:divBdr>
        <w:top w:val="none" w:sz="0" w:space="0" w:color="auto"/>
        <w:left w:val="none" w:sz="0" w:space="0" w:color="auto"/>
        <w:bottom w:val="none" w:sz="0" w:space="0" w:color="auto"/>
        <w:right w:val="none" w:sz="0" w:space="0" w:color="auto"/>
      </w:divBdr>
      <w:divsChild>
        <w:div w:id="1809474919">
          <w:marLeft w:val="0"/>
          <w:marRight w:val="0"/>
          <w:marTop w:val="0"/>
          <w:marBottom w:val="0"/>
          <w:divBdr>
            <w:top w:val="none" w:sz="0" w:space="0" w:color="auto"/>
            <w:left w:val="none" w:sz="0" w:space="0" w:color="auto"/>
            <w:bottom w:val="none" w:sz="0" w:space="0" w:color="auto"/>
            <w:right w:val="none" w:sz="0" w:space="0" w:color="auto"/>
          </w:divBdr>
          <w:divsChild>
            <w:div w:id="659120588">
              <w:marLeft w:val="0"/>
              <w:marRight w:val="0"/>
              <w:marTop w:val="0"/>
              <w:marBottom w:val="0"/>
              <w:divBdr>
                <w:top w:val="none" w:sz="0" w:space="0" w:color="auto"/>
                <w:left w:val="none" w:sz="0" w:space="0" w:color="auto"/>
                <w:bottom w:val="none" w:sz="0" w:space="0" w:color="auto"/>
                <w:right w:val="none" w:sz="0" w:space="0" w:color="auto"/>
              </w:divBdr>
              <w:divsChild>
                <w:div w:id="1739742205">
                  <w:marLeft w:val="0"/>
                  <w:marRight w:val="0"/>
                  <w:marTop w:val="0"/>
                  <w:marBottom w:val="0"/>
                  <w:divBdr>
                    <w:top w:val="none" w:sz="0" w:space="0" w:color="auto"/>
                    <w:left w:val="none" w:sz="0" w:space="0" w:color="auto"/>
                    <w:bottom w:val="none" w:sz="0" w:space="0" w:color="auto"/>
                    <w:right w:val="none" w:sz="0" w:space="0" w:color="auto"/>
                  </w:divBdr>
                  <w:divsChild>
                    <w:div w:id="415982965">
                      <w:marLeft w:val="0"/>
                      <w:marRight w:val="0"/>
                      <w:marTop w:val="0"/>
                      <w:marBottom w:val="0"/>
                      <w:divBdr>
                        <w:top w:val="none" w:sz="0" w:space="0" w:color="auto"/>
                        <w:left w:val="none" w:sz="0" w:space="0" w:color="auto"/>
                        <w:bottom w:val="none" w:sz="0" w:space="0" w:color="auto"/>
                        <w:right w:val="none" w:sz="0" w:space="0" w:color="auto"/>
                      </w:divBdr>
                      <w:divsChild>
                        <w:div w:id="1211964825">
                          <w:marLeft w:val="0"/>
                          <w:marRight w:val="0"/>
                          <w:marTop w:val="0"/>
                          <w:marBottom w:val="0"/>
                          <w:divBdr>
                            <w:top w:val="none" w:sz="0" w:space="0" w:color="auto"/>
                            <w:left w:val="none" w:sz="0" w:space="0" w:color="auto"/>
                            <w:bottom w:val="none" w:sz="0" w:space="0" w:color="auto"/>
                            <w:right w:val="none" w:sz="0" w:space="0" w:color="auto"/>
                          </w:divBdr>
                          <w:divsChild>
                            <w:div w:id="1817408348">
                              <w:marLeft w:val="0"/>
                              <w:marRight w:val="0"/>
                              <w:marTop w:val="0"/>
                              <w:marBottom w:val="0"/>
                              <w:divBdr>
                                <w:top w:val="none" w:sz="0" w:space="0" w:color="auto"/>
                                <w:left w:val="none" w:sz="0" w:space="0" w:color="auto"/>
                                <w:bottom w:val="none" w:sz="0" w:space="0" w:color="auto"/>
                                <w:right w:val="none" w:sz="0" w:space="0" w:color="auto"/>
                              </w:divBdr>
                              <w:divsChild>
                                <w:div w:id="318119477">
                                  <w:marLeft w:val="0"/>
                                  <w:marRight w:val="0"/>
                                  <w:marTop w:val="0"/>
                                  <w:marBottom w:val="0"/>
                                  <w:divBdr>
                                    <w:top w:val="none" w:sz="0" w:space="0" w:color="auto"/>
                                    <w:left w:val="none" w:sz="0" w:space="0" w:color="auto"/>
                                    <w:bottom w:val="none" w:sz="0" w:space="0" w:color="auto"/>
                                    <w:right w:val="none" w:sz="0" w:space="0" w:color="auto"/>
                                  </w:divBdr>
                                  <w:divsChild>
                                    <w:div w:id="1681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924918">
      <w:bodyDiv w:val="1"/>
      <w:marLeft w:val="0"/>
      <w:marRight w:val="0"/>
      <w:marTop w:val="0"/>
      <w:marBottom w:val="0"/>
      <w:divBdr>
        <w:top w:val="none" w:sz="0" w:space="0" w:color="auto"/>
        <w:left w:val="none" w:sz="0" w:space="0" w:color="auto"/>
        <w:bottom w:val="none" w:sz="0" w:space="0" w:color="auto"/>
        <w:right w:val="none" w:sz="0" w:space="0" w:color="auto"/>
      </w:divBdr>
    </w:div>
    <w:div w:id="1084188142">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41850856">
      <w:bodyDiv w:val="1"/>
      <w:marLeft w:val="0"/>
      <w:marRight w:val="0"/>
      <w:marTop w:val="0"/>
      <w:marBottom w:val="0"/>
      <w:divBdr>
        <w:top w:val="none" w:sz="0" w:space="0" w:color="auto"/>
        <w:left w:val="none" w:sz="0" w:space="0" w:color="auto"/>
        <w:bottom w:val="none" w:sz="0" w:space="0" w:color="auto"/>
        <w:right w:val="none" w:sz="0" w:space="0" w:color="auto"/>
      </w:divBdr>
    </w:div>
    <w:div w:id="1360813222">
      <w:bodyDiv w:val="1"/>
      <w:marLeft w:val="0"/>
      <w:marRight w:val="0"/>
      <w:marTop w:val="0"/>
      <w:marBottom w:val="0"/>
      <w:divBdr>
        <w:top w:val="none" w:sz="0" w:space="0" w:color="auto"/>
        <w:left w:val="none" w:sz="0" w:space="0" w:color="auto"/>
        <w:bottom w:val="none" w:sz="0" w:space="0" w:color="auto"/>
        <w:right w:val="none" w:sz="0" w:space="0" w:color="auto"/>
      </w:divBdr>
    </w:div>
    <w:div w:id="1364206169">
      <w:bodyDiv w:val="1"/>
      <w:marLeft w:val="0"/>
      <w:marRight w:val="0"/>
      <w:marTop w:val="0"/>
      <w:marBottom w:val="0"/>
      <w:divBdr>
        <w:top w:val="none" w:sz="0" w:space="0" w:color="auto"/>
        <w:left w:val="none" w:sz="0" w:space="0" w:color="auto"/>
        <w:bottom w:val="none" w:sz="0" w:space="0" w:color="auto"/>
        <w:right w:val="none" w:sz="0" w:space="0" w:color="auto"/>
      </w:divBdr>
      <w:divsChild>
        <w:div w:id="969557052">
          <w:marLeft w:val="0"/>
          <w:marRight w:val="0"/>
          <w:marTop w:val="0"/>
          <w:marBottom w:val="0"/>
          <w:divBdr>
            <w:top w:val="none" w:sz="0" w:space="0" w:color="auto"/>
            <w:left w:val="none" w:sz="0" w:space="0" w:color="auto"/>
            <w:bottom w:val="none" w:sz="0" w:space="0" w:color="auto"/>
            <w:right w:val="none" w:sz="0" w:space="0" w:color="auto"/>
          </w:divBdr>
          <w:divsChild>
            <w:div w:id="715009689">
              <w:marLeft w:val="0"/>
              <w:marRight w:val="0"/>
              <w:marTop w:val="0"/>
              <w:marBottom w:val="0"/>
              <w:divBdr>
                <w:top w:val="none" w:sz="0" w:space="0" w:color="auto"/>
                <w:left w:val="none" w:sz="0" w:space="0" w:color="auto"/>
                <w:bottom w:val="none" w:sz="0" w:space="0" w:color="auto"/>
                <w:right w:val="none" w:sz="0" w:space="0" w:color="auto"/>
              </w:divBdr>
              <w:divsChild>
                <w:div w:id="5356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603535707">
      <w:bodyDiv w:val="1"/>
      <w:marLeft w:val="0"/>
      <w:marRight w:val="0"/>
      <w:marTop w:val="0"/>
      <w:marBottom w:val="0"/>
      <w:divBdr>
        <w:top w:val="none" w:sz="0" w:space="0" w:color="auto"/>
        <w:left w:val="none" w:sz="0" w:space="0" w:color="auto"/>
        <w:bottom w:val="none" w:sz="0" w:space="0" w:color="auto"/>
        <w:right w:val="none" w:sz="0" w:space="0" w:color="auto"/>
      </w:divBdr>
      <w:divsChild>
        <w:div w:id="167058273">
          <w:marLeft w:val="0"/>
          <w:marRight w:val="0"/>
          <w:marTop w:val="0"/>
          <w:marBottom w:val="0"/>
          <w:divBdr>
            <w:top w:val="none" w:sz="0" w:space="0" w:color="auto"/>
            <w:left w:val="none" w:sz="0" w:space="0" w:color="auto"/>
            <w:bottom w:val="none" w:sz="0" w:space="0" w:color="auto"/>
            <w:right w:val="none" w:sz="0" w:space="0" w:color="auto"/>
          </w:divBdr>
          <w:divsChild>
            <w:div w:id="19799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2905">
      <w:bodyDiv w:val="1"/>
      <w:marLeft w:val="0"/>
      <w:marRight w:val="0"/>
      <w:marTop w:val="0"/>
      <w:marBottom w:val="0"/>
      <w:divBdr>
        <w:top w:val="none" w:sz="0" w:space="0" w:color="auto"/>
        <w:left w:val="none" w:sz="0" w:space="0" w:color="auto"/>
        <w:bottom w:val="none" w:sz="0" w:space="0" w:color="auto"/>
        <w:right w:val="none" w:sz="0" w:space="0" w:color="auto"/>
      </w:divBdr>
      <w:divsChild>
        <w:div w:id="987830164">
          <w:marLeft w:val="0"/>
          <w:marRight w:val="0"/>
          <w:marTop w:val="0"/>
          <w:marBottom w:val="0"/>
          <w:divBdr>
            <w:top w:val="none" w:sz="0" w:space="0" w:color="auto"/>
            <w:left w:val="none" w:sz="0" w:space="0" w:color="auto"/>
            <w:bottom w:val="none" w:sz="0" w:space="0" w:color="auto"/>
            <w:right w:val="none" w:sz="0" w:space="0" w:color="auto"/>
          </w:divBdr>
        </w:div>
        <w:div w:id="687298137">
          <w:marLeft w:val="0"/>
          <w:marRight w:val="0"/>
          <w:marTop w:val="0"/>
          <w:marBottom w:val="0"/>
          <w:divBdr>
            <w:top w:val="none" w:sz="0" w:space="0" w:color="auto"/>
            <w:left w:val="none" w:sz="0" w:space="0" w:color="auto"/>
            <w:bottom w:val="none" w:sz="0" w:space="0" w:color="auto"/>
            <w:right w:val="none" w:sz="0" w:space="0" w:color="auto"/>
          </w:divBdr>
        </w:div>
        <w:div w:id="1107625949">
          <w:marLeft w:val="0"/>
          <w:marRight w:val="0"/>
          <w:marTop w:val="0"/>
          <w:marBottom w:val="0"/>
          <w:divBdr>
            <w:top w:val="none" w:sz="0" w:space="0" w:color="auto"/>
            <w:left w:val="none" w:sz="0" w:space="0" w:color="auto"/>
            <w:bottom w:val="none" w:sz="0" w:space="0" w:color="auto"/>
            <w:right w:val="none" w:sz="0" w:space="0" w:color="auto"/>
          </w:divBdr>
        </w:div>
        <w:div w:id="644433262">
          <w:marLeft w:val="0"/>
          <w:marRight w:val="0"/>
          <w:marTop w:val="0"/>
          <w:marBottom w:val="0"/>
          <w:divBdr>
            <w:top w:val="none" w:sz="0" w:space="0" w:color="auto"/>
            <w:left w:val="none" w:sz="0" w:space="0" w:color="auto"/>
            <w:bottom w:val="none" w:sz="0" w:space="0" w:color="auto"/>
            <w:right w:val="none" w:sz="0" w:space="0" w:color="auto"/>
          </w:divBdr>
        </w:div>
        <w:div w:id="920791936">
          <w:marLeft w:val="0"/>
          <w:marRight w:val="0"/>
          <w:marTop w:val="0"/>
          <w:marBottom w:val="0"/>
          <w:divBdr>
            <w:top w:val="none" w:sz="0" w:space="0" w:color="auto"/>
            <w:left w:val="none" w:sz="0" w:space="0" w:color="auto"/>
            <w:bottom w:val="none" w:sz="0" w:space="0" w:color="auto"/>
            <w:right w:val="none" w:sz="0" w:space="0" w:color="auto"/>
          </w:divBdr>
        </w:div>
      </w:divsChild>
    </w:div>
    <w:div w:id="1796295394">
      <w:bodyDiv w:val="1"/>
      <w:marLeft w:val="0"/>
      <w:marRight w:val="0"/>
      <w:marTop w:val="0"/>
      <w:marBottom w:val="0"/>
      <w:divBdr>
        <w:top w:val="none" w:sz="0" w:space="0" w:color="auto"/>
        <w:left w:val="none" w:sz="0" w:space="0" w:color="auto"/>
        <w:bottom w:val="none" w:sz="0" w:space="0" w:color="auto"/>
        <w:right w:val="none" w:sz="0" w:space="0" w:color="auto"/>
      </w:divBdr>
      <w:divsChild>
        <w:div w:id="1554079556">
          <w:marLeft w:val="0"/>
          <w:marRight w:val="0"/>
          <w:marTop w:val="0"/>
          <w:marBottom w:val="0"/>
          <w:divBdr>
            <w:top w:val="none" w:sz="0" w:space="0" w:color="auto"/>
            <w:left w:val="none" w:sz="0" w:space="0" w:color="auto"/>
            <w:bottom w:val="none" w:sz="0" w:space="0" w:color="auto"/>
            <w:right w:val="none" w:sz="0" w:space="0" w:color="auto"/>
          </w:divBdr>
          <w:divsChild>
            <w:div w:id="442265643">
              <w:marLeft w:val="0"/>
              <w:marRight w:val="0"/>
              <w:marTop w:val="0"/>
              <w:marBottom w:val="0"/>
              <w:divBdr>
                <w:top w:val="none" w:sz="0" w:space="0" w:color="auto"/>
                <w:left w:val="none" w:sz="0" w:space="0" w:color="auto"/>
                <w:bottom w:val="none" w:sz="0" w:space="0" w:color="auto"/>
                <w:right w:val="none" w:sz="0" w:space="0" w:color="auto"/>
              </w:divBdr>
              <w:divsChild>
                <w:div w:id="1329946721">
                  <w:marLeft w:val="0"/>
                  <w:marRight w:val="0"/>
                  <w:marTop w:val="0"/>
                  <w:marBottom w:val="0"/>
                  <w:divBdr>
                    <w:top w:val="none" w:sz="0" w:space="0" w:color="auto"/>
                    <w:left w:val="none" w:sz="0" w:space="0" w:color="auto"/>
                    <w:bottom w:val="none" w:sz="0" w:space="0" w:color="auto"/>
                    <w:right w:val="none" w:sz="0" w:space="0" w:color="auto"/>
                  </w:divBdr>
                  <w:divsChild>
                    <w:div w:id="865096288">
                      <w:marLeft w:val="0"/>
                      <w:marRight w:val="0"/>
                      <w:marTop w:val="0"/>
                      <w:marBottom w:val="0"/>
                      <w:divBdr>
                        <w:top w:val="none" w:sz="0" w:space="0" w:color="auto"/>
                        <w:left w:val="none" w:sz="0" w:space="0" w:color="auto"/>
                        <w:bottom w:val="none" w:sz="0" w:space="0" w:color="auto"/>
                        <w:right w:val="none" w:sz="0" w:space="0" w:color="auto"/>
                      </w:divBdr>
                      <w:divsChild>
                        <w:div w:id="518855703">
                          <w:marLeft w:val="0"/>
                          <w:marRight w:val="0"/>
                          <w:marTop w:val="0"/>
                          <w:marBottom w:val="0"/>
                          <w:divBdr>
                            <w:top w:val="none" w:sz="0" w:space="0" w:color="auto"/>
                            <w:left w:val="none" w:sz="0" w:space="0" w:color="auto"/>
                            <w:bottom w:val="none" w:sz="0" w:space="0" w:color="auto"/>
                            <w:right w:val="none" w:sz="0" w:space="0" w:color="auto"/>
                          </w:divBdr>
                          <w:divsChild>
                            <w:div w:id="76681842">
                              <w:marLeft w:val="0"/>
                              <w:marRight w:val="0"/>
                              <w:marTop w:val="0"/>
                              <w:marBottom w:val="0"/>
                              <w:divBdr>
                                <w:top w:val="none" w:sz="0" w:space="0" w:color="auto"/>
                                <w:left w:val="none" w:sz="0" w:space="0" w:color="auto"/>
                                <w:bottom w:val="none" w:sz="0" w:space="0" w:color="auto"/>
                                <w:right w:val="none" w:sz="0" w:space="0" w:color="auto"/>
                              </w:divBdr>
                              <w:divsChild>
                                <w:div w:id="892473048">
                                  <w:marLeft w:val="0"/>
                                  <w:marRight w:val="0"/>
                                  <w:marTop w:val="0"/>
                                  <w:marBottom w:val="0"/>
                                  <w:divBdr>
                                    <w:top w:val="none" w:sz="0" w:space="0" w:color="auto"/>
                                    <w:left w:val="none" w:sz="0" w:space="0" w:color="auto"/>
                                    <w:bottom w:val="none" w:sz="0" w:space="0" w:color="auto"/>
                                    <w:right w:val="none" w:sz="0" w:space="0" w:color="auto"/>
                                  </w:divBdr>
                                  <w:divsChild>
                                    <w:div w:id="1553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the-health-and-social-care-act-2008-code-of-practice-on-the-prevention-and-control-of-infections-and-related-guidance" TargetMode="External"/><Relationship Id="rId18" Type="http://schemas.openxmlformats.org/officeDocument/2006/relationships/hyperlink" Target="https://www.hse.gov.uk/pubns/priced/l25.pdf" TargetMode="External"/><Relationship Id="rId26" Type="http://schemas.openxmlformats.org/officeDocument/2006/relationships/hyperlink" Target="https://transform.england.nhs.uk/information-governance/guidance/records-management-code/records-management-code-of-practice/" TargetMode="External"/><Relationship Id="rId3" Type="http://schemas.openxmlformats.org/officeDocument/2006/relationships/numbering" Target="numbering.xml"/><Relationship Id="rId21" Type="http://schemas.openxmlformats.org/officeDocument/2006/relationships/hyperlink" Target="https://www.england.nhs.uk/wp-content/uploads/2021/05/B2159iii-health-technical-memorandum-07-01.pdf" TargetMode="External"/><Relationship Id="rId7" Type="http://schemas.openxmlformats.org/officeDocument/2006/relationships/footnotes" Target="footnotes.xml"/><Relationship Id="rId12" Type="http://schemas.openxmlformats.org/officeDocument/2006/relationships/hyperlink" Target="https://www.cqc.org.uk/guidance-providers/regulations-enforcement/regulation-15-premises-equipment" TargetMode="External"/><Relationship Id="rId17" Type="http://schemas.openxmlformats.org/officeDocument/2006/relationships/hyperlink" Target="https://www.legislation.gov.uk/ukpga/1974/37/conten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se.gov.uk/coshh/basics/datasheets.htm" TargetMode="External"/><Relationship Id="rId20" Type="http://schemas.openxmlformats.org/officeDocument/2006/relationships/hyperlink" Target="https://www.cqc.org.uk/guidance-providers/gps/gp-mythbusters/gp-mythbuster-99-infection-prevention-control-general-pract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the-nhs-constitution-for-england"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egislation.gov.uk/uksi/2002/2677/regulation/7/mad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legislation.gov.uk" TargetMode="External"/><Relationship Id="rId19" Type="http://schemas.openxmlformats.org/officeDocument/2006/relationships/hyperlink" Target="https://www.property.nhs.uk/media/2906/disposing-of-clinical-and-non-clinical-waste.pdf" TargetMode="External"/><Relationship Id="rId4" Type="http://schemas.openxmlformats.org/officeDocument/2006/relationships/styles" Target="styles.xml"/><Relationship Id="rId9" Type="http://schemas.openxmlformats.org/officeDocument/2006/relationships/hyperlink" Target="https://www.england.nhs.uk/wp-content/uploads/2021/04/B0271-national-standards-of-healthcare-cleanliness-2021.pdf" TargetMode="External"/><Relationship Id="rId14" Type="http://schemas.openxmlformats.org/officeDocument/2006/relationships/hyperlink" Target="https://www.cqc.org.uk/guidance-providers/gps/gp-mythbuster-99-infection-prevention-control-general-practice" TargetMode="External"/><Relationship Id="rId22" Type="http://schemas.openxmlformats.org/officeDocument/2006/relationships/hyperlink" Target="https://www.bma.org.uk/advice-and-support/gp-practices/gp-premises/disposing-of-clinical-wast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8DAA43-5628-4A6A-A97D-8A965180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19991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10</cp:revision>
  <cp:lastPrinted>2021-09-07T11:35:00Z</cp:lastPrinted>
  <dcterms:created xsi:type="dcterms:W3CDTF">2024-01-02T12:48:00Z</dcterms:created>
  <dcterms:modified xsi:type="dcterms:W3CDTF">2024-01-02T15:39:00Z</dcterms:modified>
</cp:coreProperties>
</file>