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349C334A" w:rsidR="00CD211E" w:rsidRPr="00F04711" w:rsidRDefault="00F04711" w:rsidP="00F04711">
      <w:pPr>
        <w:jc w:val="center"/>
        <w:rPr>
          <w:rFonts w:ascii="Arial" w:hAnsi="Arial" w:cs="Arial"/>
          <w:b/>
          <w:sz w:val="36"/>
          <w:szCs w:val="36"/>
        </w:rPr>
      </w:pPr>
      <w:r>
        <w:rPr>
          <w:rFonts w:ascii="Arial" w:hAnsi="Arial" w:cs="Arial"/>
          <w:b/>
          <w:sz w:val="36"/>
          <w:szCs w:val="36"/>
        </w:rPr>
        <w:t>Identification of Carers</w:t>
      </w:r>
      <w:r w:rsidR="00833898">
        <w:rPr>
          <w:rFonts w:ascii="Arial" w:hAnsi="Arial" w:cs="Arial"/>
          <w:b/>
          <w:sz w:val="36"/>
          <w:szCs w:val="36"/>
        </w:rPr>
        <w:t xml:space="preserve"> Policy</w:t>
      </w:r>
    </w:p>
    <w:p w14:paraId="0211FE44" w14:textId="4385B089" w:rsidR="003C44E3" w:rsidRDefault="00833898" w:rsidP="00833898">
      <w:pPr>
        <w:tabs>
          <w:tab w:val="left" w:pos="3936"/>
        </w:tabs>
        <w:rPr>
          <w:rFonts w:ascii="Arial" w:hAnsi="Arial" w:cs="Arial"/>
          <w:sz w:val="28"/>
          <w:szCs w:val="28"/>
        </w:rPr>
      </w:pPr>
      <w:r>
        <w:rPr>
          <w:rFonts w:ascii="Arial" w:hAnsi="Arial" w:cs="Arial"/>
          <w:sz w:val="28"/>
          <w:szCs w:val="28"/>
        </w:rPr>
        <w:tab/>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372"/>
        <w:gridCol w:w="2994"/>
      </w:tblGrid>
      <w:tr w:rsidR="00E151FF" w:rsidRPr="00E151FF" w14:paraId="7FC87969" w14:textId="77777777" w:rsidTr="00EC06E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hideMark/>
          </w:tcPr>
          <w:p w14:paraId="06FDA8F9" w14:textId="77777777" w:rsidR="00F04711" w:rsidRPr="00E151FF" w:rsidRDefault="00F04711" w:rsidP="00833898">
            <w:pPr>
              <w:jc w:val="center"/>
              <w:rPr>
                <w:rFonts w:ascii="Arial" w:eastAsia="Arial" w:hAnsi="Arial" w:cs="Arial"/>
                <w:b/>
                <w:spacing w:val="-2"/>
                <w:sz w:val="26"/>
                <w:szCs w:val="26"/>
              </w:rPr>
            </w:pPr>
            <w:r w:rsidRPr="00E151FF">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hideMark/>
          </w:tcPr>
          <w:p w14:paraId="4C47FCB9" w14:textId="77777777" w:rsidR="00F04711" w:rsidRPr="00E151FF" w:rsidRDefault="00F04711" w:rsidP="00833898">
            <w:pPr>
              <w:jc w:val="center"/>
              <w:rPr>
                <w:rFonts w:ascii="Arial" w:eastAsia="Arial" w:hAnsi="Arial" w:cs="Arial"/>
                <w:b/>
                <w:spacing w:val="-2"/>
                <w:sz w:val="26"/>
                <w:szCs w:val="26"/>
              </w:rPr>
            </w:pPr>
            <w:r w:rsidRPr="00E151FF">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hideMark/>
          </w:tcPr>
          <w:p w14:paraId="00B71BC1" w14:textId="77777777" w:rsidR="00F04711" w:rsidRPr="00E151FF" w:rsidRDefault="00F04711" w:rsidP="00833898">
            <w:pPr>
              <w:jc w:val="center"/>
              <w:rPr>
                <w:rFonts w:ascii="Arial" w:eastAsia="Arial" w:hAnsi="Arial" w:cs="Arial"/>
                <w:b/>
                <w:spacing w:val="-2"/>
                <w:sz w:val="26"/>
                <w:szCs w:val="26"/>
              </w:rPr>
            </w:pPr>
            <w:r w:rsidRPr="00E151FF">
              <w:rPr>
                <w:rFonts w:ascii="Arial" w:eastAsia="Arial" w:hAnsi="Arial" w:cs="Arial"/>
                <w:b/>
                <w:spacing w:val="-2"/>
                <w:sz w:val="26"/>
                <w:szCs w:val="26"/>
              </w:rPr>
              <w:t>Edited by:</w:t>
            </w:r>
          </w:p>
        </w:tc>
        <w:tc>
          <w:tcPr>
            <w:tcW w:w="2372"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hideMark/>
          </w:tcPr>
          <w:p w14:paraId="0BB066BA" w14:textId="77777777" w:rsidR="00F04711" w:rsidRPr="00E151FF" w:rsidRDefault="00F04711" w:rsidP="00833898">
            <w:pPr>
              <w:jc w:val="center"/>
              <w:rPr>
                <w:rFonts w:ascii="Arial" w:eastAsia="Arial" w:hAnsi="Arial" w:cs="Arial"/>
                <w:b/>
                <w:spacing w:val="-2"/>
                <w:sz w:val="26"/>
                <w:szCs w:val="26"/>
              </w:rPr>
            </w:pPr>
            <w:r w:rsidRPr="00E151FF">
              <w:rPr>
                <w:rFonts w:ascii="Arial" w:eastAsia="Arial" w:hAnsi="Arial" w:cs="Arial"/>
                <w:b/>
                <w:spacing w:val="-2"/>
                <w:sz w:val="26"/>
                <w:szCs w:val="26"/>
              </w:rPr>
              <w:t>Approved by:</w:t>
            </w:r>
          </w:p>
        </w:tc>
        <w:tc>
          <w:tcPr>
            <w:tcW w:w="2994"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hideMark/>
          </w:tcPr>
          <w:p w14:paraId="0961961D" w14:textId="77777777" w:rsidR="00F04711" w:rsidRPr="00E151FF" w:rsidRDefault="00F04711" w:rsidP="00833898">
            <w:pPr>
              <w:jc w:val="center"/>
              <w:rPr>
                <w:rFonts w:ascii="Arial" w:eastAsia="Arial" w:hAnsi="Arial" w:cs="Arial"/>
                <w:b/>
                <w:spacing w:val="-2"/>
                <w:sz w:val="26"/>
                <w:szCs w:val="26"/>
              </w:rPr>
            </w:pPr>
            <w:r w:rsidRPr="00E151FF">
              <w:rPr>
                <w:rFonts w:ascii="Arial" w:eastAsia="Arial" w:hAnsi="Arial" w:cs="Arial"/>
                <w:b/>
                <w:spacing w:val="-2"/>
                <w:sz w:val="26"/>
                <w:szCs w:val="26"/>
              </w:rPr>
              <w:t>Comments:</w:t>
            </w:r>
          </w:p>
        </w:tc>
      </w:tr>
      <w:tr w:rsidR="00F04711" w14:paraId="3996F361" w14:textId="77777777" w:rsidTr="00EC06E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8E6B368" w14:textId="2D869A95" w:rsidR="00F04711" w:rsidRPr="00AD1A0F" w:rsidRDefault="00EC06E5" w:rsidP="00833898">
            <w:pPr>
              <w:jc w:val="center"/>
              <w:rPr>
                <w:rFonts w:ascii="Arial" w:eastAsia="Arial" w:hAnsi="Arial" w:cs="Arial"/>
                <w:spacing w:val="-2"/>
                <w:sz w:val="26"/>
                <w:szCs w:val="26"/>
              </w:rPr>
            </w:pPr>
            <w:r>
              <w:rPr>
                <w:rFonts w:ascii="Arial" w:eastAsia="Arial" w:hAnsi="Arial" w:cs="Arial"/>
                <w:spacing w:val="-2"/>
                <w:sz w:val="26"/>
                <w:szCs w:val="26"/>
              </w:rPr>
              <w:t>v1.5</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57D818F" w14:textId="3BDABF97" w:rsidR="00F04711" w:rsidRPr="00AD1A0F" w:rsidRDefault="00EC06E5" w:rsidP="00833898">
            <w:pPr>
              <w:rPr>
                <w:rFonts w:ascii="Arial" w:eastAsia="Arial" w:hAnsi="Arial" w:cs="Arial"/>
                <w:spacing w:val="-2"/>
                <w:sz w:val="26"/>
                <w:szCs w:val="26"/>
              </w:rPr>
            </w:pPr>
            <w:r>
              <w:rPr>
                <w:rFonts w:ascii="Arial" w:eastAsia="Arial" w:hAnsi="Arial" w:cs="Arial"/>
                <w:spacing w:val="-2"/>
                <w:sz w:val="26"/>
                <w:szCs w:val="26"/>
              </w:rPr>
              <w:t>18/03/2024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AE0308D" w14:textId="5A470D80" w:rsidR="00F04711" w:rsidRPr="00AD1A0F" w:rsidRDefault="00EC06E5" w:rsidP="00833898">
            <w:pPr>
              <w:rPr>
                <w:rFonts w:ascii="Arial" w:eastAsia="Arial" w:hAnsi="Arial" w:cs="Arial"/>
                <w:spacing w:val="-2"/>
                <w:sz w:val="26"/>
                <w:szCs w:val="26"/>
              </w:rPr>
            </w:pPr>
            <w:r>
              <w:rPr>
                <w:rFonts w:ascii="Arial" w:eastAsia="Arial" w:hAnsi="Arial" w:cs="Arial"/>
                <w:spacing w:val="-2"/>
                <w:sz w:val="26"/>
                <w:szCs w:val="26"/>
              </w:rPr>
              <w:t>Sultan Mohamed</w:t>
            </w: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15B376C1" w14:textId="48E20920" w:rsidR="00F04711" w:rsidRPr="00AD1A0F" w:rsidRDefault="00EC06E5" w:rsidP="00833898">
            <w:pPr>
              <w:rPr>
                <w:rFonts w:ascii="Arial" w:eastAsia="Arial" w:hAnsi="Arial" w:cs="Arial"/>
                <w:spacing w:val="-2"/>
                <w:sz w:val="26"/>
                <w:szCs w:val="26"/>
              </w:rPr>
            </w:pPr>
            <w:r>
              <w:rPr>
                <w:rFonts w:ascii="Arial" w:eastAsia="Arial" w:hAnsi="Arial" w:cs="Arial"/>
                <w:spacing w:val="-2"/>
                <w:sz w:val="26"/>
                <w:szCs w:val="26"/>
              </w:rPr>
              <w:t>Nine Taylor</w:t>
            </w: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20DF8250" w14:textId="3A40FC79" w:rsidR="00F04711" w:rsidRPr="00AD1A0F" w:rsidRDefault="00EC06E5" w:rsidP="00833898">
            <w:pPr>
              <w:rPr>
                <w:rFonts w:ascii="Arial" w:hAnsi="Arial" w:cs="Arial"/>
                <w:sz w:val="26"/>
                <w:szCs w:val="26"/>
              </w:rPr>
            </w:pPr>
            <w:r>
              <w:rPr>
                <w:rFonts w:ascii="Arial" w:hAnsi="Arial" w:cs="Arial"/>
                <w:sz w:val="26"/>
                <w:szCs w:val="26"/>
              </w:rPr>
              <w:t>Previous policy retired</w:t>
            </w:r>
          </w:p>
        </w:tc>
      </w:tr>
      <w:tr w:rsidR="00F04711" w14:paraId="68F55C30" w14:textId="77777777" w:rsidTr="00EC06E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F03B28B" w14:textId="77777777" w:rsidR="00F04711" w:rsidRPr="00AD1A0F" w:rsidRDefault="00F04711" w:rsidP="00833898">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7BE56452" w14:textId="518E2E89" w:rsidR="00F04711" w:rsidRPr="00AD1A0F" w:rsidRDefault="00EC06E5" w:rsidP="00833898">
            <w:pPr>
              <w:rPr>
                <w:rFonts w:ascii="Arial" w:hAnsi="Arial" w:cs="Arial"/>
                <w:sz w:val="26"/>
                <w:szCs w:val="26"/>
              </w:rPr>
            </w:pPr>
            <w:r>
              <w:rPr>
                <w:rFonts w:ascii="Arial" w:hAnsi="Arial" w:cs="Arial"/>
                <w:sz w:val="26"/>
                <w:szCs w:val="26"/>
              </w:rPr>
              <w:t>March 2026</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2A46984C" w14:textId="77777777" w:rsidR="00F04711" w:rsidRPr="00AD1A0F" w:rsidRDefault="00F04711" w:rsidP="00833898">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714D74D9" w14:textId="77777777" w:rsidR="00F04711" w:rsidRPr="00AD1A0F" w:rsidRDefault="00F04711" w:rsidP="00833898">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43888F7C" w14:textId="4DD0304F" w:rsidR="00F04711" w:rsidRPr="00AD1A0F" w:rsidRDefault="00EC06E5" w:rsidP="00833898">
            <w:pPr>
              <w:rPr>
                <w:rFonts w:ascii="Arial" w:hAnsi="Arial" w:cs="Arial"/>
                <w:sz w:val="26"/>
                <w:szCs w:val="26"/>
              </w:rPr>
            </w:pPr>
            <w:r>
              <w:rPr>
                <w:rFonts w:ascii="Arial" w:hAnsi="Arial" w:cs="Arial"/>
                <w:sz w:val="26"/>
                <w:szCs w:val="26"/>
              </w:rPr>
              <w:t>Next review</w:t>
            </w:r>
          </w:p>
        </w:tc>
      </w:tr>
      <w:tr w:rsidR="00F04711" w14:paraId="001ADB8D" w14:textId="77777777" w:rsidTr="00EC06E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7DE9CF8" w14:textId="77777777" w:rsidR="00F04711" w:rsidRPr="00AD1A0F" w:rsidRDefault="00F04711" w:rsidP="00833898">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2388F6B" w14:textId="77777777" w:rsidR="00F04711" w:rsidRPr="00AD1A0F" w:rsidRDefault="00F04711" w:rsidP="00833898">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6EE2AD9F" w14:textId="77777777" w:rsidR="00F04711" w:rsidRPr="00AD1A0F" w:rsidRDefault="00F04711" w:rsidP="00833898">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092B9DFB" w14:textId="77777777" w:rsidR="00F04711" w:rsidRPr="00AD1A0F" w:rsidRDefault="00F04711" w:rsidP="00833898">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69586B57" w14:textId="77777777" w:rsidR="00F04711" w:rsidRPr="00AD1A0F" w:rsidRDefault="00F04711" w:rsidP="00833898">
            <w:pPr>
              <w:rPr>
                <w:rFonts w:ascii="Arial" w:hAnsi="Arial" w:cs="Arial"/>
                <w:sz w:val="26"/>
                <w:szCs w:val="26"/>
              </w:rPr>
            </w:pPr>
          </w:p>
        </w:tc>
      </w:tr>
      <w:tr w:rsidR="00F04711" w14:paraId="530A400D" w14:textId="77777777" w:rsidTr="00EC06E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16555C4" w14:textId="77777777" w:rsidR="00F04711" w:rsidRPr="00AD1A0F" w:rsidRDefault="00F04711" w:rsidP="00833898">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4797F3C1" w14:textId="77777777" w:rsidR="00F04711" w:rsidRPr="00AD1A0F" w:rsidRDefault="00F04711" w:rsidP="00833898">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2B6F1A24" w14:textId="77777777" w:rsidR="00F04711" w:rsidRPr="00AD1A0F" w:rsidRDefault="00F04711" w:rsidP="00833898">
            <w:pPr>
              <w:rPr>
                <w:rFonts w:ascii="Arial" w:hAnsi="Arial" w:cs="Arial"/>
                <w:sz w:val="26"/>
                <w:szCs w:val="26"/>
              </w:rPr>
            </w:pPr>
          </w:p>
        </w:tc>
        <w:tc>
          <w:tcPr>
            <w:tcW w:w="2372" w:type="dxa"/>
            <w:tcBorders>
              <w:top w:val="single" w:sz="4" w:space="0" w:color="333333"/>
              <w:left w:val="single" w:sz="4" w:space="0" w:color="333333"/>
              <w:bottom w:val="single" w:sz="4" w:space="0" w:color="333333"/>
              <w:right w:val="single" w:sz="4" w:space="0" w:color="333333"/>
            </w:tcBorders>
            <w:shd w:val="clear" w:color="auto" w:fill="auto"/>
          </w:tcPr>
          <w:p w14:paraId="604AA78D" w14:textId="77777777" w:rsidR="00F04711" w:rsidRPr="00AD1A0F" w:rsidRDefault="00F04711" w:rsidP="00833898">
            <w:pPr>
              <w:rPr>
                <w:rFonts w:ascii="Arial" w:hAnsi="Arial" w:cs="Arial"/>
                <w:sz w:val="26"/>
                <w:szCs w:val="26"/>
              </w:rPr>
            </w:pPr>
          </w:p>
        </w:tc>
        <w:tc>
          <w:tcPr>
            <w:tcW w:w="2994" w:type="dxa"/>
            <w:tcBorders>
              <w:top w:val="single" w:sz="4" w:space="0" w:color="333333"/>
              <w:left w:val="single" w:sz="4" w:space="0" w:color="333333"/>
              <w:bottom w:val="single" w:sz="4" w:space="0" w:color="333333"/>
              <w:right w:val="single" w:sz="4" w:space="0" w:color="333333"/>
            </w:tcBorders>
            <w:shd w:val="clear" w:color="auto" w:fill="auto"/>
          </w:tcPr>
          <w:p w14:paraId="2B0AA936" w14:textId="77777777" w:rsidR="00F04711" w:rsidRPr="00AD1A0F" w:rsidRDefault="00F04711" w:rsidP="00833898">
            <w:pPr>
              <w:rPr>
                <w:rFonts w:ascii="Arial" w:hAnsi="Arial" w:cs="Arial"/>
                <w:sz w:val="26"/>
                <w:szCs w:val="26"/>
              </w:rPr>
            </w:pPr>
          </w:p>
        </w:tc>
      </w:tr>
    </w:tbl>
    <w:p w14:paraId="5DF8A92F" w14:textId="77777777" w:rsidR="00F04711" w:rsidRDefault="00F04711" w:rsidP="00CD211E">
      <w:pPr>
        <w:rPr>
          <w:rFonts w:ascii="Arial" w:hAnsi="Arial" w:cs="Arial"/>
          <w:sz w:val="28"/>
          <w:szCs w:val="28"/>
        </w:rPr>
      </w:pPr>
    </w:p>
    <w:p w14:paraId="1A0FCEDA" w14:textId="77777777" w:rsidR="00F04711" w:rsidRPr="002F5FF3" w:rsidRDefault="00F04711" w:rsidP="00CD211E">
      <w:pPr>
        <w:rPr>
          <w:rFonts w:ascii="Arial" w:hAnsi="Arial" w:cs="Arial"/>
          <w:sz w:val="28"/>
          <w:szCs w:val="28"/>
        </w:rPr>
      </w:pPr>
    </w:p>
    <w:p w14:paraId="4A1C6AA4" w14:textId="77777777" w:rsidR="00EC06E5" w:rsidRDefault="00EC06E5">
      <w:pPr>
        <w:rPr>
          <w:rFonts w:ascii="Arial" w:hAnsi="Arial" w:cs="Arial"/>
          <w:b/>
          <w:sz w:val="28"/>
          <w:szCs w:val="28"/>
        </w:rPr>
      </w:pPr>
      <w:r>
        <w:rPr>
          <w:rFonts w:ascii="Arial" w:hAnsi="Arial" w:cs="Arial"/>
          <w:b/>
          <w:sz w:val="28"/>
          <w:szCs w:val="28"/>
        </w:rPr>
        <w:br w:type="page"/>
      </w:r>
    </w:p>
    <w:p w14:paraId="6478BA75" w14:textId="6A228A31" w:rsidR="00CD211E" w:rsidRPr="002F5FF3" w:rsidRDefault="00CD211E" w:rsidP="00CD211E">
      <w:pPr>
        <w:rPr>
          <w:rFonts w:ascii="Arial" w:hAnsi="Arial" w:cs="Arial"/>
          <w:b/>
          <w:sz w:val="28"/>
          <w:szCs w:val="28"/>
        </w:rPr>
      </w:pPr>
      <w:r w:rsidRPr="002F5FF3">
        <w:rPr>
          <w:rFonts w:ascii="Arial" w:hAnsi="Arial" w:cs="Arial"/>
          <w:b/>
          <w:sz w:val="28"/>
          <w:szCs w:val="28"/>
        </w:rPr>
        <w:lastRenderedPageBreak/>
        <w:t>Table of contents</w:t>
      </w:r>
    </w:p>
    <w:p w14:paraId="7957483D" w14:textId="65082FEB" w:rsidR="004A4EFB" w:rsidRPr="00712FA7" w:rsidRDefault="00CD211E">
      <w:pPr>
        <w:pStyle w:val="TOC1"/>
        <w:rPr>
          <w:rFonts w:eastAsiaTheme="minorEastAsia"/>
          <w:b w:val="0"/>
          <w:bCs w:val="0"/>
          <w:caps w:val="0"/>
          <w:lang w:eastAsia="en-GB"/>
        </w:rPr>
      </w:pPr>
      <w:r w:rsidRPr="00712FA7">
        <w:rPr>
          <w:sz w:val="20"/>
          <w:szCs w:val="20"/>
        </w:rPr>
        <w:fldChar w:fldCharType="begin"/>
      </w:r>
      <w:r w:rsidRPr="00712FA7">
        <w:rPr>
          <w:sz w:val="20"/>
          <w:szCs w:val="20"/>
        </w:rPr>
        <w:instrText xml:space="preserve"> TOC \o "1-3" \h \z \u </w:instrText>
      </w:r>
      <w:r w:rsidRPr="00712FA7">
        <w:rPr>
          <w:sz w:val="20"/>
          <w:szCs w:val="20"/>
        </w:rPr>
        <w:fldChar w:fldCharType="separate"/>
      </w:r>
      <w:hyperlink w:anchor="_Toc112227346" w:history="1">
        <w:r w:rsidR="004A4EFB" w:rsidRPr="00712FA7">
          <w:rPr>
            <w:rStyle w:val="Hyperlink"/>
          </w:rPr>
          <w:t>1</w:t>
        </w:r>
        <w:r w:rsidR="004A4EFB" w:rsidRPr="00712FA7">
          <w:rPr>
            <w:rFonts w:eastAsiaTheme="minorEastAsia"/>
            <w:b w:val="0"/>
            <w:bCs w:val="0"/>
            <w:caps w:val="0"/>
            <w:lang w:eastAsia="en-GB"/>
          </w:rPr>
          <w:tab/>
        </w:r>
        <w:r w:rsidR="004A4EFB" w:rsidRPr="00712FA7">
          <w:rPr>
            <w:rStyle w:val="Hyperlink"/>
          </w:rPr>
          <w:t>I</w:t>
        </w:r>
        <w:r w:rsidR="00712FA7" w:rsidRPr="00712FA7">
          <w:rPr>
            <w:rStyle w:val="Hyperlink"/>
            <w:caps w:val="0"/>
          </w:rPr>
          <w:t>ntroduction</w:t>
        </w:r>
        <w:r w:rsidR="004A4EFB" w:rsidRPr="00712FA7">
          <w:rPr>
            <w:webHidden/>
          </w:rPr>
          <w:tab/>
        </w:r>
        <w:r w:rsidR="004A4EFB" w:rsidRPr="00712FA7">
          <w:rPr>
            <w:webHidden/>
          </w:rPr>
          <w:fldChar w:fldCharType="begin"/>
        </w:r>
        <w:r w:rsidR="004A4EFB" w:rsidRPr="00712FA7">
          <w:rPr>
            <w:webHidden/>
          </w:rPr>
          <w:instrText xml:space="preserve"> PAGEREF _Toc112227346 \h </w:instrText>
        </w:r>
        <w:r w:rsidR="004A4EFB" w:rsidRPr="00712FA7">
          <w:rPr>
            <w:webHidden/>
          </w:rPr>
        </w:r>
        <w:r w:rsidR="004A4EFB" w:rsidRPr="00712FA7">
          <w:rPr>
            <w:webHidden/>
          </w:rPr>
          <w:fldChar w:fldCharType="separate"/>
        </w:r>
        <w:r w:rsidR="0059622C">
          <w:rPr>
            <w:webHidden/>
          </w:rPr>
          <w:t>3</w:t>
        </w:r>
        <w:r w:rsidR="004A4EFB" w:rsidRPr="00712FA7">
          <w:rPr>
            <w:webHidden/>
          </w:rPr>
          <w:fldChar w:fldCharType="end"/>
        </w:r>
      </w:hyperlink>
    </w:p>
    <w:p w14:paraId="247B4E76" w14:textId="203F9A05" w:rsidR="004A4EFB" w:rsidRPr="00712FA7" w:rsidRDefault="00000000">
      <w:pPr>
        <w:pStyle w:val="TOC2"/>
        <w:rPr>
          <w:rFonts w:ascii="Arial" w:eastAsiaTheme="minorEastAsia" w:hAnsi="Arial" w:cs="Arial"/>
          <w:b w:val="0"/>
          <w:bCs w:val="0"/>
          <w:noProof/>
          <w:sz w:val="24"/>
          <w:szCs w:val="24"/>
          <w:lang w:eastAsia="en-GB"/>
        </w:rPr>
      </w:pPr>
      <w:hyperlink w:anchor="_Toc112227347" w:history="1">
        <w:r w:rsidR="004A4EFB" w:rsidRPr="00712FA7">
          <w:rPr>
            <w:rStyle w:val="Hyperlink"/>
            <w:rFonts w:ascii="Arial" w:hAnsi="Arial" w:cs="Arial"/>
            <w:noProof/>
          </w:rPr>
          <w:t>1.1</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Policy statement</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_Toc112227347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3</w:t>
        </w:r>
        <w:r w:rsidR="004A4EFB" w:rsidRPr="00712FA7">
          <w:rPr>
            <w:rFonts w:ascii="Arial" w:hAnsi="Arial" w:cs="Arial"/>
            <w:noProof/>
            <w:webHidden/>
          </w:rPr>
          <w:fldChar w:fldCharType="end"/>
        </w:r>
      </w:hyperlink>
    </w:p>
    <w:p w14:paraId="297DD9EA" w14:textId="1D43E22D" w:rsidR="004A4EFB" w:rsidRPr="00712FA7" w:rsidRDefault="00000000">
      <w:pPr>
        <w:pStyle w:val="TOC2"/>
        <w:rPr>
          <w:rFonts w:ascii="Arial" w:eastAsiaTheme="minorEastAsia" w:hAnsi="Arial" w:cs="Arial"/>
          <w:b w:val="0"/>
          <w:bCs w:val="0"/>
          <w:noProof/>
          <w:sz w:val="24"/>
          <w:szCs w:val="24"/>
          <w:lang w:eastAsia="en-GB"/>
        </w:rPr>
      </w:pPr>
      <w:hyperlink w:anchor="_Toc112227348" w:history="1">
        <w:r w:rsidR="004A4EFB" w:rsidRPr="00712FA7">
          <w:rPr>
            <w:rStyle w:val="Hyperlink"/>
            <w:rFonts w:ascii="Arial" w:hAnsi="Arial" w:cs="Arial"/>
            <w:noProof/>
          </w:rPr>
          <w:t>1.2</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Status</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_Toc112227348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3</w:t>
        </w:r>
        <w:r w:rsidR="004A4EFB" w:rsidRPr="00712FA7">
          <w:rPr>
            <w:rFonts w:ascii="Arial" w:hAnsi="Arial" w:cs="Arial"/>
            <w:noProof/>
            <w:webHidden/>
          </w:rPr>
          <w:fldChar w:fldCharType="end"/>
        </w:r>
      </w:hyperlink>
    </w:p>
    <w:p w14:paraId="5C1D9FB4" w14:textId="0BC6DCB4" w:rsidR="004A4EFB" w:rsidRPr="00712FA7" w:rsidRDefault="00000000">
      <w:pPr>
        <w:pStyle w:val="TOC1"/>
        <w:rPr>
          <w:rFonts w:eastAsiaTheme="minorEastAsia"/>
          <w:b w:val="0"/>
          <w:bCs w:val="0"/>
          <w:caps w:val="0"/>
          <w:lang w:eastAsia="en-GB"/>
        </w:rPr>
      </w:pPr>
      <w:hyperlink w:anchor="_Toc112227349" w:history="1">
        <w:r w:rsidR="004A4EFB" w:rsidRPr="00712FA7">
          <w:rPr>
            <w:rStyle w:val="Hyperlink"/>
          </w:rPr>
          <w:t>2</w:t>
        </w:r>
        <w:r w:rsidR="004A4EFB" w:rsidRPr="00712FA7">
          <w:rPr>
            <w:rFonts w:eastAsiaTheme="minorEastAsia"/>
            <w:b w:val="0"/>
            <w:bCs w:val="0"/>
            <w:caps w:val="0"/>
            <w:lang w:eastAsia="en-GB"/>
          </w:rPr>
          <w:tab/>
        </w:r>
        <w:r w:rsidR="004A4EFB" w:rsidRPr="00712FA7">
          <w:rPr>
            <w:rStyle w:val="Hyperlink"/>
          </w:rPr>
          <w:t>P</w:t>
        </w:r>
        <w:r w:rsidR="00712FA7" w:rsidRPr="00712FA7">
          <w:rPr>
            <w:rStyle w:val="Hyperlink"/>
            <w:caps w:val="0"/>
          </w:rPr>
          <w:t>olicy</w:t>
        </w:r>
        <w:r w:rsidR="004A4EFB" w:rsidRPr="00712FA7">
          <w:rPr>
            <w:webHidden/>
          </w:rPr>
          <w:tab/>
        </w:r>
        <w:r w:rsidR="004A4EFB" w:rsidRPr="00712FA7">
          <w:rPr>
            <w:webHidden/>
          </w:rPr>
          <w:fldChar w:fldCharType="begin"/>
        </w:r>
        <w:r w:rsidR="004A4EFB" w:rsidRPr="00712FA7">
          <w:rPr>
            <w:webHidden/>
          </w:rPr>
          <w:instrText xml:space="preserve"> PAGEREF _Toc112227349 \h </w:instrText>
        </w:r>
        <w:r w:rsidR="004A4EFB" w:rsidRPr="00712FA7">
          <w:rPr>
            <w:webHidden/>
          </w:rPr>
        </w:r>
        <w:r w:rsidR="004A4EFB" w:rsidRPr="00712FA7">
          <w:rPr>
            <w:webHidden/>
          </w:rPr>
          <w:fldChar w:fldCharType="separate"/>
        </w:r>
        <w:r w:rsidR="0059622C">
          <w:rPr>
            <w:webHidden/>
          </w:rPr>
          <w:t>3</w:t>
        </w:r>
        <w:r w:rsidR="004A4EFB" w:rsidRPr="00712FA7">
          <w:rPr>
            <w:webHidden/>
          </w:rPr>
          <w:fldChar w:fldCharType="end"/>
        </w:r>
      </w:hyperlink>
    </w:p>
    <w:p w14:paraId="778490FB" w14:textId="12AAEBEC" w:rsidR="004A4EFB" w:rsidRPr="00712FA7" w:rsidRDefault="00000000">
      <w:pPr>
        <w:pStyle w:val="TOC2"/>
        <w:rPr>
          <w:rFonts w:ascii="Arial" w:eastAsiaTheme="minorEastAsia" w:hAnsi="Arial" w:cs="Arial"/>
          <w:b w:val="0"/>
          <w:bCs w:val="0"/>
          <w:noProof/>
          <w:sz w:val="24"/>
          <w:szCs w:val="24"/>
          <w:lang w:eastAsia="en-GB"/>
        </w:rPr>
      </w:pPr>
      <w:hyperlink w:anchor="_Toc112227350" w:history="1">
        <w:r w:rsidR="004A4EFB" w:rsidRPr="00712FA7">
          <w:rPr>
            <w:rStyle w:val="Hyperlink"/>
            <w:rFonts w:ascii="Arial" w:hAnsi="Arial" w:cs="Arial"/>
            <w:noProof/>
          </w:rPr>
          <w:t>2.1</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Who are carers?</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_Toc112227350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3</w:t>
        </w:r>
        <w:r w:rsidR="004A4EFB" w:rsidRPr="00712FA7">
          <w:rPr>
            <w:rFonts w:ascii="Arial" w:hAnsi="Arial" w:cs="Arial"/>
            <w:noProof/>
            <w:webHidden/>
          </w:rPr>
          <w:fldChar w:fldCharType="end"/>
        </w:r>
      </w:hyperlink>
    </w:p>
    <w:p w14:paraId="33BAF029" w14:textId="4D23FDDF" w:rsidR="004A4EFB" w:rsidRPr="00712FA7" w:rsidRDefault="00000000">
      <w:pPr>
        <w:pStyle w:val="TOC2"/>
        <w:rPr>
          <w:rFonts w:ascii="Arial" w:eastAsiaTheme="minorEastAsia" w:hAnsi="Arial" w:cs="Arial"/>
          <w:b w:val="0"/>
          <w:bCs w:val="0"/>
          <w:noProof/>
          <w:sz w:val="24"/>
          <w:szCs w:val="24"/>
          <w:lang w:eastAsia="en-GB"/>
        </w:rPr>
      </w:pPr>
      <w:hyperlink w:anchor="_Toc112227351" w:history="1">
        <w:r w:rsidR="004A4EFB" w:rsidRPr="00712FA7">
          <w:rPr>
            <w:rStyle w:val="Hyperlink"/>
            <w:rFonts w:ascii="Arial" w:hAnsi="Arial" w:cs="Arial"/>
            <w:noProof/>
          </w:rPr>
          <w:t>2.2</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Significance of identifying carers</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_Toc112227351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4</w:t>
        </w:r>
        <w:r w:rsidR="004A4EFB" w:rsidRPr="00712FA7">
          <w:rPr>
            <w:rFonts w:ascii="Arial" w:hAnsi="Arial" w:cs="Arial"/>
            <w:noProof/>
            <w:webHidden/>
          </w:rPr>
          <w:fldChar w:fldCharType="end"/>
        </w:r>
      </w:hyperlink>
    </w:p>
    <w:p w14:paraId="259C1BDB" w14:textId="405B07A4" w:rsidR="004A4EFB" w:rsidRPr="00712FA7" w:rsidRDefault="00000000">
      <w:pPr>
        <w:pStyle w:val="TOC2"/>
        <w:rPr>
          <w:rFonts w:ascii="Arial" w:eastAsiaTheme="minorEastAsia" w:hAnsi="Arial" w:cs="Arial"/>
          <w:b w:val="0"/>
          <w:bCs w:val="0"/>
          <w:noProof/>
          <w:sz w:val="24"/>
          <w:szCs w:val="24"/>
          <w:lang w:eastAsia="en-GB"/>
        </w:rPr>
      </w:pPr>
      <w:hyperlink w:anchor="_Toc112227352" w:history="1">
        <w:r w:rsidR="004A4EFB" w:rsidRPr="00712FA7">
          <w:rPr>
            <w:rStyle w:val="Hyperlink"/>
            <w:rFonts w:ascii="Arial" w:hAnsi="Arial" w:cs="Arial"/>
            <w:noProof/>
          </w:rPr>
          <w:t>2.3</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Mechanisms for identifying carers</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_Toc112227352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4</w:t>
        </w:r>
        <w:r w:rsidR="004A4EFB" w:rsidRPr="00712FA7">
          <w:rPr>
            <w:rFonts w:ascii="Arial" w:hAnsi="Arial" w:cs="Arial"/>
            <w:noProof/>
            <w:webHidden/>
          </w:rPr>
          <w:fldChar w:fldCharType="end"/>
        </w:r>
      </w:hyperlink>
    </w:p>
    <w:p w14:paraId="70E5548E" w14:textId="7B83E729" w:rsidR="004A4EFB" w:rsidRPr="00712FA7" w:rsidRDefault="00000000">
      <w:pPr>
        <w:pStyle w:val="TOC2"/>
        <w:rPr>
          <w:rFonts w:ascii="Arial" w:eastAsiaTheme="minorEastAsia" w:hAnsi="Arial" w:cs="Arial"/>
          <w:b w:val="0"/>
          <w:bCs w:val="0"/>
          <w:noProof/>
          <w:sz w:val="24"/>
          <w:szCs w:val="24"/>
          <w:lang w:eastAsia="en-GB"/>
        </w:rPr>
      </w:pPr>
      <w:hyperlink w:anchor="_Toc112227353" w:history="1">
        <w:r w:rsidR="004A4EFB" w:rsidRPr="00712FA7">
          <w:rPr>
            <w:rStyle w:val="Hyperlink"/>
            <w:rFonts w:ascii="Arial" w:hAnsi="Arial" w:cs="Arial"/>
            <w:noProof/>
          </w:rPr>
          <w:t>2.4</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Recording carer details</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_Toc112227353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4</w:t>
        </w:r>
        <w:r w:rsidR="004A4EFB" w:rsidRPr="00712FA7">
          <w:rPr>
            <w:rFonts w:ascii="Arial" w:hAnsi="Arial" w:cs="Arial"/>
            <w:noProof/>
            <w:webHidden/>
          </w:rPr>
          <w:fldChar w:fldCharType="end"/>
        </w:r>
      </w:hyperlink>
    </w:p>
    <w:p w14:paraId="28E9CE0A" w14:textId="7AF7FF59" w:rsidR="004A4EFB" w:rsidRPr="00712FA7" w:rsidRDefault="00000000">
      <w:pPr>
        <w:pStyle w:val="TOC2"/>
        <w:rPr>
          <w:rFonts w:ascii="Arial" w:eastAsiaTheme="minorEastAsia" w:hAnsi="Arial" w:cs="Arial"/>
          <w:b w:val="0"/>
          <w:bCs w:val="0"/>
          <w:noProof/>
          <w:sz w:val="24"/>
          <w:szCs w:val="24"/>
          <w:lang w:eastAsia="en-GB"/>
        </w:rPr>
      </w:pPr>
      <w:hyperlink w:anchor="_Toc112227354" w:history="1">
        <w:r w:rsidR="004A4EFB" w:rsidRPr="00712FA7">
          <w:rPr>
            <w:rStyle w:val="Hyperlink"/>
            <w:rFonts w:ascii="Arial" w:hAnsi="Arial" w:cs="Arial"/>
            <w:noProof/>
          </w:rPr>
          <w:t>2.5</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Support to carers</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_Toc112227354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4</w:t>
        </w:r>
        <w:r w:rsidR="004A4EFB" w:rsidRPr="00712FA7">
          <w:rPr>
            <w:rFonts w:ascii="Arial" w:hAnsi="Arial" w:cs="Arial"/>
            <w:noProof/>
            <w:webHidden/>
          </w:rPr>
          <w:fldChar w:fldCharType="end"/>
        </w:r>
      </w:hyperlink>
    </w:p>
    <w:p w14:paraId="2C921240" w14:textId="3EB08E47" w:rsidR="004A4EFB" w:rsidRPr="00712FA7" w:rsidRDefault="00000000">
      <w:pPr>
        <w:pStyle w:val="TOC2"/>
        <w:rPr>
          <w:rFonts w:ascii="Arial" w:eastAsiaTheme="minorEastAsia" w:hAnsi="Arial" w:cs="Arial"/>
          <w:b w:val="0"/>
          <w:bCs w:val="0"/>
          <w:noProof/>
          <w:sz w:val="24"/>
          <w:szCs w:val="24"/>
          <w:lang w:eastAsia="en-GB"/>
        </w:rPr>
      </w:pPr>
      <w:hyperlink w:anchor="_Toc112227355" w:history="1">
        <w:r w:rsidR="004A4EFB" w:rsidRPr="00712FA7">
          <w:rPr>
            <w:rStyle w:val="Hyperlink"/>
            <w:rFonts w:ascii="Arial" w:hAnsi="Arial" w:cs="Arial"/>
            <w:noProof/>
          </w:rPr>
          <w:t>2.6</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Carers’ champion</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_Toc112227355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5</w:t>
        </w:r>
        <w:r w:rsidR="004A4EFB" w:rsidRPr="00712FA7">
          <w:rPr>
            <w:rFonts w:ascii="Arial" w:hAnsi="Arial" w:cs="Arial"/>
            <w:noProof/>
            <w:webHidden/>
          </w:rPr>
          <w:fldChar w:fldCharType="end"/>
        </w:r>
      </w:hyperlink>
    </w:p>
    <w:p w14:paraId="7AD2F910" w14:textId="70CB3560" w:rsidR="004A4EFB" w:rsidRPr="00712FA7" w:rsidRDefault="00000000">
      <w:pPr>
        <w:pStyle w:val="TOC2"/>
        <w:rPr>
          <w:rFonts w:ascii="Arial" w:eastAsiaTheme="minorEastAsia" w:hAnsi="Arial" w:cs="Arial"/>
          <w:b w:val="0"/>
          <w:bCs w:val="0"/>
          <w:noProof/>
          <w:sz w:val="24"/>
          <w:szCs w:val="24"/>
          <w:lang w:eastAsia="en-GB"/>
        </w:rPr>
      </w:pPr>
      <w:hyperlink w:anchor="_Toc112227356" w:history="1">
        <w:r w:rsidR="004A4EFB" w:rsidRPr="00712FA7">
          <w:rPr>
            <w:rStyle w:val="Hyperlink"/>
            <w:rFonts w:ascii="Arial" w:hAnsi="Arial" w:cs="Arial"/>
            <w:noProof/>
          </w:rPr>
          <w:t>2.7</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Additional resources for carers</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_Toc112227356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5</w:t>
        </w:r>
        <w:r w:rsidR="004A4EFB" w:rsidRPr="00712FA7">
          <w:rPr>
            <w:rFonts w:ascii="Arial" w:hAnsi="Arial" w:cs="Arial"/>
            <w:noProof/>
            <w:webHidden/>
          </w:rPr>
          <w:fldChar w:fldCharType="end"/>
        </w:r>
      </w:hyperlink>
    </w:p>
    <w:p w14:paraId="0AA9D686" w14:textId="26343B80" w:rsidR="004A4EFB" w:rsidRPr="00712FA7" w:rsidRDefault="00000000">
      <w:pPr>
        <w:pStyle w:val="TOC2"/>
        <w:rPr>
          <w:rFonts w:ascii="Arial" w:eastAsiaTheme="minorEastAsia" w:hAnsi="Arial" w:cs="Arial"/>
          <w:b w:val="0"/>
          <w:bCs w:val="0"/>
          <w:noProof/>
          <w:sz w:val="24"/>
          <w:szCs w:val="24"/>
          <w:lang w:eastAsia="en-GB"/>
        </w:rPr>
      </w:pPr>
      <w:hyperlink w:anchor="_Toc112227357" w:history="1">
        <w:r w:rsidR="004A4EFB" w:rsidRPr="00712FA7">
          <w:rPr>
            <w:rStyle w:val="Hyperlink"/>
            <w:rFonts w:ascii="Arial" w:hAnsi="Arial" w:cs="Arial"/>
            <w:noProof/>
          </w:rPr>
          <w:t>2.8</w:t>
        </w:r>
        <w:r w:rsidR="004A4EFB" w:rsidRPr="00712FA7">
          <w:rPr>
            <w:rFonts w:ascii="Arial" w:eastAsiaTheme="minorEastAsia" w:hAnsi="Arial" w:cs="Arial"/>
            <w:b w:val="0"/>
            <w:bCs w:val="0"/>
            <w:noProof/>
            <w:sz w:val="24"/>
            <w:szCs w:val="24"/>
            <w:lang w:eastAsia="en-GB"/>
          </w:rPr>
          <w:tab/>
        </w:r>
        <w:r w:rsidR="004A4EFB" w:rsidRPr="00712FA7">
          <w:rPr>
            <w:rStyle w:val="Hyperlink"/>
            <w:rFonts w:ascii="Arial" w:hAnsi="Arial" w:cs="Arial"/>
            <w:noProof/>
          </w:rPr>
          <w:t>The Carers Toolkit</w:t>
        </w:r>
        <w:r w:rsidR="004A4EFB" w:rsidRPr="00712FA7">
          <w:rPr>
            <w:rFonts w:ascii="Arial" w:hAnsi="Arial" w:cs="Arial"/>
            <w:noProof/>
            <w:webHidden/>
          </w:rPr>
          <w:tab/>
        </w:r>
        <w:r w:rsidR="004A4EFB" w:rsidRPr="00712FA7">
          <w:rPr>
            <w:rFonts w:ascii="Arial" w:hAnsi="Arial" w:cs="Arial"/>
            <w:noProof/>
            <w:webHidden/>
          </w:rPr>
          <w:fldChar w:fldCharType="begin"/>
        </w:r>
        <w:r w:rsidR="004A4EFB" w:rsidRPr="00712FA7">
          <w:rPr>
            <w:rFonts w:ascii="Arial" w:hAnsi="Arial" w:cs="Arial"/>
            <w:noProof/>
            <w:webHidden/>
          </w:rPr>
          <w:instrText xml:space="preserve"> PAGEREF _Toc112227357 \h </w:instrText>
        </w:r>
        <w:r w:rsidR="004A4EFB" w:rsidRPr="00712FA7">
          <w:rPr>
            <w:rFonts w:ascii="Arial" w:hAnsi="Arial" w:cs="Arial"/>
            <w:noProof/>
            <w:webHidden/>
          </w:rPr>
        </w:r>
        <w:r w:rsidR="004A4EFB" w:rsidRPr="00712FA7">
          <w:rPr>
            <w:rFonts w:ascii="Arial" w:hAnsi="Arial" w:cs="Arial"/>
            <w:noProof/>
            <w:webHidden/>
          </w:rPr>
          <w:fldChar w:fldCharType="separate"/>
        </w:r>
        <w:r w:rsidR="0059622C">
          <w:rPr>
            <w:rFonts w:ascii="Arial" w:hAnsi="Arial" w:cs="Arial"/>
            <w:noProof/>
            <w:webHidden/>
          </w:rPr>
          <w:t>6</w:t>
        </w:r>
        <w:r w:rsidR="004A4EFB" w:rsidRPr="00712FA7">
          <w:rPr>
            <w:rFonts w:ascii="Arial" w:hAnsi="Arial" w:cs="Arial"/>
            <w:noProof/>
            <w:webHidden/>
          </w:rPr>
          <w:fldChar w:fldCharType="end"/>
        </w:r>
      </w:hyperlink>
    </w:p>
    <w:p w14:paraId="309781F6" w14:textId="4595EECB" w:rsidR="004A4EFB" w:rsidRPr="00712FA7" w:rsidRDefault="00000000">
      <w:pPr>
        <w:pStyle w:val="TOC1"/>
        <w:rPr>
          <w:rFonts w:eastAsiaTheme="minorEastAsia"/>
          <w:b w:val="0"/>
          <w:bCs w:val="0"/>
          <w:caps w:val="0"/>
          <w:lang w:eastAsia="en-GB"/>
        </w:rPr>
      </w:pPr>
      <w:hyperlink w:anchor="_Toc112227358" w:history="1">
        <w:r w:rsidR="004A4EFB" w:rsidRPr="00712FA7">
          <w:rPr>
            <w:rStyle w:val="Hyperlink"/>
          </w:rPr>
          <w:t>3</w:t>
        </w:r>
        <w:r w:rsidR="004A4EFB" w:rsidRPr="00712FA7">
          <w:rPr>
            <w:rFonts w:eastAsiaTheme="minorEastAsia"/>
            <w:b w:val="0"/>
            <w:bCs w:val="0"/>
            <w:caps w:val="0"/>
            <w:lang w:eastAsia="en-GB"/>
          </w:rPr>
          <w:tab/>
        </w:r>
        <w:r w:rsidR="004A4EFB" w:rsidRPr="00712FA7">
          <w:rPr>
            <w:rStyle w:val="Hyperlink"/>
          </w:rPr>
          <w:t>S</w:t>
        </w:r>
        <w:r w:rsidR="00712FA7" w:rsidRPr="00712FA7">
          <w:rPr>
            <w:rStyle w:val="Hyperlink"/>
            <w:caps w:val="0"/>
          </w:rPr>
          <w:t>ummary</w:t>
        </w:r>
        <w:r w:rsidR="004A4EFB" w:rsidRPr="00712FA7">
          <w:rPr>
            <w:webHidden/>
          </w:rPr>
          <w:tab/>
        </w:r>
        <w:r w:rsidR="004A4EFB" w:rsidRPr="00712FA7">
          <w:rPr>
            <w:webHidden/>
          </w:rPr>
          <w:fldChar w:fldCharType="begin"/>
        </w:r>
        <w:r w:rsidR="004A4EFB" w:rsidRPr="00712FA7">
          <w:rPr>
            <w:webHidden/>
          </w:rPr>
          <w:instrText xml:space="preserve"> PAGEREF _Toc112227358 \h </w:instrText>
        </w:r>
        <w:r w:rsidR="004A4EFB" w:rsidRPr="00712FA7">
          <w:rPr>
            <w:webHidden/>
          </w:rPr>
        </w:r>
        <w:r w:rsidR="004A4EFB" w:rsidRPr="00712FA7">
          <w:rPr>
            <w:webHidden/>
          </w:rPr>
          <w:fldChar w:fldCharType="separate"/>
        </w:r>
        <w:r w:rsidR="0059622C">
          <w:rPr>
            <w:webHidden/>
          </w:rPr>
          <w:t>6</w:t>
        </w:r>
        <w:r w:rsidR="004A4EFB" w:rsidRPr="00712FA7">
          <w:rPr>
            <w:webHidden/>
          </w:rPr>
          <w:fldChar w:fldCharType="end"/>
        </w:r>
      </w:hyperlink>
    </w:p>
    <w:p w14:paraId="3F618572" w14:textId="4B229FB1" w:rsidR="004A4EFB" w:rsidRPr="00712FA7" w:rsidRDefault="00000000">
      <w:pPr>
        <w:pStyle w:val="TOC1"/>
        <w:rPr>
          <w:rFonts w:eastAsiaTheme="minorEastAsia"/>
          <w:b w:val="0"/>
          <w:bCs w:val="0"/>
          <w:caps w:val="0"/>
          <w:lang w:eastAsia="en-GB"/>
        </w:rPr>
      </w:pPr>
      <w:hyperlink w:anchor="_Toc112227359" w:history="1">
        <w:r w:rsidR="004A4EFB" w:rsidRPr="00712FA7">
          <w:rPr>
            <w:rStyle w:val="Hyperlink"/>
          </w:rPr>
          <w:t>A</w:t>
        </w:r>
        <w:r w:rsidR="00712FA7" w:rsidRPr="00712FA7">
          <w:rPr>
            <w:rStyle w:val="Hyperlink"/>
            <w:caps w:val="0"/>
          </w:rPr>
          <w:t>nnex</w:t>
        </w:r>
        <w:r w:rsidR="004A4EFB" w:rsidRPr="00712FA7">
          <w:rPr>
            <w:rStyle w:val="Hyperlink"/>
          </w:rPr>
          <w:t xml:space="preserve"> A – E</w:t>
        </w:r>
        <w:r w:rsidR="00712FA7" w:rsidRPr="00712FA7">
          <w:rPr>
            <w:rStyle w:val="Hyperlink"/>
            <w:caps w:val="0"/>
          </w:rPr>
          <w:t>xample of a carer’s identification form</w:t>
        </w:r>
        <w:r w:rsidR="004A4EFB" w:rsidRPr="00712FA7">
          <w:rPr>
            <w:webHidden/>
          </w:rPr>
          <w:tab/>
        </w:r>
        <w:r w:rsidR="004A4EFB" w:rsidRPr="00712FA7">
          <w:rPr>
            <w:webHidden/>
          </w:rPr>
          <w:fldChar w:fldCharType="begin"/>
        </w:r>
        <w:r w:rsidR="004A4EFB" w:rsidRPr="00712FA7">
          <w:rPr>
            <w:webHidden/>
          </w:rPr>
          <w:instrText xml:space="preserve"> PAGEREF _Toc112227359 \h </w:instrText>
        </w:r>
        <w:r w:rsidR="004A4EFB" w:rsidRPr="00712FA7">
          <w:rPr>
            <w:webHidden/>
          </w:rPr>
        </w:r>
        <w:r w:rsidR="004A4EFB" w:rsidRPr="00712FA7">
          <w:rPr>
            <w:webHidden/>
          </w:rPr>
          <w:fldChar w:fldCharType="separate"/>
        </w:r>
        <w:r w:rsidR="0059622C">
          <w:rPr>
            <w:webHidden/>
          </w:rPr>
          <w:t>7</w:t>
        </w:r>
        <w:r w:rsidR="004A4EFB" w:rsidRPr="00712FA7">
          <w:rPr>
            <w:webHidden/>
          </w:rPr>
          <w:fldChar w:fldCharType="end"/>
        </w:r>
      </w:hyperlink>
    </w:p>
    <w:p w14:paraId="54148542" w14:textId="1B494068" w:rsidR="00CD211E" w:rsidRPr="00AD1A0F" w:rsidRDefault="00CD211E" w:rsidP="00CD211E">
      <w:pPr>
        <w:rPr>
          <w:rFonts w:ascii="Arial" w:hAnsi="Arial" w:cs="Arial"/>
          <w:sz w:val="20"/>
          <w:szCs w:val="28"/>
        </w:rPr>
      </w:pPr>
      <w:r w:rsidRPr="00712FA7">
        <w:rPr>
          <w:rFonts w:ascii="Arial" w:hAnsi="Arial" w:cs="Arial"/>
          <w:b/>
          <w:sz w:val="20"/>
          <w:szCs w:val="20"/>
        </w:rPr>
        <w:fldChar w:fldCharType="end"/>
      </w:r>
    </w:p>
    <w:p w14:paraId="324919C2" w14:textId="77777777" w:rsidR="00CD211E" w:rsidRPr="00AD1A0F" w:rsidRDefault="00CD211E" w:rsidP="00CD211E">
      <w:pPr>
        <w:rPr>
          <w:rFonts w:ascii="Arial" w:hAnsi="Arial" w:cs="Arial"/>
          <w:sz w:val="28"/>
          <w:szCs w:val="28"/>
        </w:rPr>
      </w:pPr>
      <w:r w:rsidRPr="00AD1A0F">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2227346"/>
      <w:r>
        <w:rPr>
          <w:sz w:val="28"/>
          <w:szCs w:val="28"/>
        </w:rPr>
        <w:lastRenderedPageBreak/>
        <w:t>Introduction</w:t>
      </w:r>
      <w:bookmarkEnd w:id="0"/>
    </w:p>
    <w:p w14:paraId="4838E002" w14:textId="6C32749A" w:rsidR="00CD211E" w:rsidRPr="00CD6B6F" w:rsidRDefault="00730DF6" w:rsidP="00CD211E">
      <w:pPr>
        <w:pStyle w:val="Heading2"/>
        <w:rPr>
          <w:rFonts w:ascii="Arial" w:hAnsi="Arial" w:cs="Arial"/>
          <w:smallCaps w:val="0"/>
          <w:sz w:val="24"/>
          <w:szCs w:val="24"/>
        </w:rPr>
      </w:pPr>
      <w:bookmarkStart w:id="1" w:name="_Toc112227347"/>
      <w:r w:rsidRPr="00CD6B6F">
        <w:rPr>
          <w:rFonts w:ascii="Arial" w:hAnsi="Arial" w:cs="Arial"/>
          <w:smallCaps w:val="0"/>
          <w:sz w:val="24"/>
          <w:szCs w:val="24"/>
        </w:rPr>
        <w:t>P</w:t>
      </w:r>
      <w:r w:rsidR="00CD211E" w:rsidRPr="00CD6B6F">
        <w:rPr>
          <w:rFonts w:ascii="Arial" w:hAnsi="Arial" w:cs="Arial"/>
          <w:smallCaps w:val="0"/>
          <w:sz w:val="24"/>
          <w:szCs w:val="24"/>
        </w:rPr>
        <w:t xml:space="preserve">olicy </w:t>
      </w:r>
      <w:r w:rsidR="00CD6B6F" w:rsidRPr="00CD6B6F">
        <w:rPr>
          <w:rFonts w:ascii="Arial" w:hAnsi="Arial" w:cs="Arial"/>
          <w:smallCaps w:val="0"/>
          <w:sz w:val="24"/>
          <w:szCs w:val="24"/>
        </w:rPr>
        <w:t>s</w:t>
      </w:r>
      <w:r w:rsidR="00CD211E" w:rsidRPr="00CD6B6F">
        <w:rPr>
          <w:rFonts w:ascii="Arial" w:hAnsi="Arial" w:cs="Arial"/>
          <w:smallCaps w:val="0"/>
          <w:sz w:val="24"/>
          <w:szCs w:val="24"/>
        </w:rPr>
        <w:t>tatement</w:t>
      </w:r>
      <w:bookmarkEnd w:id="1"/>
    </w:p>
    <w:p w14:paraId="48F68B49" w14:textId="77777777" w:rsidR="00CD211E" w:rsidRPr="00CD6B6F" w:rsidRDefault="00CD211E" w:rsidP="00CD211E">
      <w:pPr>
        <w:rPr>
          <w:lang w:val="en-US"/>
        </w:rPr>
      </w:pPr>
    </w:p>
    <w:p w14:paraId="29708B2F" w14:textId="221CF418" w:rsidR="00A91A65" w:rsidRDefault="00CD211E" w:rsidP="00CD211E">
      <w:pPr>
        <w:rPr>
          <w:rFonts w:ascii="Arial" w:hAnsi="Arial" w:cs="Arial"/>
          <w:sz w:val="22"/>
          <w:szCs w:val="22"/>
          <w:lang w:val="en-US"/>
        </w:rPr>
      </w:pPr>
      <w:r w:rsidRPr="00CD6B6F">
        <w:rPr>
          <w:rFonts w:ascii="Arial" w:hAnsi="Arial" w:cs="Arial"/>
          <w:sz w:val="22"/>
          <w:szCs w:val="22"/>
          <w:lang w:val="en-US"/>
        </w:rPr>
        <w:t xml:space="preserve">The purpose of this document </w:t>
      </w:r>
      <w:r w:rsidR="0054168B" w:rsidRPr="00CD6B6F">
        <w:rPr>
          <w:rFonts w:ascii="Arial" w:hAnsi="Arial" w:cs="Arial"/>
          <w:sz w:val="22"/>
          <w:szCs w:val="22"/>
          <w:lang w:val="en-US"/>
        </w:rPr>
        <w:t>is to detail the procedures</w:t>
      </w:r>
      <w:r w:rsidR="006C6076">
        <w:rPr>
          <w:rFonts w:ascii="Arial" w:hAnsi="Arial" w:cs="Arial"/>
          <w:sz w:val="22"/>
          <w:szCs w:val="22"/>
          <w:lang w:val="en-US"/>
        </w:rPr>
        <w:t xml:space="preserve"> that</w:t>
      </w:r>
      <w:r w:rsidR="00CD6B6F">
        <w:rPr>
          <w:rFonts w:ascii="Arial" w:hAnsi="Arial" w:cs="Arial"/>
          <w:sz w:val="22"/>
          <w:szCs w:val="22"/>
          <w:lang w:val="en-US"/>
        </w:rPr>
        <w:t xml:space="preserve"> </w:t>
      </w:r>
      <w:bookmarkStart w:id="2" w:name="_Hlk161659081"/>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0054168B" w:rsidRPr="00CD6B6F">
        <w:rPr>
          <w:rFonts w:ascii="Arial" w:hAnsi="Arial" w:cs="Arial"/>
          <w:sz w:val="22"/>
          <w:szCs w:val="22"/>
          <w:lang w:val="en-US"/>
        </w:rPr>
        <w:t xml:space="preserve"> </w:t>
      </w:r>
      <w:bookmarkEnd w:id="2"/>
      <w:r w:rsidR="0054168B" w:rsidRPr="00CD6B6F">
        <w:rPr>
          <w:rFonts w:ascii="Arial" w:hAnsi="Arial" w:cs="Arial"/>
          <w:sz w:val="22"/>
          <w:szCs w:val="22"/>
          <w:lang w:val="en-US"/>
        </w:rPr>
        <w:t xml:space="preserve">has implemented to identify and record carers, ensuring </w:t>
      </w:r>
      <w:r w:rsidR="00CD6B6F">
        <w:rPr>
          <w:rFonts w:ascii="Arial" w:hAnsi="Arial" w:cs="Arial"/>
          <w:sz w:val="22"/>
          <w:szCs w:val="22"/>
          <w:lang w:val="en-US"/>
        </w:rPr>
        <w:t xml:space="preserve">that </w:t>
      </w:r>
      <w:r w:rsidR="0054168B" w:rsidRPr="00CD6B6F">
        <w:rPr>
          <w:rFonts w:ascii="Arial" w:hAnsi="Arial" w:cs="Arial"/>
          <w:sz w:val="22"/>
          <w:szCs w:val="22"/>
          <w:lang w:val="en-US"/>
        </w:rPr>
        <w:t xml:space="preserve">such individuals are </w:t>
      </w:r>
      <w:r w:rsidR="00833898" w:rsidRPr="00CD6B6F">
        <w:rPr>
          <w:rFonts w:ascii="Arial" w:hAnsi="Arial" w:cs="Arial"/>
          <w:sz w:val="22"/>
          <w:szCs w:val="22"/>
          <w:lang w:val="en-US"/>
        </w:rPr>
        <w:t>ap</w:t>
      </w:r>
      <w:r w:rsidR="00833898">
        <w:rPr>
          <w:rFonts w:ascii="Arial" w:hAnsi="Arial" w:cs="Arial"/>
          <w:sz w:val="22"/>
          <w:szCs w:val="22"/>
          <w:lang w:val="en-US"/>
        </w:rPr>
        <w:t>propriately</w:t>
      </w:r>
      <w:r w:rsidR="0054168B" w:rsidRPr="00CD6B6F">
        <w:rPr>
          <w:rFonts w:ascii="Arial" w:hAnsi="Arial" w:cs="Arial"/>
          <w:sz w:val="22"/>
          <w:szCs w:val="22"/>
          <w:lang w:val="en-US"/>
        </w:rPr>
        <w:t xml:space="preserve"> referred for a Carer</w:t>
      </w:r>
      <w:r w:rsidR="00CD6B6F">
        <w:rPr>
          <w:rFonts w:ascii="Arial" w:hAnsi="Arial" w:cs="Arial"/>
          <w:sz w:val="22"/>
          <w:szCs w:val="22"/>
          <w:lang w:val="en-US"/>
        </w:rPr>
        <w:t>’</w:t>
      </w:r>
      <w:r w:rsidR="0054168B" w:rsidRPr="00CD6B6F">
        <w:rPr>
          <w:rFonts w:ascii="Arial" w:hAnsi="Arial" w:cs="Arial"/>
          <w:sz w:val="22"/>
          <w:szCs w:val="22"/>
          <w:lang w:val="en-US"/>
        </w:rPr>
        <w:t>s Assessment</w:t>
      </w:r>
      <w:r w:rsidR="00A91A65">
        <w:rPr>
          <w:rStyle w:val="FootnoteReference"/>
          <w:rFonts w:ascii="Arial" w:hAnsi="Arial" w:cs="Arial"/>
          <w:sz w:val="22"/>
          <w:lang w:val="en-US"/>
        </w:rPr>
        <w:footnoteReference w:id="1"/>
      </w:r>
      <w:r w:rsidR="00833898">
        <w:rPr>
          <w:rFonts w:ascii="Arial" w:hAnsi="Arial" w:cs="Arial"/>
          <w:sz w:val="22"/>
          <w:szCs w:val="22"/>
          <w:lang w:val="en-US"/>
        </w:rPr>
        <w:t xml:space="preserve"> to Adult Care Services</w:t>
      </w:r>
      <w:r w:rsidR="0054168B" w:rsidRPr="00CD6B6F">
        <w:rPr>
          <w:rFonts w:ascii="Arial" w:hAnsi="Arial" w:cs="Arial"/>
          <w:sz w:val="22"/>
          <w:szCs w:val="22"/>
          <w:lang w:val="en-US"/>
        </w:rPr>
        <w:t xml:space="preserve"> who will provi</w:t>
      </w:r>
      <w:r w:rsidR="00CD6B6F">
        <w:rPr>
          <w:rFonts w:ascii="Arial" w:hAnsi="Arial" w:cs="Arial"/>
          <w:sz w:val="22"/>
          <w:szCs w:val="22"/>
          <w:lang w:val="en-US"/>
        </w:rPr>
        <w:t xml:space="preserve">de further advice and support. </w:t>
      </w:r>
    </w:p>
    <w:p w14:paraId="379D37F1" w14:textId="77777777" w:rsidR="00A91A65" w:rsidRDefault="00A91A65" w:rsidP="00CD211E">
      <w:pPr>
        <w:rPr>
          <w:rFonts w:ascii="Arial" w:hAnsi="Arial" w:cs="Arial"/>
          <w:sz w:val="22"/>
          <w:szCs w:val="22"/>
          <w:lang w:val="en-US"/>
        </w:rPr>
      </w:pPr>
    </w:p>
    <w:p w14:paraId="61DFD26D" w14:textId="455DD5E1" w:rsidR="00D43F20" w:rsidRPr="00B35150" w:rsidRDefault="00CD6B6F" w:rsidP="00D43F20">
      <w:pPr>
        <w:rPr>
          <w:rFonts w:ascii="Arial" w:hAnsi="Arial" w:cs="Arial"/>
          <w:sz w:val="22"/>
          <w:szCs w:val="22"/>
          <w:lang w:val="en-US"/>
        </w:rPr>
      </w:pPr>
      <w:r>
        <w:rPr>
          <w:rFonts w:ascii="Arial" w:hAnsi="Arial" w:cs="Arial"/>
          <w:sz w:val="22"/>
          <w:szCs w:val="22"/>
          <w:lang w:val="en-US"/>
        </w:rPr>
        <w:t>Carers f</w:t>
      </w:r>
      <w:r w:rsidR="006C6076">
        <w:rPr>
          <w:rFonts w:ascii="Arial" w:hAnsi="Arial" w:cs="Arial"/>
          <w:sz w:val="22"/>
          <w:szCs w:val="22"/>
          <w:lang w:val="en-US"/>
        </w:rPr>
        <w:t>or</w:t>
      </w:r>
      <w:r>
        <w:rPr>
          <w:rFonts w:ascii="Arial" w:hAnsi="Arial" w:cs="Arial"/>
          <w:sz w:val="22"/>
          <w:szCs w:val="22"/>
          <w:lang w:val="en-US"/>
        </w:rPr>
        <w:t>m a diverse group and</w:t>
      </w:r>
      <w:r w:rsidR="0054168B" w:rsidRPr="00CD6B6F">
        <w:rPr>
          <w:rFonts w:ascii="Arial" w:hAnsi="Arial" w:cs="Arial"/>
          <w:sz w:val="22"/>
          <w:szCs w:val="22"/>
          <w:lang w:val="en-US"/>
        </w:rPr>
        <w:t xml:space="preserve"> provide services for individuals who need assistance or support with day-to-day living.</w:t>
      </w:r>
      <w:r w:rsidR="00D43F20">
        <w:rPr>
          <w:rFonts w:ascii="Arial" w:hAnsi="Arial" w:cs="Arial"/>
          <w:sz w:val="22"/>
          <w:szCs w:val="22"/>
          <w:lang w:val="en-US"/>
        </w:rPr>
        <w:t xml:space="preserve"> </w:t>
      </w:r>
      <w:r w:rsidR="00D43F20" w:rsidRPr="00B35150">
        <w:rPr>
          <w:rFonts w:ascii="Arial" w:hAnsi="Arial" w:cs="Arial"/>
          <w:sz w:val="22"/>
          <w:szCs w:val="22"/>
          <w:lang w:val="en-US"/>
        </w:rPr>
        <w:t xml:space="preserve">This document provides information </w:t>
      </w:r>
      <w:r w:rsidR="00D43F20">
        <w:rPr>
          <w:rFonts w:ascii="Arial" w:hAnsi="Arial" w:cs="Arial"/>
          <w:sz w:val="22"/>
          <w:szCs w:val="22"/>
          <w:lang w:val="en-US"/>
        </w:rPr>
        <w:t xml:space="preserve">that is </w:t>
      </w:r>
      <w:r w:rsidR="00D43F20" w:rsidRPr="00B35150">
        <w:rPr>
          <w:rFonts w:ascii="Arial" w:hAnsi="Arial" w:cs="Arial"/>
          <w:sz w:val="22"/>
          <w:szCs w:val="22"/>
          <w:lang w:val="en-US"/>
        </w:rPr>
        <w:t xml:space="preserve">applicable to all members of staff at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00D43F20">
        <w:rPr>
          <w:rFonts w:ascii="Arial" w:hAnsi="Arial" w:cs="Arial"/>
          <w:sz w:val="22"/>
          <w:szCs w:val="22"/>
          <w:lang w:val="en-US"/>
        </w:rPr>
        <w:t xml:space="preserve">. </w:t>
      </w:r>
      <w:r w:rsidR="00D43F20" w:rsidRPr="00B35150">
        <w:rPr>
          <w:rFonts w:ascii="Arial" w:hAnsi="Arial" w:cs="Arial"/>
          <w:sz w:val="22"/>
          <w:szCs w:val="22"/>
          <w:lang w:val="en-US"/>
        </w:rPr>
        <w:t>It is the respon</w:t>
      </w:r>
      <w:r w:rsidR="00D43F20">
        <w:rPr>
          <w:rFonts w:ascii="Arial" w:hAnsi="Arial" w:cs="Arial"/>
          <w:sz w:val="22"/>
          <w:szCs w:val="22"/>
          <w:lang w:val="en-US"/>
        </w:rPr>
        <w:t>sibility of all staff to give</w:t>
      </w:r>
      <w:r w:rsidR="00D43F20" w:rsidRPr="00B35150">
        <w:rPr>
          <w:rFonts w:ascii="Arial" w:hAnsi="Arial" w:cs="Arial"/>
          <w:sz w:val="22"/>
          <w:szCs w:val="22"/>
          <w:lang w:val="en-US"/>
        </w:rPr>
        <w:t xml:space="preserve"> accurate, relevant information to those individuals identified as carers whilst also recognising and signposting those individuals who are providing a service but </w:t>
      </w:r>
      <w:r w:rsidR="00F16AB6">
        <w:rPr>
          <w:rFonts w:ascii="Arial" w:hAnsi="Arial" w:cs="Arial"/>
          <w:sz w:val="22"/>
          <w:szCs w:val="22"/>
          <w:lang w:val="en-US"/>
        </w:rPr>
        <w:t xml:space="preserve">who are </w:t>
      </w:r>
      <w:r w:rsidR="00D43F20" w:rsidRPr="00B35150">
        <w:rPr>
          <w:rFonts w:ascii="Arial" w:hAnsi="Arial" w:cs="Arial"/>
          <w:sz w:val="22"/>
          <w:szCs w:val="22"/>
          <w:lang w:val="en-US"/>
        </w:rPr>
        <w:t xml:space="preserve">not registered as a carer.  </w:t>
      </w:r>
    </w:p>
    <w:p w14:paraId="7F4050D4" w14:textId="0C39BB77" w:rsidR="00CD211E" w:rsidRPr="00CD6B6F" w:rsidRDefault="00730DF6" w:rsidP="00CD211E">
      <w:pPr>
        <w:pStyle w:val="Heading2"/>
        <w:rPr>
          <w:rFonts w:ascii="Arial" w:hAnsi="Arial" w:cs="Arial"/>
          <w:smallCaps w:val="0"/>
          <w:sz w:val="24"/>
          <w:szCs w:val="24"/>
        </w:rPr>
      </w:pPr>
      <w:bookmarkStart w:id="3" w:name="_Toc112227348"/>
      <w:r w:rsidRPr="00CD6B6F">
        <w:rPr>
          <w:rFonts w:ascii="Arial" w:hAnsi="Arial" w:cs="Arial"/>
          <w:smallCaps w:val="0"/>
          <w:sz w:val="24"/>
          <w:szCs w:val="24"/>
        </w:rPr>
        <w:t>S</w:t>
      </w:r>
      <w:r w:rsidR="00CD211E" w:rsidRPr="00CD6B6F">
        <w:rPr>
          <w:rFonts w:ascii="Arial" w:hAnsi="Arial" w:cs="Arial"/>
          <w:smallCaps w:val="0"/>
          <w:sz w:val="24"/>
          <w:szCs w:val="24"/>
        </w:rPr>
        <w:t>tatus</w:t>
      </w:r>
      <w:bookmarkEnd w:id="3"/>
    </w:p>
    <w:p w14:paraId="6169E134" w14:textId="77777777" w:rsidR="00CD211E" w:rsidRPr="00E53611" w:rsidRDefault="00CD211E" w:rsidP="00CD211E">
      <w:pPr>
        <w:rPr>
          <w:rFonts w:cstheme="minorHAnsi"/>
          <w:lang w:val="en-US"/>
        </w:rPr>
      </w:pPr>
    </w:p>
    <w:p w14:paraId="60B23DA9" w14:textId="77777777" w:rsidR="00152C0C" w:rsidRPr="00B35150" w:rsidRDefault="00152C0C" w:rsidP="00152C0C">
      <w:pPr>
        <w:rPr>
          <w:rFonts w:ascii="Arial" w:hAnsi="Arial" w:cs="Arial"/>
          <w:sz w:val="22"/>
          <w:szCs w:val="22"/>
          <w:lang w:val="en-US"/>
        </w:rPr>
      </w:pPr>
      <w:r>
        <w:rPr>
          <w:rFonts w:ascii="Arial" w:hAnsi="Arial" w:cs="Arial"/>
          <w:sz w:val="22"/>
          <w:szCs w:val="22"/>
          <w:lang w:val="en-US"/>
        </w:rPr>
        <w:t>The organisation</w:t>
      </w:r>
      <w:r w:rsidRPr="00B35150">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w:t>
      </w:r>
      <w:hyperlink r:id="rId9" w:history="1">
        <w:r w:rsidRPr="001A548C">
          <w:rPr>
            <w:rStyle w:val="Hyperlink"/>
            <w:rFonts w:ascii="Arial" w:hAnsi="Arial" w:cs="Arial"/>
            <w:sz w:val="22"/>
            <w:szCs w:val="22"/>
            <w:lang w:val="en-US"/>
          </w:rPr>
          <w:t>Equality Act 2010</w:t>
        </w:r>
      </w:hyperlink>
      <w:r>
        <w:rPr>
          <w:rFonts w:ascii="Arial" w:hAnsi="Arial" w:cs="Arial"/>
          <w:sz w:val="22"/>
          <w:szCs w:val="22"/>
          <w:lang w:val="en-US"/>
        </w:rPr>
        <w:t xml:space="preserve">. </w:t>
      </w:r>
      <w:r w:rsidRPr="00B35150">
        <w:rPr>
          <w:rFonts w:ascii="Arial" w:hAnsi="Arial" w:cs="Arial"/>
          <w:sz w:val="22"/>
          <w:szCs w:val="22"/>
          <w:lang w:val="en-US"/>
        </w:rPr>
        <w:t>Consideration has been given to the impact t</w:t>
      </w:r>
      <w:r>
        <w:rPr>
          <w:rFonts w:ascii="Arial" w:hAnsi="Arial" w:cs="Arial"/>
          <w:sz w:val="22"/>
          <w:szCs w:val="22"/>
          <w:lang w:val="en-US"/>
        </w:rPr>
        <w:t>his policy might have with regard</w:t>
      </w:r>
      <w:r w:rsidRPr="00B35150">
        <w:rPr>
          <w:rFonts w:ascii="Arial" w:hAnsi="Arial" w:cs="Arial"/>
          <w:sz w:val="22"/>
          <w:szCs w:val="22"/>
          <w:lang w:val="en-US"/>
        </w:rPr>
        <w:t xml:space="preserve"> to the individual protected characteristics of those to whom it applies.</w:t>
      </w:r>
    </w:p>
    <w:p w14:paraId="15A11BBF" w14:textId="77777777" w:rsidR="00152C0C" w:rsidRDefault="00152C0C" w:rsidP="00CD211E">
      <w:pPr>
        <w:rPr>
          <w:rFonts w:ascii="Arial" w:hAnsi="Arial" w:cs="Arial"/>
          <w:sz w:val="22"/>
          <w:szCs w:val="22"/>
          <w:lang w:val="en-US"/>
        </w:rPr>
      </w:pPr>
    </w:p>
    <w:p w14:paraId="466B16CC" w14:textId="0C723D2A" w:rsidR="00832737" w:rsidRDefault="00CD211E" w:rsidP="00CD211E">
      <w:pPr>
        <w:rPr>
          <w:rFonts w:ascii="Arial" w:hAnsi="Arial" w:cs="Arial"/>
          <w:sz w:val="22"/>
          <w:szCs w:val="22"/>
          <w:lang w:val="en-US"/>
        </w:rPr>
      </w:pPr>
      <w:r w:rsidRPr="00CD6B6F">
        <w:rPr>
          <w:rFonts w:ascii="Arial" w:hAnsi="Arial" w:cs="Arial"/>
          <w:sz w:val="22"/>
          <w:szCs w:val="22"/>
          <w:lang w:val="en-US"/>
        </w:rPr>
        <w:t>This document and any procedures contained within it are non-contractual and may be modi</w:t>
      </w:r>
      <w:r w:rsidR="00CD6B6F">
        <w:rPr>
          <w:rFonts w:ascii="Arial" w:hAnsi="Arial" w:cs="Arial"/>
          <w:sz w:val="22"/>
          <w:szCs w:val="22"/>
          <w:lang w:val="en-US"/>
        </w:rPr>
        <w:t xml:space="preserve">fied or withdrawn at any time. </w:t>
      </w:r>
      <w:r w:rsidRPr="00CD6B6F">
        <w:rPr>
          <w:rFonts w:ascii="Arial" w:hAnsi="Arial" w:cs="Arial"/>
          <w:sz w:val="22"/>
          <w:szCs w:val="22"/>
          <w:lang w:val="en-US"/>
        </w:rPr>
        <w:t>For the avoidance of doubt, it does not form part of your contract of employment.</w:t>
      </w:r>
    </w:p>
    <w:p w14:paraId="5BF94D17" w14:textId="4F4B02D0"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112227349"/>
      <w:r>
        <w:rPr>
          <w:sz w:val="28"/>
          <w:szCs w:val="28"/>
        </w:rPr>
        <w:t>Policy</w:t>
      </w:r>
      <w:bookmarkEnd w:id="4"/>
    </w:p>
    <w:p w14:paraId="060F4E31" w14:textId="4C8E4B3B" w:rsidR="00CD211E" w:rsidRPr="00690C8D" w:rsidRDefault="00C833C1" w:rsidP="00CD211E">
      <w:pPr>
        <w:pStyle w:val="Heading2"/>
        <w:rPr>
          <w:rFonts w:ascii="Arial" w:hAnsi="Arial" w:cs="Arial"/>
          <w:smallCaps w:val="0"/>
          <w:sz w:val="24"/>
          <w:szCs w:val="24"/>
        </w:rPr>
      </w:pPr>
      <w:bookmarkStart w:id="5" w:name="_Toc112227350"/>
      <w:r>
        <w:rPr>
          <w:rFonts w:ascii="Arial" w:hAnsi="Arial" w:cs="Arial"/>
          <w:smallCaps w:val="0"/>
          <w:sz w:val="24"/>
          <w:szCs w:val="24"/>
        </w:rPr>
        <w:t>Who are carers?</w:t>
      </w:r>
      <w:bookmarkEnd w:id="5"/>
    </w:p>
    <w:p w14:paraId="5E0179D2" w14:textId="77777777" w:rsidR="00964D2E" w:rsidRDefault="00964D2E" w:rsidP="00964D2E">
      <w:pPr>
        <w:rPr>
          <w:lang w:val="en-US"/>
        </w:rPr>
      </w:pPr>
    </w:p>
    <w:p w14:paraId="6E1493C7" w14:textId="13A06CB6" w:rsidR="00C833C1" w:rsidRDefault="00690C8D" w:rsidP="00180755">
      <w:pPr>
        <w:rPr>
          <w:rFonts w:ascii="Arial" w:hAnsi="Arial" w:cs="Arial"/>
          <w:sz w:val="22"/>
          <w:szCs w:val="22"/>
        </w:rPr>
      </w:pPr>
      <w:r w:rsidRPr="00180755">
        <w:rPr>
          <w:rFonts w:ascii="Arial" w:hAnsi="Arial" w:cs="Arial"/>
          <w:sz w:val="22"/>
          <w:szCs w:val="22"/>
        </w:rPr>
        <w:t xml:space="preserve">A carer is </w:t>
      </w:r>
      <w:r w:rsidR="00C833C1">
        <w:rPr>
          <w:rFonts w:ascii="Arial" w:hAnsi="Arial" w:cs="Arial"/>
          <w:sz w:val="22"/>
          <w:szCs w:val="22"/>
        </w:rPr>
        <w:t>a person of any age (including children) who provides unpaid support to a partner, relative, friend or neighbour who could</w:t>
      </w:r>
      <w:r w:rsidR="00F16AB6">
        <w:rPr>
          <w:rFonts w:ascii="Arial" w:hAnsi="Arial" w:cs="Arial"/>
          <w:sz w:val="22"/>
          <w:szCs w:val="22"/>
        </w:rPr>
        <w:t xml:space="preserve"> </w:t>
      </w:r>
      <w:r w:rsidR="00C833C1">
        <w:rPr>
          <w:rFonts w:ascii="Arial" w:hAnsi="Arial" w:cs="Arial"/>
          <w:sz w:val="22"/>
          <w:szCs w:val="22"/>
        </w:rPr>
        <w:t>n</w:t>
      </w:r>
      <w:r w:rsidR="00F16AB6">
        <w:rPr>
          <w:rFonts w:ascii="Arial" w:hAnsi="Arial" w:cs="Arial"/>
          <w:sz w:val="22"/>
          <w:szCs w:val="22"/>
        </w:rPr>
        <w:t>o</w:t>
      </w:r>
      <w:r w:rsidR="00C833C1">
        <w:rPr>
          <w:rFonts w:ascii="Arial" w:hAnsi="Arial" w:cs="Arial"/>
          <w:sz w:val="22"/>
          <w:szCs w:val="22"/>
        </w:rPr>
        <w:t>t cope without their help. This could be due to old age, frailty, disability, a serious health condition, mental ill health or substance misuse. Parents of children who are disabled or who have a serious health condition are also considered to be carers.</w:t>
      </w:r>
      <w:bookmarkStart w:id="6" w:name="_Ref112223907"/>
      <w:r w:rsidR="00C833C1">
        <w:rPr>
          <w:rStyle w:val="FootnoteReference"/>
          <w:rFonts w:ascii="Arial" w:hAnsi="Arial" w:cs="Arial"/>
          <w:sz w:val="22"/>
          <w:szCs w:val="22"/>
        </w:rPr>
        <w:footnoteReference w:id="2"/>
      </w:r>
      <w:bookmarkEnd w:id="6"/>
    </w:p>
    <w:p w14:paraId="1F7A5B0B" w14:textId="77777777" w:rsidR="00C833C1" w:rsidRDefault="00C833C1" w:rsidP="00180755">
      <w:pPr>
        <w:rPr>
          <w:rFonts w:ascii="Arial" w:hAnsi="Arial" w:cs="Arial"/>
          <w:sz w:val="22"/>
          <w:szCs w:val="22"/>
        </w:rPr>
      </w:pPr>
    </w:p>
    <w:p w14:paraId="700750F0" w14:textId="6CB9B33C" w:rsidR="002E6B46" w:rsidRDefault="0007703E" w:rsidP="00A91A65">
      <w:pPr>
        <w:rPr>
          <w:rFonts w:ascii="Arial" w:hAnsi="Arial" w:cs="Arial"/>
          <w:sz w:val="22"/>
          <w:szCs w:val="22"/>
        </w:rPr>
      </w:pPr>
      <w:r>
        <w:rPr>
          <w:rFonts w:ascii="Arial" w:hAnsi="Arial" w:cs="Arial"/>
          <w:sz w:val="22"/>
          <w:szCs w:val="22"/>
        </w:rPr>
        <w:t xml:space="preserve">There is a difference between a carer and care professionals </w:t>
      </w:r>
      <w:r w:rsidR="00712FA7">
        <w:rPr>
          <w:rFonts w:ascii="Arial" w:hAnsi="Arial" w:cs="Arial"/>
          <w:sz w:val="22"/>
          <w:szCs w:val="22"/>
        </w:rPr>
        <w:t xml:space="preserve">who are </w:t>
      </w:r>
      <w:r>
        <w:rPr>
          <w:rFonts w:ascii="Arial" w:hAnsi="Arial" w:cs="Arial"/>
          <w:sz w:val="22"/>
          <w:szCs w:val="22"/>
        </w:rPr>
        <w:t xml:space="preserve">paid to provide care. Some carers receive statutory payments or a direct payment for their caring role. Even when carers </w:t>
      </w:r>
      <w:r w:rsidR="00F16AB6">
        <w:rPr>
          <w:rFonts w:ascii="Arial" w:hAnsi="Arial" w:cs="Arial"/>
          <w:sz w:val="22"/>
          <w:szCs w:val="22"/>
        </w:rPr>
        <w:t xml:space="preserve">do not </w:t>
      </w:r>
      <w:r>
        <w:rPr>
          <w:rFonts w:ascii="Arial" w:hAnsi="Arial" w:cs="Arial"/>
          <w:sz w:val="22"/>
          <w:szCs w:val="22"/>
        </w:rPr>
        <w:t>receive such payments, they are still considered to be carers.</w:t>
      </w:r>
      <w:r w:rsidRPr="0007703E">
        <w:rPr>
          <w:rFonts w:ascii="Arial" w:hAnsi="Arial" w:cs="Arial"/>
          <w:sz w:val="22"/>
          <w:szCs w:val="22"/>
          <w:vertAlign w:val="superscript"/>
        </w:rPr>
        <w:fldChar w:fldCharType="begin"/>
      </w:r>
      <w:r w:rsidRPr="0007703E">
        <w:rPr>
          <w:rFonts w:ascii="Arial" w:hAnsi="Arial" w:cs="Arial"/>
          <w:sz w:val="22"/>
          <w:szCs w:val="22"/>
          <w:vertAlign w:val="superscript"/>
        </w:rPr>
        <w:instrText xml:space="preserve"> NOTEREF _Ref112223907 \h </w:instrText>
      </w:r>
      <w:r>
        <w:rPr>
          <w:rFonts w:ascii="Arial" w:hAnsi="Arial" w:cs="Arial"/>
          <w:sz w:val="22"/>
          <w:szCs w:val="22"/>
          <w:vertAlign w:val="superscript"/>
        </w:rPr>
        <w:instrText xml:space="preserve"> \* MERGEFORMAT </w:instrText>
      </w:r>
      <w:r w:rsidRPr="0007703E">
        <w:rPr>
          <w:rFonts w:ascii="Arial" w:hAnsi="Arial" w:cs="Arial"/>
          <w:sz w:val="22"/>
          <w:szCs w:val="22"/>
          <w:vertAlign w:val="superscript"/>
        </w:rPr>
      </w:r>
      <w:r w:rsidRPr="0007703E">
        <w:rPr>
          <w:rFonts w:ascii="Arial" w:hAnsi="Arial" w:cs="Arial"/>
          <w:sz w:val="22"/>
          <w:szCs w:val="22"/>
          <w:vertAlign w:val="superscript"/>
        </w:rPr>
        <w:fldChar w:fldCharType="separate"/>
      </w:r>
      <w:r w:rsidR="0059622C">
        <w:rPr>
          <w:rFonts w:ascii="Arial" w:hAnsi="Arial" w:cs="Arial"/>
          <w:sz w:val="22"/>
          <w:szCs w:val="22"/>
          <w:vertAlign w:val="superscript"/>
        </w:rPr>
        <w:t>2</w:t>
      </w:r>
      <w:r w:rsidRPr="0007703E">
        <w:rPr>
          <w:rFonts w:ascii="Arial" w:hAnsi="Arial" w:cs="Arial"/>
          <w:sz w:val="22"/>
          <w:szCs w:val="22"/>
          <w:vertAlign w:val="superscript"/>
        </w:rPr>
        <w:fldChar w:fldCharType="end"/>
      </w:r>
    </w:p>
    <w:p w14:paraId="6443B3C6" w14:textId="1454A666" w:rsidR="0007703E" w:rsidRDefault="0007703E" w:rsidP="00A91A65">
      <w:pPr>
        <w:rPr>
          <w:rFonts w:ascii="Arial" w:hAnsi="Arial" w:cs="Arial"/>
          <w:sz w:val="22"/>
          <w:szCs w:val="22"/>
        </w:rPr>
      </w:pPr>
    </w:p>
    <w:p w14:paraId="0E804703" w14:textId="3922E937" w:rsidR="0007703E" w:rsidRDefault="0007703E" w:rsidP="00A91A65">
      <w:pPr>
        <w:rPr>
          <w:rFonts w:ascii="Arial" w:hAnsi="Arial" w:cs="Arial"/>
          <w:sz w:val="22"/>
          <w:szCs w:val="22"/>
          <w:vertAlign w:val="superscript"/>
        </w:rPr>
      </w:pPr>
      <w:r>
        <w:rPr>
          <w:rFonts w:ascii="Arial" w:hAnsi="Arial" w:cs="Arial"/>
          <w:sz w:val="22"/>
          <w:szCs w:val="22"/>
        </w:rPr>
        <w:t xml:space="preserve">Many carers may not identify themselves as a carer. Instead, they see themselves as someone’s partner, relative or friend who is simply ‘doing their best’ to help someone they care about. For this reason, asking ‘do you look after someone?’ can be a more effective opening question than ‘are you a </w:t>
      </w:r>
      <w:proofErr w:type="spellStart"/>
      <w:r>
        <w:rPr>
          <w:rFonts w:ascii="Arial" w:hAnsi="Arial" w:cs="Arial"/>
          <w:sz w:val="22"/>
          <w:szCs w:val="22"/>
        </w:rPr>
        <w:t>carer</w:t>
      </w:r>
      <w:proofErr w:type="spellEnd"/>
      <w:r>
        <w:rPr>
          <w:rFonts w:ascii="Arial" w:hAnsi="Arial" w:cs="Arial"/>
          <w:sz w:val="22"/>
          <w:szCs w:val="22"/>
        </w:rPr>
        <w:t>?</w:t>
      </w:r>
      <w:r w:rsidRPr="0007703E">
        <w:rPr>
          <w:rFonts w:ascii="Arial" w:hAnsi="Arial" w:cs="Arial"/>
          <w:sz w:val="22"/>
          <w:szCs w:val="22"/>
          <w:vertAlign w:val="superscript"/>
        </w:rPr>
        <w:t>’</w:t>
      </w:r>
      <w:r w:rsidRPr="0007703E">
        <w:rPr>
          <w:rFonts w:ascii="Arial" w:hAnsi="Arial" w:cs="Arial"/>
          <w:sz w:val="22"/>
          <w:szCs w:val="22"/>
          <w:vertAlign w:val="superscript"/>
        </w:rPr>
        <w:fldChar w:fldCharType="begin"/>
      </w:r>
      <w:r w:rsidRPr="0007703E">
        <w:rPr>
          <w:rFonts w:ascii="Arial" w:hAnsi="Arial" w:cs="Arial"/>
          <w:sz w:val="22"/>
          <w:szCs w:val="22"/>
          <w:vertAlign w:val="superscript"/>
        </w:rPr>
        <w:instrText xml:space="preserve"> NOTEREF _Ref112223907 \h </w:instrText>
      </w:r>
      <w:r>
        <w:rPr>
          <w:rFonts w:ascii="Arial" w:hAnsi="Arial" w:cs="Arial"/>
          <w:sz w:val="22"/>
          <w:szCs w:val="22"/>
          <w:vertAlign w:val="superscript"/>
        </w:rPr>
        <w:instrText xml:space="preserve"> \* MERGEFORMAT </w:instrText>
      </w:r>
      <w:r w:rsidRPr="0007703E">
        <w:rPr>
          <w:rFonts w:ascii="Arial" w:hAnsi="Arial" w:cs="Arial"/>
          <w:sz w:val="22"/>
          <w:szCs w:val="22"/>
          <w:vertAlign w:val="superscript"/>
        </w:rPr>
      </w:r>
      <w:r w:rsidRPr="0007703E">
        <w:rPr>
          <w:rFonts w:ascii="Arial" w:hAnsi="Arial" w:cs="Arial"/>
          <w:sz w:val="22"/>
          <w:szCs w:val="22"/>
          <w:vertAlign w:val="superscript"/>
        </w:rPr>
        <w:fldChar w:fldCharType="separate"/>
      </w:r>
      <w:r w:rsidR="0059622C">
        <w:rPr>
          <w:rFonts w:ascii="Arial" w:hAnsi="Arial" w:cs="Arial"/>
          <w:sz w:val="22"/>
          <w:szCs w:val="22"/>
          <w:vertAlign w:val="superscript"/>
        </w:rPr>
        <w:t>2</w:t>
      </w:r>
      <w:r w:rsidRPr="0007703E">
        <w:rPr>
          <w:rFonts w:ascii="Arial" w:hAnsi="Arial" w:cs="Arial"/>
          <w:sz w:val="22"/>
          <w:szCs w:val="22"/>
          <w:vertAlign w:val="superscript"/>
        </w:rPr>
        <w:fldChar w:fldCharType="end"/>
      </w:r>
    </w:p>
    <w:p w14:paraId="4EEA5ABF" w14:textId="77777777" w:rsidR="002429A8" w:rsidRPr="00180755" w:rsidRDefault="002429A8" w:rsidP="002429A8">
      <w:pPr>
        <w:pStyle w:val="Heading2"/>
        <w:rPr>
          <w:rFonts w:ascii="Arial" w:hAnsi="Arial" w:cs="Arial"/>
          <w:smallCaps w:val="0"/>
          <w:sz w:val="24"/>
          <w:szCs w:val="24"/>
        </w:rPr>
      </w:pPr>
      <w:bookmarkStart w:id="7" w:name="_Toc112227351"/>
      <w:r>
        <w:rPr>
          <w:rFonts w:ascii="Arial" w:hAnsi="Arial" w:cs="Arial"/>
          <w:smallCaps w:val="0"/>
          <w:sz w:val="24"/>
          <w:szCs w:val="24"/>
        </w:rPr>
        <w:lastRenderedPageBreak/>
        <w:t>Significance of identifying c</w:t>
      </w:r>
      <w:r w:rsidRPr="00180755">
        <w:rPr>
          <w:rFonts w:ascii="Arial" w:hAnsi="Arial" w:cs="Arial"/>
          <w:smallCaps w:val="0"/>
          <w:sz w:val="24"/>
          <w:szCs w:val="24"/>
        </w:rPr>
        <w:t>arers</w:t>
      </w:r>
      <w:bookmarkEnd w:id="7"/>
    </w:p>
    <w:p w14:paraId="0FA83D23" w14:textId="0A0A145B" w:rsidR="002429A8" w:rsidRPr="00A237D7" w:rsidRDefault="002429A8" w:rsidP="002429A8">
      <w:pPr>
        <w:spacing w:before="100" w:beforeAutospacing="1" w:after="100" w:afterAutospacing="1"/>
        <w:rPr>
          <w:rFonts w:ascii="Arial" w:hAnsi="Arial" w:cs="Arial"/>
          <w:sz w:val="22"/>
          <w:szCs w:val="22"/>
          <w:lang w:val="en-US"/>
        </w:rPr>
      </w:pPr>
      <w:r w:rsidRPr="00A237D7">
        <w:rPr>
          <w:rFonts w:ascii="Arial" w:hAnsi="Arial" w:cs="Arial"/>
          <w:sz w:val="22"/>
          <w:szCs w:val="22"/>
          <w:lang w:val="en-US"/>
        </w:rPr>
        <w:t xml:space="preserve">By identifying, assessing and supporting carers’ needs,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Pr="00A237D7">
        <w:rPr>
          <w:rFonts w:ascii="Arial" w:hAnsi="Arial" w:cs="Arial"/>
          <w:sz w:val="22"/>
          <w:szCs w:val="22"/>
          <w:lang w:val="en-US"/>
        </w:rPr>
        <w:t>, will be effectively reducing:</w:t>
      </w:r>
      <w:r w:rsidRPr="00A237D7">
        <w:rPr>
          <w:rFonts w:ascii="Arial" w:hAnsi="Arial" w:cs="Arial"/>
          <w:sz w:val="22"/>
          <w:szCs w:val="22"/>
          <w:vertAlign w:val="superscript"/>
          <w:lang w:val="en-US"/>
        </w:rPr>
        <w:fldChar w:fldCharType="begin"/>
      </w:r>
      <w:r w:rsidRPr="00A237D7">
        <w:rPr>
          <w:rFonts w:ascii="Arial" w:hAnsi="Arial" w:cs="Arial"/>
          <w:sz w:val="22"/>
          <w:szCs w:val="22"/>
          <w:vertAlign w:val="superscript"/>
          <w:lang w:val="en-US"/>
        </w:rPr>
        <w:instrText xml:space="preserve"> NOTEREF _Ref112223907 \h  \* MERGEFORMAT </w:instrText>
      </w:r>
      <w:r w:rsidRPr="00A237D7">
        <w:rPr>
          <w:rFonts w:ascii="Arial" w:hAnsi="Arial" w:cs="Arial"/>
          <w:sz w:val="22"/>
          <w:szCs w:val="22"/>
          <w:vertAlign w:val="superscript"/>
          <w:lang w:val="en-US"/>
        </w:rPr>
      </w:r>
      <w:r w:rsidRPr="00A237D7">
        <w:rPr>
          <w:rFonts w:ascii="Arial" w:hAnsi="Arial" w:cs="Arial"/>
          <w:sz w:val="22"/>
          <w:szCs w:val="22"/>
          <w:vertAlign w:val="superscript"/>
          <w:lang w:val="en-US"/>
        </w:rPr>
        <w:fldChar w:fldCharType="separate"/>
      </w:r>
      <w:r w:rsidR="0059622C">
        <w:rPr>
          <w:rFonts w:ascii="Arial" w:hAnsi="Arial" w:cs="Arial"/>
          <w:sz w:val="22"/>
          <w:szCs w:val="22"/>
          <w:vertAlign w:val="superscript"/>
          <w:lang w:val="en-US"/>
        </w:rPr>
        <w:t>2</w:t>
      </w:r>
      <w:r w:rsidRPr="00A237D7">
        <w:rPr>
          <w:rFonts w:ascii="Arial" w:hAnsi="Arial" w:cs="Arial"/>
          <w:sz w:val="22"/>
          <w:szCs w:val="22"/>
          <w:vertAlign w:val="superscript"/>
          <w:lang w:val="en-US"/>
        </w:rPr>
        <w:fldChar w:fldCharType="end"/>
      </w:r>
    </w:p>
    <w:p w14:paraId="443E22D5" w14:textId="77777777" w:rsidR="002429A8" w:rsidRPr="00A237D7" w:rsidRDefault="002429A8" w:rsidP="002429A8">
      <w:pPr>
        <w:pStyle w:val="ListParagraph"/>
        <w:numPr>
          <w:ilvl w:val="0"/>
          <w:numId w:val="26"/>
        </w:numPr>
        <w:spacing w:before="100" w:beforeAutospacing="1" w:after="100" w:afterAutospacing="1"/>
        <w:rPr>
          <w:rFonts w:ascii="Arial" w:hAnsi="Arial" w:cs="Arial"/>
          <w:sz w:val="22"/>
          <w:szCs w:val="22"/>
        </w:rPr>
      </w:pPr>
      <w:r w:rsidRPr="00A237D7">
        <w:rPr>
          <w:rFonts w:ascii="Arial" w:hAnsi="Arial" w:cs="Arial"/>
          <w:sz w:val="22"/>
          <w:szCs w:val="22"/>
        </w:rPr>
        <w:t xml:space="preserve">Avoidable demand on services </w:t>
      </w:r>
    </w:p>
    <w:p w14:paraId="1ECB2B49" w14:textId="77777777" w:rsidR="002429A8" w:rsidRPr="00A237D7" w:rsidRDefault="002429A8" w:rsidP="002429A8">
      <w:pPr>
        <w:pStyle w:val="ListParagraph"/>
        <w:numPr>
          <w:ilvl w:val="0"/>
          <w:numId w:val="26"/>
        </w:numPr>
        <w:spacing w:before="100" w:beforeAutospacing="1" w:after="100" w:afterAutospacing="1"/>
        <w:rPr>
          <w:rFonts w:ascii="Arial" w:hAnsi="Arial" w:cs="Arial"/>
          <w:sz w:val="22"/>
          <w:szCs w:val="22"/>
        </w:rPr>
      </w:pPr>
      <w:r w:rsidRPr="00A237D7">
        <w:rPr>
          <w:rFonts w:ascii="Arial" w:hAnsi="Arial" w:cs="Arial"/>
          <w:sz w:val="22"/>
          <w:szCs w:val="22"/>
        </w:rPr>
        <w:t xml:space="preserve">Carer ill health </w:t>
      </w:r>
    </w:p>
    <w:p w14:paraId="73484431" w14:textId="77777777" w:rsidR="002429A8" w:rsidRPr="00A237D7" w:rsidRDefault="002429A8" w:rsidP="002429A8">
      <w:pPr>
        <w:pStyle w:val="ListParagraph"/>
        <w:numPr>
          <w:ilvl w:val="0"/>
          <w:numId w:val="26"/>
        </w:numPr>
        <w:spacing w:before="100" w:beforeAutospacing="1" w:after="100" w:afterAutospacing="1"/>
        <w:rPr>
          <w:rFonts w:ascii="Arial" w:hAnsi="Arial" w:cs="Arial"/>
          <w:sz w:val="22"/>
          <w:szCs w:val="22"/>
        </w:rPr>
      </w:pPr>
      <w:r w:rsidRPr="00A237D7">
        <w:rPr>
          <w:rFonts w:ascii="Arial" w:hAnsi="Arial" w:cs="Arial"/>
          <w:sz w:val="22"/>
          <w:szCs w:val="22"/>
        </w:rPr>
        <w:t>Carer and family breakdown</w:t>
      </w:r>
    </w:p>
    <w:p w14:paraId="366D003E" w14:textId="77777777" w:rsidR="002429A8" w:rsidRPr="00A237D7" w:rsidRDefault="002429A8" w:rsidP="002429A8">
      <w:pPr>
        <w:pStyle w:val="ListParagraph"/>
        <w:numPr>
          <w:ilvl w:val="0"/>
          <w:numId w:val="26"/>
        </w:numPr>
        <w:spacing w:before="100" w:beforeAutospacing="1" w:after="100" w:afterAutospacing="1"/>
        <w:rPr>
          <w:rFonts w:ascii="Arial" w:hAnsi="Arial" w:cs="Arial"/>
          <w:sz w:val="22"/>
          <w:szCs w:val="22"/>
        </w:rPr>
      </w:pPr>
      <w:r w:rsidRPr="00A237D7">
        <w:rPr>
          <w:rFonts w:ascii="Arial" w:hAnsi="Arial" w:cs="Arial"/>
          <w:sz w:val="22"/>
          <w:szCs w:val="22"/>
        </w:rPr>
        <w:t>Unwarranted variations in carer support</w:t>
      </w:r>
    </w:p>
    <w:p w14:paraId="0EAF087E" w14:textId="2A1A5E3B" w:rsidR="002429A8" w:rsidRPr="00A237D7" w:rsidRDefault="002429A8" w:rsidP="002429A8">
      <w:pPr>
        <w:spacing w:before="100" w:beforeAutospacing="1" w:after="100" w:afterAutospacing="1"/>
        <w:rPr>
          <w:rFonts w:ascii="Arial" w:hAnsi="Arial" w:cs="Arial"/>
          <w:sz w:val="22"/>
          <w:szCs w:val="22"/>
        </w:rPr>
      </w:pPr>
      <w:r w:rsidRPr="00A237D7">
        <w:rPr>
          <w:rFonts w:ascii="Arial" w:hAnsi="Arial" w:cs="Arial"/>
          <w:sz w:val="22"/>
          <w:szCs w:val="22"/>
        </w:rPr>
        <w:t xml:space="preserve">Furthermore, by effectively identifying and appropriately supporting carers,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Pr="00A237D7">
        <w:rPr>
          <w:rFonts w:ascii="Arial" w:hAnsi="Arial" w:cs="Arial"/>
          <w:sz w:val="22"/>
          <w:szCs w:val="22"/>
        </w:rPr>
        <w:t xml:space="preserve"> can make sure carers are able to lead a positive life outside of their caring role.</w:t>
      </w:r>
    </w:p>
    <w:p w14:paraId="0AC9317F" w14:textId="77777777" w:rsidR="002429A8" w:rsidRPr="00180755" w:rsidRDefault="002429A8" w:rsidP="002429A8">
      <w:pPr>
        <w:pStyle w:val="Heading2"/>
        <w:rPr>
          <w:rFonts w:ascii="Arial" w:hAnsi="Arial" w:cs="Arial"/>
          <w:smallCaps w:val="0"/>
          <w:sz w:val="24"/>
          <w:szCs w:val="24"/>
        </w:rPr>
      </w:pPr>
      <w:bookmarkStart w:id="8" w:name="_Toc112227352"/>
      <w:r>
        <w:rPr>
          <w:rFonts w:ascii="Arial" w:hAnsi="Arial" w:cs="Arial"/>
          <w:smallCaps w:val="0"/>
          <w:sz w:val="24"/>
          <w:szCs w:val="24"/>
        </w:rPr>
        <w:t>Mechanisms for identifying c</w:t>
      </w:r>
      <w:r w:rsidRPr="00180755">
        <w:rPr>
          <w:rFonts w:ascii="Arial" w:hAnsi="Arial" w:cs="Arial"/>
          <w:smallCaps w:val="0"/>
          <w:sz w:val="24"/>
          <w:szCs w:val="24"/>
        </w:rPr>
        <w:t>arers</w:t>
      </w:r>
      <w:bookmarkEnd w:id="8"/>
    </w:p>
    <w:p w14:paraId="637C99EB" w14:textId="77777777" w:rsidR="002429A8" w:rsidRDefault="002429A8" w:rsidP="002429A8">
      <w:pPr>
        <w:rPr>
          <w:rFonts w:ascii="Arial" w:hAnsi="Arial" w:cs="Arial"/>
          <w:lang w:val="en-US"/>
        </w:rPr>
      </w:pPr>
    </w:p>
    <w:p w14:paraId="3E29C2D5" w14:textId="76BF1796" w:rsidR="002429A8" w:rsidRPr="00180755" w:rsidRDefault="002429A8" w:rsidP="002429A8">
      <w:pPr>
        <w:rPr>
          <w:rFonts w:ascii="Arial" w:hAnsi="Arial" w:cs="Arial"/>
          <w:sz w:val="22"/>
          <w:szCs w:val="22"/>
        </w:rPr>
      </w:pPr>
      <w:r w:rsidRPr="00180755">
        <w:rPr>
          <w:rFonts w:ascii="Arial" w:hAnsi="Arial" w:cs="Arial"/>
          <w:sz w:val="22"/>
          <w:szCs w:val="22"/>
        </w:rPr>
        <w:t xml:space="preserve">At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Pr="00180755">
        <w:rPr>
          <w:rFonts w:ascii="Arial" w:hAnsi="Arial" w:cs="Arial"/>
          <w:sz w:val="22"/>
          <w:szCs w:val="22"/>
        </w:rPr>
        <w:t>, there are two methods used for identifying carers:</w:t>
      </w:r>
    </w:p>
    <w:p w14:paraId="632445E2" w14:textId="77777777" w:rsidR="002429A8" w:rsidRPr="00180755" w:rsidRDefault="002429A8" w:rsidP="002429A8">
      <w:pPr>
        <w:rPr>
          <w:rFonts w:ascii="Arial" w:hAnsi="Arial" w:cs="Arial"/>
          <w:sz w:val="22"/>
          <w:szCs w:val="22"/>
        </w:rPr>
      </w:pPr>
    </w:p>
    <w:p w14:paraId="0199ED82" w14:textId="77777777" w:rsidR="002429A8" w:rsidRPr="00180755" w:rsidRDefault="002429A8" w:rsidP="002429A8">
      <w:pPr>
        <w:pStyle w:val="ListParagraph"/>
        <w:numPr>
          <w:ilvl w:val="0"/>
          <w:numId w:val="14"/>
        </w:numPr>
        <w:rPr>
          <w:rFonts w:ascii="Arial" w:hAnsi="Arial" w:cs="Arial"/>
          <w:sz w:val="22"/>
          <w:szCs w:val="22"/>
        </w:rPr>
      </w:pPr>
      <w:r w:rsidRPr="00180755">
        <w:rPr>
          <w:rFonts w:ascii="Arial" w:hAnsi="Arial" w:cs="Arial"/>
          <w:sz w:val="22"/>
          <w:szCs w:val="22"/>
        </w:rPr>
        <w:t>Self-identification</w:t>
      </w:r>
    </w:p>
    <w:p w14:paraId="0939581E" w14:textId="2301F463" w:rsidR="002429A8" w:rsidRPr="00180755" w:rsidRDefault="00B82379" w:rsidP="002429A8">
      <w:pPr>
        <w:pStyle w:val="ListParagraph"/>
        <w:numPr>
          <w:ilvl w:val="0"/>
          <w:numId w:val="14"/>
        </w:numPr>
        <w:rPr>
          <w:rFonts w:ascii="Arial" w:hAnsi="Arial" w:cs="Arial"/>
          <w:sz w:val="22"/>
          <w:szCs w:val="22"/>
        </w:rPr>
      </w:pPr>
      <w:r>
        <w:rPr>
          <w:rFonts w:ascii="Arial" w:hAnsi="Arial" w:cs="Arial"/>
          <w:sz w:val="22"/>
          <w:szCs w:val="22"/>
        </w:rPr>
        <w:t>Organisation</w:t>
      </w:r>
      <w:r w:rsidR="002429A8" w:rsidRPr="00180755">
        <w:rPr>
          <w:rFonts w:ascii="Arial" w:hAnsi="Arial" w:cs="Arial"/>
          <w:sz w:val="22"/>
          <w:szCs w:val="22"/>
        </w:rPr>
        <w:t xml:space="preserve"> identification</w:t>
      </w:r>
    </w:p>
    <w:p w14:paraId="77F619BD" w14:textId="77777777" w:rsidR="002429A8" w:rsidRPr="00180755" w:rsidRDefault="002429A8" w:rsidP="002429A8">
      <w:pPr>
        <w:rPr>
          <w:rFonts w:ascii="Arial" w:hAnsi="Arial" w:cs="Arial"/>
          <w:sz w:val="22"/>
          <w:szCs w:val="22"/>
        </w:rPr>
      </w:pPr>
    </w:p>
    <w:p w14:paraId="37465EC2" w14:textId="3E10DF51" w:rsidR="002429A8" w:rsidRPr="00180755" w:rsidRDefault="002429A8" w:rsidP="002429A8">
      <w:pPr>
        <w:rPr>
          <w:rFonts w:ascii="Arial" w:hAnsi="Arial" w:cs="Arial"/>
          <w:sz w:val="22"/>
          <w:szCs w:val="22"/>
        </w:rPr>
      </w:pPr>
      <w:r w:rsidRPr="00180755">
        <w:rPr>
          <w:rFonts w:ascii="Arial" w:hAnsi="Arial" w:cs="Arial"/>
          <w:sz w:val="22"/>
          <w:szCs w:val="22"/>
        </w:rPr>
        <w:t xml:space="preserve">Self-identification is reliant on individuals informing </w:t>
      </w:r>
      <w:r w:rsidR="00712FA7">
        <w:rPr>
          <w:rFonts w:ascii="Arial" w:hAnsi="Arial" w:cs="Arial"/>
          <w:sz w:val="22"/>
          <w:szCs w:val="22"/>
        </w:rPr>
        <w:t>organisation</w:t>
      </w:r>
      <w:r w:rsidRPr="00180755">
        <w:rPr>
          <w:rFonts w:ascii="Arial" w:hAnsi="Arial" w:cs="Arial"/>
          <w:sz w:val="22"/>
          <w:szCs w:val="22"/>
        </w:rPr>
        <w:t xml:space="preserve"> staff that they are carer</w:t>
      </w:r>
      <w:r>
        <w:rPr>
          <w:rFonts w:ascii="Arial" w:hAnsi="Arial" w:cs="Arial"/>
          <w:sz w:val="22"/>
          <w:szCs w:val="22"/>
        </w:rPr>
        <w:t>s</w:t>
      </w:r>
      <w:r w:rsidRPr="00180755">
        <w:rPr>
          <w:rFonts w:ascii="Arial" w:hAnsi="Arial" w:cs="Arial"/>
          <w:sz w:val="22"/>
          <w:szCs w:val="22"/>
        </w:rPr>
        <w:t xml:space="preserve">. In order to raise awareness of the support available to individuals,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00EC06E5" w:rsidRPr="00CD6B6F">
        <w:rPr>
          <w:rFonts w:ascii="Arial" w:hAnsi="Arial" w:cs="Arial"/>
          <w:sz w:val="22"/>
          <w:szCs w:val="22"/>
          <w:lang w:val="en-US"/>
        </w:rPr>
        <w:t xml:space="preserve"> </w:t>
      </w:r>
      <w:r w:rsidRPr="00180755">
        <w:rPr>
          <w:rFonts w:ascii="Arial" w:hAnsi="Arial" w:cs="Arial"/>
          <w:sz w:val="22"/>
          <w:szCs w:val="22"/>
        </w:rPr>
        <w:t>has devised a number of methods aimed at identifying carers such as:</w:t>
      </w:r>
    </w:p>
    <w:p w14:paraId="21AE1AB6" w14:textId="77777777" w:rsidR="002429A8" w:rsidRPr="00180755" w:rsidRDefault="002429A8" w:rsidP="002429A8">
      <w:pPr>
        <w:rPr>
          <w:rFonts w:ascii="Arial" w:hAnsi="Arial" w:cs="Arial"/>
          <w:sz w:val="22"/>
          <w:szCs w:val="22"/>
        </w:rPr>
      </w:pPr>
    </w:p>
    <w:p w14:paraId="2F43709D" w14:textId="6F1ACAAE" w:rsidR="002429A8" w:rsidRPr="00180755" w:rsidRDefault="002429A8" w:rsidP="002429A8">
      <w:pPr>
        <w:pStyle w:val="ListParagraph"/>
        <w:numPr>
          <w:ilvl w:val="0"/>
          <w:numId w:val="15"/>
        </w:numPr>
        <w:rPr>
          <w:rFonts w:ascii="Arial" w:hAnsi="Arial" w:cs="Arial"/>
          <w:sz w:val="22"/>
          <w:szCs w:val="22"/>
        </w:rPr>
      </w:pPr>
      <w:r w:rsidRPr="00180755">
        <w:rPr>
          <w:rFonts w:ascii="Arial" w:hAnsi="Arial" w:cs="Arial"/>
          <w:sz w:val="22"/>
          <w:szCs w:val="22"/>
        </w:rPr>
        <w:t>Displaying posters in the waiting room and clinical areas</w:t>
      </w:r>
      <w:r w:rsidR="00A237D7">
        <w:rPr>
          <w:rFonts w:ascii="Arial" w:hAnsi="Arial" w:cs="Arial"/>
          <w:sz w:val="22"/>
          <w:szCs w:val="22"/>
        </w:rPr>
        <w:t xml:space="preserve"> </w:t>
      </w:r>
    </w:p>
    <w:p w14:paraId="49440F3A" w14:textId="77777777" w:rsidR="002429A8" w:rsidRPr="00180755" w:rsidRDefault="002429A8" w:rsidP="002429A8">
      <w:pPr>
        <w:pStyle w:val="ListParagraph"/>
        <w:numPr>
          <w:ilvl w:val="0"/>
          <w:numId w:val="15"/>
        </w:numPr>
        <w:rPr>
          <w:rFonts w:ascii="Arial" w:hAnsi="Arial" w:cs="Arial"/>
          <w:sz w:val="22"/>
          <w:szCs w:val="22"/>
        </w:rPr>
      </w:pPr>
      <w:r w:rsidRPr="00180755">
        <w:rPr>
          <w:rFonts w:ascii="Arial" w:hAnsi="Arial" w:cs="Arial"/>
          <w:sz w:val="22"/>
          <w:szCs w:val="22"/>
        </w:rPr>
        <w:t>Including a carer section on new patient registration forms</w:t>
      </w:r>
    </w:p>
    <w:p w14:paraId="5308F5E4" w14:textId="77777777" w:rsidR="002429A8" w:rsidRPr="00180755" w:rsidRDefault="002429A8" w:rsidP="002429A8">
      <w:pPr>
        <w:pStyle w:val="ListParagraph"/>
        <w:numPr>
          <w:ilvl w:val="0"/>
          <w:numId w:val="15"/>
        </w:numPr>
        <w:rPr>
          <w:rFonts w:ascii="Arial" w:hAnsi="Arial" w:cs="Arial"/>
          <w:sz w:val="22"/>
          <w:szCs w:val="22"/>
        </w:rPr>
      </w:pPr>
      <w:r w:rsidRPr="00180755">
        <w:rPr>
          <w:rFonts w:ascii="Arial" w:hAnsi="Arial" w:cs="Arial"/>
          <w:sz w:val="22"/>
          <w:szCs w:val="22"/>
        </w:rPr>
        <w:t xml:space="preserve">Promoting carer information on </w:t>
      </w:r>
      <w:r>
        <w:rPr>
          <w:rFonts w:ascii="Arial" w:hAnsi="Arial" w:cs="Arial"/>
          <w:sz w:val="22"/>
          <w:szCs w:val="22"/>
        </w:rPr>
        <w:t>the organisation</w:t>
      </w:r>
      <w:r w:rsidRPr="00180755">
        <w:rPr>
          <w:rFonts w:ascii="Arial" w:hAnsi="Arial" w:cs="Arial"/>
          <w:sz w:val="22"/>
          <w:szCs w:val="22"/>
        </w:rPr>
        <w:t xml:space="preserve"> website</w:t>
      </w:r>
      <w:r>
        <w:rPr>
          <w:rFonts w:ascii="Arial" w:hAnsi="Arial" w:cs="Arial"/>
          <w:sz w:val="22"/>
          <w:szCs w:val="22"/>
        </w:rPr>
        <w:t xml:space="preserve"> and other social media</w:t>
      </w:r>
    </w:p>
    <w:p w14:paraId="19CE1328" w14:textId="27662999" w:rsidR="002429A8" w:rsidRPr="00180755" w:rsidRDefault="002429A8" w:rsidP="002429A8">
      <w:pPr>
        <w:pStyle w:val="ListParagraph"/>
        <w:numPr>
          <w:ilvl w:val="0"/>
          <w:numId w:val="15"/>
        </w:numPr>
        <w:rPr>
          <w:rFonts w:ascii="Arial" w:hAnsi="Arial" w:cs="Arial"/>
          <w:sz w:val="22"/>
          <w:szCs w:val="22"/>
        </w:rPr>
      </w:pPr>
      <w:r w:rsidRPr="00180755">
        <w:rPr>
          <w:rFonts w:ascii="Arial" w:hAnsi="Arial" w:cs="Arial"/>
          <w:sz w:val="22"/>
          <w:szCs w:val="22"/>
        </w:rPr>
        <w:t>Generating carer-based discussions at Patient Participation Groups</w:t>
      </w:r>
    </w:p>
    <w:p w14:paraId="11C1AB84" w14:textId="4A723A30" w:rsidR="002429A8" w:rsidRPr="00180755" w:rsidRDefault="002429A8" w:rsidP="002429A8">
      <w:pPr>
        <w:pStyle w:val="ListParagraph"/>
        <w:numPr>
          <w:ilvl w:val="0"/>
          <w:numId w:val="15"/>
        </w:numPr>
        <w:rPr>
          <w:rFonts w:ascii="Arial" w:hAnsi="Arial" w:cs="Arial"/>
          <w:sz w:val="22"/>
          <w:szCs w:val="22"/>
        </w:rPr>
      </w:pPr>
      <w:r w:rsidRPr="00180755">
        <w:rPr>
          <w:rFonts w:ascii="Arial" w:hAnsi="Arial" w:cs="Arial"/>
          <w:sz w:val="22"/>
          <w:szCs w:val="22"/>
        </w:rPr>
        <w:t>Placing carer registration forms at reception</w:t>
      </w:r>
      <w:r w:rsidR="00A237D7">
        <w:rPr>
          <w:rFonts w:ascii="Arial" w:hAnsi="Arial" w:cs="Arial"/>
          <w:sz w:val="22"/>
          <w:szCs w:val="22"/>
        </w:rPr>
        <w:t xml:space="preserve"> (</w:t>
      </w:r>
      <w:hyperlink w:anchor="_Annex_A_–" w:history="1">
        <w:r w:rsidR="00A237D7" w:rsidRPr="00A237D7">
          <w:rPr>
            <w:rStyle w:val="Hyperlink"/>
            <w:rFonts w:ascii="Arial" w:hAnsi="Arial" w:cs="Arial"/>
            <w:sz w:val="22"/>
            <w:szCs w:val="22"/>
          </w:rPr>
          <w:t>see Annex A</w:t>
        </w:r>
      </w:hyperlink>
      <w:r w:rsidR="00A237D7">
        <w:rPr>
          <w:rFonts w:ascii="Arial" w:hAnsi="Arial" w:cs="Arial"/>
          <w:sz w:val="22"/>
          <w:szCs w:val="22"/>
        </w:rPr>
        <w:t>)</w:t>
      </w:r>
    </w:p>
    <w:p w14:paraId="4D3A5470" w14:textId="77777777" w:rsidR="002429A8" w:rsidRPr="00180755" w:rsidRDefault="002429A8" w:rsidP="002429A8">
      <w:pPr>
        <w:pStyle w:val="ListParagraph"/>
        <w:numPr>
          <w:ilvl w:val="0"/>
          <w:numId w:val="15"/>
        </w:numPr>
        <w:rPr>
          <w:rFonts w:ascii="Arial" w:hAnsi="Arial" w:cs="Arial"/>
          <w:sz w:val="22"/>
          <w:szCs w:val="22"/>
        </w:rPr>
      </w:pPr>
      <w:r w:rsidRPr="00180755">
        <w:rPr>
          <w:rFonts w:ascii="Arial" w:hAnsi="Arial" w:cs="Arial"/>
          <w:sz w:val="22"/>
          <w:szCs w:val="22"/>
        </w:rPr>
        <w:t xml:space="preserve">When an individual is collecting a prescription on behalf of someone else </w:t>
      </w:r>
    </w:p>
    <w:p w14:paraId="51C62AB9" w14:textId="77777777" w:rsidR="002429A8" w:rsidRPr="00180755" w:rsidRDefault="002429A8" w:rsidP="002429A8">
      <w:pPr>
        <w:pStyle w:val="ListParagraph"/>
        <w:numPr>
          <w:ilvl w:val="0"/>
          <w:numId w:val="15"/>
        </w:numPr>
        <w:rPr>
          <w:rFonts w:ascii="Arial" w:hAnsi="Arial" w:cs="Arial"/>
          <w:sz w:val="22"/>
          <w:szCs w:val="22"/>
        </w:rPr>
      </w:pPr>
      <w:r w:rsidRPr="00180755">
        <w:rPr>
          <w:rFonts w:ascii="Arial" w:hAnsi="Arial" w:cs="Arial"/>
          <w:sz w:val="22"/>
          <w:szCs w:val="22"/>
        </w:rPr>
        <w:t>During a discussion with patients in consultation or other opportune times</w:t>
      </w:r>
    </w:p>
    <w:p w14:paraId="3A61D379" w14:textId="77777777" w:rsidR="002429A8" w:rsidRPr="00180755" w:rsidRDefault="002429A8" w:rsidP="002429A8">
      <w:pPr>
        <w:rPr>
          <w:rFonts w:ascii="Arial" w:hAnsi="Arial" w:cs="Arial"/>
          <w:sz w:val="22"/>
          <w:szCs w:val="22"/>
        </w:rPr>
      </w:pPr>
    </w:p>
    <w:p w14:paraId="55FAA1BF" w14:textId="77777777" w:rsidR="002429A8" w:rsidRPr="00180755" w:rsidRDefault="002429A8" w:rsidP="002429A8">
      <w:pPr>
        <w:rPr>
          <w:rFonts w:ascii="Arial" w:hAnsi="Arial" w:cs="Arial"/>
          <w:sz w:val="22"/>
          <w:szCs w:val="22"/>
        </w:rPr>
      </w:pPr>
      <w:r w:rsidRPr="00180755">
        <w:rPr>
          <w:rFonts w:ascii="Arial" w:hAnsi="Arial" w:cs="Arial"/>
          <w:sz w:val="22"/>
          <w:szCs w:val="22"/>
        </w:rPr>
        <w:t xml:space="preserve">All staff have a responsibility to try </w:t>
      </w:r>
      <w:r>
        <w:rPr>
          <w:rFonts w:ascii="Arial" w:hAnsi="Arial" w:cs="Arial"/>
          <w:sz w:val="22"/>
          <w:szCs w:val="22"/>
        </w:rPr>
        <w:t xml:space="preserve">to </w:t>
      </w:r>
      <w:r w:rsidRPr="00180755">
        <w:rPr>
          <w:rFonts w:ascii="Arial" w:hAnsi="Arial" w:cs="Arial"/>
          <w:sz w:val="22"/>
          <w:szCs w:val="22"/>
        </w:rPr>
        <w:t>identify, support and signpost carers.</w:t>
      </w:r>
    </w:p>
    <w:p w14:paraId="4AF1F832" w14:textId="7D4B1B42" w:rsidR="00B65E81" w:rsidRPr="00180755" w:rsidRDefault="00B65E81" w:rsidP="00B65E81">
      <w:pPr>
        <w:pStyle w:val="Heading2"/>
        <w:rPr>
          <w:rFonts w:ascii="Arial" w:hAnsi="Arial" w:cs="Arial"/>
          <w:smallCaps w:val="0"/>
          <w:sz w:val="24"/>
          <w:szCs w:val="24"/>
        </w:rPr>
      </w:pPr>
      <w:bookmarkStart w:id="9" w:name="_Toc112227353"/>
      <w:r>
        <w:rPr>
          <w:rFonts w:ascii="Arial" w:hAnsi="Arial" w:cs="Arial"/>
          <w:smallCaps w:val="0"/>
          <w:sz w:val="24"/>
          <w:szCs w:val="24"/>
        </w:rPr>
        <w:t>Recording carer details</w:t>
      </w:r>
      <w:bookmarkEnd w:id="9"/>
    </w:p>
    <w:p w14:paraId="3FCB7D91" w14:textId="77777777" w:rsidR="00B65E81" w:rsidRDefault="00B65E81" w:rsidP="00B65E81">
      <w:pPr>
        <w:rPr>
          <w:rFonts w:ascii="Arial" w:hAnsi="Arial" w:cs="Arial"/>
          <w:lang w:val="en-US"/>
        </w:rPr>
      </w:pPr>
    </w:p>
    <w:p w14:paraId="7AB171F7" w14:textId="01539F0E" w:rsidR="002429A8" w:rsidRDefault="00B65E81" w:rsidP="00A91A65">
      <w:pPr>
        <w:rPr>
          <w:rFonts w:ascii="Arial" w:hAnsi="Arial" w:cs="Arial"/>
          <w:sz w:val="22"/>
          <w:szCs w:val="22"/>
          <w:vertAlign w:val="superscript"/>
        </w:rPr>
      </w:pPr>
      <w:r w:rsidRPr="00180755">
        <w:rPr>
          <w:rFonts w:ascii="Arial" w:hAnsi="Arial" w:cs="Arial"/>
          <w:sz w:val="22"/>
          <w:szCs w:val="22"/>
        </w:rPr>
        <w:t xml:space="preserve">At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00F16AB6">
        <w:rPr>
          <w:rFonts w:ascii="Arial" w:hAnsi="Arial" w:cs="Arial"/>
          <w:sz w:val="22"/>
          <w:szCs w:val="22"/>
        </w:rPr>
        <w:t>,</w:t>
      </w:r>
      <w:r>
        <w:rPr>
          <w:rFonts w:ascii="Arial" w:hAnsi="Arial" w:cs="Arial"/>
          <w:sz w:val="22"/>
          <w:szCs w:val="22"/>
        </w:rPr>
        <w:t xml:space="preserve"> as soon as an individual is identified as being a carer, this fact will be annotated on the individual</w:t>
      </w:r>
      <w:r w:rsidR="00F16AB6">
        <w:rPr>
          <w:rFonts w:ascii="Arial" w:hAnsi="Arial" w:cs="Arial"/>
          <w:sz w:val="22"/>
          <w:szCs w:val="22"/>
        </w:rPr>
        <w:t>’</w:t>
      </w:r>
      <w:r>
        <w:rPr>
          <w:rFonts w:ascii="Arial" w:hAnsi="Arial" w:cs="Arial"/>
          <w:sz w:val="22"/>
          <w:szCs w:val="22"/>
        </w:rPr>
        <w:t>s clinical record using SNOMED CT code: Caregiver (person) SCTID: 133932002. Furthermore, the individual will be added to the carers</w:t>
      </w:r>
      <w:r w:rsidR="00F16AB6">
        <w:rPr>
          <w:rFonts w:ascii="Arial" w:hAnsi="Arial" w:cs="Arial"/>
          <w:sz w:val="22"/>
          <w:szCs w:val="22"/>
        </w:rPr>
        <w:t>’</w:t>
      </w:r>
      <w:r>
        <w:rPr>
          <w:rFonts w:ascii="Arial" w:hAnsi="Arial" w:cs="Arial"/>
          <w:sz w:val="22"/>
          <w:szCs w:val="22"/>
        </w:rPr>
        <w:t xml:space="preserve"> register and an alert added to the clinical system to ensure the whole</w:t>
      </w:r>
      <w:r w:rsidR="00B82379">
        <w:rPr>
          <w:rFonts w:ascii="Arial" w:hAnsi="Arial" w:cs="Arial"/>
          <w:sz w:val="22"/>
          <w:szCs w:val="22"/>
        </w:rPr>
        <w:t xml:space="preserve"> organisation</w:t>
      </w:r>
      <w:r>
        <w:rPr>
          <w:rFonts w:ascii="Arial" w:hAnsi="Arial" w:cs="Arial"/>
          <w:sz w:val="22"/>
          <w:szCs w:val="22"/>
        </w:rPr>
        <w:t xml:space="preserve"> team </w:t>
      </w:r>
      <w:r w:rsidR="00B82379">
        <w:rPr>
          <w:rFonts w:ascii="Arial" w:hAnsi="Arial" w:cs="Arial"/>
          <w:sz w:val="22"/>
          <w:szCs w:val="22"/>
        </w:rPr>
        <w:t>is</w:t>
      </w:r>
      <w:r>
        <w:rPr>
          <w:rFonts w:ascii="Arial" w:hAnsi="Arial" w:cs="Arial"/>
          <w:sz w:val="22"/>
          <w:szCs w:val="22"/>
        </w:rPr>
        <w:t xml:space="preserve"> able to see that the individual is a carer. </w:t>
      </w:r>
    </w:p>
    <w:p w14:paraId="016C4CB9" w14:textId="5F1F025A" w:rsidR="00A91A65" w:rsidRDefault="00A91A65" w:rsidP="00A91A65">
      <w:pPr>
        <w:pStyle w:val="Heading2"/>
        <w:rPr>
          <w:rFonts w:ascii="Arial" w:hAnsi="Arial" w:cs="Arial"/>
          <w:smallCaps w:val="0"/>
          <w:sz w:val="24"/>
          <w:szCs w:val="24"/>
        </w:rPr>
      </w:pPr>
      <w:bookmarkStart w:id="10" w:name="_Toc96447285"/>
      <w:bookmarkStart w:id="11" w:name="_Toc96447520"/>
      <w:bookmarkStart w:id="12" w:name="_Toc96447572"/>
      <w:bookmarkStart w:id="13" w:name="_Toc96448430"/>
      <w:bookmarkStart w:id="14" w:name="_Toc112227354"/>
      <w:bookmarkEnd w:id="10"/>
      <w:bookmarkEnd w:id="11"/>
      <w:bookmarkEnd w:id="12"/>
      <w:bookmarkEnd w:id="13"/>
      <w:r>
        <w:rPr>
          <w:rFonts w:ascii="Arial" w:hAnsi="Arial" w:cs="Arial"/>
          <w:smallCaps w:val="0"/>
          <w:sz w:val="24"/>
          <w:szCs w:val="24"/>
        </w:rPr>
        <w:t xml:space="preserve">Support to </w:t>
      </w:r>
      <w:r w:rsidR="00AE0646">
        <w:rPr>
          <w:rFonts w:ascii="Arial" w:hAnsi="Arial" w:cs="Arial"/>
          <w:smallCaps w:val="0"/>
          <w:sz w:val="24"/>
          <w:szCs w:val="24"/>
        </w:rPr>
        <w:t>c</w:t>
      </w:r>
      <w:r>
        <w:rPr>
          <w:rFonts w:ascii="Arial" w:hAnsi="Arial" w:cs="Arial"/>
          <w:smallCaps w:val="0"/>
          <w:sz w:val="24"/>
          <w:szCs w:val="24"/>
        </w:rPr>
        <w:t>arers</w:t>
      </w:r>
      <w:bookmarkEnd w:id="14"/>
    </w:p>
    <w:p w14:paraId="141FBAA1" w14:textId="20475BB3" w:rsidR="00A91A65" w:rsidRDefault="00A91A65" w:rsidP="00AF7E6C"/>
    <w:p w14:paraId="060C7671" w14:textId="0BAC2762" w:rsidR="00F02929" w:rsidRDefault="00F02929" w:rsidP="00A91A65">
      <w:pPr>
        <w:rPr>
          <w:rFonts w:ascii="Arial" w:hAnsi="Arial" w:cs="Arial"/>
          <w:sz w:val="22"/>
          <w:lang w:val="en-US"/>
        </w:rPr>
      </w:pPr>
      <w:r>
        <w:rPr>
          <w:rFonts w:ascii="Arial" w:hAnsi="Arial" w:cs="Arial"/>
          <w:sz w:val="22"/>
          <w:lang w:val="en-US"/>
        </w:rPr>
        <w:t xml:space="preserve">To ensure carers are identified and supported effectively,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Pr>
          <w:rFonts w:ascii="Arial" w:hAnsi="Arial" w:cs="Arial"/>
          <w:sz w:val="22"/>
          <w:lang w:val="en-US"/>
        </w:rPr>
        <w:t xml:space="preserve"> will adhere to the </w:t>
      </w:r>
      <w:r w:rsidRPr="00AB4099">
        <w:rPr>
          <w:rFonts w:ascii="Arial" w:hAnsi="Arial" w:cs="Arial"/>
          <w:sz w:val="22"/>
          <w:lang w:val="en-US"/>
        </w:rPr>
        <w:t>framework of quality markers</w:t>
      </w:r>
      <w:r>
        <w:rPr>
          <w:rFonts w:ascii="Arial" w:hAnsi="Arial" w:cs="Arial"/>
          <w:sz w:val="22"/>
          <w:lang w:val="en-US"/>
        </w:rPr>
        <w:t xml:space="preserve"> which</w:t>
      </w:r>
      <w:r w:rsidR="00AB4099">
        <w:rPr>
          <w:rFonts w:ascii="Arial" w:hAnsi="Arial" w:cs="Arial"/>
          <w:sz w:val="22"/>
          <w:lang w:val="en-US"/>
        </w:rPr>
        <w:t xml:space="preserve"> covers six key areas as illustrated below.</w:t>
      </w:r>
    </w:p>
    <w:p w14:paraId="5C88AD40" w14:textId="77777777" w:rsidR="00AB4099" w:rsidRDefault="00AB4099" w:rsidP="005C5F80">
      <w:pPr>
        <w:jc w:val="center"/>
        <w:rPr>
          <w:rFonts w:ascii="Arial" w:hAnsi="Arial" w:cs="Arial"/>
          <w:sz w:val="22"/>
          <w:lang w:val="en-US"/>
        </w:rPr>
      </w:pPr>
    </w:p>
    <w:p w14:paraId="013ECD68" w14:textId="615AC0E8" w:rsidR="00AB4099" w:rsidRDefault="00AB4099" w:rsidP="005C5F80">
      <w:pPr>
        <w:jc w:val="center"/>
        <w:rPr>
          <w:rFonts w:ascii="Arial" w:hAnsi="Arial" w:cs="Arial"/>
          <w:sz w:val="22"/>
          <w:lang w:val="en-US"/>
        </w:rPr>
      </w:pPr>
    </w:p>
    <w:p w14:paraId="71A771FA" w14:textId="1F76BF74" w:rsidR="00AB4099" w:rsidRDefault="00AB4099" w:rsidP="005C5F80">
      <w:pPr>
        <w:jc w:val="center"/>
        <w:rPr>
          <w:rFonts w:ascii="Arial" w:hAnsi="Arial" w:cs="Arial"/>
          <w:sz w:val="22"/>
          <w:lang w:val="en-US"/>
        </w:rPr>
      </w:pPr>
      <w:r>
        <w:rPr>
          <w:rFonts w:ascii="Arial" w:hAnsi="Arial" w:cs="Arial"/>
          <w:noProof/>
          <w:sz w:val="22"/>
          <w:lang w:val="en-US"/>
        </w:rPr>
        <w:lastRenderedPageBreak/>
        <w:drawing>
          <wp:inline distT="0" distB="0" distL="0" distR="0" wp14:anchorId="299B9936" wp14:editId="6505CA57">
            <wp:extent cx="4736387" cy="3585681"/>
            <wp:effectExtent l="0" t="0" r="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5BB2507" w14:textId="77777777" w:rsidR="00F02929" w:rsidRDefault="00F02929" w:rsidP="00A91A65">
      <w:pPr>
        <w:rPr>
          <w:rFonts w:ascii="Arial" w:hAnsi="Arial" w:cs="Arial"/>
          <w:sz w:val="22"/>
          <w:lang w:val="en-US"/>
        </w:rPr>
      </w:pPr>
    </w:p>
    <w:p w14:paraId="159B501F" w14:textId="697B10A5" w:rsidR="00F02929" w:rsidRDefault="00F02929" w:rsidP="00A91A65">
      <w:pPr>
        <w:rPr>
          <w:rFonts w:ascii="Arial" w:hAnsi="Arial" w:cs="Arial"/>
          <w:sz w:val="22"/>
          <w:lang w:val="en-US"/>
        </w:rPr>
      </w:pPr>
    </w:p>
    <w:p w14:paraId="313A74A4" w14:textId="0FE94E4C" w:rsidR="00AB4099" w:rsidRDefault="00AB4099" w:rsidP="00A91A65">
      <w:pPr>
        <w:rPr>
          <w:rFonts w:ascii="Arial" w:hAnsi="Arial" w:cs="Arial"/>
          <w:sz w:val="22"/>
          <w:lang w:val="en-US"/>
        </w:rPr>
      </w:pPr>
      <w:r>
        <w:rPr>
          <w:rFonts w:ascii="Arial" w:hAnsi="Arial" w:cs="Arial"/>
          <w:sz w:val="22"/>
          <w:lang w:val="en-US"/>
        </w:rPr>
        <w:t>Detailed guidance explaining how to apply the framework of quality markers can be found at A</w:t>
      </w:r>
      <w:r w:rsidR="004A4EFB">
        <w:rPr>
          <w:rFonts w:ascii="Arial" w:hAnsi="Arial" w:cs="Arial"/>
          <w:sz w:val="22"/>
          <w:lang w:val="en-US"/>
        </w:rPr>
        <w:t>ppendix</w:t>
      </w:r>
      <w:r>
        <w:rPr>
          <w:rFonts w:ascii="Arial" w:hAnsi="Arial" w:cs="Arial"/>
          <w:sz w:val="22"/>
          <w:lang w:val="en-US"/>
        </w:rPr>
        <w:t xml:space="preserve"> A of the </w:t>
      </w:r>
      <w:bookmarkStart w:id="15" w:name="_Hlk161675177"/>
      <w:r w:rsidR="00000000">
        <w:fldChar w:fldCharType="begin"/>
      </w:r>
      <w:r w:rsidR="00000000">
        <w:instrText>HYPERLINK "https://www.england.nhs.uk/publication/supporting-carers-in-general-practice-a-framework-of-quality-markers/"</w:instrText>
      </w:r>
      <w:r w:rsidR="00000000">
        <w:fldChar w:fldCharType="separate"/>
      </w:r>
      <w:r w:rsidRPr="00AB4099">
        <w:rPr>
          <w:rStyle w:val="Hyperlink"/>
          <w:rFonts w:ascii="Arial" w:hAnsi="Arial" w:cs="Arial"/>
          <w:sz w:val="22"/>
          <w:lang w:val="en-US"/>
        </w:rPr>
        <w:t>Supporting carers in general practic</w:t>
      </w:r>
      <w:r w:rsidRPr="00AB4099">
        <w:rPr>
          <w:rStyle w:val="Hyperlink"/>
          <w:rFonts w:ascii="Arial" w:hAnsi="Arial" w:cs="Arial"/>
          <w:sz w:val="22"/>
          <w:lang w:val="en-US"/>
        </w:rPr>
        <w:t>e</w:t>
      </w:r>
      <w:r w:rsidRPr="00AB4099">
        <w:rPr>
          <w:rStyle w:val="Hyperlink"/>
          <w:rFonts w:ascii="Arial" w:hAnsi="Arial" w:cs="Arial"/>
          <w:sz w:val="22"/>
          <w:lang w:val="en-US"/>
        </w:rPr>
        <w:t>: a framework of quality markers</w:t>
      </w:r>
      <w:r w:rsidR="00000000">
        <w:rPr>
          <w:rStyle w:val="Hyperlink"/>
          <w:rFonts w:ascii="Arial" w:hAnsi="Arial" w:cs="Arial"/>
          <w:sz w:val="22"/>
          <w:lang w:val="en-US"/>
        </w:rPr>
        <w:fldChar w:fldCharType="end"/>
      </w:r>
      <w:bookmarkEnd w:id="15"/>
      <w:r>
        <w:rPr>
          <w:rFonts w:ascii="Arial" w:hAnsi="Arial" w:cs="Arial"/>
          <w:sz w:val="22"/>
          <w:lang w:val="en-US"/>
        </w:rPr>
        <w:t xml:space="preserve"> document.</w:t>
      </w:r>
    </w:p>
    <w:p w14:paraId="3898792E" w14:textId="14EEAAE3" w:rsidR="00C612E1" w:rsidRDefault="00C612E1" w:rsidP="00C612E1">
      <w:pPr>
        <w:pStyle w:val="Heading2"/>
        <w:rPr>
          <w:rFonts w:ascii="Arial" w:hAnsi="Arial" w:cs="Arial"/>
          <w:smallCaps w:val="0"/>
          <w:sz w:val="24"/>
          <w:szCs w:val="24"/>
        </w:rPr>
      </w:pPr>
      <w:bookmarkStart w:id="16" w:name="_Toc96442768"/>
      <w:bookmarkStart w:id="17" w:name="_Toc96447287"/>
      <w:bookmarkStart w:id="18" w:name="_Toc96447522"/>
      <w:bookmarkStart w:id="19" w:name="_Toc96447574"/>
      <w:bookmarkStart w:id="20" w:name="_Toc96448432"/>
      <w:bookmarkStart w:id="21" w:name="_Toc535493202"/>
      <w:bookmarkStart w:id="22" w:name="_Significance_of_identifying"/>
      <w:bookmarkStart w:id="23" w:name="_Toc112227355"/>
      <w:bookmarkEnd w:id="16"/>
      <w:bookmarkEnd w:id="17"/>
      <w:bookmarkEnd w:id="18"/>
      <w:bookmarkEnd w:id="19"/>
      <w:bookmarkEnd w:id="20"/>
      <w:bookmarkEnd w:id="21"/>
      <w:bookmarkEnd w:id="22"/>
      <w:r>
        <w:rPr>
          <w:rFonts w:ascii="Arial" w:hAnsi="Arial" w:cs="Arial"/>
          <w:smallCaps w:val="0"/>
          <w:sz w:val="24"/>
          <w:szCs w:val="24"/>
        </w:rPr>
        <w:t>Carers’ champion</w:t>
      </w:r>
      <w:bookmarkEnd w:id="23"/>
    </w:p>
    <w:p w14:paraId="4C6D9D73" w14:textId="77777777" w:rsidR="00C612E1" w:rsidRDefault="00C612E1" w:rsidP="00C612E1"/>
    <w:p w14:paraId="172BE2AD" w14:textId="5EA63FFD" w:rsidR="00CE2667" w:rsidRDefault="007C5D1E" w:rsidP="007C5D1E">
      <w:pPr>
        <w:rPr>
          <w:rFonts w:ascii="Arial" w:eastAsia="Times New Roman" w:hAnsi="Arial" w:cs="Arial"/>
          <w:sz w:val="22"/>
          <w:szCs w:val="22"/>
          <w:lang w:eastAsia="en-GB"/>
        </w:rPr>
      </w:pPr>
      <w:r w:rsidRPr="001B6486">
        <w:rPr>
          <w:rFonts w:ascii="Arial" w:hAnsi="Arial" w:cs="Arial"/>
          <w:sz w:val="22"/>
        </w:rPr>
        <w:t xml:space="preserve">At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Pr="001B6486">
        <w:rPr>
          <w:rFonts w:ascii="Arial" w:hAnsi="Arial" w:cs="Arial"/>
          <w:sz w:val="22"/>
        </w:rPr>
        <w:t xml:space="preserve">, </w:t>
      </w:r>
      <w:r>
        <w:rPr>
          <w:rFonts w:ascii="Arial" w:hAnsi="Arial" w:cs="Arial"/>
          <w:sz w:val="22"/>
        </w:rPr>
        <w:t xml:space="preserve">our </w:t>
      </w:r>
      <w:r w:rsidRPr="001B6486">
        <w:rPr>
          <w:rFonts w:ascii="Arial" w:hAnsi="Arial" w:cs="Arial"/>
          <w:sz w:val="22"/>
        </w:rPr>
        <w:t>carers</w:t>
      </w:r>
      <w:r>
        <w:rPr>
          <w:rFonts w:ascii="Arial" w:hAnsi="Arial" w:cs="Arial"/>
          <w:sz w:val="22"/>
        </w:rPr>
        <w:t>’</w:t>
      </w:r>
      <w:r w:rsidRPr="001B6486">
        <w:rPr>
          <w:rFonts w:ascii="Arial" w:hAnsi="Arial" w:cs="Arial"/>
          <w:sz w:val="22"/>
        </w:rPr>
        <w:t xml:space="preserve"> champion is </w:t>
      </w:r>
      <w:r w:rsidR="00EC06E5">
        <w:rPr>
          <w:rFonts w:ascii="Arial" w:hAnsi="Arial" w:cs="Arial"/>
          <w:sz w:val="22"/>
        </w:rPr>
        <w:t>Nine Taylor, the practice manager</w:t>
      </w:r>
      <w:r>
        <w:rPr>
          <w:rFonts w:ascii="Arial" w:hAnsi="Arial" w:cs="Arial"/>
          <w:sz w:val="22"/>
        </w:rPr>
        <w:t>. It is their responsibility to</w:t>
      </w:r>
      <w:r w:rsidRPr="001B6486">
        <w:rPr>
          <w:rFonts w:ascii="Arial" w:hAnsi="Arial" w:cs="Arial"/>
          <w:sz w:val="22"/>
        </w:rPr>
        <w:t xml:space="preserve"> take the lead on all carer</w:t>
      </w:r>
      <w:r>
        <w:rPr>
          <w:rFonts w:ascii="Arial" w:hAnsi="Arial" w:cs="Arial"/>
          <w:sz w:val="22"/>
        </w:rPr>
        <w:t>-</w:t>
      </w:r>
      <w:r w:rsidRPr="001B6486">
        <w:rPr>
          <w:rFonts w:ascii="Arial" w:hAnsi="Arial" w:cs="Arial"/>
          <w:sz w:val="22"/>
        </w:rPr>
        <w:t>related matters, providing advice and direction to s</w:t>
      </w:r>
      <w:r>
        <w:rPr>
          <w:rFonts w:ascii="Arial" w:hAnsi="Arial" w:cs="Arial"/>
          <w:sz w:val="22"/>
        </w:rPr>
        <w:t xml:space="preserve">taff and patients as required. Furthermore, they will </w:t>
      </w:r>
      <w:r w:rsidR="008D01F6">
        <w:rPr>
          <w:rFonts w:ascii="Arial" w:hAnsi="Arial" w:cs="Arial"/>
          <w:sz w:val="22"/>
        </w:rPr>
        <w:t xml:space="preserve">gather </w:t>
      </w:r>
      <w:r>
        <w:rPr>
          <w:rFonts w:ascii="Arial" w:hAnsi="Arial" w:cs="Arial"/>
          <w:sz w:val="22"/>
        </w:rPr>
        <w:t xml:space="preserve">evidence and complete the </w:t>
      </w:r>
      <w:r w:rsidR="00C95D2F">
        <w:rPr>
          <w:rFonts w:ascii="Arial" w:hAnsi="Arial" w:cs="Arial"/>
          <w:sz w:val="22"/>
        </w:rPr>
        <w:t>d</w:t>
      </w:r>
      <w:r>
        <w:rPr>
          <w:rFonts w:ascii="Arial" w:hAnsi="Arial" w:cs="Arial"/>
          <w:sz w:val="22"/>
        </w:rPr>
        <w:t xml:space="preserve">eclaration at Appendix B of the </w:t>
      </w:r>
      <w:hyperlink r:id="rId15" w:history="1">
        <w:r w:rsidR="004A4EFB" w:rsidRPr="004A4EFB">
          <w:rPr>
            <w:rStyle w:val="Hyperlink"/>
            <w:rFonts w:ascii="Arial" w:hAnsi="Arial" w:cs="Arial"/>
            <w:sz w:val="22"/>
          </w:rPr>
          <w:t>framework of quality markers</w:t>
        </w:r>
      </w:hyperlink>
      <w:r w:rsidR="00C95D2F">
        <w:rPr>
          <w:rFonts w:ascii="Arial" w:hAnsi="Arial" w:cs="Arial"/>
          <w:sz w:val="22"/>
        </w:rPr>
        <w:t>. Having this evidence</w:t>
      </w:r>
      <w:r>
        <w:rPr>
          <w:rFonts w:ascii="Arial" w:hAnsi="Arial" w:cs="Arial"/>
          <w:sz w:val="22"/>
        </w:rPr>
        <w:t xml:space="preserve"> </w:t>
      </w:r>
      <w:r w:rsidR="00CE2667">
        <w:rPr>
          <w:rFonts w:ascii="Arial" w:eastAsia="Times New Roman" w:hAnsi="Arial" w:cs="Arial"/>
          <w:sz w:val="22"/>
          <w:szCs w:val="22"/>
          <w:lang w:eastAsia="en-GB"/>
        </w:rPr>
        <w:t xml:space="preserve">can be used both for carers to know that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00EC06E5" w:rsidRPr="00CD6B6F">
        <w:rPr>
          <w:rFonts w:ascii="Arial" w:hAnsi="Arial" w:cs="Arial"/>
          <w:sz w:val="22"/>
          <w:szCs w:val="22"/>
          <w:lang w:val="en-US"/>
        </w:rPr>
        <w:t xml:space="preserve"> </w:t>
      </w:r>
      <w:r w:rsidR="00CE2667">
        <w:rPr>
          <w:rFonts w:ascii="Arial" w:eastAsia="Times New Roman" w:hAnsi="Arial" w:cs="Arial"/>
          <w:sz w:val="22"/>
          <w:szCs w:val="22"/>
          <w:lang w:eastAsia="en-GB"/>
        </w:rPr>
        <w:t>is a supportive organisation and for CQC inspection purposes.</w:t>
      </w:r>
    </w:p>
    <w:p w14:paraId="3C20F17A" w14:textId="77777777" w:rsidR="00536F82" w:rsidRDefault="00536F82" w:rsidP="007C5D1E">
      <w:pPr>
        <w:rPr>
          <w:rFonts w:ascii="Arial" w:eastAsia="Times New Roman" w:hAnsi="Arial" w:cs="Arial"/>
          <w:sz w:val="22"/>
          <w:szCs w:val="22"/>
          <w:lang w:eastAsia="en-GB"/>
        </w:rPr>
      </w:pPr>
    </w:p>
    <w:p w14:paraId="69D4199A" w14:textId="5DB667C5" w:rsidR="00536F82" w:rsidRDefault="00536F82" w:rsidP="007C5D1E">
      <w:pPr>
        <w:rPr>
          <w:rFonts w:ascii="Arial" w:eastAsia="Times New Roman" w:hAnsi="Arial" w:cs="Arial"/>
          <w:sz w:val="22"/>
          <w:szCs w:val="22"/>
          <w:lang w:eastAsia="en-GB"/>
        </w:rPr>
      </w:pPr>
      <w:r>
        <w:rPr>
          <w:rFonts w:ascii="Arial" w:eastAsia="Times New Roman" w:hAnsi="Arial" w:cs="Arial"/>
          <w:sz w:val="22"/>
          <w:szCs w:val="22"/>
          <w:lang w:eastAsia="en-GB"/>
        </w:rPr>
        <w:t xml:space="preserve">Appendices A and B are attached to this document from </w:t>
      </w:r>
      <w:hyperlink r:id="rId16" w:history="1">
        <w:r w:rsidRPr="00AB4099">
          <w:rPr>
            <w:rStyle w:val="Hyperlink"/>
            <w:rFonts w:ascii="Arial" w:hAnsi="Arial" w:cs="Arial"/>
            <w:sz w:val="22"/>
            <w:lang w:val="en-US"/>
          </w:rPr>
          <w:t>Supporting carers in general practice: a framework of quality markers</w:t>
        </w:r>
      </w:hyperlink>
      <w:r>
        <w:rPr>
          <w:rStyle w:val="Hyperlink"/>
          <w:rFonts w:ascii="Arial" w:hAnsi="Arial" w:cs="Arial"/>
          <w:sz w:val="22"/>
          <w:lang w:val="en-US"/>
        </w:rPr>
        <w:t xml:space="preserve"> </w:t>
      </w:r>
    </w:p>
    <w:p w14:paraId="1508E058" w14:textId="238CCC8B" w:rsidR="00BE1A95" w:rsidRDefault="00C612E1" w:rsidP="00964D2E">
      <w:pPr>
        <w:pStyle w:val="Heading2"/>
        <w:rPr>
          <w:rFonts w:ascii="Arial" w:hAnsi="Arial" w:cs="Arial"/>
          <w:smallCaps w:val="0"/>
          <w:sz w:val="24"/>
          <w:szCs w:val="24"/>
        </w:rPr>
      </w:pPr>
      <w:bookmarkStart w:id="24" w:name="_Toc96447293"/>
      <w:bookmarkStart w:id="25" w:name="_Toc96447528"/>
      <w:bookmarkStart w:id="26" w:name="_Toc96447580"/>
      <w:bookmarkStart w:id="27" w:name="_Toc96448438"/>
      <w:bookmarkStart w:id="28" w:name="_Toc535493212"/>
      <w:bookmarkStart w:id="29" w:name="_Toc535493213"/>
      <w:bookmarkStart w:id="30" w:name="_Toc112227356"/>
      <w:bookmarkEnd w:id="24"/>
      <w:bookmarkEnd w:id="25"/>
      <w:bookmarkEnd w:id="26"/>
      <w:bookmarkEnd w:id="27"/>
      <w:bookmarkEnd w:id="28"/>
      <w:bookmarkEnd w:id="29"/>
      <w:r>
        <w:rPr>
          <w:rFonts w:ascii="Arial" w:hAnsi="Arial" w:cs="Arial"/>
          <w:smallCaps w:val="0"/>
          <w:sz w:val="24"/>
          <w:szCs w:val="24"/>
        </w:rPr>
        <w:t>Additional</w:t>
      </w:r>
      <w:r w:rsidR="004A26DD">
        <w:rPr>
          <w:rFonts w:ascii="Arial" w:hAnsi="Arial" w:cs="Arial"/>
          <w:smallCaps w:val="0"/>
          <w:sz w:val="24"/>
          <w:szCs w:val="24"/>
        </w:rPr>
        <w:t xml:space="preserve"> </w:t>
      </w:r>
      <w:r w:rsidR="00555A35">
        <w:rPr>
          <w:rFonts w:ascii="Arial" w:hAnsi="Arial" w:cs="Arial"/>
          <w:smallCaps w:val="0"/>
          <w:sz w:val="24"/>
          <w:szCs w:val="24"/>
        </w:rPr>
        <w:t>r</w:t>
      </w:r>
      <w:r w:rsidR="00BE1A95">
        <w:rPr>
          <w:rFonts w:ascii="Arial" w:hAnsi="Arial" w:cs="Arial"/>
          <w:smallCaps w:val="0"/>
          <w:sz w:val="24"/>
          <w:szCs w:val="24"/>
        </w:rPr>
        <w:t>esources</w:t>
      </w:r>
      <w:r>
        <w:rPr>
          <w:rFonts w:ascii="Arial" w:hAnsi="Arial" w:cs="Arial"/>
          <w:smallCaps w:val="0"/>
          <w:sz w:val="24"/>
          <w:szCs w:val="24"/>
        </w:rPr>
        <w:t xml:space="preserve"> for carers</w:t>
      </w:r>
      <w:bookmarkEnd w:id="30"/>
    </w:p>
    <w:p w14:paraId="2835C051" w14:textId="09C36AB0" w:rsidR="00BE1A95" w:rsidRDefault="00BE1A95" w:rsidP="00BE1A95">
      <w:pPr>
        <w:rPr>
          <w:lang w:val="en-US"/>
        </w:rPr>
      </w:pPr>
    </w:p>
    <w:p w14:paraId="672A6ED9" w14:textId="61EB6F7E" w:rsidR="00C612E1" w:rsidRDefault="00C612E1" w:rsidP="00C612E1">
      <w:pPr>
        <w:rPr>
          <w:rFonts w:ascii="Arial" w:hAnsi="Arial" w:cs="Arial"/>
          <w:sz w:val="22"/>
        </w:rPr>
      </w:pPr>
      <w:r>
        <w:rPr>
          <w:rFonts w:ascii="Arial" w:hAnsi="Arial" w:cs="Arial"/>
          <w:sz w:val="22"/>
          <w:szCs w:val="22"/>
        </w:rPr>
        <w:t xml:space="preserve">Additional </w:t>
      </w:r>
      <w:r>
        <w:rPr>
          <w:rFonts w:ascii="Arial" w:hAnsi="Arial" w:cs="Arial"/>
          <w:sz w:val="22"/>
        </w:rPr>
        <w:t xml:space="preserve">services and agencies to which carers can be signposted are: </w:t>
      </w:r>
    </w:p>
    <w:p w14:paraId="7376C194" w14:textId="77777777" w:rsidR="00C612E1" w:rsidRPr="00180755" w:rsidRDefault="00C612E1" w:rsidP="00C612E1">
      <w:pPr>
        <w:rPr>
          <w:rFonts w:ascii="Arial" w:hAnsi="Arial" w:cs="Arial"/>
          <w:sz w:val="22"/>
          <w:szCs w:val="22"/>
        </w:rPr>
      </w:pPr>
    </w:p>
    <w:p w14:paraId="2DED4BCB" w14:textId="77777777" w:rsidR="00C612E1" w:rsidRPr="001B6486" w:rsidRDefault="00000000" w:rsidP="00C612E1">
      <w:pPr>
        <w:pStyle w:val="ListParagraph"/>
        <w:numPr>
          <w:ilvl w:val="0"/>
          <w:numId w:val="13"/>
        </w:numPr>
        <w:rPr>
          <w:rFonts w:ascii="Arial" w:hAnsi="Arial" w:cs="Arial"/>
          <w:sz w:val="22"/>
        </w:rPr>
      </w:pPr>
      <w:hyperlink r:id="rId17" w:history="1">
        <w:r w:rsidR="00C612E1">
          <w:rPr>
            <w:rStyle w:val="Hyperlink"/>
            <w:rFonts w:ascii="Arial" w:hAnsi="Arial" w:cs="Arial"/>
            <w:sz w:val="22"/>
          </w:rPr>
          <w:t>Care</w:t>
        </w:r>
      </w:hyperlink>
    </w:p>
    <w:p w14:paraId="03817C7F" w14:textId="77777777" w:rsidR="00C612E1" w:rsidRPr="002C6B34" w:rsidRDefault="00000000" w:rsidP="00C612E1">
      <w:pPr>
        <w:pStyle w:val="ListParagraph"/>
        <w:numPr>
          <w:ilvl w:val="0"/>
          <w:numId w:val="13"/>
        </w:numPr>
        <w:rPr>
          <w:rStyle w:val="Hyperlink"/>
          <w:rFonts w:ascii="Arial" w:hAnsi="Arial" w:cs="Arial"/>
          <w:color w:val="auto"/>
          <w:sz w:val="22"/>
          <w:u w:val="none"/>
        </w:rPr>
      </w:pPr>
      <w:hyperlink r:id="rId18" w:history="1">
        <w:r w:rsidR="00C612E1">
          <w:rPr>
            <w:rStyle w:val="Hyperlink"/>
            <w:rFonts w:ascii="Arial" w:hAnsi="Arial" w:cs="Arial"/>
            <w:sz w:val="22"/>
          </w:rPr>
          <w:t>Carers UK</w:t>
        </w:r>
      </w:hyperlink>
    </w:p>
    <w:p w14:paraId="1991CE22" w14:textId="77777777" w:rsidR="00C612E1" w:rsidRDefault="00000000" w:rsidP="00C612E1">
      <w:pPr>
        <w:pStyle w:val="ListParagraph"/>
        <w:numPr>
          <w:ilvl w:val="0"/>
          <w:numId w:val="13"/>
        </w:numPr>
        <w:rPr>
          <w:rFonts w:ascii="Arial" w:hAnsi="Arial" w:cs="Arial"/>
          <w:sz w:val="22"/>
        </w:rPr>
      </w:pPr>
      <w:hyperlink r:id="rId19" w:history="1">
        <w:r w:rsidR="00C612E1">
          <w:rPr>
            <w:rStyle w:val="Hyperlink"/>
            <w:rFonts w:ascii="Arial" w:hAnsi="Arial" w:cs="Arial"/>
            <w:sz w:val="22"/>
          </w:rPr>
          <w:t>Carers Trust</w:t>
        </w:r>
      </w:hyperlink>
    </w:p>
    <w:p w14:paraId="099DB876" w14:textId="77777777" w:rsidR="00C612E1" w:rsidRPr="00833898" w:rsidRDefault="00000000" w:rsidP="00C612E1">
      <w:pPr>
        <w:pStyle w:val="ListParagraph"/>
        <w:numPr>
          <w:ilvl w:val="0"/>
          <w:numId w:val="13"/>
        </w:numPr>
        <w:rPr>
          <w:rStyle w:val="Hyperlink"/>
          <w:rFonts w:ascii="Arial" w:hAnsi="Arial" w:cs="Arial"/>
          <w:color w:val="auto"/>
          <w:sz w:val="22"/>
          <w:u w:val="none"/>
        </w:rPr>
      </w:pPr>
      <w:hyperlink r:id="rId20" w:history="1">
        <w:r w:rsidR="00C612E1">
          <w:rPr>
            <w:rStyle w:val="Hyperlink"/>
            <w:rFonts w:ascii="Arial" w:hAnsi="Arial" w:cs="Arial"/>
            <w:sz w:val="22"/>
          </w:rPr>
          <w:t>Age UK</w:t>
        </w:r>
      </w:hyperlink>
    </w:p>
    <w:p w14:paraId="02BA2CA3" w14:textId="3B4F0B4F" w:rsidR="00C612E1" w:rsidRDefault="00000000" w:rsidP="00C612E1">
      <w:pPr>
        <w:pStyle w:val="ListParagraph"/>
        <w:numPr>
          <w:ilvl w:val="0"/>
          <w:numId w:val="13"/>
        </w:numPr>
      </w:pPr>
      <w:hyperlink r:id="rId21" w:history="1">
        <w:r w:rsidR="00C612E1">
          <w:rPr>
            <w:rStyle w:val="Hyperlink"/>
            <w:rFonts w:ascii="Arial" w:hAnsi="Arial" w:cs="Arial"/>
            <w:sz w:val="22"/>
          </w:rPr>
          <w:t>Healthwatch</w:t>
        </w:r>
      </w:hyperlink>
      <w:r w:rsidR="00C612E1">
        <w:t xml:space="preserve"> </w:t>
      </w:r>
    </w:p>
    <w:p w14:paraId="6271A1FA" w14:textId="26C8B1AF" w:rsidR="00C612E1" w:rsidRDefault="00000000" w:rsidP="00C612E1">
      <w:pPr>
        <w:pStyle w:val="ListParagraph"/>
        <w:numPr>
          <w:ilvl w:val="0"/>
          <w:numId w:val="13"/>
        </w:numPr>
      </w:pPr>
      <w:hyperlink r:id="rId22" w:history="1">
        <w:r w:rsidR="00C612E1" w:rsidRPr="00C612E1">
          <w:rPr>
            <w:rStyle w:val="Hyperlink"/>
          </w:rPr>
          <w:t>Adult Social Care resources</w:t>
        </w:r>
      </w:hyperlink>
    </w:p>
    <w:p w14:paraId="7C555B51" w14:textId="1C9C870A" w:rsidR="00AD70E7" w:rsidRDefault="00AD70E7" w:rsidP="00AD70E7"/>
    <w:p w14:paraId="72E0E5D8" w14:textId="008C75F4" w:rsidR="00AD70E7" w:rsidRPr="00892316" w:rsidRDefault="00AD70E7" w:rsidP="00AD70E7">
      <w:pPr>
        <w:rPr>
          <w:lang w:val="en-US"/>
        </w:rPr>
      </w:pPr>
      <w:r>
        <w:rPr>
          <w:rFonts w:ascii="Arial" w:hAnsi="Arial" w:cs="Arial"/>
          <w:sz w:val="22"/>
        </w:rPr>
        <w:t xml:space="preserve">Further support is also available from </w:t>
      </w:r>
      <w:hyperlink r:id="rId23" w:history="1">
        <w:r w:rsidRPr="00C47AD6">
          <w:rPr>
            <w:rStyle w:val="Hyperlink"/>
            <w:rFonts w:ascii="Arial" w:hAnsi="Arial" w:cs="Arial"/>
            <w:sz w:val="22"/>
          </w:rPr>
          <w:t>www.carersweek.org</w:t>
        </w:r>
      </w:hyperlink>
      <w:r>
        <w:rPr>
          <w:rStyle w:val="Hyperlink"/>
          <w:rFonts w:ascii="Arial" w:hAnsi="Arial" w:cs="Arial"/>
          <w:bCs/>
          <w:smallCaps/>
          <w:color w:val="auto"/>
          <w:sz w:val="22"/>
          <w:u w:val="none"/>
        </w:rPr>
        <w:t xml:space="preserve">. </w:t>
      </w:r>
    </w:p>
    <w:p w14:paraId="61D20439" w14:textId="26347BAF" w:rsidR="00C612E1" w:rsidRDefault="00C612E1" w:rsidP="00C612E1">
      <w:pPr>
        <w:pStyle w:val="Heading2"/>
        <w:rPr>
          <w:rFonts w:ascii="Arial" w:hAnsi="Arial" w:cs="Arial"/>
          <w:smallCaps w:val="0"/>
          <w:sz w:val="24"/>
          <w:szCs w:val="24"/>
        </w:rPr>
      </w:pPr>
      <w:bookmarkStart w:id="31" w:name="_Toc112227357"/>
      <w:r>
        <w:rPr>
          <w:rFonts w:ascii="Arial" w:hAnsi="Arial" w:cs="Arial"/>
          <w:smallCaps w:val="0"/>
          <w:sz w:val="24"/>
          <w:szCs w:val="24"/>
        </w:rPr>
        <w:lastRenderedPageBreak/>
        <w:t>The Carers Toolkit</w:t>
      </w:r>
      <w:bookmarkEnd w:id="31"/>
    </w:p>
    <w:p w14:paraId="50F8DD6A" w14:textId="77777777" w:rsidR="00C612E1" w:rsidRDefault="00C612E1" w:rsidP="00C612E1">
      <w:pPr>
        <w:rPr>
          <w:lang w:val="en-US"/>
        </w:rPr>
      </w:pPr>
    </w:p>
    <w:p w14:paraId="600EFFCC" w14:textId="1FCB13CC" w:rsidR="000B473D" w:rsidRDefault="00535C81" w:rsidP="00BE1A95">
      <w:r w:rsidRPr="00535C81">
        <w:rPr>
          <w:rFonts w:ascii="Arial" w:hAnsi="Arial" w:cs="Arial"/>
          <w:sz w:val="22"/>
          <w:szCs w:val="22"/>
        </w:rPr>
        <w:t>An integrated approach to identifying and</w:t>
      </w:r>
      <w:r>
        <w:rPr>
          <w:rFonts w:ascii="Arial" w:hAnsi="Arial" w:cs="Arial"/>
          <w:sz w:val="22"/>
          <w:szCs w:val="22"/>
        </w:rPr>
        <w:t xml:space="preserve"> </w:t>
      </w:r>
      <w:r w:rsidR="008D01F6">
        <w:rPr>
          <w:rFonts w:ascii="Arial" w:hAnsi="Arial" w:cs="Arial"/>
          <w:sz w:val="22"/>
          <w:szCs w:val="22"/>
        </w:rPr>
        <w:t>assessing c</w:t>
      </w:r>
      <w:r w:rsidRPr="00535C81">
        <w:rPr>
          <w:rFonts w:ascii="Arial" w:hAnsi="Arial" w:cs="Arial"/>
          <w:sz w:val="22"/>
          <w:szCs w:val="22"/>
        </w:rPr>
        <w:t>arer health and wellbeing</w:t>
      </w:r>
      <w:r w:rsidR="00AD70E7">
        <w:rPr>
          <w:rFonts w:ascii="Arial" w:hAnsi="Arial" w:cs="Arial"/>
          <w:sz w:val="22"/>
          <w:szCs w:val="22"/>
        </w:rPr>
        <w:t xml:space="preserve"> is detailed in </w:t>
      </w:r>
      <w:r w:rsidR="00080CA2">
        <w:rPr>
          <w:rFonts w:ascii="Arial" w:hAnsi="Arial" w:cs="Arial"/>
          <w:sz w:val="22"/>
          <w:szCs w:val="22"/>
        </w:rPr>
        <w:t xml:space="preserve"> </w:t>
      </w:r>
      <w:hyperlink r:id="rId24" w:history="1">
        <w:r w:rsidRPr="00535C81">
          <w:rPr>
            <w:rStyle w:val="Hyperlink"/>
            <w:rFonts w:ascii="Arial" w:hAnsi="Arial" w:cs="Arial"/>
            <w:sz w:val="22"/>
            <w:szCs w:val="22"/>
          </w:rPr>
          <w:t>The Carers Toolkit</w:t>
        </w:r>
      </w:hyperlink>
      <w:r>
        <w:rPr>
          <w:rFonts w:ascii="Arial" w:hAnsi="Arial" w:cs="Arial"/>
          <w:sz w:val="22"/>
          <w:szCs w:val="22"/>
        </w:rPr>
        <w:t xml:space="preserve"> </w:t>
      </w:r>
      <w:r w:rsidR="00AD70E7">
        <w:rPr>
          <w:rFonts w:ascii="Arial" w:hAnsi="Arial" w:cs="Arial"/>
          <w:sz w:val="22"/>
          <w:szCs w:val="22"/>
        </w:rPr>
        <w:t>which</w:t>
      </w:r>
      <w:r>
        <w:rPr>
          <w:rFonts w:ascii="Arial" w:hAnsi="Arial" w:cs="Arial"/>
          <w:sz w:val="22"/>
          <w:szCs w:val="22"/>
        </w:rPr>
        <w:t xml:space="preserve"> offers a formal mechanism for organisations to collaborate with partners to agree ways of identifying and supporting carers.</w:t>
      </w:r>
    </w:p>
    <w:p w14:paraId="126BE9BE" w14:textId="1301E27A" w:rsidR="004A26DD" w:rsidRPr="008D01F6" w:rsidRDefault="004A26DD" w:rsidP="008D01F6">
      <w:pPr>
        <w:pStyle w:val="Heading1"/>
        <w:keepLines/>
        <w:pBdr>
          <w:bottom w:val="single" w:sz="4" w:space="1" w:color="595959" w:themeColor="text1" w:themeTint="A6"/>
        </w:pBdr>
        <w:spacing w:before="360" w:after="160" w:line="259" w:lineRule="auto"/>
        <w:rPr>
          <w:sz w:val="28"/>
          <w:szCs w:val="28"/>
        </w:rPr>
      </w:pPr>
      <w:bookmarkStart w:id="32" w:name="_Toc112227358"/>
      <w:r w:rsidRPr="008D01F6">
        <w:rPr>
          <w:sz w:val="28"/>
          <w:szCs w:val="28"/>
        </w:rPr>
        <w:t>Summary</w:t>
      </w:r>
      <w:bookmarkEnd w:id="32"/>
    </w:p>
    <w:p w14:paraId="42AA9FFE" w14:textId="77777777" w:rsidR="00AD70E7" w:rsidRDefault="00AD70E7" w:rsidP="00690C8D">
      <w:pPr>
        <w:rPr>
          <w:rFonts w:ascii="Arial" w:hAnsi="Arial" w:cs="Arial"/>
          <w:sz w:val="22"/>
          <w:szCs w:val="22"/>
          <w:lang w:eastAsia="en-GB"/>
        </w:rPr>
      </w:pPr>
    </w:p>
    <w:p w14:paraId="53C9825F" w14:textId="531B85CF" w:rsidR="00C95D2F" w:rsidRPr="00180755" w:rsidRDefault="00690C8D" w:rsidP="00690C8D">
      <w:pPr>
        <w:rPr>
          <w:rFonts w:ascii="Arial" w:hAnsi="Arial" w:cs="Arial"/>
          <w:sz w:val="22"/>
          <w:szCs w:val="22"/>
          <w:lang w:eastAsia="en-GB"/>
        </w:rPr>
      </w:pPr>
      <w:r w:rsidRPr="00180755">
        <w:rPr>
          <w:rFonts w:ascii="Arial" w:hAnsi="Arial" w:cs="Arial"/>
          <w:sz w:val="22"/>
          <w:szCs w:val="22"/>
          <w:lang w:eastAsia="en-GB"/>
        </w:rPr>
        <w:t>There is a responsibility for all staff to try</w:t>
      </w:r>
      <w:r w:rsidR="008D01F6">
        <w:rPr>
          <w:rFonts w:ascii="Arial" w:hAnsi="Arial" w:cs="Arial"/>
          <w:sz w:val="22"/>
          <w:szCs w:val="22"/>
          <w:lang w:eastAsia="en-GB"/>
        </w:rPr>
        <w:t xml:space="preserve"> to</w:t>
      </w:r>
      <w:r w:rsidRPr="00180755">
        <w:rPr>
          <w:rFonts w:ascii="Arial" w:hAnsi="Arial" w:cs="Arial"/>
          <w:sz w:val="22"/>
          <w:szCs w:val="22"/>
          <w:lang w:eastAsia="en-GB"/>
        </w:rPr>
        <w:t xml:space="preserve"> identify those patients who are carers. At </w:t>
      </w:r>
      <w:proofErr w:type="spellStart"/>
      <w:r w:rsidR="00EC06E5">
        <w:rPr>
          <w:rFonts w:ascii="Arial" w:hAnsi="Arial" w:cs="Arial"/>
          <w:sz w:val="22"/>
          <w:szCs w:val="22"/>
          <w:lang w:val="en-US"/>
        </w:rPr>
        <w:t>Sheerwater</w:t>
      </w:r>
      <w:proofErr w:type="spellEnd"/>
      <w:r w:rsidR="00EC06E5">
        <w:rPr>
          <w:rFonts w:ascii="Arial" w:hAnsi="Arial" w:cs="Arial"/>
          <w:sz w:val="22"/>
          <w:szCs w:val="22"/>
          <w:lang w:val="en-US"/>
        </w:rPr>
        <w:t xml:space="preserve"> Health Centre</w:t>
      </w:r>
      <w:r w:rsidRPr="00180755">
        <w:rPr>
          <w:rFonts w:ascii="Arial" w:hAnsi="Arial" w:cs="Arial"/>
          <w:sz w:val="22"/>
          <w:szCs w:val="22"/>
          <w:lang w:eastAsia="en-GB"/>
        </w:rPr>
        <w:t>, all staff are aware of the effects that caring for someone can have on an individual</w:t>
      </w:r>
      <w:r w:rsidR="008570D1">
        <w:rPr>
          <w:rFonts w:ascii="Arial" w:hAnsi="Arial" w:cs="Arial"/>
          <w:sz w:val="22"/>
          <w:szCs w:val="22"/>
          <w:lang w:eastAsia="en-GB"/>
        </w:rPr>
        <w:t>. Therefore,</w:t>
      </w:r>
      <w:r w:rsidRPr="00180755">
        <w:rPr>
          <w:rFonts w:ascii="Arial" w:hAnsi="Arial" w:cs="Arial"/>
          <w:sz w:val="22"/>
          <w:szCs w:val="22"/>
          <w:lang w:eastAsia="en-GB"/>
        </w:rPr>
        <w:t xml:space="preserve"> it is essential that carers are given the necessary support to enable them to provide care effectively. </w:t>
      </w:r>
    </w:p>
    <w:p w14:paraId="331F4E07" w14:textId="77777777" w:rsidR="00690C8D" w:rsidRPr="00180755" w:rsidRDefault="00690C8D" w:rsidP="00690C8D">
      <w:pPr>
        <w:rPr>
          <w:rFonts w:ascii="Arial" w:hAnsi="Arial" w:cs="Arial"/>
          <w:sz w:val="22"/>
          <w:szCs w:val="22"/>
          <w:lang w:eastAsia="en-GB"/>
        </w:rPr>
      </w:pPr>
    </w:p>
    <w:p w14:paraId="06B7825F" w14:textId="77777777" w:rsidR="00964D2E" w:rsidRPr="00964D2E" w:rsidRDefault="00964D2E" w:rsidP="00964D2E">
      <w:pPr>
        <w:rPr>
          <w:lang w:val="en-US"/>
        </w:rPr>
      </w:pPr>
    </w:p>
    <w:p w14:paraId="60E22008" w14:textId="77777777" w:rsidR="00964D2E" w:rsidRPr="00964D2E" w:rsidRDefault="00964D2E" w:rsidP="00964D2E">
      <w:pPr>
        <w:rPr>
          <w:rFonts w:ascii="Arial" w:hAnsi="Arial" w:cs="Arial"/>
        </w:rPr>
      </w:pPr>
    </w:p>
    <w:p w14:paraId="60E92DAE" w14:textId="79597781" w:rsidR="00180755" w:rsidRDefault="00180755">
      <w:r>
        <w:br w:type="page"/>
      </w:r>
    </w:p>
    <w:p w14:paraId="49CE1182" w14:textId="6B97EB04" w:rsidR="00964D2E" w:rsidRPr="008D01F6" w:rsidRDefault="00964D2E" w:rsidP="008D01F6">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3" w:name="_Annex_A_–"/>
      <w:bookmarkStart w:id="34" w:name="_Annex_B_–"/>
      <w:bookmarkStart w:id="35" w:name="_Toc112227359"/>
      <w:bookmarkEnd w:id="33"/>
      <w:bookmarkEnd w:id="34"/>
      <w:r w:rsidRPr="008D01F6">
        <w:rPr>
          <w:sz w:val="28"/>
          <w:szCs w:val="28"/>
        </w:rPr>
        <w:lastRenderedPageBreak/>
        <w:t xml:space="preserve">Annex </w:t>
      </w:r>
      <w:r w:rsidR="00A237D7">
        <w:rPr>
          <w:sz w:val="28"/>
          <w:szCs w:val="28"/>
        </w:rPr>
        <w:t>A</w:t>
      </w:r>
      <w:r w:rsidR="00661FCA" w:rsidRPr="008D01F6">
        <w:rPr>
          <w:sz w:val="28"/>
          <w:szCs w:val="28"/>
        </w:rPr>
        <w:t xml:space="preserve"> </w:t>
      </w:r>
      <w:r w:rsidRPr="008D01F6">
        <w:rPr>
          <w:sz w:val="28"/>
          <w:szCs w:val="28"/>
        </w:rPr>
        <w:t xml:space="preserve">– Example </w:t>
      </w:r>
      <w:r w:rsidR="00730DF6" w:rsidRPr="008D01F6">
        <w:rPr>
          <w:sz w:val="28"/>
          <w:szCs w:val="28"/>
        </w:rPr>
        <w:t>o</w:t>
      </w:r>
      <w:r w:rsidRPr="008D01F6">
        <w:rPr>
          <w:sz w:val="28"/>
          <w:szCs w:val="28"/>
        </w:rPr>
        <w:t xml:space="preserve">f </w:t>
      </w:r>
      <w:r w:rsidR="00730DF6" w:rsidRPr="008D01F6">
        <w:rPr>
          <w:sz w:val="28"/>
          <w:szCs w:val="28"/>
        </w:rPr>
        <w:t>a</w:t>
      </w:r>
      <w:r w:rsidR="00180755" w:rsidRPr="008D01F6">
        <w:rPr>
          <w:sz w:val="28"/>
          <w:szCs w:val="28"/>
        </w:rPr>
        <w:t xml:space="preserve"> c</w:t>
      </w:r>
      <w:r w:rsidRPr="008D01F6">
        <w:rPr>
          <w:sz w:val="28"/>
          <w:szCs w:val="28"/>
        </w:rPr>
        <w:t>arer</w:t>
      </w:r>
      <w:r w:rsidR="00690C8D" w:rsidRPr="008D01F6">
        <w:rPr>
          <w:sz w:val="28"/>
          <w:szCs w:val="28"/>
        </w:rPr>
        <w:t>’</w:t>
      </w:r>
      <w:r w:rsidR="00180755" w:rsidRPr="008D01F6">
        <w:rPr>
          <w:sz w:val="28"/>
          <w:szCs w:val="28"/>
        </w:rPr>
        <w:t>s identification f</w:t>
      </w:r>
      <w:r w:rsidRPr="008D01F6">
        <w:rPr>
          <w:sz w:val="28"/>
          <w:szCs w:val="28"/>
        </w:rPr>
        <w:t>orm</w:t>
      </w:r>
      <w:bookmarkEnd w:id="35"/>
    </w:p>
    <w:p w14:paraId="36F5519A" w14:textId="77777777" w:rsidR="00C95D2F" w:rsidRPr="008D01F6" w:rsidRDefault="00C95D2F" w:rsidP="00180755">
      <w:pPr>
        <w:rPr>
          <w:sz w:val="12"/>
          <w:szCs w:val="12"/>
        </w:rPr>
      </w:pPr>
    </w:p>
    <w:p w14:paraId="210FC749" w14:textId="4D6D6151" w:rsidR="00180755" w:rsidRPr="007B3D9C" w:rsidRDefault="00180755" w:rsidP="00180755">
      <w:pPr>
        <w:rPr>
          <w:rFonts w:ascii="Arial" w:hAnsi="Arial" w:cs="Arial"/>
          <w:sz w:val="22"/>
          <w:szCs w:val="22"/>
        </w:rPr>
      </w:pPr>
      <w:r w:rsidRPr="007B3D9C">
        <w:rPr>
          <w:rFonts w:ascii="Arial" w:hAnsi="Arial" w:cs="Arial"/>
          <w:sz w:val="22"/>
          <w:szCs w:val="22"/>
        </w:rPr>
        <w:t>By identifying yourself as a carer, we will be able to support you and signpost you to the support services available to you as a carer. If you consent, we will also refer you to Adult Social Care for an assessment</w:t>
      </w:r>
      <w:r w:rsidR="00F80FE0">
        <w:rPr>
          <w:rFonts w:ascii="Arial" w:hAnsi="Arial" w:cs="Arial"/>
          <w:sz w:val="22"/>
          <w:szCs w:val="22"/>
        </w:rPr>
        <w:t>; they</w:t>
      </w:r>
      <w:r w:rsidRPr="007B3D9C">
        <w:rPr>
          <w:rFonts w:ascii="Arial" w:hAnsi="Arial" w:cs="Arial"/>
          <w:sz w:val="22"/>
          <w:szCs w:val="22"/>
        </w:rPr>
        <w:t xml:space="preserve"> will identify your needs and provide further support to you as a carer.</w:t>
      </w:r>
    </w:p>
    <w:p w14:paraId="4EA4B7BD" w14:textId="77777777" w:rsidR="00180755" w:rsidRPr="007B3D9C" w:rsidRDefault="00180755" w:rsidP="00180755">
      <w:pPr>
        <w:rPr>
          <w:rFonts w:ascii="Arial" w:hAnsi="Arial" w:cs="Arial"/>
          <w:b/>
          <w:sz w:val="22"/>
          <w:szCs w:val="22"/>
        </w:rPr>
      </w:pPr>
    </w:p>
    <w:tbl>
      <w:tblPr>
        <w:tblStyle w:val="TableGrid"/>
        <w:tblW w:w="0" w:type="auto"/>
        <w:tblLook w:val="04A0" w:firstRow="1" w:lastRow="0" w:firstColumn="1" w:lastColumn="0" w:noHBand="0" w:noVBand="1"/>
      </w:tblPr>
      <w:tblGrid>
        <w:gridCol w:w="9010"/>
      </w:tblGrid>
      <w:tr w:rsidR="00180755" w:rsidRPr="007B3D9C" w14:paraId="0954FDCC" w14:textId="77777777" w:rsidTr="008D01F6">
        <w:tc>
          <w:tcPr>
            <w:tcW w:w="9010" w:type="dxa"/>
            <w:shd w:val="clear" w:color="auto" w:fill="4472C4" w:themeFill="accent1"/>
          </w:tcPr>
          <w:p w14:paraId="755CEF4B"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Carer’s details:</w:t>
            </w:r>
          </w:p>
        </w:tc>
      </w:tr>
    </w:tbl>
    <w:p w14:paraId="1C991DCE" w14:textId="77777777" w:rsidR="00180755" w:rsidRPr="007B3D9C" w:rsidRDefault="00180755" w:rsidP="00180755">
      <w:pPr>
        <w:rPr>
          <w:rFonts w:ascii="Arial" w:hAnsi="Arial" w:cs="Arial"/>
          <w:b/>
          <w:sz w:val="22"/>
          <w:szCs w:val="22"/>
        </w:rPr>
      </w:pPr>
    </w:p>
    <w:tbl>
      <w:tblPr>
        <w:tblStyle w:val="TableGrid"/>
        <w:tblW w:w="0" w:type="auto"/>
        <w:tblLook w:val="04A0" w:firstRow="1" w:lastRow="0" w:firstColumn="1" w:lastColumn="0" w:noHBand="0" w:noVBand="1"/>
      </w:tblPr>
      <w:tblGrid>
        <w:gridCol w:w="1615"/>
        <w:gridCol w:w="2889"/>
        <w:gridCol w:w="1521"/>
        <w:gridCol w:w="2985"/>
      </w:tblGrid>
      <w:tr w:rsidR="00180755" w:rsidRPr="007B3D9C" w14:paraId="76685271" w14:textId="77777777" w:rsidTr="008D01F6">
        <w:tc>
          <w:tcPr>
            <w:tcW w:w="1615" w:type="dxa"/>
            <w:shd w:val="clear" w:color="auto" w:fill="4472C4" w:themeFill="accent1"/>
          </w:tcPr>
          <w:p w14:paraId="39191F22"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Surname</w:t>
            </w:r>
          </w:p>
        </w:tc>
        <w:tc>
          <w:tcPr>
            <w:tcW w:w="2889" w:type="dxa"/>
          </w:tcPr>
          <w:p w14:paraId="13CC3724" w14:textId="77777777" w:rsidR="00180755" w:rsidRPr="007B3D9C" w:rsidRDefault="00180755" w:rsidP="00833898">
            <w:pPr>
              <w:rPr>
                <w:rFonts w:ascii="Arial" w:hAnsi="Arial" w:cs="Arial"/>
                <w:b/>
                <w:sz w:val="22"/>
                <w:szCs w:val="22"/>
              </w:rPr>
            </w:pPr>
          </w:p>
          <w:p w14:paraId="1C6C271D"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7C253E80"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Forename</w:t>
            </w:r>
          </w:p>
        </w:tc>
        <w:tc>
          <w:tcPr>
            <w:tcW w:w="2985" w:type="dxa"/>
          </w:tcPr>
          <w:p w14:paraId="3BDBB2D4" w14:textId="77777777" w:rsidR="00180755" w:rsidRPr="007B3D9C" w:rsidRDefault="00180755" w:rsidP="00833898">
            <w:pPr>
              <w:rPr>
                <w:rFonts w:ascii="Arial" w:hAnsi="Arial" w:cs="Arial"/>
                <w:b/>
                <w:sz w:val="22"/>
                <w:szCs w:val="22"/>
              </w:rPr>
            </w:pPr>
          </w:p>
        </w:tc>
      </w:tr>
      <w:tr w:rsidR="00180755" w:rsidRPr="007B3D9C" w14:paraId="6C9CD823" w14:textId="77777777" w:rsidTr="008D01F6">
        <w:tc>
          <w:tcPr>
            <w:tcW w:w="1615" w:type="dxa"/>
            <w:shd w:val="clear" w:color="auto" w:fill="4472C4" w:themeFill="accent1"/>
          </w:tcPr>
          <w:p w14:paraId="1B2FBAAE"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Date of birth</w:t>
            </w:r>
          </w:p>
        </w:tc>
        <w:tc>
          <w:tcPr>
            <w:tcW w:w="2889" w:type="dxa"/>
          </w:tcPr>
          <w:p w14:paraId="111961FB" w14:textId="77777777" w:rsidR="00180755" w:rsidRPr="007B3D9C" w:rsidRDefault="00180755" w:rsidP="00833898">
            <w:pPr>
              <w:rPr>
                <w:rFonts w:ascii="Arial" w:hAnsi="Arial" w:cs="Arial"/>
                <w:b/>
                <w:sz w:val="22"/>
                <w:szCs w:val="22"/>
              </w:rPr>
            </w:pPr>
          </w:p>
          <w:p w14:paraId="15D09993"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7EA06980"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NHS number</w:t>
            </w:r>
          </w:p>
        </w:tc>
        <w:tc>
          <w:tcPr>
            <w:tcW w:w="2985" w:type="dxa"/>
          </w:tcPr>
          <w:p w14:paraId="6AFC502E" w14:textId="77777777" w:rsidR="00180755" w:rsidRPr="007B3D9C" w:rsidRDefault="00180755" w:rsidP="00833898">
            <w:pPr>
              <w:rPr>
                <w:rFonts w:ascii="Arial" w:hAnsi="Arial" w:cs="Arial"/>
                <w:b/>
                <w:sz w:val="22"/>
                <w:szCs w:val="22"/>
              </w:rPr>
            </w:pPr>
          </w:p>
        </w:tc>
      </w:tr>
      <w:tr w:rsidR="00180755" w:rsidRPr="007B3D9C" w14:paraId="339DF210" w14:textId="77777777" w:rsidTr="008D01F6">
        <w:tc>
          <w:tcPr>
            <w:tcW w:w="1615" w:type="dxa"/>
            <w:shd w:val="clear" w:color="auto" w:fill="4472C4" w:themeFill="accent1"/>
          </w:tcPr>
          <w:p w14:paraId="581CB86A"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Street</w:t>
            </w:r>
          </w:p>
        </w:tc>
        <w:tc>
          <w:tcPr>
            <w:tcW w:w="2889" w:type="dxa"/>
          </w:tcPr>
          <w:p w14:paraId="60DBA488" w14:textId="77777777" w:rsidR="00180755" w:rsidRPr="007B3D9C" w:rsidRDefault="00180755" w:rsidP="00833898">
            <w:pPr>
              <w:rPr>
                <w:rFonts w:ascii="Arial" w:hAnsi="Arial" w:cs="Arial"/>
                <w:b/>
                <w:sz w:val="22"/>
                <w:szCs w:val="22"/>
              </w:rPr>
            </w:pPr>
          </w:p>
          <w:p w14:paraId="6543D011"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75921422"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Region</w:t>
            </w:r>
          </w:p>
        </w:tc>
        <w:tc>
          <w:tcPr>
            <w:tcW w:w="2985" w:type="dxa"/>
          </w:tcPr>
          <w:p w14:paraId="001B5524" w14:textId="77777777" w:rsidR="00180755" w:rsidRPr="007B3D9C" w:rsidRDefault="00180755" w:rsidP="00833898">
            <w:pPr>
              <w:rPr>
                <w:rFonts w:ascii="Arial" w:hAnsi="Arial" w:cs="Arial"/>
                <w:b/>
                <w:sz w:val="22"/>
                <w:szCs w:val="22"/>
              </w:rPr>
            </w:pPr>
          </w:p>
        </w:tc>
      </w:tr>
      <w:tr w:rsidR="00180755" w:rsidRPr="007B3D9C" w14:paraId="44503E84" w14:textId="77777777" w:rsidTr="008D01F6">
        <w:tc>
          <w:tcPr>
            <w:tcW w:w="1615" w:type="dxa"/>
            <w:shd w:val="clear" w:color="auto" w:fill="4472C4" w:themeFill="accent1"/>
          </w:tcPr>
          <w:p w14:paraId="4D5C1B31"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Town or city</w:t>
            </w:r>
          </w:p>
        </w:tc>
        <w:tc>
          <w:tcPr>
            <w:tcW w:w="2889" w:type="dxa"/>
          </w:tcPr>
          <w:p w14:paraId="618C04AF" w14:textId="77777777" w:rsidR="00180755" w:rsidRPr="007B3D9C" w:rsidRDefault="00180755" w:rsidP="00833898">
            <w:pPr>
              <w:rPr>
                <w:rFonts w:ascii="Arial" w:hAnsi="Arial" w:cs="Arial"/>
                <w:b/>
                <w:sz w:val="22"/>
                <w:szCs w:val="22"/>
              </w:rPr>
            </w:pPr>
          </w:p>
          <w:p w14:paraId="539C9E44"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3A7077BC"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Postcode</w:t>
            </w:r>
          </w:p>
        </w:tc>
        <w:tc>
          <w:tcPr>
            <w:tcW w:w="2985" w:type="dxa"/>
          </w:tcPr>
          <w:p w14:paraId="07AE49C2" w14:textId="77777777" w:rsidR="00180755" w:rsidRPr="007B3D9C" w:rsidRDefault="00180755" w:rsidP="00833898">
            <w:pPr>
              <w:rPr>
                <w:rFonts w:ascii="Arial" w:hAnsi="Arial" w:cs="Arial"/>
                <w:b/>
                <w:sz w:val="22"/>
                <w:szCs w:val="22"/>
              </w:rPr>
            </w:pPr>
          </w:p>
        </w:tc>
      </w:tr>
      <w:tr w:rsidR="00180755" w:rsidRPr="007B3D9C" w14:paraId="064AE63F" w14:textId="77777777" w:rsidTr="008D01F6">
        <w:tc>
          <w:tcPr>
            <w:tcW w:w="1615" w:type="dxa"/>
            <w:shd w:val="clear" w:color="auto" w:fill="4472C4" w:themeFill="accent1"/>
          </w:tcPr>
          <w:p w14:paraId="557B19C8"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Telephone</w:t>
            </w:r>
          </w:p>
        </w:tc>
        <w:tc>
          <w:tcPr>
            <w:tcW w:w="2889" w:type="dxa"/>
          </w:tcPr>
          <w:p w14:paraId="6E98E099"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79ED50B4"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Email</w:t>
            </w:r>
          </w:p>
        </w:tc>
        <w:tc>
          <w:tcPr>
            <w:tcW w:w="2985" w:type="dxa"/>
          </w:tcPr>
          <w:p w14:paraId="7FA7D588" w14:textId="77777777" w:rsidR="00180755" w:rsidRDefault="00180755" w:rsidP="00833898">
            <w:pPr>
              <w:rPr>
                <w:rFonts w:ascii="Arial" w:hAnsi="Arial" w:cs="Arial"/>
                <w:b/>
                <w:sz w:val="22"/>
                <w:szCs w:val="22"/>
              </w:rPr>
            </w:pPr>
          </w:p>
          <w:p w14:paraId="203E04CD" w14:textId="39013DAD" w:rsidR="00A91A65" w:rsidRPr="007B3D9C" w:rsidRDefault="00A91A65" w:rsidP="00833898">
            <w:pPr>
              <w:rPr>
                <w:rFonts w:ascii="Arial" w:hAnsi="Arial" w:cs="Arial"/>
                <w:b/>
                <w:sz w:val="22"/>
                <w:szCs w:val="22"/>
              </w:rPr>
            </w:pPr>
          </w:p>
        </w:tc>
      </w:tr>
    </w:tbl>
    <w:p w14:paraId="026FB417" w14:textId="77777777" w:rsidR="00180755" w:rsidRPr="007B3D9C" w:rsidRDefault="00180755" w:rsidP="00180755">
      <w:pPr>
        <w:rPr>
          <w:rFonts w:ascii="Arial" w:hAnsi="Arial" w:cs="Arial"/>
          <w:b/>
          <w:sz w:val="22"/>
          <w:szCs w:val="22"/>
        </w:rPr>
      </w:pPr>
    </w:p>
    <w:tbl>
      <w:tblPr>
        <w:tblStyle w:val="TableGrid"/>
        <w:tblW w:w="0" w:type="auto"/>
        <w:tblLook w:val="04A0" w:firstRow="1" w:lastRow="0" w:firstColumn="1" w:lastColumn="0" w:noHBand="0" w:noVBand="1"/>
      </w:tblPr>
      <w:tblGrid>
        <w:gridCol w:w="9010"/>
      </w:tblGrid>
      <w:tr w:rsidR="00180755" w:rsidRPr="007B3D9C" w14:paraId="02ECC463" w14:textId="77777777" w:rsidTr="008D01F6">
        <w:tc>
          <w:tcPr>
            <w:tcW w:w="9010" w:type="dxa"/>
            <w:shd w:val="clear" w:color="auto" w:fill="4472C4" w:themeFill="accent1"/>
          </w:tcPr>
          <w:p w14:paraId="125C887C"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Details about the person you care for:</w:t>
            </w:r>
          </w:p>
        </w:tc>
      </w:tr>
    </w:tbl>
    <w:p w14:paraId="5036AB15" w14:textId="77777777" w:rsidR="00180755" w:rsidRPr="007B3D9C" w:rsidRDefault="00180755" w:rsidP="00180755">
      <w:pPr>
        <w:rPr>
          <w:rFonts w:ascii="Arial" w:hAnsi="Arial" w:cs="Arial"/>
          <w:b/>
          <w:sz w:val="22"/>
          <w:szCs w:val="22"/>
        </w:rPr>
      </w:pPr>
    </w:p>
    <w:tbl>
      <w:tblPr>
        <w:tblStyle w:val="TableGrid"/>
        <w:tblW w:w="0" w:type="auto"/>
        <w:tblLook w:val="04A0" w:firstRow="1" w:lastRow="0" w:firstColumn="1" w:lastColumn="0" w:noHBand="0" w:noVBand="1"/>
      </w:tblPr>
      <w:tblGrid>
        <w:gridCol w:w="1615"/>
        <w:gridCol w:w="2889"/>
        <w:gridCol w:w="1521"/>
        <w:gridCol w:w="2985"/>
      </w:tblGrid>
      <w:tr w:rsidR="00180755" w:rsidRPr="007B3D9C" w14:paraId="1AD59898" w14:textId="77777777" w:rsidTr="008D01F6">
        <w:tc>
          <w:tcPr>
            <w:tcW w:w="1615" w:type="dxa"/>
            <w:shd w:val="clear" w:color="auto" w:fill="4472C4" w:themeFill="accent1"/>
          </w:tcPr>
          <w:p w14:paraId="5C4E2969"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Surname</w:t>
            </w:r>
          </w:p>
        </w:tc>
        <w:tc>
          <w:tcPr>
            <w:tcW w:w="2889" w:type="dxa"/>
          </w:tcPr>
          <w:p w14:paraId="3D977763" w14:textId="77777777" w:rsidR="00180755" w:rsidRPr="007B3D9C" w:rsidRDefault="00180755" w:rsidP="00833898">
            <w:pPr>
              <w:rPr>
                <w:rFonts w:ascii="Arial" w:hAnsi="Arial" w:cs="Arial"/>
                <w:b/>
                <w:sz w:val="22"/>
                <w:szCs w:val="22"/>
              </w:rPr>
            </w:pPr>
          </w:p>
          <w:p w14:paraId="76CBED6C"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08604DFC"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Forename</w:t>
            </w:r>
          </w:p>
        </w:tc>
        <w:tc>
          <w:tcPr>
            <w:tcW w:w="2985" w:type="dxa"/>
          </w:tcPr>
          <w:p w14:paraId="719C78DD" w14:textId="77777777" w:rsidR="00180755" w:rsidRPr="007B3D9C" w:rsidRDefault="00180755" w:rsidP="00833898">
            <w:pPr>
              <w:rPr>
                <w:rFonts w:ascii="Arial" w:hAnsi="Arial" w:cs="Arial"/>
                <w:b/>
                <w:sz w:val="22"/>
                <w:szCs w:val="22"/>
              </w:rPr>
            </w:pPr>
          </w:p>
        </w:tc>
      </w:tr>
      <w:tr w:rsidR="00180755" w:rsidRPr="007B3D9C" w14:paraId="0490ECE7" w14:textId="77777777" w:rsidTr="008D01F6">
        <w:tc>
          <w:tcPr>
            <w:tcW w:w="1615" w:type="dxa"/>
            <w:shd w:val="clear" w:color="auto" w:fill="4472C4" w:themeFill="accent1"/>
          </w:tcPr>
          <w:p w14:paraId="0F4BBEB0"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Date of birth</w:t>
            </w:r>
          </w:p>
        </w:tc>
        <w:tc>
          <w:tcPr>
            <w:tcW w:w="2889" w:type="dxa"/>
          </w:tcPr>
          <w:p w14:paraId="67DF13A4" w14:textId="77777777" w:rsidR="00180755" w:rsidRPr="007B3D9C" w:rsidRDefault="00180755" w:rsidP="00833898">
            <w:pPr>
              <w:rPr>
                <w:rFonts w:ascii="Arial" w:hAnsi="Arial" w:cs="Arial"/>
                <w:b/>
                <w:sz w:val="22"/>
                <w:szCs w:val="22"/>
              </w:rPr>
            </w:pPr>
          </w:p>
          <w:p w14:paraId="74017323"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76AAE984"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NHS number</w:t>
            </w:r>
          </w:p>
        </w:tc>
        <w:tc>
          <w:tcPr>
            <w:tcW w:w="2985" w:type="dxa"/>
          </w:tcPr>
          <w:p w14:paraId="15CD6B0F" w14:textId="77777777" w:rsidR="00180755" w:rsidRPr="007B3D9C" w:rsidRDefault="00180755" w:rsidP="00833898">
            <w:pPr>
              <w:rPr>
                <w:rFonts w:ascii="Arial" w:hAnsi="Arial" w:cs="Arial"/>
                <w:b/>
                <w:sz w:val="22"/>
                <w:szCs w:val="22"/>
              </w:rPr>
            </w:pPr>
          </w:p>
        </w:tc>
      </w:tr>
      <w:tr w:rsidR="00180755" w:rsidRPr="007B3D9C" w14:paraId="49D74FFF" w14:textId="77777777" w:rsidTr="008D01F6">
        <w:tc>
          <w:tcPr>
            <w:tcW w:w="1615" w:type="dxa"/>
            <w:shd w:val="clear" w:color="auto" w:fill="4472C4" w:themeFill="accent1"/>
          </w:tcPr>
          <w:p w14:paraId="46DD1436"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Street</w:t>
            </w:r>
          </w:p>
        </w:tc>
        <w:tc>
          <w:tcPr>
            <w:tcW w:w="2889" w:type="dxa"/>
          </w:tcPr>
          <w:p w14:paraId="2A5D4199" w14:textId="77777777" w:rsidR="00180755" w:rsidRPr="007B3D9C" w:rsidRDefault="00180755" w:rsidP="00833898">
            <w:pPr>
              <w:rPr>
                <w:rFonts w:ascii="Arial" w:hAnsi="Arial" w:cs="Arial"/>
                <w:b/>
                <w:sz w:val="22"/>
                <w:szCs w:val="22"/>
              </w:rPr>
            </w:pPr>
          </w:p>
          <w:p w14:paraId="56AA4639"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5D54E906"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Region</w:t>
            </w:r>
          </w:p>
        </w:tc>
        <w:tc>
          <w:tcPr>
            <w:tcW w:w="2985" w:type="dxa"/>
          </w:tcPr>
          <w:p w14:paraId="1D7C6FBC" w14:textId="77777777" w:rsidR="00180755" w:rsidRPr="007B3D9C" w:rsidRDefault="00180755" w:rsidP="00833898">
            <w:pPr>
              <w:rPr>
                <w:rFonts w:ascii="Arial" w:hAnsi="Arial" w:cs="Arial"/>
                <w:b/>
                <w:sz w:val="22"/>
                <w:szCs w:val="22"/>
              </w:rPr>
            </w:pPr>
          </w:p>
        </w:tc>
      </w:tr>
      <w:tr w:rsidR="00180755" w:rsidRPr="007B3D9C" w14:paraId="421F6D9A" w14:textId="77777777" w:rsidTr="008D01F6">
        <w:tc>
          <w:tcPr>
            <w:tcW w:w="1615" w:type="dxa"/>
            <w:shd w:val="clear" w:color="auto" w:fill="4472C4" w:themeFill="accent1"/>
          </w:tcPr>
          <w:p w14:paraId="6424B52A"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Town or city</w:t>
            </w:r>
          </w:p>
        </w:tc>
        <w:tc>
          <w:tcPr>
            <w:tcW w:w="2889" w:type="dxa"/>
          </w:tcPr>
          <w:p w14:paraId="6F46E9B1" w14:textId="77777777" w:rsidR="00180755" w:rsidRPr="007B3D9C" w:rsidRDefault="00180755" w:rsidP="00833898">
            <w:pPr>
              <w:rPr>
                <w:rFonts w:ascii="Arial" w:hAnsi="Arial" w:cs="Arial"/>
                <w:b/>
                <w:sz w:val="22"/>
                <w:szCs w:val="22"/>
              </w:rPr>
            </w:pPr>
          </w:p>
          <w:p w14:paraId="0E80188D"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633A8667"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Postcode</w:t>
            </w:r>
          </w:p>
        </w:tc>
        <w:tc>
          <w:tcPr>
            <w:tcW w:w="2985" w:type="dxa"/>
          </w:tcPr>
          <w:p w14:paraId="57430B90" w14:textId="77777777" w:rsidR="00180755" w:rsidRPr="007B3D9C" w:rsidRDefault="00180755" w:rsidP="00833898">
            <w:pPr>
              <w:rPr>
                <w:rFonts w:ascii="Arial" w:hAnsi="Arial" w:cs="Arial"/>
                <w:b/>
                <w:sz w:val="22"/>
                <w:szCs w:val="22"/>
              </w:rPr>
            </w:pPr>
          </w:p>
        </w:tc>
      </w:tr>
      <w:tr w:rsidR="00180755" w:rsidRPr="007B3D9C" w14:paraId="7284378C" w14:textId="77777777" w:rsidTr="008D01F6">
        <w:tc>
          <w:tcPr>
            <w:tcW w:w="1615" w:type="dxa"/>
            <w:shd w:val="clear" w:color="auto" w:fill="4472C4" w:themeFill="accent1"/>
          </w:tcPr>
          <w:p w14:paraId="4ABC8210"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Telephone</w:t>
            </w:r>
          </w:p>
        </w:tc>
        <w:tc>
          <w:tcPr>
            <w:tcW w:w="2889" w:type="dxa"/>
          </w:tcPr>
          <w:p w14:paraId="3CD686D7" w14:textId="77777777" w:rsidR="00180755" w:rsidRPr="007B3D9C" w:rsidRDefault="00180755" w:rsidP="00833898">
            <w:pPr>
              <w:rPr>
                <w:rFonts w:ascii="Arial" w:hAnsi="Arial" w:cs="Arial"/>
                <w:b/>
                <w:sz w:val="22"/>
                <w:szCs w:val="22"/>
              </w:rPr>
            </w:pPr>
          </w:p>
        </w:tc>
        <w:tc>
          <w:tcPr>
            <w:tcW w:w="1521" w:type="dxa"/>
            <w:shd w:val="clear" w:color="auto" w:fill="4472C4" w:themeFill="accent1"/>
          </w:tcPr>
          <w:p w14:paraId="0CFFB695" w14:textId="0CAF5EE6"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 xml:space="preserve">GP </w:t>
            </w:r>
            <w:r w:rsidR="0079428C">
              <w:rPr>
                <w:rFonts w:ascii="Arial" w:hAnsi="Arial" w:cs="Arial"/>
                <w:b/>
                <w:color w:val="FFFFFF" w:themeColor="background1"/>
                <w:sz w:val="22"/>
                <w:szCs w:val="22"/>
              </w:rPr>
              <w:t>and</w:t>
            </w:r>
            <w:r w:rsidRPr="008D01F6">
              <w:rPr>
                <w:rFonts w:ascii="Arial" w:hAnsi="Arial" w:cs="Arial"/>
                <w:b/>
                <w:color w:val="FFFFFF" w:themeColor="background1"/>
                <w:sz w:val="22"/>
                <w:szCs w:val="22"/>
              </w:rPr>
              <w:t xml:space="preserve"> practice </w:t>
            </w:r>
          </w:p>
        </w:tc>
        <w:tc>
          <w:tcPr>
            <w:tcW w:w="2985" w:type="dxa"/>
          </w:tcPr>
          <w:p w14:paraId="490C28C0" w14:textId="77777777" w:rsidR="00180755" w:rsidRPr="007B3D9C" w:rsidRDefault="00180755" w:rsidP="00833898">
            <w:pPr>
              <w:rPr>
                <w:rFonts w:ascii="Arial" w:hAnsi="Arial" w:cs="Arial"/>
                <w:b/>
                <w:sz w:val="22"/>
                <w:szCs w:val="22"/>
              </w:rPr>
            </w:pPr>
          </w:p>
        </w:tc>
      </w:tr>
    </w:tbl>
    <w:p w14:paraId="5553E1FB" w14:textId="77777777" w:rsidR="00180755" w:rsidRPr="007B3D9C" w:rsidRDefault="00180755" w:rsidP="00180755">
      <w:pPr>
        <w:rPr>
          <w:rFonts w:ascii="Arial" w:hAnsi="Arial" w:cs="Arial"/>
          <w:b/>
          <w:sz w:val="22"/>
          <w:szCs w:val="22"/>
        </w:rPr>
      </w:pPr>
    </w:p>
    <w:tbl>
      <w:tblPr>
        <w:tblStyle w:val="TableGrid"/>
        <w:tblW w:w="0" w:type="auto"/>
        <w:tblLook w:val="04A0" w:firstRow="1" w:lastRow="0" w:firstColumn="1" w:lastColumn="0" w:noHBand="0" w:noVBand="1"/>
      </w:tblPr>
      <w:tblGrid>
        <w:gridCol w:w="9010"/>
      </w:tblGrid>
      <w:tr w:rsidR="00180755" w:rsidRPr="007B3D9C" w14:paraId="45A6949C" w14:textId="77777777" w:rsidTr="008D01F6">
        <w:tc>
          <w:tcPr>
            <w:tcW w:w="9010" w:type="dxa"/>
            <w:shd w:val="clear" w:color="auto" w:fill="4472C4" w:themeFill="accent1"/>
          </w:tcPr>
          <w:p w14:paraId="0E113839" w14:textId="77777777" w:rsidR="00180755" w:rsidRPr="008D01F6" w:rsidRDefault="00180755" w:rsidP="00833898">
            <w:pPr>
              <w:rPr>
                <w:rFonts w:ascii="Arial" w:hAnsi="Arial" w:cs="Arial"/>
                <w:b/>
                <w:color w:val="FFFFFF" w:themeColor="background1"/>
                <w:sz w:val="22"/>
                <w:szCs w:val="22"/>
              </w:rPr>
            </w:pPr>
            <w:r w:rsidRPr="008D01F6">
              <w:rPr>
                <w:rFonts w:ascii="Arial" w:hAnsi="Arial" w:cs="Arial"/>
                <w:b/>
                <w:color w:val="FFFFFF" w:themeColor="background1"/>
                <w:sz w:val="22"/>
                <w:szCs w:val="22"/>
              </w:rPr>
              <w:t>Details about the care you provide:</w:t>
            </w:r>
          </w:p>
        </w:tc>
      </w:tr>
      <w:tr w:rsidR="00180755" w:rsidRPr="007B3D9C" w14:paraId="7F450E9F" w14:textId="77777777" w:rsidTr="00833898">
        <w:tc>
          <w:tcPr>
            <w:tcW w:w="9010" w:type="dxa"/>
          </w:tcPr>
          <w:p w14:paraId="229FFD77" w14:textId="77777777" w:rsidR="00180755" w:rsidRPr="007B3D9C" w:rsidRDefault="00180755" w:rsidP="00833898">
            <w:pPr>
              <w:rPr>
                <w:rFonts w:ascii="Arial" w:hAnsi="Arial" w:cs="Arial"/>
                <w:b/>
                <w:sz w:val="22"/>
                <w:szCs w:val="22"/>
              </w:rPr>
            </w:pPr>
          </w:p>
          <w:p w14:paraId="6ECB7B12" w14:textId="495D34CC" w:rsidR="00180755" w:rsidRDefault="00180755" w:rsidP="00833898">
            <w:pPr>
              <w:rPr>
                <w:rFonts w:ascii="Arial" w:hAnsi="Arial" w:cs="Arial"/>
                <w:b/>
                <w:sz w:val="22"/>
                <w:szCs w:val="22"/>
              </w:rPr>
            </w:pPr>
          </w:p>
          <w:p w14:paraId="17BF51E6" w14:textId="77777777" w:rsidR="00A91A65" w:rsidRPr="007B3D9C" w:rsidRDefault="00A91A65" w:rsidP="00833898">
            <w:pPr>
              <w:rPr>
                <w:rFonts w:ascii="Arial" w:hAnsi="Arial" w:cs="Arial"/>
                <w:b/>
                <w:sz w:val="22"/>
                <w:szCs w:val="22"/>
              </w:rPr>
            </w:pPr>
          </w:p>
          <w:p w14:paraId="0F3D4E43" w14:textId="77777777" w:rsidR="00180755" w:rsidRPr="007B3D9C" w:rsidRDefault="00180755" w:rsidP="00833898">
            <w:pPr>
              <w:rPr>
                <w:rFonts w:ascii="Arial" w:hAnsi="Arial" w:cs="Arial"/>
                <w:b/>
                <w:sz w:val="22"/>
                <w:szCs w:val="22"/>
              </w:rPr>
            </w:pPr>
          </w:p>
          <w:p w14:paraId="72762113" w14:textId="77777777" w:rsidR="00180755" w:rsidRPr="007B3D9C" w:rsidRDefault="00180755" w:rsidP="00833898">
            <w:pPr>
              <w:rPr>
                <w:rFonts w:ascii="Arial" w:hAnsi="Arial" w:cs="Arial"/>
                <w:b/>
                <w:sz w:val="22"/>
                <w:szCs w:val="22"/>
              </w:rPr>
            </w:pPr>
          </w:p>
          <w:p w14:paraId="38DFDD99" w14:textId="77777777" w:rsidR="00180755" w:rsidRPr="007B3D9C" w:rsidRDefault="00180755" w:rsidP="00833898">
            <w:pPr>
              <w:rPr>
                <w:rFonts w:ascii="Arial" w:hAnsi="Arial" w:cs="Arial"/>
                <w:b/>
                <w:sz w:val="22"/>
                <w:szCs w:val="22"/>
              </w:rPr>
            </w:pPr>
          </w:p>
        </w:tc>
      </w:tr>
    </w:tbl>
    <w:p w14:paraId="174ED403" w14:textId="77777777" w:rsidR="00180755" w:rsidRPr="007B3D9C" w:rsidRDefault="00180755" w:rsidP="00180755">
      <w:pPr>
        <w:rPr>
          <w:rFonts w:ascii="Arial" w:hAnsi="Arial" w:cs="Arial"/>
          <w:b/>
          <w:sz w:val="22"/>
          <w:szCs w:val="22"/>
        </w:rPr>
      </w:pPr>
    </w:p>
    <w:tbl>
      <w:tblPr>
        <w:tblStyle w:val="TableGrid"/>
        <w:tblW w:w="0" w:type="auto"/>
        <w:tblLook w:val="04A0" w:firstRow="1" w:lastRow="0" w:firstColumn="1" w:lastColumn="0" w:noHBand="0" w:noVBand="1"/>
      </w:tblPr>
      <w:tblGrid>
        <w:gridCol w:w="7915"/>
        <w:gridCol w:w="1095"/>
      </w:tblGrid>
      <w:tr w:rsidR="00180755" w:rsidRPr="007B3D9C" w14:paraId="724ACDCB" w14:textId="77777777" w:rsidTr="008D01F6">
        <w:trPr>
          <w:trHeight w:val="314"/>
        </w:trPr>
        <w:tc>
          <w:tcPr>
            <w:tcW w:w="7915" w:type="dxa"/>
            <w:shd w:val="clear" w:color="auto" w:fill="4472C4" w:themeFill="accent1"/>
          </w:tcPr>
          <w:p w14:paraId="46284072" w14:textId="77777777" w:rsidR="00180755" w:rsidRPr="008D01F6" w:rsidRDefault="00180755" w:rsidP="00833898">
            <w:pPr>
              <w:rPr>
                <w:rFonts w:ascii="Arial" w:hAnsi="Arial" w:cs="Arial"/>
                <w:color w:val="FFFFFF" w:themeColor="background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01F6">
              <w:rPr>
                <w:rFonts w:ascii="Arial" w:hAnsi="Arial" w:cs="Arial"/>
                <w:b/>
                <w:color w:val="FFFFFF" w:themeColor="background1"/>
                <w:sz w:val="22"/>
                <w:szCs w:val="22"/>
              </w:rPr>
              <w:t>I consent to you referring me to Adult Social Care for an assessment.</w:t>
            </w:r>
          </w:p>
        </w:tc>
        <w:tc>
          <w:tcPr>
            <w:tcW w:w="1095" w:type="dxa"/>
          </w:tcPr>
          <w:p w14:paraId="113D2896" w14:textId="77777777" w:rsidR="00180755" w:rsidRPr="007B3D9C" w:rsidRDefault="00180755" w:rsidP="00833898">
            <w:pPr>
              <w:rPr>
                <w:rFonts w:ascii="Arial" w:hAnsi="Arial" w:cs="Arial"/>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180755" w:rsidRPr="007B3D9C" w14:paraId="240029ED" w14:textId="77777777" w:rsidTr="008D01F6">
        <w:tc>
          <w:tcPr>
            <w:tcW w:w="7915" w:type="dxa"/>
            <w:shd w:val="clear" w:color="auto" w:fill="4472C4" w:themeFill="accent1"/>
          </w:tcPr>
          <w:p w14:paraId="3AC5D3A4" w14:textId="77777777" w:rsidR="00180755" w:rsidRPr="008D01F6" w:rsidRDefault="00180755" w:rsidP="00833898">
            <w:pPr>
              <w:rPr>
                <w:rFonts w:ascii="Arial" w:hAnsi="Arial" w:cs="Arial"/>
                <w:color w:val="FFFFFF" w:themeColor="background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01F6">
              <w:rPr>
                <w:rFonts w:ascii="Arial" w:hAnsi="Arial" w:cs="Arial"/>
                <w:b/>
                <w:color w:val="FFFFFF" w:themeColor="background1"/>
                <w:sz w:val="22"/>
                <w:szCs w:val="22"/>
              </w:rPr>
              <w:t>Please pass my details to the local carer support services.</w:t>
            </w:r>
          </w:p>
        </w:tc>
        <w:tc>
          <w:tcPr>
            <w:tcW w:w="1095" w:type="dxa"/>
          </w:tcPr>
          <w:p w14:paraId="52550DD3" w14:textId="77777777" w:rsidR="00180755" w:rsidRPr="007B3D9C" w:rsidRDefault="00180755" w:rsidP="00833898">
            <w:pPr>
              <w:rPr>
                <w:rFonts w:ascii="Arial" w:hAnsi="Arial" w:cs="Arial"/>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35552D82" w14:textId="77777777" w:rsidR="00180755" w:rsidRPr="007B3D9C" w:rsidRDefault="00180755" w:rsidP="00180755">
      <w:pPr>
        <w:rPr>
          <w:rFonts w:ascii="Arial" w:hAnsi="Arial" w:cs="Arial"/>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505"/>
        <w:gridCol w:w="4505"/>
      </w:tblGrid>
      <w:tr w:rsidR="00180755" w:rsidRPr="007B3D9C" w14:paraId="39B1704C" w14:textId="77777777" w:rsidTr="008D01F6">
        <w:tc>
          <w:tcPr>
            <w:tcW w:w="4505" w:type="dxa"/>
            <w:shd w:val="clear" w:color="auto" w:fill="4472C4" w:themeFill="accent1"/>
          </w:tcPr>
          <w:p w14:paraId="1FBFA7D9" w14:textId="77777777" w:rsidR="00180755" w:rsidRPr="008D01F6" w:rsidRDefault="00180755" w:rsidP="00833898">
            <w:pPr>
              <w:rPr>
                <w:rFonts w:ascii="Arial" w:hAnsi="Arial" w:cs="Arial"/>
                <w:color w:val="FFFFFF" w:themeColor="background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01F6">
              <w:rPr>
                <w:rFonts w:ascii="Arial" w:hAnsi="Arial" w:cs="Arial"/>
                <w:b/>
                <w:color w:val="FFFFFF" w:themeColor="background1"/>
                <w:sz w:val="22"/>
                <w:szCs w:val="22"/>
              </w:rPr>
              <w:t>Signature</w:t>
            </w:r>
          </w:p>
        </w:tc>
        <w:tc>
          <w:tcPr>
            <w:tcW w:w="4505" w:type="dxa"/>
          </w:tcPr>
          <w:p w14:paraId="1696FE96" w14:textId="77777777" w:rsidR="00180755" w:rsidRPr="007B3D9C" w:rsidRDefault="00180755" w:rsidP="00AF7E6C">
            <w:pPr>
              <w:spacing w:line="276" w:lineRule="auto"/>
              <w:rPr>
                <w:rFonts w:ascii="Arial" w:hAnsi="Arial" w:cs="Arial"/>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180755" w:rsidRPr="007B3D9C" w14:paraId="2D0AE583" w14:textId="77777777" w:rsidTr="008D01F6">
        <w:tc>
          <w:tcPr>
            <w:tcW w:w="4505" w:type="dxa"/>
            <w:shd w:val="clear" w:color="auto" w:fill="4472C4" w:themeFill="accent1"/>
          </w:tcPr>
          <w:p w14:paraId="672DE91A" w14:textId="77777777" w:rsidR="00180755" w:rsidRPr="008D01F6" w:rsidRDefault="00180755" w:rsidP="00833898">
            <w:pPr>
              <w:rPr>
                <w:rFonts w:ascii="Arial" w:hAnsi="Arial" w:cs="Arial"/>
                <w:color w:val="FFFFFF" w:themeColor="background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01F6">
              <w:rPr>
                <w:rFonts w:ascii="Arial" w:hAnsi="Arial" w:cs="Arial"/>
                <w:b/>
                <w:color w:val="FFFFFF" w:themeColor="background1"/>
                <w:sz w:val="22"/>
                <w:szCs w:val="22"/>
              </w:rPr>
              <w:t>Date</w:t>
            </w:r>
          </w:p>
        </w:tc>
        <w:tc>
          <w:tcPr>
            <w:tcW w:w="4505" w:type="dxa"/>
          </w:tcPr>
          <w:p w14:paraId="67546DF3" w14:textId="77777777" w:rsidR="00180755" w:rsidRPr="007B3D9C" w:rsidRDefault="00180755" w:rsidP="00AF7E6C">
            <w:pPr>
              <w:spacing w:line="276" w:lineRule="auto"/>
              <w:rPr>
                <w:rFonts w:ascii="Arial" w:hAnsi="Arial" w:cs="Arial"/>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5510C682" w14:textId="77777777" w:rsidR="007B3D9C" w:rsidRDefault="007B3D9C" w:rsidP="00180755">
      <w:pPr>
        <w:rPr>
          <w:rFonts w:ascii="Arial" w:hAnsi="Arial" w:cs="Arial"/>
          <w:b/>
          <w:sz w:val="22"/>
          <w:szCs w:val="22"/>
        </w:rPr>
      </w:pPr>
    </w:p>
    <w:p w14:paraId="06CBA330" w14:textId="1DA76019" w:rsidR="00BE0C9B" w:rsidRDefault="00180755" w:rsidP="00180755">
      <w:pPr>
        <w:rPr>
          <w:rFonts w:ascii="Arial" w:hAnsi="Arial" w:cs="Arial"/>
          <w:b/>
          <w:noProof/>
          <w:sz w:val="22"/>
          <w:szCs w:val="22"/>
          <w:lang w:eastAsia="en-GB"/>
        </w:rPr>
      </w:pPr>
      <w:r w:rsidRPr="007B3D9C">
        <w:rPr>
          <w:rFonts w:ascii="Arial" w:hAnsi="Arial" w:cs="Arial"/>
          <w:b/>
          <w:sz w:val="22"/>
          <w:szCs w:val="22"/>
        </w:rPr>
        <w:t>Please return</w:t>
      </w:r>
      <w:r w:rsidR="00712FA7">
        <w:rPr>
          <w:rFonts w:ascii="Arial" w:hAnsi="Arial" w:cs="Arial"/>
          <w:b/>
          <w:sz w:val="22"/>
          <w:szCs w:val="22"/>
        </w:rPr>
        <w:t xml:space="preserve"> the</w:t>
      </w:r>
      <w:r w:rsidRPr="007B3D9C">
        <w:rPr>
          <w:rFonts w:ascii="Arial" w:hAnsi="Arial" w:cs="Arial"/>
          <w:b/>
          <w:sz w:val="22"/>
          <w:szCs w:val="22"/>
        </w:rPr>
        <w:t xml:space="preserve"> completed form to reception.</w:t>
      </w:r>
      <w:r w:rsidRPr="007B3D9C">
        <w:rPr>
          <w:rFonts w:ascii="Arial" w:hAnsi="Arial" w:cs="Arial"/>
          <w:b/>
          <w:noProof/>
          <w:sz w:val="22"/>
          <w:szCs w:val="22"/>
          <w:lang w:eastAsia="en-GB"/>
        </w:rPr>
        <w:t xml:space="preserve"> </w:t>
      </w:r>
    </w:p>
    <w:p w14:paraId="391E57F4" w14:textId="77777777" w:rsidR="00BE0C9B" w:rsidRDefault="00BE0C9B">
      <w:pPr>
        <w:rPr>
          <w:rFonts w:ascii="Arial" w:hAnsi="Arial" w:cs="Arial"/>
          <w:b/>
          <w:noProof/>
          <w:sz w:val="22"/>
          <w:szCs w:val="22"/>
          <w:lang w:eastAsia="en-GB"/>
        </w:rPr>
      </w:pPr>
      <w:r>
        <w:rPr>
          <w:rFonts w:ascii="Arial" w:hAnsi="Arial" w:cs="Arial"/>
          <w:b/>
          <w:noProof/>
          <w:sz w:val="22"/>
          <w:szCs w:val="22"/>
          <w:lang w:eastAsia="en-GB"/>
        </w:rPr>
        <w:br w:type="page"/>
      </w:r>
    </w:p>
    <w:p w14:paraId="5D061157" w14:textId="6B123DFB" w:rsidR="00BE0C9B" w:rsidRPr="00F32354" w:rsidRDefault="00BE0C9B" w:rsidP="00BE0C9B">
      <w:pPr>
        <w:spacing w:line="360" w:lineRule="auto"/>
        <w:rPr>
          <w:b/>
          <w:color w:val="8EAADB" w:themeColor="accent1" w:themeTint="99"/>
          <w:sz w:val="32"/>
          <w:szCs w:val="32"/>
        </w:rPr>
      </w:pPr>
      <w:r>
        <w:rPr>
          <w:noProof/>
          <w:lang w:eastAsia="en-GB"/>
        </w:rPr>
        <w:lastRenderedPageBreak/>
        <w:drawing>
          <wp:anchor distT="0" distB="0" distL="114300" distR="114300" simplePos="0" relativeHeight="251672576" behindDoc="0" locked="0" layoutInCell="1" allowOverlap="1" wp14:anchorId="33920A17" wp14:editId="0499D386">
            <wp:simplePos x="0" y="0"/>
            <wp:positionH relativeFrom="column">
              <wp:posOffset>5181600</wp:posOffset>
            </wp:positionH>
            <wp:positionV relativeFrom="paragraph">
              <wp:posOffset>-320675</wp:posOffset>
            </wp:positionV>
            <wp:extent cx="799200" cy="360000"/>
            <wp:effectExtent l="0" t="0" r="1270" b="2540"/>
            <wp:wrapNone/>
            <wp:docPr id="23" name="Picture 23" descr="This is the symbol for the National Health Service (NHS) which led this piece of wor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25" cstate="print">
                      <a:extLst>
                        <a:ext uri="{28A0092B-C50C-407E-A947-70E740481C1C}">
                          <a14:useLocalDpi xmlns:a14="http://schemas.microsoft.com/office/drawing/2010/main" val="0"/>
                        </a:ext>
                      </a:extLst>
                    </a:blip>
                    <a:srcRect l="1409" t="1667" r="-1409" b="42082"/>
                    <a:stretch/>
                  </pic:blipFill>
                  <pic:spPr bwMode="auto">
                    <a:xfrm>
                      <a:off x="0" y="0"/>
                      <a:ext cx="7992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7674">
        <w:rPr>
          <w:b/>
          <w:color w:val="323E4F" w:themeColor="text2" w:themeShade="BF"/>
          <w:sz w:val="32"/>
          <w:szCs w:val="32"/>
        </w:rPr>
        <w:t>Appendix  A</w:t>
      </w:r>
      <w:bookmarkStart w:id="36" w:name="_Hlk161675029"/>
      <w:r w:rsidR="00AD5875">
        <w:rPr>
          <w:b/>
          <w:color w:val="8EAADB" w:themeColor="accent1" w:themeTint="99"/>
          <w:sz w:val="32"/>
          <w:szCs w:val="32"/>
        </w:rPr>
        <w:t xml:space="preserve">      </w:t>
      </w:r>
      <w:r>
        <w:rPr>
          <w:b/>
          <w:color w:val="8EAADB" w:themeColor="accent1" w:themeTint="99"/>
          <w:sz w:val="32"/>
          <w:szCs w:val="32"/>
        </w:rPr>
        <w:t xml:space="preserve">from </w:t>
      </w:r>
      <w:r>
        <w:rPr>
          <w:b/>
          <w:color w:val="8EAADB" w:themeColor="accent1" w:themeTint="99"/>
          <w:sz w:val="32"/>
          <w:szCs w:val="32"/>
        </w:rPr>
        <w:tab/>
      </w:r>
      <w:bookmarkEnd w:id="36"/>
      <w:r w:rsidR="00AD5875">
        <w:fldChar w:fldCharType="begin"/>
      </w:r>
      <w:r w:rsidR="00AD5875">
        <w:instrText>HYPERLINK "https://www.england.nhs.uk/publication/supporting-carers-in-general-practice-a-framework-of-quality-markers/"</w:instrText>
      </w:r>
      <w:r w:rsidR="00AD5875">
        <w:fldChar w:fldCharType="separate"/>
      </w:r>
      <w:r w:rsidR="00AD5875" w:rsidRPr="00AB4099">
        <w:rPr>
          <w:rStyle w:val="Hyperlink"/>
          <w:rFonts w:ascii="Arial" w:hAnsi="Arial" w:cs="Arial"/>
          <w:sz w:val="22"/>
          <w:lang w:val="en-US"/>
        </w:rPr>
        <w:t>Supporting carers in general practice: a framework of quality markers</w:t>
      </w:r>
      <w:r w:rsidR="00AD5875">
        <w:rPr>
          <w:rStyle w:val="Hyperlink"/>
          <w:rFonts w:ascii="Arial" w:hAnsi="Arial" w:cs="Arial"/>
          <w:sz w:val="22"/>
          <w:lang w:val="en-US"/>
        </w:rPr>
        <w:fldChar w:fldCharType="end"/>
      </w:r>
      <w:r w:rsidRPr="00F32354">
        <w:rPr>
          <w:b/>
          <w:color w:val="8EAADB" w:themeColor="accent1" w:themeTint="99"/>
          <w:sz w:val="32"/>
          <w:szCs w:val="32"/>
        </w:rPr>
        <w:tab/>
      </w:r>
      <w:r w:rsidRPr="00F32354">
        <w:rPr>
          <w:b/>
          <w:color w:val="8EAADB" w:themeColor="accent1" w:themeTint="99"/>
          <w:sz w:val="32"/>
          <w:szCs w:val="32"/>
        </w:rPr>
        <w:tab/>
      </w:r>
      <w:r w:rsidRPr="00F32354">
        <w:rPr>
          <w:b/>
          <w:color w:val="8EAADB" w:themeColor="accent1" w:themeTint="99"/>
          <w:sz w:val="32"/>
          <w:szCs w:val="32"/>
        </w:rPr>
        <w:tab/>
      </w:r>
      <w:r w:rsidRPr="00F32354">
        <w:rPr>
          <w:b/>
          <w:color w:val="8EAADB" w:themeColor="accent1" w:themeTint="99"/>
          <w:sz w:val="32"/>
          <w:szCs w:val="32"/>
        </w:rPr>
        <w:tab/>
      </w:r>
      <w:r w:rsidRPr="00F32354">
        <w:rPr>
          <w:b/>
          <w:color w:val="8EAADB" w:themeColor="accent1" w:themeTint="99"/>
          <w:sz w:val="32"/>
          <w:szCs w:val="32"/>
        </w:rPr>
        <w:tab/>
      </w:r>
      <w:r w:rsidRPr="00F32354">
        <w:rPr>
          <w:b/>
          <w:color w:val="8EAADB" w:themeColor="accent1" w:themeTint="99"/>
          <w:sz w:val="32"/>
          <w:szCs w:val="32"/>
        </w:rPr>
        <w:tab/>
      </w:r>
      <w:r w:rsidRPr="00F32354">
        <w:rPr>
          <w:b/>
          <w:color w:val="8EAADB" w:themeColor="accent1" w:themeTint="99"/>
          <w:sz w:val="32"/>
          <w:szCs w:val="32"/>
        </w:rPr>
        <w:tab/>
      </w:r>
    </w:p>
    <w:p w14:paraId="0D681010" w14:textId="77777777" w:rsidR="00BE0C9B" w:rsidRDefault="00BE0C9B" w:rsidP="00BE0C9B">
      <w:pPr>
        <w:ind w:left="720" w:hanging="720"/>
        <w:rPr>
          <w:sz w:val="32"/>
          <w:szCs w:val="32"/>
        </w:rPr>
      </w:pPr>
    </w:p>
    <w:p w14:paraId="6C3CDAE6" w14:textId="77777777" w:rsidR="00BE0C9B" w:rsidRPr="000D175F" w:rsidRDefault="00BE0C9B" w:rsidP="00BE0C9B">
      <w:pPr>
        <w:ind w:left="720" w:hanging="720"/>
        <w:jc w:val="center"/>
        <w:rPr>
          <w:b/>
          <w:color w:val="323E4F" w:themeColor="text2" w:themeShade="BF"/>
          <w:sz w:val="40"/>
          <w:szCs w:val="40"/>
        </w:rPr>
      </w:pPr>
    </w:p>
    <w:p w14:paraId="75A6A662" w14:textId="77777777" w:rsidR="00BE0C9B" w:rsidRDefault="00BE0C9B" w:rsidP="00BE0C9B">
      <w:pPr>
        <w:ind w:left="720" w:hanging="720"/>
        <w:rPr>
          <w:sz w:val="32"/>
          <w:szCs w:val="32"/>
        </w:rPr>
      </w:pPr>
    </w:p>
    <w:p w14:paraId="1549EF1F" w14:textId="77777777" w:rsidR="00BE0C9B" w:rsidRPr="00E72E83" w:rsidRDefault="00BE0C9B" w:rsidP="00BE0C9B">
      <w:pPr>
        <w:jc w:val="center"/>
        <w:rPr>
          <w:b/>
          <w:color w:val="323E4F" w:themeColor="text2" w:themeShade="BF"/>
          <w:sz w:val="36"/>
          <w:szCs w:val="36"/>
        </w:rPr>
      </w:pPr>
      <w:r w:rsidRPr="00E72E83">
        <w:rPr>
          <w:b/>
          <w:color w:val="323E4F" w:themeColor="text2" w:themeShade="BF"/>
          <w:sz w:val="36"/>
          <w:szCs w:val="36"/>
        </w:rPr>
        <w:t>Supporting carers in general practice:</w:t>
      </w:r>
    </w:p>
    <w:p w14:paraId="506732EE" w14:textId="77777777" w:rsidR="00BE0C9B" w:rsidRPr="00E72E83" w:rsidRDefault="00BE0C9B" w:rsidP="00BE0C9B">
      <w:pPr>
        <w:jc w:val="center"/>
        <w:rPr>
          <w:b/>
          <w:color w:val="323E4F" w:themeColor="text2" w:themeShade="BF"/>
          <w:sz w:val="36"/>
          <w:szCs w:val="36"/>
        </w:rPr>
      </w:pPr>
      <w:bookmarkStart w:id="37" w:name="_Hlk7701251"/>
      <w:r w:rsidRPr="00E72E83">
        <w:rPr>
          <w:b/>
          <w:color w:val="323E4F" w:themeColor="text2" w:themeShade="BF"/>
          <w:sz w:val="36"/>
          <w:szCs w:val="36"/>
        </w:rPr>
        <w:t>quality markers and practical ideas</w:t>
      </w:r>
    </w:p>
    <w:bookmarkEnd w:id="37"/>
    <w:p w14:paraId="2219B6EB" w14:textId="77777777" w:rsidR="00BE0C9B" w:rsidRDefault="00BE0C9B" w:rsidP="00BE0C9B">
      <w:pPr>
        <w:jc w:val="center"/>
        <w:rPr>
          <w:color w:val="323E4F" w:themeColor="text2" w:themeShade="BF"/>
          <w:sz w:val="32"/>
          <w:szCs w:val="32"/>
        </w:rPr>
      </w:pPr>
    </w:p>
    <w:p w14:paraId="4F8B22C5" w14:textId="77777777" w:rsidR="00BE0C9B" w:rsidRDefault="00BE0C9B" w:rsidP="00BE0C9B">
      <w:pPr>
        <w:jc w:val="center"/>
        <w:rPr>
          <w:color w:val="323E4F" w:themeColor="text2" w:themeShade="BF"/>
          <w:sz w:val="32"/>
          <w:szCs w:val="32"/>
        </w:rPr>
      </w:pPr>
    </w:p>
    <w:p w14:paraId="27C1D1C2" w14:textId="77777777" w:rsidR="00BE0C9B" w:rsidRDefault="00BE0C9B" w:rsidP="00BE0C9B">
      <w:pPr>
        <w:jc w:val="center"/>
        <w:rPr>
          <w:color w:val="323E4F" w:themeColor="text2" w:themeShade="BF"/>
          <w:sz w:val="32"/>
          <w:szCs w:val="32"/>
        </w:rPr>
      </w:pPr>
      <w:r>
        <w:rPr>
          <w:noProof/>
          <w:lang w:eastAsia="en-GB"/>
        </w:rPr>
        <w:drawing>
          <wp:inline distT="0" distB="0" distL="0" distR="0" wp14:anchorId="1C5473E1" wp14:editId="6EEE3B0E">
            <wp:extent cx="5486400" cy="3200400"/>
            <wp:effectExtent l="0" t="0" r="0" b="19050"/>
            <wp:docPr id="18" name="Diagram 18" descr="This diagramme shows the six groups of things that unpaid carers have told us are important to them." title="Diagramme showing the six quality mark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198D26C" w14:textId="77777777" w:rsidR="00BE0C9B" w:rsidRDefault="00BE0C9B" w:rsidP="00BE0C9B">
      <w:pPr>
        <w:jc w:val="center"/>
        <w:rPr>
          <w:b/>
          <w:color w:val="323E4F" w:themeColor="text2" w:themeShade="BF"/>
          <w:sz w:val="28"/>
          <w:szCs w:val="28"/>
        </w:rPr>
      </w:pPr>
    </w:p>
    <w:p w14:paraId="6ECD55FE" w14:textId="77777777" w:rsidR="00BE0C9B" w:rsidRPr="003E2F46" w:rsidRDefault="00BE0C9B" w:rsidP="00BE0C9B">
      <w:pPr>
        <w:rPr>
          <w:sz w:val="28"/>
          <w:szCs w:val="28"/>
        </w:rPr>
      </w:pPr>
    </w:p>
    <w:p w14:paraId="5668EC88" w14:textId="77777777" w:rsidR="00BE0C9B" w:rsidRPr="003E2F46" w:rsidRDefault="00BE0C9B" w:rsidP="00BE0C9B">
      <w:pPr>
        <w:rPr>
          <w:sz w:val="28"/>
          <w:szCs w:val="28"/>
        </w:rPr>
      </w:pPr>
    </w:p>
    <w:p w14:paraId="1246EF9B" w14:textId="77777777" w:rsidR="00BE0C9B" w:rsidRPr="003E2F46" w:rsidRDefault="00BE0C9B" w:rsidP="00BE0C9B">
      <w:pPr>
        <w:rPr>
          <w:sz w:val="28"/>
          <w:szCs w:val="28"/>
        </w:rPr>
      </w:pPr>
    </w:p>
    <w:p w14:paraId="4662CAC0" w14:textId="77777777" w:rsidR="00BE0C9B" w:rsidRPr="003E2F46" w:rsidRDefault="00BE0C9B" w:rsidP="00BE0C9B">
      <w:pPr>
        <w:rPr>
          <w:sz w:val="28"/>
          <w:szCs w:val="28"/>
        </w:rPr>
      </w:pPr>
    </w:p>
    <w:p w14:paraId="5708FF7D" w14:textId="77777777" w:rsidR="00BE0C9B" w:rsidRDefault="00BE0C9B" w:rsidP="00BE0C9B">
      <w:pPr>
        <w:rPr>
          <w:sz w:val="28"/>
          <w:szCs w:val="28"/>
        </w:rPr>
      </w:pPr>
    </w:p>
    <w:p w14:paraId="0F3E5327" w14:textId="77777777" w:rsidR="00BE0C9B" w:rsidRPr="003E2F46" w:rsidRDefault="00BE0C9B" w:rsidP="00BE0C9B">
      <w:pPr>
        <w:rPr>
          <w:sz w:val="28"/>
          <w:szCs w:val="28"/>
        </w:rPr>
      </w:pPr>
    </w:p>
    <w:p w14:paraId="6508B27E" w14:textId="77777777" w:rsidR="00BE0C9B" w:rsidRDefault="00BE0C9B" w:rsidP="00BE0C9B">
      <w:pPr>
        <w:jc w:val="right"/>
        <w:rPr>
          <w:sz w:val="28"/>
          <w:szCs w:val="28"/>
        </w:rPr>
      </w:pPr>
    </w:p>
    <w:p w14:paraId="19B475E0" w14:textId="77777777" w:rsidR="00BE0C9B" w:rsidRPr="003E2F46" w:rsidRDefault="00BE0C9B" w:rsidP="00BE0C9B">
      <w:pPr>
        <w:jc w:val="center"/>
        <w:rPr>
          <w:sz w:val="32"/>
          <w:szCs w:val="32"/>
        </w:rPr>
      </w:pPr>
      <w:r w:rsidRPr="003E2F46">
        <w:rPr>
          <w:sz w:val="32"/>
          <w:szCs w:val="32"/>
        </w:rPr>
        <w:t>NHS England and NHS Improvement</w:t>
      </w:r>
    </w:p>
    <w:p w14:paraId="3B1ACDA5" w14:textId="77777777" w:rsidR="00BE0C9B" w:rsidRDefault="00BE0C9B" w:rsidP="00BE0C9B">
      <w:pPr>
        <w:jc w:val="right"/>
        <w:rPr>
          <w:sz w:val="28"/>
          <w:szCs w:val="28"/>
        </w:rPr>
      </w:pPr>
    </w:p>
    <w:p w14:paraId="0E50006C" w14:textId="77777777" w:rsidR="00BE0C9B" w:rsidRDefault="00BE0C9B" w:rsidP="00BE0C9B">
      <w:pPr>
        <w:jc w:val="right"/>
        <w:rPr>
          <w:sz w:val="28"/>
          <w:szCs w:val="28"/>
        </w:rPr>
      </w:pPr>
      <w:r w:rsidRPr="005E5831">
        <w:rPr>
          <w:noProof/>
        </w:rPr>
        <w:drawing>
          <wp:anchor distT="0" distB="0" distL="114300" distR="114300" simplePos="0" relativeHeight="251671552" behindDoc="0" locked="0" layoutInCell="1" allowOverlap="1" wp14:anchorId="445C6A64" wp14:editId="286A6428">
            <wp:simplePos x="0" y="0"/>
            <wp:positionH relativeFrom="column">
              <wp:posOffset>-900430</wp:posOffset>
            </wp:positionH>
            <wp:positionV relativeFrom="paragraph">
              <wp:posOffset>205105</wp:posOffset>
            </wp:positionV>
            <wp:extent cx="7563485" cy="251460"/>
            <wp:effectExtent l="0" t="0" r="0" b="0"/>
            <wp:wrapSquare wrapText="bothSides"/>
            <wp:docPr id="4" name="Picture 4" descr="This diagram show six boxes linked by a circle. Each box contains one fo the six quality marker themes that show what carers want from their doctors. The circle represents good practice in supporting car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CDBAB" w14:textId="77777777" w:rsidR="00BE0C9B" w:rsidRDefault="00BE0C9B" w:rsidP="00BE0C9B">
      <w:pPr>
        <w:rPr>
          <w:sz w:val="28"/>
          <w:szCs w:val="28"/>
        </w:rPr>
      </w:pPr>
    </w:p>
    <w:p w14:paraId="09F3FDF3" w14:textId="77777777" w:rsidR="00BE0C9B" w:rsidRPr="003E2F46" w:rsidRDefault="00BE0C9B" w:rsidP="00BE0C9B">
      <w:pPr>
        <w:rPr>
          <w:sz w:val="28"/>
          <w:szCs w:val="28"/>
        </w:rPr>
        <w:sectPr w:rsidR="00BE0C9B" w:rsidRPr="003E2F46" w:rsidSect="00DD66BD">
          <w:footerReference w:type="default" r:id="rId32"/>
          <w:headerReference w:type="first" r:id="rId33"/>
          <w:footerReference w:type="first" r:id="rId34"/>
          <w:pgSz w:w="11900" w:h="16840"/>
          <w:pgMar w:top="1418" w:right="1418" w:bottom="1418" w:left="1418" w:header="0" w:footer="0" w:gutter="0"/>
          <w:pgNumType w:start="0"/>
          <w:cols w:space="708"/>
          <w:titlePg/>
          <w:docGrid w:linePitch="326"/>
        </w:sectPr>
      </w:pPr>
    </w:p>
    <w:p w14:paraId="70620A0C" w14:textId="77777777" w:rsidR="00BE0C9B" w:rsidRDefault="00BE0C9B" w:rsidP="00BE0C9B">
      <w:pPr>
        <w:rPr>
          <w:color w:val="C45911" w:themeColor="accent2" w:themeShade="BF"/>
          <w:sz w:val="28"/>
          <w:szCs w:val="28"/>
        </w:rPr>
      </w:pPr>
    </w:p>
    <w:p w14:paraId="7C286617" w14:textId="77777777" w:rsidR="00BE0C9B" w:rsidRPr="00364341" w:rsidRDefault="00BE0C9B" w:rsidP="00BE0C9B">
      <w:pPr>
        <w:jc w:val="center"/>
        <w:rPr>
          <w:sz w:val="28"/>
          <w:szCs w:val="28"/>
        </w:rPr>
      </w:pPr>
    </w:p>
    <w:p w14:paraId="34E18AC0" w14:textId="77777777" w:rsidR="00BE0C9B" w:rsidRDefault="00BE0C9B" w:rsidP="00BE0C9B">
      <w:pPr>
        <w:ind w:firstLine="720"/>
        <w:rPr>
          <w:b/>
        </w:rPr>
      </w:pPr>
      <w:bookmarkStart w:id="38" w:name="_Hlk7698017"/>
      <w:r>
        <w:rPr>
          <w:b/>
        </w:rPr>
        <w:tab/>
      </w:r>
      <w:r>
        <w:rPr>
          <w:b/>
        </w:rPr>
        <w:tab/>
      </w:r>
      <w:r>
        <w:rPr>
          <w:b/>
        </w:rPr>
        <w:tab/>
      </w:r>
      <w:r>
        <w:rPr>
          <w:b/>
        </w:rPr>
        <w:tab/>
      </w:r>
      <w:r>
        <w:rPr>
          <w:b/>
        </w:rPr>
        <w:tab/>
      </w:r>
      <w:r>
        <w:rPr>
          <w:b/>
        </w:rPr>
        <w:tab/>
      </w:r>
      <w:r>
        <w:rPr>
          <w:b/>
        </w:rPr>
        <w:tab/>
      </w:r>
    </w:p>
    <w:tbl>
      <w:tblPr>
        <w:tblStyle w:val="TableGrid"/>
        <w:tblW w:w="0" w:type="auto"/>
        <w:tblInd w:w="720" w:type="dxa"/>
        <w:tblLook w:val="04A0" w:firstRow="1" w:lastRow="0" w:firstColumn="1" w:lastColumn="0" w:noHBand="0" w:noVBand="1"/>
        <w:tblCaption w:val="Table header for idnetification and registration"/>
        <w:tblDescription w:val="This table shows the list of things a doctor's surgery can do to help identify and register unpaid carers."/>
      </w:tblPr>
      <w:tblGrid>
        <w:gridCol w:w="3606"/>
        <w:gridCol w:w="9668"/>
      </w:tblGrid>
      <w:tr w:rsidR="00BE0C9B" w14:paraId="63B27BDC" w14:textId="77777777" w:rsidTr="007C5EC8">
        <w:trPr>
          <w:tblHeader/>
        </w:trPr>
        <w:tc>
          <w:tcPr>
            <w:tcW w:w="3641" w:type="dxa"/>
          </w:tcPr>
          <w:p w14:paraId="4B94AE1B" w14:textId="77777777" w:rsidR="00BE0C9B" w:rsidRPr="00364341" w:rsidRDefault="00BE0C9B" w:rsidP="007C5EC8">
            <w:pPr>
              <w:jc w:val="center"/>
            </w:pPr>
            <w:r w:rsidRPr="00364341">
              <w:rPr>
                <w:sz w:val="32"/>
                <w:szCs w:val="32"/>
              </w:rPr>
              <w:tab/>
            </w:r>
            <w:r w:rsidRPr="00364341">
              <w:t>Qual</w:t>
            </w:r>
            <w:r>
              <w:t>ity m</w:t>
            </w:r>
            <w:r w:rsidRPr="00364341">
              <w:t>arker</w:t>
            </w:r>
          </w:p>
        </w:tc>
        <w:tc>
          <w:tcPr>
            <w:tcW w:w="9813" w:type="dxa"/>
          </w:tcPr>
          <w:p w14:paraId="21E83127" w14:textId="77777777" w:rsidR="00BE0C9B" w:rsidRPr="00364341" w:rsidRDefault="00BE0C9B" w:rsidP="007C5EC8">
            <w:pPr>
              <w:jc w:val="center"/>
            </w:pPr>
            <w:r>
              <w:t>Practical i</w:t>
            </w:r>
            <w:r w:rsidRPr="00364341">
              <w:t>deas</w:t>
            </w:r>
          </w:p>
        </w:tc>
      </w:tr>
      <w:tr w:rsidR="00BE0C9B" w14:paraId="3097A2B6" w14:textId="77777777" w:rsidTr="007C5EC8">
        <w:tc>
          <w:tcPr>
            <w:tcW w:w="3641" w:type="dxa"/>
            <w:vMerge w:val="restart"/>
          </w:tcPr>
          <w:p w14:paraId="514686D4" w14:textId="77777777" w:rsidR="00BE0C9B" w:rsidRDefault="00BE0C9B" w:rsidP="007C5EC8"/>
          <w:p w14:paraId="19AF600A" w14:textId="77777777" w:rsidR="00BE0C9B" w:rsidRDefault="00BE0C9B" w:rsidP="007C5EC8"/>
          <w:p w14:paraId="78041E1F" w14:textId="77777777" w:rsidR="00BE0C9B" w:rsidRDefault="00BE0C9B" w:rsidP="007C5EC8">
            <w:r>
              <w:rPr>
                <w:noProof/>
              </w:rPr>
              <mc:AlternateContent>
                <mc:Choice Requires="wps">
                  <w:drawing>
                    <wp:anchor distT="0" distB="0" distL="114300" distR="114300" simplePos="0" relativeHeight="251659264" behindDoc="0" locked="0" layoutInCell="1" allowOverlap="1" wp14:anchorId="1491269B" wp14:editId="1F82B425">
                      <wp:simplePos x="0" y="0"/>
                      <wp:positionH relativeFrom="column">
                        <wp:posOffset>375920</wp:posOffset>
                      </wp:positionH>
                      <wp:positionV relativeFrom="paragraph">
                        <wp:posOffset>19685</wp:posOffset>
                      </wp:positionV>
                      <wp:extent cx="1619250" cy="914400"/>
                      <wp:effectExtent l="0" t="0" r="19050" b="19050"/>
                      <wp:wrapNone/>
                      <wp:docPr id="957133523" name="Rectangle: Rounded Corners 957133523" descr="This box asks a general practice what it has done to identify and register unpaid carer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619250" cy="914400"/>
                              </a:xfrm>
                              <a:prstGeom prst="round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7D1286" w14:textId="77777777" w:rsidR="00BE0C9B" w:rsidRDefault="00BE0C9B" w:rsidP="00BE0C9B">
                                  <w:pPr>
                                    <w:jc w:val="center"/>
                                  </w:pPr>
                                  <w:r>
                                    <w:t>identification and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91269B" id="Rectangle: Rounded Corners 957133523" o:spid="_x0000_s1026" alt="This box asks a general practice what it has done to identify and register unpaid carers.&#10;" style="position:absolute;margin-left:29.6pt;margin-top:1.55pt;width:12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" fillcolor="#aeaaaa [2414]" strokecolor="#1f3763 [1604]" strokeweight="1pt">
                      <v:stroke joinstyle="miter"/>
                      <v:textbox>
                        <w:txbxContent>
                          <w:p w14:paraId="607D1286" w14:textId="77777777" w:rsidR="00BE0C9B" w:rsidRDefault="00BE0C9B" w:rsidP="00BE0C9B">
                            <w:pPr>
                              <w:jc w:val="center"/>
                            </w:pPr>
                            <w:r>
                              <w:t>identification and registration</w:t>
                            </w:r>
                          </w:p>
                        </w:txbxContent>
                      </v:textbox>
                    </v:roundrect>
                  </w:pict>
                </mc:Fallback>
              </mc:AlternateContent>
            </w:r>
          </w:p>
          <w:p w14:paraId="510477D5" w14:textId="77777777" w:rsidR="00BE0C9B" w:rsidRDefault="00BE0C9B" w:rsidP="007C5EC8"/>
          <w:p w14:paraId="337607DD" w14:textId="77777777" w:rsidR="00BE0C9B" w:rsidRDefault="00BE0C9B" w:rsidP="007C5EC8"/>
          <w:p w14:paraId="521868D3" w14:textId="77777777" w:rsidR="00BE0C9B" w:rsidRDefault="00BE0C9B" w:rsidP="007C5EC8"/>
          <w:p w14:paraId="0D7A41B2" w14:textId="77777777" w:rsidR="00BE0C9B" w:rsidRDefault="00BE0C9B" w:rsidP="007C5EC8"/>
          <w:p w14:paraId="2636F161" w14:textId="77777777" w:rsidR="00BE0C9B" w:rsidRDefault="00BE0C9B" w:rsidP="007C5EC8"/>
          <w:p w14:paraId="24D6D40E" w14:textId="77777777" w:rsidR="00BE0C9B" w:rsidRDefault="00BE0C9B" w:rsidP="007C5EC8"/>
          <w:p w14:paraId="6091F14E" w14:textId="77777777" w:rsidR="00BE0C9B" w:rsidRDefault="00BE0C9B" w:rsidP="007C5EC8"/>
          <w:p w14:paraId="59E31D78" w14:textId="77777777" w:rsidR="00BE0C9B" w:rsidRPr="00364341" w:rsidRDefault="00BE0C9B" w:rsidP="007C5EC8">
            <w:r>
              <w:t>h</w:t>
            </w:r>
            <w:r w:rsidRPr="00364341">
              <w:t>ow does the practice proactively identify carers?</w:t>
            </w:r>
          </w:p>
        </w:tc>
        <w:tc>
          <w:tcPr>
            <w:tcW w:w="9813" w:type="dxa"/>
          </w:tcPr>
          <w:p w14:paraId="78EE6027" w14:textId="77777777" w:rsidR="00BE0C9B" w:rsidRPr="00DC636E" w:rsidRDefault="00BE0C9B" w:rsidP="007C5EC8">
            <w:r w:rsidRPr="00DC636E">
              <w:t>Does the practice keep a Carers Register?</w:t>
            </w:r>
          </w:p>
          <w:p w14:paraId="6BEBB705" w14:textId="77777777" w:rsidR="00BE0C9B" w:rsidRPr="00DC636E" w:rsidRDefault="00BE0C9B" w:rsidP="007C5EC8"/>
          <w:p w14:paraId="4CD92896" w14:textId="77777777" w:rsidR="00BE0C9B" w:rsidRPr="00DC636E" w:rsidRDefault="00BE0C9B" w:rsidP="007C5EC8">
            <w:pPr>
              <w:ind w:firstLine="317"/>
            </w:pPr>
            <w:r w:rsidRPr="00DC636E">
              <w:t>•</w:t>
            </w:r>
            <w:r w:rsidRPr="00DC636E">
              <w:tab/>
              <w:t>How many patients are registered with this practice?</w:t>
            </w:r>
          </w:p>
          <w:p w14:paraId="41F6E061" w14:textId="77777777" w:rsidR="00BE0C9B" w:rsidRPr="00DC636E" w:rsidRDefault="00BE0C9B" w:rsidP="007C5EC8">
            <w:pPr>
              <w:ind w:firstLine="317"/>
            </w:pPr>
            <w:r w:rsidRPr="00DC636E">
              <w:t>•</w:t>
            </w:r>
            <w:r w:rsidRPr="00DC636E">
              <w:tab/>
              <w:t xml:space="preserve">How many </w:t>
            </w:r>
            <w:r>
              <w:t xml:space="preserve">young </w:t>
            </w:r>
            <w:r w:rsidRPr="00DC636E">
              <w:t>carers are registered with the practice?</w:t>
            </w:r>
          </w:p>
          <w:p w14:paraId="370AB391" w14:textId="77777777" w:rsidR="00BE0C9B" w:rsidRPr="00DC636E" w:rsidRDefault="00BE0C9B" w:rsidP="007C5EC8">
            <w:pPr>
              <w:ind w:firstLine="317"/>
              <w:rPr>
                <w:b/>
              </w:rPr>
            </w:pPr>
          </w:p>
        </w:tc>
      </w:tr>
      <w:tr w:rsidR="00BE0C9B" w14:paraId="5A7D24E3" w14:textId="77777777" w:rsidTr="007C5EC8">
        <w:tc>
          <w:tcPr>
            <w:tcW w:w="3641" w:type="dxa"/>
            <w:vMerge/>
          </w:tcPr>
          <w:p w14:paraId="4449DC36" w14:textId="77777777" w:rsidR="00BE0C9B" w:rsidRDefault="00BE0C9B" w:rsidP="007C5EC8"/>
        </w:tc>
        <w:tc>
          <w:tcPr>
            <w:tcW w:w="9813" w:type="dxa"/>
          </w:tcPr>
          <w:p w14:paraId="6091D104" w14:textId="77777777" w:rsidR="00BE0C9B" w:rsidRDefault="00BE0C9B" w:rsidP="007C5EC8">
            <w:r>
              <w:t>How does the practice proactively identify young and young adult carers?</w:t>
            </w:r>
          </w:p>
          <w:p w14:paraId="550C78A5" w14:textId="77777777" w:rsidR="00BE0C9B" w:rsidRPr="00DC636E" w:rsidRDefault="00BE0C9B" w:rsidP="007C5EC8"/>
        </w:tc>
      </w:tr>
      <w:tr w:rsidR="00BE0C9B" w14:paraId="18551F09" w14:textId="77777777" w:rsidTr="007C5EC8">
        <w:tc>
          <w:tcPr>
            <w:tcW w:w="3641" w:type="dxa"/>
            <w:vMerge/>
          </w:tcPr>
          <w:p w14:paraId="0DFCF53B" w14:textId="77777777" w:rsidR="00BE0C9B" w:rsidRDefault="00BE0C9B" w:rsidP="007C5EC8">
            <w:pPr>
              <w:jc w:val="center"/>
              <w:rPr>
                <w:b/>
              </w:rPr>
            </w:pPr>
          </w:p>
        </w:tc>
        <w:tc>
          <w:tcPr>
            <w:tcW w:w="9813" w:type="dxa"/>
          </w:tcPr>
          <w:p w14:paraId="3C5886F7" w14:textId="77777777" w:rsidR="00BE0C9B" w:rsidRPr="00DC636E" w:rsidRDefault="00BE0C9B" w:rsidP="007C5EC8">
            <w:pPr>
              <w:rPr>
                <w:b/>
              </w:rPr>
            </w:pPr>
            <w:proofErr w:type="gramStart"/>
            <w:r w:rsidRPr="00DC636E">
              <w:t>Does</w:t>
            </w:r>
            <w:proofErr w:type="gramEnd"/>
            <w:r w:rsidRPr="00DC636E">
              <w:t xml:space="preserve"> the practice review disease registers, long term condition registers and at risk registers to help identify carers of all ages?</w:t>
            </w:r>
          </w:p>
          <w:p w14:paraId="2B3E83DA" w14:textId="77777777" w:rsidR="00BE0C9B" w:rsidRPr="00DC636E" w:rsidRDefault="00BE0C9B" w:rsidP="007C5EC8">
            <w:pPr>
              <w:jc w:val="center"/>
              <w:rPr>
                <w:b/>
              </w:rPr>
            </w:pPr>
          </w:p>
        </w:tc>
      </w:tr>
      <w:tr w:rsidR="00BE0C9B" w14:paraId="22D977CF" w14:textId="77777777" w:rsidTr="007C5EC8">
        <w:tc>
          <w:tcPr>
            <w:tcW w:w="3641" w:type="dxa"/>
            <w:vMerge/>
          </w:tcPr>
          <w:p w14:paraId="149451C5" w14:textId="77777777" w:rsidR="00BE0C9B" w:rsidRDefault="00BE0C9B" w:rsidP="007C5EC8">
            <w:pPr>
              <w:jc w:val="center"/>
              <w:rPr>
                <w:b/>
              </w:rPr>
            </w:pPr>
          </w:p>
        </w:tc>
        <w:tc>
          <w:tcPr>
            <w:tcW w:w="9813" w:type="dxa"/>
          </w:tcPr>
          <w:p w14:paraId="1911C092" w14:textId="77777777" w:rsidR="00BE0C9B" w:rsidRPr="00DC636E" w:rsidRDefault="00BE0C9B" w:rsidP="007C5EC8">
            <w:r w:rsidRPr="00DC636E">
              <w:t>Does the practice use a form to enable carers of all ages to request being placed on the carers register?</w:t>
            </w:r>
          </w:p>
          <w:p w14:paraId="591557E3" w14:textId="77777777" w:rsidR="00BE0C9B" w:rsidRPr="00DC636E" w:rsidRDefault="00BE0C9B" w:rsidP="007C5EC8">
            <w:pPr>
              <w:jc w:val="center"/>
              <w:rPr>
                <w:b/>
              </w:rPr>
            </w:pPr>
          </w:p>
        </w:tc>
      </w:tr>
      <w:tr w:rsidR="00BE0C9B" w14:paraId="2FDDE600" w14:textId="77777777" w:rsidTr="007C5EC8">
        <w:tc>
          <w:tcPr>
            <w:tcW w:w="3641" w:type="dxa"/>
            <w:vMerge/>
          </w:tcPr>
          <w:p w14:paraId="0BD5F999" w14:textId="77777777" w:rsidR="00BE0C9B" w:rsidRDefault="00BE0C9B" w:rsidP="007C5EC8">
            <w:pPr>
              <w:jc w:val="center"/>
              <w:rPr>
                <w:b/>
              </w:rPr>
            </w:pPr>
          </w:p>
        </w:tc>
        <w:tc>
          <w:tcPr>
            <w:tcW w:w="9813" w:type="dxa"/>
          </w:tcPr>
          <w:p w14:paraId="2AD51B4E" w14:textId="77777777" w:rsidR="00BE0C9B" w:rsidRPr="00DC636E" w:rsidRDefault="00BE0C9B" w:rsidP="007C5EC8">
            <w:r w:rsidRPr="00DC636E">
              <w:t>Is an alert system in place so that the whole practice team is able to see that someone is a carer when accessing their notes?</w:t>
            </w:r>
          </w:p>
          <w:p w14:paraId="4C854611" w14:textId="77777777" w:rsidR="00BE0C9B" w:rsidRPr="00DC636E" w:rsidRDefault="00BE0C9B" w:rsidP="007C5EC8">
            <w:pPr>
              <w:jc w:val="center"/>
            </w:pPr>
          </w:p>
        </w:tc>
      </w:tr>
      <w:tr w:rsidR="00BE0C9B" w14:paraId="0E08CA65" w14:textId="77777777" w:rsidTr="007C5EC8">
        <w:tc>
          <w:tcPr>
            <w:tcW w:w="3641" w:type="dxa"/>
            <w:vMerge/>
          </w:tcPr>
          <w:p w14:paraId="6ECD5016" w14:textId="77777777" w:rsidR="00BE0C9B" w:rsidRDefault="00BE0C9B" w:rsidP="007C5EC8">
            <w:pPr>
              <w:jc w:val="center"/>
              <w:rPr>
                <w:b/>
              </w:rPr>
            </w:pPr>
          </w:p>
        </w:tc>
        <w:tc>
          <w:tcPr>
            <w:tcW w:w="9813" w:type="dxa"/>
          </w:tcPr>
          <w:p w14:paraId="55863DC6" w14:textId="77777777" w:rsidR="00BE0C9B" w:rsidRPr="00DC636E" w:rsidRDefault="00BE0C9B" w:rsidP="007C5EC8">
            <w:r w:rsidRPr="00DC636E">
              <w:t>Does a named person have responsibility for maintaining the Carers Register?</w:t>
            </w:r>
          </w:p>
          <w:p w14:paraId="19FCB06B" w14:textId="77777777" w:rsidR="00BE0C9B" w:rsidRPr="00DC636E" w:rsidRDefault="00BE0C9B" w:rsidP="007C5EC8"/>
        </w:tc>
      </w:tr>
      <w:tr w:rsidR="00BE0C9B" w14:paraId="04524455" w14:textId="77777777" w:rsidTr="007C5EC8">
        <w:tc>
          <w:tcPr>
            <w:tcW w:w="3641" w:type="dxa"/>
            <w:vMerge/>
          </w:tcPr>
          <w:p w14:paraId="02495026" w14:textId="77777777" w:rsidR="00BE0C9B" w:rsidRDefault="00BE0C9B" w:rsidP="007C5EC8">
            <w:pPr>
              <w:jc w:val="center"/>
              <w:rPr>
                <w:b/>
              </w:rPr>
            </w:pPr>
          </w:p>
        </w:tc>
        <w:tc>
          <w:tcPr>
            <w:tcW w:w="9813" w:type="dxa"/>
          </w:tcPr>
          <w:p w14:paraId="519471E8" w14:textId="77777777" w:rsidR="00BE0C9B" w:rsidRPr="00DC636E" w:rsidRDefault="00BE0C9B" w:rsidP="007C5EC8">
            <w:r w:rsidRPr="00DC636E">
              <w:t>How frequently is the Carers Register updated?</w:t>
            </w:r>
          </w:p>
          <w:p w14:paraId="46E2C2A6" w14:textId="77777777" w:rsidR="00BE0C9B" w:rsidRPr="00DC636E" w:rsidRDefault="00BE0C9B" w:rsidP="007C5EC8">
            <w:pPr>
              <w:jc w:val="center"/>
              <w:rPr>
                <w:b/>
              </w:rPr>
            </w:pPr>
          </w:p>
        </w:tc>
      </w:tr>
      <w:tr w:rsidR="00BE0C9B" w14:paraId="61417B9B" w14:textId="77777777" w:rsidTr="007C5EC8">
        <w:tc>
          <w:tcPr>
            <w:tcW w:w="3641" w:type="dxa"/>
            <w:vMerge/>
          </w:tcPr>
          <w:p w14:paraId="6314252D" w14:textId="77777777" w:rsidR="00BE0C9B" w:rsidRDefault="00BE0C9B" w:rsidP="007C5EC8">
            <w:pPr>
              <w:jc w:val="center"/>
              <w:rPr>
                <w:b/>
              </w:rPr>
            </w:pPr>
          </w:p>
        </w:tc>
        <w:tc>
          <w:tcPr>
            <w:tcW w:w="9813" w:type="dxa"/>
          </w:tcPr>
          <w:p w14:paraId="16E32750" w14:textId="77777777" w:rsidR="00BE0C9B" w:rsidRPr="00DC636E" w:rsidRDefault="00BE0C9B" w:rsidP="007C5EC8">
            <w:r w:rsidRPr="00DC636E">
              <w:t xml:space="preserve">Does the practice encourage carers to self-identify in the surgery, on their website, and </w:t>
            </w:r>
            <w:r>
              <w:t xml:space="preserve">through </w:t>
            </w:r>
            <w:r w:rsidRPr="00DC636E">
              <w:t>newsletters?</w:t>
            </w:r>
          </w:p>
          <w:p w14:paraId="2367D41F" w14:textId="77777777" w:rsidR="00BE0C9B" w:rsidRPr="00DC636E" w:rsidRDefault="00BE0C9B" w:rsidP="007C5EC8"/>
        </w:tc>
      </w:tr>
      <w:tr w:rsidR="00BE0C9B" w14:paraId="2BFBAC07" w14:textId="77777777" w:rsidTr="007C5EC8">
        <w:tc>
          <w:tcPr>
            <w:tcW w:w="3641" w:type="dxa"/>
            <w:vMerge/>
          </w:tcPr>
          <w:p w14:paraId="282FDB0D" w14:textId="77777777" w:rsidR="00BE0C9B" w:rsidRDefault="00BE0C9B" w:rsidP="007C5EC8">
            <w:pPr>
              <w:jc w:val="center"/>
              <w:rPr>
                <w:b/>
              </w:rPr>
            </w:pPr>
          </w:p>
        </w:tc>
        <w:tc>
          <w:tcPr>
            <w:tcW w:w="9813" w:type="dxa"/>
          </w:tcPr>
          <w:p w14:paraId="4EF35139" w14:textId="77777777" w:rsidR="00BE0C9B" w:rsidRDefault="00BE0C9B" w:rsidP="007C5EC8">
            <w:r w:rsidRPr="00DC636E">
              <w:t>Other – what else does the practice do to help identify carers?</w:t>
            </w:r>
          </w:p>
          <w:p w14:paraId="677FC6D4" w14:textId="77777777" w:rsidR="00BE0C9B" w:rsidRPr="00DC636E" w:rsidRDefault="00BE0C9B" w:rsidP="007C5EC8"/>
        </w:tc>
      </w:tr>
    </w:tbl>
    <w:p w14:paraId="7103496E" w14:textId="77777777" w:rsidR="00BE0C9B" w:rsidRDefault="00BE0C9B" w:rsidP="00BE0C9B">
      <w:pPr>
        <w:jc w:val="right"/>
        <w:rPr>
          <w:sz w:val="32"/>
          <w:szCs w:val="32"/>
        </w:rPr>
      </w:pPr>
    </w:p>
    <w:p w14:paraId="2624E657" w14:textId="77777777" w:rsidR="00BE0C9B" w:rsidRDefault="00BE0C9B" w:rsidP="00BE0C9B">
      <w:pPr>
        <w:jc w:val="right"/>
        <w:rPr>
          <w:sz w:val="32"/>
          <w:szCs w:val="32"/>
        </w:rPr>
      </w:pPr>
    </w:p>
    <w:p w14:paraId="70A5684D" w14:textId="77777777" w:rsidR="00BE0C9B" w:rsidRDefault="00BE0C9B" w:rsidP="00BE0C9B">
      <w:pPr>
        <w:ind w:firstLine="720"/>
        <w:rPr>
          <w:color w:val="323E4F" w:themeColor="text2" w:themeShade="BF"/>
          <w:sz w:val="28"/>
          <w:szCs w:val="28"/>
        </w:rPr>
      </w:pPr>
    </w:p>
    <w:bookmarkEnd w:id="38"/>
    <w:p w14:paraId="149F43DE" w14:textId="77777777" w:rsidR="00BE0C9B" w:rsidRPr="00A6241C" w:rsidRDefault="00BE0C9B" w:rsidP="00BE0C9B">
      <w:pPr>
        <w:ind w:firstLine="720"/>
        <w:jc w:val="center"/>
        <w:rPr>
          <w:color w:val="323E4F" w:themeColor="text2" w:themeShade="BF"/>
          <w:sz w:val="28"/>
          <w:szCs w:val="28"/>
        </w:rPr>
      </w:pPr>
      <w:r w:rsidRPr="00A6241C">
        <w:rPr>
          <w:color w:val="C45911" w:themeColor="accent2" w:themeShade="BF"/>
          <w:sz w:val="28"/>
          <w:szCs w:val="28"/>
        </w:rPr>
        <w:t xml:space="preserve">Supporting carers in general practice: quality markers </w:t>
      </w:r>
      <w:r>
        <w:rPr>
          <w:color w:val="C45911" w:themeColor="accent2" w:themeShade="BF"/>
          <w:sz w:val="28"/>
          <w:szCs w:val="28"/>
        </w:rPr>
        <w:t>and</w:t>
      </w:r>
      <w:r w:rsidRPr="00A6241C">
        <w:rPr>
          <w:color w:val="C45911" w:themeColor="accent2" w:themeShade="BF"/>
          <w:sz w:val="28"/>
          <w:szCs w:val="28"/>
        </w:rPr>
        <w:t xml:space="preserve"> practical ideas</w:t>
      </w:r>
    </w:p>
    <w:p w14:paraId="3CFB52B9" w14:textId="77777777" w:rsidR="00BE0C9B" w:rsidRPr="00310C26" w:rsidRDefault="00BE0C9B" w:rsidP="00BE0C9B">
      <w:pPr>
        <w:tabs>
          <w:tab w:val="left" w:pos="2361"/>
        </w:tabs>
        <w:rPr>
          <w:color w:val="323E4F" w:themeColor="text2" w:themeShade="BF"/>
          <w:sz w:val="32"/>
          <w:szCs w:val="32"/>
        </w:rPr>
      </w:pPr>
      <w:bookmarkStart w:id="39" w:name="_Hlk7698059"/>
    </w:p>
    <w:tbl>
      <w:tblPr>
        <w:tblStyle w:val="TableGrid"/>
        <w:tblW w:w="0" w:type="auto"/>
        <w:tblInd w:w="720" w:type="dxa"/>
        <w:tblLook w:val="04A0" w:firstRow="1" w:lastRow="0" w:firstColumn="1" w:lastColumn="0" w:noHBand="0" w:noVBand="1"/>
        <w:tblCaption w:val="Table header holistic support needs"/>
        <w:tblDescription w:val="This table lists the things a doctor's surgery can do to show it is able to listen to and respond to an unpaid carer's full set of needs."/>
      </w:tblPr>
      <w:tblGrid>
        <w:gridCol w:w="3600"/>
        <w:gridCol w:w="9674"/>
      </w:tblGrid>
      <w:tr w:rsidR="00BE0C9B" w:rsidRPr="00C72C8F" w14:paraId="3295D0F6" w14:textId="77777777" w:rsidTr="007C5EC8">
        <w:trPr>
          <w:tblHeader/>
        </w:trPr>
        <w:tc>
          <w:tcPr>
            <w:tcW w:w="3600" w:type="dxa"/>
          </w:tcPr>
          <w:p w14:paraId="10A14A18" w14:textId="77777777" w:rsidR="00BE0C9B" w:rsidRPr="00364341" w:rsidRDefault="00BE0C9B" w:rsidP="007C5EC8">
            <w:pPr>
              <w:jc w:val="center"/>
            </w:pPr>
            <w:r>
              <w:t>Quality m</w:t>
            </w:r>
            <w:r w:rsidRPr="00364341">
              <w:t>arker</w:t>
            </w:r>
          </w:p>
        </w:tc>
        <w:tc>
          <w:tcPr>
            <w:tcW w:w="9674" w:type="dxa"/>
          </w:tcPr>
          <w:p w14:paraId="16A427C1" w14:textId="77777777" w:rsidR="00BE0C9B" w:rsidRPr="00364341" w:rsidRDefault="00BE0C9B" w:rsidP="007C5EC8">
            <w:pPr>
              <w:jc w:val="center"/>
            </w:pPr>
            <w:r>
              <w:t>Practical i</w:t>
            </w:r>
            <w:r w:rsidRPr="00364341">
              <w:t>deas</w:t>
            </w:r>
          </w:p>
        </w:tc>
      </w:tr>
      <w:tr w:rsidR="00BE0C9B" w:rsidRPr="00FD7E59" w14:paraId="0D8B21C9" w14:textId="77777777" w:rsidTr="007C5EC8">
        <w:tc>
          <w:tcPr>
            <w:tcW w:w="3600" w:type="dxa"/>
            <w:vMerge w:val="restart"/>
          </w:tcPr>
          <w:p w14:paraId="387E2989" w14:textId="77777777" w:rsidR="00BE0C9B" w:rsidRDefault="00BE0C9B" w:rsidP="007C5EC8"/>
          <w:p w14:paraId="5B0C4123" w14:textId="77777777" w:rsidR="00BE0C9B" w:rsidRDefault="00BE0C9B" w:rsidP="007C5EC8">
            <w:r>
              <w:rPr>
                <w:noProof/>
              </w:rPr>
              <mc:AlternateContent>
                <mc:Choice Requires="wps">
                  <w:drawing>
                    <wp:anchor distT="0" distB="0" distL="114300" distR="114300" simplePos="0" relativeHeight="251660288" behindDoc="0" locked="0" layoutInCell="1" allowOverlap="1" wp14:anchorId="7445ACE1" wp14:editId="300631D8">
                      <wp:simplePos x="0" y="0"/>
                      <wp:positionH relativeFrom="column">
                        <wp:posOffset>142241</wp:posOffset>
                      </wp:positionH>
                      <wp:positionV relativeFrom="paragraph">
                        <wp:posOffset>113665</wp:posOffset>
                      </wp:positionV>
                      <wp:extent cx="1771650" cy="904875"/>
                      <wp:effectExtent l="0" t="0" r="19050" b="28575"/>
                      <wp:wrapNone/>
                      <wp:docPr id="5" name="Rectangle: Rounded Corners 5" descr="This box asks a general practice what it has done to meet the wide range of support needs an unpaid carer has told the practice they have.&#10;"/>
                      <wp:cNvGraphicFramePr/>
                      <a:graphic xmlns:a="http://schemas.openxmlformats.org/drawingml/2006/main">
                        <a:graphicData uri="http://schemas.microsoft.com/office/word/2010/wordprocessingShape">
                          <wps:wsp>
                            <wps:cNvSpPr/>
                            <wps:spPr>
                              <a:xfrm>
                                <a:off x="0" y="0"/>
                                <a:ext cx="1771650" cy="90487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F615B" w14:textId="77777777" w:rsidR="00BE0C9B" w:rsidRPr="00CE0DD5" w:rsidRDefault="00BE0C9B" w:rsidP="00BE0C9B">
                                  <w:pPr>
                                    <w:jc w:val="center"/>
                                    <w:rPr>
                                      <w:color w:val="FF9900"/>
                                    </w:rPr>
                                  </w:pPr>
                                  <w:r>
                                    <w:t>holistic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5ACE1" id="Rectangle: Rounded Corners 5" o:spid="_x0000_s1027" alt="This box asks a general practice what it has done to meet the wide range of support needs an unpaid carer has told the practice they have.&#10;" style="position:absolute;margin-left:11.2pt;margin-top:8.95pt;width:139.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" fillcolor="#00b0f0" strokecolor="#1f3763 [1604]" strokeweight="1pt">
                      <v:stroke joinstyle="miter"/>
                      <v:textbox>
                        <w:txbxContent>
                          <w:p w14:paraId="61DF615B" w14:textId="77777777" w:rsidR="00BE0C9B" w:rsidRPr="00CE0DD5" w:rsidRDefault="00BE0C9B" w:rsidP="00BE0C9B">
                            <w:pPr>
                              <w:jc w:val="center"/>
                              <w:rPr>
                                <w:color w:val="FF9900"/>
                              </w:rPr>
                            </w:pPr>
                            <w:r>
                              <w:t>holistic support</w:t>
                            </w:r>
                          </w:p>
                        </w:txbxContent>
                      </v:textbox>
                    </v:roundrect>
                  </w:pict>
                </mc:Fallback>
              </mc:AlternateContent>
            </w:r>
          </w:p>
          <w:p w14:paraId="002BC9CA" w14:textId="77777777" w:rsidR="00BE0C9B" w:rsidRDefault="00BE0C9B" w:rsidP="007C5EC8"/>
          <w:p w14:paraId="2AE8F757" w14:textId="77777777" w:rsidR="00BE0C9B" w:rsidRDefault="00BE0C9B" w:rsidP="007C5EC8"/>
          <w:p w14:paraId="46659DD9" w14:textId="77777777" w:rsidR="00BE0C9B" w:rsidRDefault="00BE0C9B" w:rsidP="007C5EC8"/>
          <w:p w14:paraId="43655C82" w14:textId="77777777" w:rsidR="00BE0C9B" w:rsidRDefault="00BE0C9B" w:rsidP="007C5EC8"/>
          <w:p w14:paraId="229AB66E" w14:textId="77777777" w:rsidR="00BE0C9B" w:rsidRDefault="00BE0C9B" w:rsidP="007C5EC8"/>
          <w:p w14:paraId="24554D37" w14:textId="77777777" w:rsidR="00BE0C9B" w:rsidRDefault="00BE0C9B" w:rsidP="007C5EC8"/>
          <w:p w14:paraId="777FF3BF" w14:textId="77777777" w:rsidR="00BE0C9B" w:rsidRDefault="00BE0C9B" w:rsidP="007C5EC8"/>
          <w:p w14:paraId="02B6CC25" w14:textId="77777777" w:rsidR="00BE0C9B" w:rsidRPr="00364341" w:rsidRDefault="00BE0C9B" w:rsidP="007C5EC8">
            <w:r w:rsidRPr="00364341">
              <w:t xml:space="preserve">how does the practice use its </w:t>
            </w:r>
            <w:r>
              <w:t>C</w:t>
            </w:r>
            <w:r w:rsidRPr="00364341">
              <w:t>arers Register to support carer health and wellbeing</w:t>
            </w:r>
            <w:r>
              <w:t>?</w:t>
            </w:r>
          </w:p>
          <w:p w14:paraId="39C24E54" w14:textId="77777777" w:rsidR="00BE0C9B" w:rsidRPr="00364341" w:rsidRDefault="00BE0C9B" w:rsidP="007C5EC8">
            <w:pPr>
              <w:jc w:val="center"/>
            </w:pPr>
          </w:p>
          <w:p w14:paraId="6E43D0C5" w14:textId="77777777" w:rsidR="00BE0C9B" w:rsidRPr="00364341" w:rsidRDefault="00BE0C9B" w:rsidP="007C5EC8"/>
          <w:p w14:paraId="3AAD07C2" w14:textId="77777777" w:rsidR="00BE0C9B" w:rsidRPr="00364341" w:rsidRDefault="00BE0C9B" w:rsidP="007C5EC8"/>
          <w:p w14:paraId="1B0F706D" w14:textId="77777777" w:rsidR="00BE0C9B" w:rsidRPr="00364341" w:rsidRDefault="00BE0C9B" w:rsidP="007C5EC8"/>
          <w:p w14:paraId="3A58BBFF" w14:textId="77777777" w:rsidR="00BE0C9B" w:rsidRPr="00364341" w:rsidRDefault="00BE0C9B" w:rsidP="007C5EC8"/>
          <w:p w14:paraId="7930FA87" w14:textId="77777777" w:rsidR="00BE0C9B" w:rsidRPr="00364341" w:rsidRDefault="00BE0C9B" w:rsidP="007C5EC8"/>
          <w:p w14:paraId="67080587" w14:textId="77777777" w:rsidR="00BE0C9B" w:rsidRPr="00364341" w:rsidRDefault="00BE0C9B" w:rsidP="007C5EC8"/>
          <w:p w14:paraId="39C8E8E1" w14:textId="77777777" w:rsidR="00BE0C9B" w:rsidRPr="00364341" w:rsidRDefault="00BE0C9B" w:rsidP="007C5EC8"/>
          <w:p w14:paraId="6B9ADB99" w14:textId="77777777" w:rsidR="00BE0C9B" w:rsidRPr="00364341" w:rsidRDefault="00BE0C9B" w:rsidP="007C5EC8"/>
          <w:p w14:paraId="2EE770F2" w14:textId="77777777" w:rsidR="00BE0C9B" w:rsidRDefault="00BE0C9B" w:rsidP="007C5EC8"/>
          <w:p w14:paraId="7FE4D132" w14:textId="77777777" w:rsidR="00BE0C9B" w:rsidRDefault="00BE0C9B" w:rsidP="007C5EC8"/>
          <w:p w14:paraId="083A70D7" w14:textId="77777777" w:rsidR="00BE0C9B" w:rsidRDefault="00BE0C9B" w:rsidP="007C5EC8"/>
          <w:p w14:paraId="45079D61" w14:textId="77777777" w:rsidR="00BE0C9B" w:rsidRPr="00364341" w:rsidRDefault="00BE0C9B" w:rsidP="007C5EC8"/>
          <w:p w14:paraId="502D71B2" w14:textId="77777777" w:rsidR="00BE0C9B" w:rsidRPr="00364341" w:rsidRDefault="00BE0C9B" w:rsidP="007C5EC8"/>
          <w:p w14:paraId="7A6FA33C" w14:textId="77777777" w:rsidR="00BE0C9B" w:rsidRPr="00364341" w:rsidRDefault="00BE0C9B" w:rsidP="007C5EC8"/>
          <w:p w14:paraId="27D63261" w14:textId="77777777" w:rsidR="00BE0C9B" w:rsidRDefault="00BE0C9B" w:rsidP="007C5EC8"/>
          <w:p w14:paraId="5F577732" w14:textId="77777777" w:rsidR="00BE0C9B" w:rsidRPr="00364341" w:rsidRDefault="00BE0C9B" w:rsidP="007C5EC8">
            <w:r w:rsidRPr="00364341">
              <w:t>Holistic support (continued)</w:t>
            </w:r>
          </w:p>
        </w:tc>
        <w:tc>
          <w:tcPr>
            <w:tcW w:w="9674" w:type="dxa"/>
          </w:tcPr>
          <w:p w14:paraId="3984AFB4" w14:textId="77777777" w:rsidR="00BE0C9B" w:rsidRDefault="00BE0C9B" w:rsidP="007C5EC8">
            <w:r w:rsidRPr="00FD7E59">
              <w:lastRenderedPageBreak/>
              <w:t xml:space="preserve">Are all carers given an opportunity to discuss </w:t>
            </w:r>
            <w:r>
              <w:t xml:space="preserve">what matters them, including </w:t>
            </w:r>
            <w:r w:rsidRPr="00FD7E59">
              <w:t xml:space="preserve">their </w:t>
            </w:r>
            <w:r>
              <w:t xml:space="preserve">own </w:t>
            </w:r>
            <w:r w:rsidRPr="00FD7E59">
              <w:t>health, wellb</w:t>
            </w:r>
            <w:r>
              <w:t>eing and other support needs?</w:t>
            </w:r>
          </w:p>
          <w:p w14:paraId="32554D81" w14:textId="77777777" w:rsidR="00BE0C9B" w:rsidRPr="00FD7E59" w:rsidRDefault="00BE0C9B" w:rsidP="007C5EC8">
            <w:pPr>
              <w:pStyle w:val="ListParagraph"/>
            </w:pPr>
          </w:p>
        </w:tc>
      </w:tr>
      <w:tr w:rsidR="00BE0C9B" w:rsidRPr="00FD7E59" w14:paraId="70FD7256" w14:textId="77777777" w:rsidTr="007C5EC8">
        <w:tc>
          <w:tcPr>
            <w:tcW w:w="3600" w:type="dxa"/>
            <w:vMerge/>
          </w:tcPr>
          <w:p w14:paraId="2D9BE048" w14:textId="77777777" w:rsidR="00BE0C9B" w:rsidRDefault="00BE0C9B" w:rsidP="007C5EC8">
            <w:pPr>
              <w:jc w:val="center"/>
              <w:rPr>
                <w:b/>
              </w:rPr>
            </w:pPr>
          </w:p>
        </w:tc>
        <w:tc>
          <w:tcPr>
            <w:tcW w:w="9674" w:type="dxa"/>
          </w:tcPr>
          <w:p w14:paraId="4FF7EFD7" w14:textId="77777777" w:rsidR="00BE0C9B" w:rsidRDefault="00BE0C9B" w:rsidP="007C5EC8">
            <w:proofErr w:type="gramStart"/>
            <w:r>
              <w:t>Does</w:t>
            </w:r>
            <w:proofErr w:type="gramEnd"/>
            <w:r>
              <w:t xml:space="preserve"> the practice support carers maintain their physical health and emotional wellbeing? For example:</w:t>
            </w:r>
          </w:p>
          <w:p w14:paraId="75B8E218" w14:textId="77777777" w:rsidR="00BE0C9B" w:rsidRDefault="00BE0C9B" w:rsidP="007C5EC8"/>
          <w:p w14:paraId="50C6AE80" w14:textId="77777777" w:rsidR="00BE0C9B" w:rsidRDefault="00BE0C9B" w:rsidP="00BE0C9B">
            <w:pPr>
              <w:pStyle w:val="ListParagraph"/>
              <w:numPr>
                <w:ilvl w:val="0"/>
                <w:numId w:val="27"/>
              </w:numPr>
            </w:pPr>
            <w:r w:rsidRPr="00FD7E59">
              <w:t>Are all carers encouraged to have a flu vaccination?</w:t>
            </w:r>
          </w:p>
          <w:p w14:paraId="71214109" w14:textId="77777777" w:rsidR="00BE0C9B" w:rsidRDefault="00BE0C9B" w:rsidP="00BE0C9B">
            <w:pPr>
              <w:pStyle w:val="ListParagraph"/>
              <w:numPr>
                <w:ilvl w:val="0"/>
                <w:numId w:val="27"/>
              </w:numPr>
            </w:pPr>
            <w:r w:rsidRPr="00FD7E59">
              <w:t>Are all carers are offered a regular health check?</w:t>
            </w:r>
          </w:p>
          <w:p w14:paraId="23C8DCA0" w14:textId="77777777" w:rsidR="00BE0C9B" w:rsidRPr="004E61E9" w:rsidRDefault="00BE0C9B" w:rsidP="00BE0C9B">
            <w:pPr>
              <w:pStyle w:val="ListParagraph"/>
              <w:numPr>
                <w:ilvl w:val="0"/>
                <w:numId w:val="27"/>
              </w:numPr>
            </w:pPr>
            <w:r w:rsidRPr="004E61E9">
              <w:t>Are all carers screened for anxiety and depression?</w:t>
            </w:r>
          </w:p>
          <w:p w14:paraId="6BC49E65" w14:textId="77777777" w:rsidR="00BE0C9B" w:rsidRPr="00FD7E59" w:rsidRDefault="00BE0C9B" w:rsidP="007C5EC8"/>
        </w:tc>
      </w:tr>
      <w:tr w:rsidR="00BE0C9B" w:rsidRPr="00FD7E59" w14:paraId="124704E3" w14:textId="77777777" w:rsidTr="007C5EC8">
        <w:tc>
          <w:tcPr>
            <w:tcW w:w="3600" w:type="dxa"/>
            <w:vMerge/>
          </w:tcPr>
          <w:p w14:paraId="461851F1" w14:textId="77777777" w:rsidR="00BE0C9B" w:rsidRDefault="00BE0C9B" w:rsidP="007C5EC8">
            <w:pPr>
              <w:jc w:val="center"/>
              <w:rPr>
                <w:b/>
              </w:rPr>
            </w:pPr>
          </w:p>
        </w:tc>
        <w:tc>
          <w:tcPr>
            <w:tcW w:w="9674" w:type="dxa"/>
          </w:tcPr>
          <w:p w14:paraId="2E0C5867" w14:textId="77777777" w:rsidR="00BE0C9B" w:rsidRDefault="00BE0C9B" w:rsidP="007C5EC8">
            <w:pPr>
              <w:rPr>
                <w:b/>
              </w:rPr>
            </w:pPr>
            <w:r w:rsidRPr="00FD7E59">
              <w:t xml:space="preserve">Are carers who attend the appointment of a patient encouraged to book a separate appointment for themselves to discuss </w:t>
            </w:r>
            <w:r>
              <w:t xml:space="preserve">what matters to them, including </w:t>
            </w:r>
            <w:r w:rsidRPr="00FD7E59">
              <w:t>their own health and wellbeing</w:t>
            </w:r>
            <w:r>
              <w:t xml:space="preserve"> needs</w:t>
            </w:r>
            <w:r w:rsidRPr="00FD7E59">
              <w:t>?</w:t>
            </w:r>
          </w:p>
          <w:p w14:paraId="2AA836B2" w14:textId="77777777" w:rsidR="00BE0C9B" w:rsidRPr="00FD7E59" w:rsidRDefault="00BE0C9B" w:rsidP="007C5EC8">
            <w:pPr>
              <w:rPr>
                <w:b/>
              </w:rPr>
            </w:pPr>
          </w:p>
        </w:tc>
      </w:tr>
      <w:tr w:rsidR="00BE0C9B" w:rsidRPr="00FD7E59" w14:paraId="2795FD4D" w14:textId="77777777" w:rsidTr="007C5EC8">
        <w:tc>
          <w:tcPr>
            <w:tcW w:w="3600" w:type="dxa"/>
            <w:vMerge/>
          </w:tcPr>
          <w:p w14:paraId="4993311C" w14:textId="77777777" w:rsidR="00BE0C9B" w:rsidRDefault="00BE0C9B" w:rsidP="007C5EC8">
            <w:pPr>
              <w:jc w:val="center"/>
              <w:rPr>
                <w:b/>
              </w:rPr>
            </w:pPr>
          </w:p>
        </w:tc>
        <w:tc>
          <w:tcPr>
            <w:tcW w:w="9674" w:type="dxa"/>
          </w:tcPr>
          <w:p w14:paraId="2ECFE54D" w14:textId="77777777" w:rsidR="00BE0C9B" w:rsidRDefault="00BE0C9B" w:rsidP="007C5EC8">
            <w:r w:rsidRPr="00FD7E59">
              <w:t>Is the practice aware of local carer support services?</w:t>
            </w:r>
          </w:p>
          <w:p w14:paraId="789C848D" w14:textId="77777777" w:rsidR="00BE0C9B" w:rsidRPr="00FD7E59" w:rsidRDefault="00BE0C9B" w:rsidP="007C5EC8"/>
        </w:tc>
      </w:tr>
      <w:tr w:rsidR="00BE0C9B" w:rsidRPr="00FD7E59" w14:paraId="1D981313" w14:textId="77777777" w:rsidTr="007C5EC8">
        <w:tc>
          <w:tcPr>
            <w:tcW w:w="3600" w:type="dxa"/>
            <w:vMerge/>
          </w:tcPr>
          <w:p w14:paraId="402331FD" w14:textId="77777777" w:rsidR="00BE0C9B" w:rsidRDefault="00BE0C9B" w:rsidP="007C5EC8">
            <w:pPr>
              <w:jc w:val="center"/>
              <w:rPr>
                <w:b/>
              </w:rPr>
            </w:pPr>
          </w:p>
        </w:tc>
        <w:tc>
          <w:tcPr>
            <w:tcW w:w="9674" w:type="dxa"/>
          </w:tcPr>
          <w:p w14:paraId="21418789" w14:textId="77777777" w:rsidR="00BE0C9B" w:rsidRPr="00FD7E59" w:rsidRDefault="00BE0C9B" w:rsidP="007C5EC8">
            <w:r>
              <w:t>Does the practice refer carers to local social prescribing schemes, including referral to a link worker, so as to develop tailored plans to connect the carer with local preventive services and local community-based support?</w:t>
            </w:r>
          </w:p>
          <w:p w14:paraId="69F95754" w14:textId="77777777" w:rsidR="00BE0C9B" w:rsidRPr="00FD7E59" w:rsidRDefault="00BE0C9B" w:rsidP="007C5EC8"/>
        </w:tc>
      </w:tr>
      <w:tr w:rsidR="00BE0C9B" w:rsidRPr="00FD7E59" w14:paraId="5F77177C" w14:textId="77777777" w:rsidTr="007C5EC8">
        <w:tc>
          <w:tcPr>
            <w:tcW w:w="3600" w:type="dxa"/>
            <w:vMerge/>
          </w:tcPr>
          <w:p w14:paraId="6E208668" w14:textId="77777777" w:rsidR="00BE0C9B" w:rsidRDefault="00BE0C9B" w:rsidP="007C5EC8">
            <w:pPr>
              <w:jc w:val="center"/>
              <w:rPr>
                <w:b/>
              </w:rPr>
            </w:pPr>
          </w:p>
        </w:tc>
        <w:tc>
          <w:tcPr>
            <w:tcW w:w="9674" w:type="dxa"/>
          </w:tcPr>
          <w:p w14:paraId="70D1410F" w14:textId="77777777" w:rsidR="00BE0C9B" w:rsidRPr="00EE4348" w:rsidRDefault="00BE0C9B" w:rsidP="007C5EC8">
            <w:r>
              <w:t xml:space="preserve">When discussing and planning a carer’s own care, support and treatment, does the practice work with the carer to develop and agree a contingency plan for use in an emergency or when the carer is not available/no longer able to provide support? </w:t>
            </w:r>
          </w:p>
          <w:p w14:paraId="26B9D144" w14:textId="77777777" w:rsidR="00BE0C9B" w:rsidRDefault="00BE0C9B" w:rsidP="007C5EC8"/>
          <w:p w14:paraId="419DD813" w14:textId="77777777" w:rsidR="00BE0C9B" w:rsidRDefault="00BE0C9B" w:rsidP="007C5EC8"/>
        </w:tc>
      </w:tr>
      <w:tr w:rsidR="00BE0C9B" w:rsidRPr="00FD7E59" w14:paraId="62186FFB" w14:textId="77777777" w:rsidTr="007C5EC8">
        <w:tc>
          <w:tcPr>
            <w:tcW w:w="3600" w:type="dxa"/>
            <w:vMerge/>
          </w:tcPr>
          <w:p w14:paraId="76CCCDEE" w14:textId="77777777" w:rsidR="00BE0C9B" w:rsidRDefault="00BE0C9B" w:rsidP="007C5EC8">
            <w:pPr>
              <w:jc w:val="center"/>
              <w:rPr>
                <w:b/>
              </w:rPr>
            </w:pPr>
          </w:p>
        </w:tc>
        <w:tc>
          <w:tcPr>
            <w:tcW w:w="9674" w:type="dxa"/>
          </w:tcPr>
          <w:p w14:paraId="2A051428" w14:textId="77777777" w:rsidR="00BE0C9B" w:rsidRPr="00FD7E59" w:rsidRDefault="00BE0C9B" w:rsidP="007C5EC8">
            <w:r w:rsidRPr="00FD7E59">
              <w:t>Are all carers</w:t>
            </w:r>
            <w:r>
              <w:t>, including young carers,</w:t>
            </w:r>
            <w:r w:rsidRPr="00FD7E59">
              <w:t xml:space="preserve"> advised of their right to request a carer</w:t>
            </w:r>
            <w:r>
              <w:t>’</w:t>
            </w:r>
            <w:r w:rsidRPr="00FD7E59">
              <w:t>s needs assessment?</w:t>
            </w:r>
          </w:p>
          <w:p w14:paraId="1FE2FD34" w14:textId="77777777" w:rsidR="00BE0C9B" w:rsidRPr="00FD7E59" w:rsidRDefault="00BE0C9B" w:rsidP="007C5EC8"/>
        </w:tc>
      </w:tr>
      <w:tr w:rsidR="00BE0C9B" w:rsidRPr="00FD7E59" w14:paraId="6CD843DF" w14:textId="77777777" w:rsidTr="007C5EC8">
        <w:tc>
          <w:tcPr>
            <w:tcW w:w="3600" w:type="dxa"/>
            <w:vMerge/>
          </w:tcPr>
          <w:p w14:paraId="5E8CE3F2" w14:textId="77777777" w:rsidR="00BE0C9B" w:rsidRDefault="00BE0C9B" w:rsidP="007C5EC8">
            <w:pPr>
              <w:jc w:val="center"/>
              <w:rPr>
                <w:b/>
              </w:rPr>
            </w:pPr>
          </w:p>
        </w:tc>
        <w:tc>
          <w:tcPr>
            <w:tcW w:w="9674" w:type="dxa"/>
          </w:tcPr>
          <w:p w14:paraId="5E11AD1A" w14:textId="77777777" w:rsidR="00BE0C9B" w:rsidRDefault="00BE0C9B" w:rsidP="007C5EC8">
            <w:r>
              <w:t>Does the practice provide carers with a ‘Carers Passport’?</w:t>
            </w:r>
          </w:p>
          <w:p w14:paraId="672AB7C1" w14:textId="77777777" w:rsidR="00BE0C9B" w:rsidRPr="00FD7E59" w:rsidRDefault="00BE0C9B" w:rsidP="007C5EC8"/>
        </w:tc>
      </w:tr>
      <w:tr w:rsidR="00BE0C9B" w:rsidRPr="00FD7E59" w14:paraId="684ABB2E" w14:textId="77777777" w:rsidTr="007C5EC8">
        <w:tc>
          <w:tcPr>
            <w:tcW w:w="3600" w:type="dxa"/>
            <w:vMerge/>
          </w:tcPr>
          <w:p w14:paraId="3FB0BD45" w14:textId="77777777" w:rsidR="00BE0C9B" w:rsidRDefault="00BE0C9B" w:rsidP="007C5EC8">
            <w:pPr>
              <w:jc w:val="center"/>
              <w:rPr>
                <w:b/>
              </w:rPr>
            </w:pPr>
          </w:p>
        </w:tc>
        <w:tc>
          <w:tcPr>
            <w:tcW w:w="9674" w:type="dxa"/>
          </w:tcPr>
          <w:p w14:paraId="7A59D242" w14:textId="77777777" w:rsidR="00BE0C9B" w:rsidRPr="00FD7E59" w:rsidRDefault="00BE0C9B" w:rsidP="007C5EC8">
            <w:r w:rsidRPr="00FD7E59">
              <w:t xml:space="preserve">When referring carers </w:t>
            </w:r>
            <w:r>
              <w:t>to</w:t>
            </w:r>
            <w:r w:rsidRPr="00FD7E59">
              <w:t xml:space="preserve"> secondary care, does the practice inform the </w:t>
            </w:r>
            <w:r>
              <w:t xml:space="preserve">receiving </w:t>
            </w:r>
            <w:r w:rsidRPr="00FD7E59">
              <w:t xml:space="preserve">healthcare provider that they are a </w:t>
            </w:r>
            <w:proofErr w:type="spellStart"/>
            <w:r w:rsidRPr="00FD7E59">
              <w:t>carer</w:t>
            </w:r>
            <w:proofErr w:type="spellEnd"/>
            <w:r w:rsidRPr="00FD7E59">
              <w:t>?</w:t>
            </w:r>
          </w:p>
          <w:p w14:paraId="62E43824" w14:textId="77777777" w:rsidR="00BE0C9B" w:rsidRPr="00FD7E59" w:rsidRDefault="00BE0C9B" w:rsidP="007C5EC8"/>
        </w:tc>
      </w:tr>
      <w:tr w:rsidR="00BE0C9B" w:rsidRPr="00FD7E59" w14:paraId="2AE94026" w14:textId="77777777" w:rsidTr="007C5EC8">
        <w:tc>
          <w:tcPr>
            <w:tcW w:w="3600" w:type="dxa"/>
            <w:vMerge/>
          </w:tcPr>
          <w:p w14:paraId="15FBC874" w14:textId="77777777" w:rsidR="00BE0C9B" w:rsidRDefault="00BE0C9B" w:rsidP="007C5EC8">
            <w:pPr>
              <w:jc w:val="center"/>
              <w:rPr>
                <w:b/>
              </w:rPr>
            </w:pPr>
          </w:p>
        </w:tc>
        <w:tc>
          <w:tcPr>
            <w:tcW w:w="9674" w:type="dxa"/>
          </w:tcPr>
          <w:p w14:paraId="7745BD77" w14:textId="77777777" w:rsidR="00BE0C9B" w:rsidRPr="00FD7E59" w:rsidRDefault="00BE0C9B" w:rsidP="007C5EC8">
            <w:r w:rsidRPr="00FD7E59">
              <w:t xml:space="preserve">When referring carers </w:t>
            </w:r>
            <w:r>
              <w:t>to</w:t>
            </w:r>
            <w:r w:rsidRPr="00FD7E59">
              <w:t xml:space="preserve"> secondary care, does the practice ask what implications this could have for the person being cared for?</w:t>
            </w:r>
          </w:p>
          <w:p w14:paraId="49826854" w14:textId="77777777" w:rsidR="00BE0C9B" w:rsidRPr="00FD7E59" w:rsidRDefault="00BE0C9B" w:rsidP="007C5EC8"/>
        </w:tc>
      </w:tr>
      <w:tr w:rsidR="00BE0C9B" w:rsidRPr="00FD7E59" w14:paraId="709F6C5D" w14:textId="77777777" w:rsidTr="007C5EC8">
        <w:tc>
          <w:tcPr>
            <w:tcW w:w="3600" w:type="dxa"/>
            <w:vMerge/>
          </w:tcPr>
          <w:p w14:paraId="514EBF48" w14:textId="77777777" w:rsidR="00BE0C9B" w:rsidRDefault="00BE0C9B" w:rsidP="007C5EC8">
            <w:pPr>
              <w:jc w:val="center"/>
              <w:rPr>
                <w:b/>
              </w:rPr>
            </w:pPr>
          </w:p>
        </w:tc>
        <w:tc>
          <w:tcPr>
            <w:tcW w:w="9674" w:type="dxa"/>
          </w:tcPr>
          <w:p w14:paraId="550CFFF3" w14:textId="77777777" w:rsidR="00BE0C9B" w:rsidRDefault="00BE0C9B" w:rsidP="007C5EC8">
            <w:r w:rsidRPr="000D478E">
              <w:t>How does the practice proactively refer young carers for assessment or support from the local authority or young carers services?</w:t>
            </w:r>
          </w:p>
          <w:p w14:paraId="6EC40276" w14:textId="77777777" w:rsidR="00BE0C9B" w:rsidRPr="00FD7E59" w:rsidRDefault="00BE0C9B" w:rsidP="007C5EC8"/>
        </w:tc>
      </w:tr>
      <w:bookmarkEnd w:id="39"/>
      <w:tr w:rsidR="00BE0C9B" w:rsidRPr="00C72C8F" w14:paraId="263712B9" w14:textId="77777777" w:rsidTr="007C5EC8">
        <w:tc>
          <w:tcPr>
            <w:tcW w:w="3600" w:type="dxa"/>
            <w:vMerge/>
          </w:tcPr>
          <w:p w14:paraId="2F0D2399" w14:textId="77777777" w:rsidR="00BE0C9B" w:rsidRDefault="00BE0C9B" w:rsidP="007C5EC8">
            <w:pPr>
              <w:jc w:val="center"/>
              <w:rPr>
                <w:b/>
              </w:rPr>
            </w:pPr>
          </w:p>
        </w:tc>
        <w:tc>
          <w:tcPr>
            <w:tcW w:w="9674" w:type="dxa"/>
          </w:tcPr>
          <w:p w14:paraId="261B6925" w14:textId="77777777" w:rsidR="00BE0C9B" w:rsidRDefault="00BE0C9B" w:rsidP="007C5EC8">
            <w:r w:rsidRPr="00FD7E59">
              <w:t>Does the practice provide information to carers of all ages about how to access services for their own health through the practice?</w:t>
            </w:r>
          </w:p>
          <w:p w14:paraId="049D6BA4" w14:textId="77777777" w:rsidR="00BE0C9B" w:rsidRDefault="00BE0C9B" w:rsidP="007C5EC8"/>
        </w:tc>
      </w:tr>
      <w:tr w:rsidR="00BE0C9B" w:rsidRPr="00C72C8F" w14:paraId="6E50F4ED" w14:textId="77777777" w:rsidTr="007C5EC8">
        <w:tc>
          <w:tcPr>
            <w:tcW w:w="3600" w:type="dxa"/>
            <w:vMerge/>
          </w:tcPr>
          <w:p w14:paraId="29D61A20" w14:textId="77777777" w:rsidR="00BE0C9B" w:rsidRDefault="00BE0C9B" w:rsidP="007C5EC8">
            <w:pPr>
              <w:jc w:val="center"/>
              <w:rPr>
                <w:b/>
              </w:rPr>
            </w:pPr>
          </w:p>
        </w:tc>
        <w:tc>
          <w:tcPr>
            <w:tcW w:w="9674" w:type="dxa"/>
          </w:tcPr>
          <w:p w14:paraId="15B50C14" w14:textId="77777777" w:rsidR="00BE0C9B" w:rsidRDefault="00BE0C9B" w:rsidP="007C5EC8">
            <w:r>
              <w:t>Does the practice refer carers to local self-management support, to help maintain good physical health and help manage any long term/chronic conditions the carer may have?</w:t>
            </w:r>
          </w:p>
          <w:p w14:paraId="5D9D158F" w14:textId="77777777" w:rsidR="00BE0C9B" w:rsidRPr="00FD7E59" w:rsidRDefault="00BE0C9B" w:rsidP="007C5EC8"/>
        </w:tc>
      </w:tr>
      <w:tr w:rsidR="00BE0C9B" w:rsidRPr="00C72C8F" w14:paraId="5E13EB63" w14:textId="77777777" w:rsidTr="007C5EC8">
        <w:tc>
          <w:tcPr>
            <w:tcW w:w="3600" w:type="dxa"/>
            <w:vMerge/>
          </w:tcPr>
          <w:p w14:paraId="32D10A1B" w14:textId="77777777" w:rsidR="00BE0C9B" w:rsidRDefault="00BE0C9B" w:rsidP="007C5EC8">
            <w:pPr>
              <w:jc w:val="center"/>
              <w:rPr>
                <w:b/>
              </w:rPr>
            </w:pPr>
          </w:p>
        </w:tc>
        <w:tc>
          <w:tcPr>
            <w:tcW w:w="9674" w:type="dxa"/>
          </w:tcPr>
          <w:p w14:paraId="187D77C4" w14:textId="77777777" w:rsidR="00BE0C9B" w:rsidRDefault="00BE0C9B" w:rsidP="007C5EC8">
            <w:r w:rsidRPr="00FD7E59">
              <w:t>Does the practice have an agreed process for actively identifying</w:t>
            </w:r>
            <w:r>
              <w:t>, referring</w:t>
            </w:r>
            <w:r w:rsidRPr="00FD7E59">
              <w:t xml:space="preserve"> and supporting those, including children and young people, </w:t>
            </w:r>
            <w:r w:rsidRPr="00364341">
              <w:t xml:space="preserve">to reduce or prevent inappropriate caring responsibilities, as a result of taking on caring roles </w:t>
            </w:r>
            <w:r>
              <w:t>through</w:t>
            </w:r>
            <w:r w:rsidRPr="00364341">
              <w:t xml:space="preserve"> a patient being given a life-changing diagnosis, or having a life-changing accident?  </w:t>
            </w:r>
          </w:p>
          <w:p w14:paraId="20685865" w14:textId="77777777" w:rsidR="00BE0C9B" w:rsidRPr="00832095" w:rsidRDefault="00BE0C9B" w:rsidP="007C5EC8"/>
        </w:tc>
      </w:tr>
      <w:tr w:rsidR="00BE0C9B" w:rsidRPr="00C72C8F" w14:paraId="59231411" w14:textId="77777777" w:rsidTr="007C5EC8">
        <w:tc>
          <w:tcPr>
            <w:tcW w:w="3600" w:type="dxa"/>
            <w:vMerge/>
          </w:tcPr>
          <w:p w14:paraId="3D3A26DB" w14:textId="77777777" w:rsidR="00BE0C9B" w:rsidRDefault="00BE0C9B" w:rsidP="007C5EC8">
            <w:pPr>
              <w:jc w:val="center"/>
              <w:rPr>
                <w:b/>
              </w:rPr>
            </w:pPr>
          </w:p>
        </w:tc>
        <w:tc>
          <w:tcPr>
            <w:tcW w:w="9674" w:type="dxa"/>
          </w:tcPr>
          <w:p w14:paraId="7AF17CFE" w14:textId="77777777" w:rsidR="00BE0C9B" w:rsidRPr="00FD7E59" w:rsidRDefault="00BE0C9B" w:rsidP="007C5EC8">
            <w:r w:rsidRPr="00FD7E59">
              <w:t>Other – what else does the practice do to meet carers’ holistic support needs?</w:t>
            </w:r>
          </w:p>
          <w:p w14:paraId="1D550985" w14:textId="77777777" w:rsidR="00BE0C9B" w:rsidRDefault="00BE0C9B" w:rsidP="007C5EC8"/>
          <w:p w14:paraId="625B06DC" w14:textId="77777777" w:rsidR="00BE0C9B" w:rsidRPr="00FD7E59" w:rsidRDefault="00BE0C9B" w:rsidP="007C5EC8"/>
        </w:tc>
      </w:tr>
    </w:tbl>
    <w:p w14:paraId="31C5AA77" w14:textId="77777777" w:rsidR="00BE0C9B" w:rsidRDefault="00BE0C9B" w:rsidP="00BE0C9B">
      <w:pPr>
        <w:tabs>
          <w:tab w:val="left" w:pos="2361"/>
        </w:tabs>
        <w:rPr>
          <w:sz w:val="32"/>
          <w:szCs w:val="32"/>
        </w:rPr>
      </w:pPr>
    </w:p>
    <w:p w14:paraId="07296C5A" w14:textId="77777777" w:rsidR="00BE0C9B" w:rsidRDefault="00BE0C9B" w:rsidP="00BE0C9B">
      <w:pPr>
        <w:tabs>
          <w:tab w:val="left" w:pos="2361"/>
        </w:tabs>
        <w:rPr>
          <w:sz w:val="32"/>
          <w:szCs w:val="32"/>
        </w:rPr>
      </w:pPr>
    </w:p>
    <w:p w14:paraId="5B2E795B" w14:textId="77777777" w:rsidR="00BE0C9B" w:rsidRDefault="00BE0C9B" w:rsidP="00BE0C9B">
      <w:pPr>
        <w:tabs>
          <w:tab w:val="left" w:pos="2361"/>
        </w:tabs>
        <w:rPr>
          <w:sz w:val="32"/>
          <w:szCs w:val="32"/>
        </w:rPr>
      </w:pPr>
    </w:p>
    <w:p w14:paraId="20F28EE6" w14:textId="77777777" w:rsidR="00BE0C9B" w:rsidRDefault="00BE0C9B" w:rsidP="00BE0C9B">
      <w:pPr>
        <w:tabs>
          <w:tab w:val="left" w:pos="2361"/>
        </w:tabs>
        <w:rPr>
          <w:sz w:val="32"/>
          <w:szCs w:val="32"/>
        </w:rPr>
      </w:pPr>
    </w:p>
    <w:p w14:paraId="1460C42E" w14:textId="77777777" w:rsidR="00BE0C9B" w:rsidRDefault="00BE0C9B" w:rsidP="00BE0C9B">
      <w:pPr>
        <w:tabs>
          <w:tab w:val="left" w:pos="2361"/>
        </w:tabs>
        <w:jc w:val="center"/>
        <w:rPr>
          <w:b/>
          <w:sz w:val="28"/>
          <w:szCs w:val="28"/>
        </w:rPr>
      </w:pPr>
      <w:r>
        <w:rPr>
          <w:color w:val="323E4F" w:themeColor="text2" w:themeShade="BF"/>
          <w:sz w:val="28"/>
          <w:szCs w:val="28"/>
        </w:rPr>
        <w:t xml:space="preserve">Supporting carers in </w:t>
      </w:r>
      <w:r w:rsidRPr="00310C26">
        <w:rPr>
          <w:color w:val="323E4F" w:themeColor="text2" w:themeShade="BF"/>
          <w:sz w:val="28"/>
          <w:szCs w:val="28"/>
        </w:rPr>
        <w:t>general practice:</w:t>
      </w:r>
      <w:r w:rsidRPr="00310C26">
        <w:rPr>
          <w:b/>
          <w:color w:val="323E4F" w:themeColor="text2" w:themeShade="BF"/>
          <w:sz w:val="28"/>
          <w:szCs w:val="28"/>
        </w:rPr>
        <w:t xml:space="preserve"> </w:t>
      </w:r>
      <w:r w:rsidRPr="00443D29">
        <w:rPr>
          <w:color w:val="323E4F" w:themeColor="text2" w:themeShade="BF"/>
          <w:sz w:val="28"/>
          <w:szCs w:val="28"/>
        </w:rPr>
        <w:t xml:space="preserve">quality markers </w:t>
      </w:r>
      <w:r>
        <w:rPr>
          <w:color w:val="323E4F" w:themeColor="text2" w:themeShade="BF"/>
          <w:sz w:val="28"/>
          <w:szCs w:val="28"/>
        </w:rPr>
        <w:t>and</w:t>
      </w:r>
      <w:r w:rsidRPr="00443D29">
        <w:rPr>
          <w:color w:val="323E4F" w:themeColor="text2" w:themeShade="BF"/>
          <w:sz w:val="28"/>
          <w:szCs w:val="28"/>
        </w:rPr>
        <w:t xml:space="preserve"> practical ideas</w:t>
      </w:r>
    </w:p>
    <w:p w14:paraId="5F52DC25" w14:textId="77777777" w:rsidR="00BE0C9B" w:rsidRDefault="00BE0C9B" w:rsidP="00BE0C9B">
      <w:pPr>
        <w:tabs>
          <w:tab w:val="left" w:pos="2361"/>
        </w:tabs>
        <w:rPr>
          <w:b/>
          <w:sz w:val="28"/>
          <w:szCs w:val="28"/>
        </w:rPr>
      </w:pPr>
      <w:r>
        <w:rPr>
          <w:b/>
          <w:sz w:val="28"/>
          <w:szCs w:val="28"/>
        </w:rPr>
        <w:tab/>
      </w:r>
      <w:r>
        <w:rPr>
          <w:b/>
          <w:sz w:val="28"/>
          <w:szCs w:val="28"/>
        </w:rPr>
        <w:tab/>
      </w:r>
    </w:p>
    <w:tbl>
      <w:tblPr>
        <w:tblStyle w:val="TableGrid"/>
        <w:tblW w:w="0" w:type="auto"/>
        <w:tblInd w:w="720" w:type="dxa"/>
        <w:tblLook w:val="04A0" w:firstRow="1" w:lastRow="0" w:firstColumn="1" w:lastColumn="0" w:noHBand="0" w:noVBand="1"/>
        <w:tblCaption w:val="Table header in-practice support for carers"/>
        <w:tblDescription w:val="This table lists a number of things a doctor's practice can do to show it is prepared for working with unpaid carers."/>
      </w:tblPr>
      <w:tblGrid>
        <w:gridCol w:w="3600"/>
        <w:gridCol w:w="9674"/>
      </w:tblGrid>
      <w:tr w:rsidR="00BE0C9B" w:rsidRPr="00A44FD3" w14:paraId="2C5F73BA" w14:textId="77777777" w:rsidTr="007C5EC8">
        <w:trPr>
          <w:tblHeader/>
        </w:trPr>
        <w:tc>
          <w:tcPr>
            <w:tcW w:w="3641" w:type="dxa"/>
          </w:tcPr>
          <w:p w14:paraId="08D46391" w14:textId="77777777" w:rsidR="00BE0C9B" w:rsidRPr="00443D29" w:rsidRDefault="00BE0C9B" w:rsidP="007C5EC8">
            <w:pPr>
              <w:jc w:val="center"/>
            </w:pPr>
            <w:r>
              <w:t>Quality m</w:t>
            </w:r>
            <w:r w:rsidRPr="00443D29">
              <w:t>arker</w:t>
            </w:r>
          </w:p>
        </w:tc>
        <w:tc>
          <w:tcPr>
            <w:tcW w:w="9813" w:type="dxa"/>
          </w:tcPr>
          <w:p w14:paraId="56FC6946" w14:textId="77777777" w:rsidR="00BE0C9B" w:rsidRPr="00443D29" w:rsidRDefault="00BE0C9B" w:rsidP="007C5EC8">
            <w:pPr>
              <w:jc w:val="center"/>
            </w:pPr>
            <w:r>
              <w:t>Practical i</w:t>
            </w:r>
            <w:r w:rsidRPr="00443D29">
              <w:t>deas</w:t>
            </w:r>
          </w:p>
        </w:tc>
      </w:tr>
      <w:tr w:rsidR="00BE0C9B" w14:paraId="2ACDC863" w14:textId="77777777" w:rsidTr="007C5EC8">
        <w:tc>
          <w:tcPr>
            <w:tcW w:w="3641" w:type="dxa"/>
            <w:vMerge w:val="restart"/>
          </w:tcPr>
          <w:p w14:paraId="64E7837B" w14:textId="77777777" w:rsidR="00BE0C9B" w:rsidRDefault="00BE0C9B" w:rsidP="007C5EC8"/>
          <w:p w14:paraId="20ABE884" w14:textId="77777777" w:rsidR="00BE0C9B" w:rsidRDefault="00BE0C9B" w:rsidP="007C5EC8"/>
          <w:p w14:paraId="7E03D9D4" w14:textId="77777777" w:rsidR="00BE0C9B" w:rsidRDefault="00BE0C9B" w:rsidP="007C5EC8">
            <w:r>
              <w:rPr>
                <w:noProof/>
              </w:rPr>
              <mc:AlternateContent>
                <mc:Choice Requires="wps">
                  <w:drawing>
                    <wp:anchor distT="0" distB="0" distL="114300" distR="114300" simplePos="0" relativeHeight="251661312" behindDoc="0" locked="0" layoutInCell="1" allowOverlap="1" wp14:anchorId="78B2F9EA" wp14:editId="052A8D08">
                      <wp:simplePos x="0" y="0"/>
                      <wp:positionH relativeFrom="column">
                        <wp:posOffset>185420</wp:posOffset>
                      </wp:positionH>
                      <wp:positionV relativeFrom="paragraph">
                        <wp:posOffset>40006</wp:posOffset>
                      </wp:positionV>
                      <wp:extent cx="1771650" cy="835660"/>
                      <wp:effectExtent l="0" t="0" r="19050" b="21590"/>
                      <wp:wrapNone/>
                      <wp:docPr id="8" name="Rectangle: Rounded Corners 8" descr="This box asks a general practice how it is organised in a way that will help support unpaid carers.&#10;"/>
                      <wp:cNvGraphicFramePr/>
                      <a:graphic xmlns:a="http://schemas.openxmlformats.org/drawingml/2006/main">
                        <a:graphicData uri="http://schemas.microsoft.com/office/word/2010/wordprocessingShape">
                          <wps:wsp>
                            <wps:cNvSpPr/>
                            <wps:spPr>
                              <a:xfrm>
                                <a:off x="0" y="0"/>
                                <a:ext cx="1771650" cy="83566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4D51B0" w14:textId="77777777" w:rsidR="00BE0C9B" w:rsidRDefault="00BE0C9B" w:rsidP="00BE0C9B">
                                  <w:pPr>
                                    <w:jc w:val="center"/>
                                  </w:pPr>
                                  <w:r>
                                    <w:t xml:space="preserve">in-practice </w:t>
                                  </w:r>
                                  <w:r w:rsidRPr="00CE0DD5">
                                    <w:rPr>
                                      <w:color w:val="FFFFFF" w:themeColor="background1"/>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2F9EA" id="Rectangle: Rounded Corners 8" o:spid="_x0000_s1028" alt="This box asks a general practice how it is organised in a way that will help support unpaid carers.&#10;" style="position:absolute;margin-left:14.6pt;margin-top:3.15pt;width:139.5pt;height: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" fillcolor="#a5a5a5 [2092]" strokecolor="#1f3763 [1604]" strokeweight="1pt">
                      <v:stroke joinstyle="miter"/>
                      <v:textbox>
                        <w:txbxContent>
                          <w:p w14:paraId="054D51B0" w14:textId="77777777" w:rsidR="00BE0C9B" w:rsidRDefault="00BE0C9B" w:rsidP="00BE0C9B">
                            <w:pPr>
                              <w:jc w:val="center"/>
                            </w:pPr>
                            <w:r>
                              <w:t xml:space="preserve">in-practice </w:t>
                            </w:r>
                            <w:r w:rsidRPr="00CE0DD5">
                              <w:rPr>
                                <w:color w:val="FFFFFF" w:themeColor="background1"/>
                              </w:rPr>
                              <w:t>support</w:t>
                            </w:r>
                          </w:p>
                        </w:txbxContent>
                      </v:textbox>
                    </v:roundrect>
                  </w:pict>
                </mc:Fallback>
              </mc:AlternateContent>
            </w:r>
          </w:p>
          <w:p w14:paraId="74C89DF6" w14:textId="77777777" w:rsidR="00BE0C9B" w:rsidRDefault="00BE0C9B" w:rsidP="007C5EC8"/>
          <w:p w14:paraId="4F60E1A0" w14:textId="77777777" w:rsidR="00BE0C9B" w:rsidRDefault="00BE0C9B" w:rsidP="007C5EC8"/>
          <w:p w14:paraId="52BC8952" w14:textId="77777777" w:rsidR="00BE0C9B" w:rsidRDefault="00BE0C9B" w:rsidP="007C5EC8"/>
          <w:p w14:paraId="25ECF298" w14:textId="77777777" w:rsidR="00BE0C9B" w:rsidRDefault="00BE0C9B" w:rsidP="007C5EC8"/>
          <w:p w14:paraId="0E2388F7" w14:textId="77777777" w:rsidR="00BE0C9B" w:rsidRDefault="00BE0C9B" w:rsidP="007C5EC8"/>
          <w:p w14:paraId="044A13BF" w14:textId="77777777" w:rsidR="00BE0C9B" w:rsidRDefault="00BE0C9B" w:rsidP="007C5EC8"/>
          <w:p w14:paraId="28E439B7" w14:textId="77777777" w:rsidR="00BE0C9B" w:rsidRPr="00443D29" w:rsidRDefault="00BE0C9B" w:rsidP="007C5EC8">
            <w:r w:rsidRPr="00443D29">
              <w:t>how does the practice understand and promote the needs of carers within the practice?</w:t>
            </w:r>
          </w:p>
        </w:tc>
        <w:tc>
          <w:tcPr>
            <w:tcW w:w="9813" w:type="dxa"/>
          </w:tcPr>
          <w:p w14:paraId="5686E537" w14:textId="77777777" w:rsidR="00BE0C9B" w:rsidRDefault="00BE0C9B" w:rsidP="007C5EC8">
            <w:r w:rsidRPr="00A44FD3">
              <w:t>Does the practice have a GP who acts as a strategic lead for carers?</w:t>
            </w:r>
          </w:p>
          <w:p w14:paraId="1014509E" w14:textId="77777777" w:rsidR="00BE0C9B" w:rsidRPr="00A44FD3" w:rsidRDefault="00BE0C9B" w:rsidP="007C5EC8"/>
          <w:p w14:paraId="76656482" w14:textId="77777777" w:rsidR="00BE0C9B" w:rsidRPr="00A44FD3" w:rsidRDefault="00BE0C9B" w:rsidP="007C5EC8"/>
        </w:tc>
      </w:tr>
      <w:tr w:rsidR="00BE0C9B" w14:paraId="69CD2504" w14:textId="77777777" w:rsidTr="007C5EC8">
        <w:tc>
          <w:tcPr>
            <w:tcW w:w="3641" w:type="dxa"/>
            <w:vMerge/>
          </w:tcPr>
          <w:p w14:paraId="338D4CDE" w14:textId="77777777" w:rsidR="00BE0C9B" w:rsidRDefault="00BE0C9B" w:rsidP="007C5EC8">
            <w:pPr>
              <w:jc w:val="center"/>
              <w:rPr>
                <w:b/>
              </w:rPr>
            </w:pPr>
          </w:p>
        </w:tc>
        <w:tc>
          <w:tcPr>
            <w:tcW w:w="9813" w:type="dxa"/>
          </w:tcPr>
          <w:p w14:paraId="4ECA9E64" w14:textId="77777777" w:rsidR="00BE0C9B" w:rsidRPr="00A44FD3" w:rsidRDefault="00BE0C9B" w:rsidP="007C5EC8">
            <w:r w:rsidRPr="00A44FD3">
              <w:t xml:space="preserve">Does the practice have a </w:t>
            </w:r>
            <w:r>
              <w:t xml:space="preserve">designated </w:t>
            </w:r>
            <w:r w:rsidRPr="00A44FD3">
              <w:t>‘Carers Champion</w:t>
            </w:r>
            <w:r>
              <w:t>/Carers Lead</w:t>
            </w:r>
            <w:r w:rsidRPr="00A44FD3">
              <w:t>’ responsible for operational support for carers?</w:t>
            </w:r>
          </w:p>
          <w:p w14:paraId="4E2B2F94" w14:textId="77777777" w:rsidR="00BE0C9B" w:rsidRPr="00A44FD3" w:rsidRDefault="00BE0C9B" w:rsidP="007C5EC8"/>
        </w:tc>
      </w:tr>
      <w:tr w:rsidR="00BE0C9B" w14:paraId="48B05488" w14:textId="77777777" w:rsidTr="007C5EC8">
        <w:tc>
          <w:tcPr>
            <w:tcW w:w="3641" w:type="dxa"/>
            <w:vMerge/>
          </w:tcPr>
          <w:p w14:paraId="7E120C00" w14:textId="77777777" w:rsidR="00BE0C9B" w:rsidRDefault="00BE0C9B" w:rsidP="007C5EC8">
            <w:pPr>
              <w:jc w:val="center"/>
              <w:rPr>
                <w:b/>
              </w:rPr>
            </w:pPr>
          </w:p>
        </w:tc>
        <w:tc>
          <w:tcPr>
            <w:tcW w:w="9813" w:type="dxa"/>
          </w:tcPr>
          <w:p w14:paraId="15635E61" w14:textId="77777777" w:rsidR="00BE0C9B" w:rsidRDefault="00BE0C9B" w:rsidP="007C5EC8">
            <w:r>
              <w:t>Does the practice publicise contact details of the ‘Carers Champion/Carers Lead’ in-practice and in publicity produced by the practice?</w:t>
            </w:r>
          </w:p>
          <w:p w14:paraId="202864D0" w14:textId="77777777" w:rsidR="00BE0C9B" w:rsidRPr="00A44FD3" w:rsidRDefault="00BE0C9B" w:rsidP="007C5EC8"/>
        </w:tc>
      </w:tr>
      <w:tr w:rsidR="00BE0C9B" w14:paraId="45CF0DCE" w14:textId="77777777" w:rsidTr="007C5EC8">
        <w:tc>
          <w:tcPr>
            <w:tcW w:w="3641" w:type="dxa"/>
            <w:vMerge/>
          </w:tcPr>
          <w:p w14:paraId="2FA7BE7F" w14:textId="77777777" w:rsidR="00BE0C9B" w:rsidRDefault="00BE0C9B" w:rsidP="007C5EC8">
            <w:pPr>
              <w:jc w:val="center"/>
              <w:rPr>
                <w:b/>
              </w:rPr>
            </w:pPr>
          </w:p>
        </w:tc>
        <w:tc>
          <w:tcPr>
            <w:tcW w:w="9813" w:type="dxa"/>
          </w:tcPr>
          <w:p w14:paraId="5143E6DA" w14:textId="77777777" w:rsidR="00BE0C9B" w:rsidRPr="00A44FD3" w:rsidRDefault="00BE0C9B" w:rsidP="007C5EC8">
            <w:r w:rsidRPr="00A44FD3">
              <w:t>Does the practice know how to refer carers to the local carer support organisation?</w:t>
            </w:r>
          </w:p>
          <w:p w14:paraId="34FC156F" w14:textId="77777777" w:rsidR="00BE0C9B" w:rsidRPr="00A44FD3" w:rsidRDefault="00BE0C9B" w:rsidP="007C5EC8"/>
        </w:tc>
      </w:tr>
      <w:tr w:rsidR="00BE0C9B" w14:paraId="4E9A8D58" w14:textId="77777777" w:rsidTr="007C5EC8">
        <w:tc>
          <w:tcPr>
            <w:tcW w:w="3641" w:type="dxa"/>
            <w:vMerge/>
          </w:tcPr>
          <w:p w14:paraId="33516071" w14:textId="77777777" w:rsidR="00BE0C9B" w:rsidRDefault="00BE0C9B" w:rsidP="007C5EC8">
            <w:pPr>
              <w:jc w:val="center"/>
              <w:rPr>
                <w:b/>
              </w:rPr>
            </w:pPr>
          </w:p>
        </w:tc>
        <w:tc>
          <w:tcPr>
            <w:tcW w:w="9813" w:type="dxa"/>
          </w:tcPr>
          <w:p w14:paraId="53EDA943" w14:textId="77777777" w:rsidR="00BE0C9B" w:rsidRPr="00A44FD3" w:rsidRDefault="00BE0C9B" w:rsidP="007C5EC8">
            <w:r w:rsidRPr="00A44FD3">
              <w:t>Does the practice have agreed processes in place for referring adult and young carers to local carer support?</w:t>
            </w:r>
          </w:p>
          <w:p w14:paraId="5F8363DA" w14:textId="77777777" w:rsidR="00BE0C9B" w:rsidRPr="00A44FD3" w:rsidRDefault="00BE0C9B" w:rsidP="007C5EC8"/>
        </w:tc>
      </w:tr>
      <w:tr w:rsidR="00BE0C9B" w14:paraId="4D1D8748" w14:textId="77777777" w:rsidTr="007C5EC8">
        <w:tc>
          <w:tcPr>
            <w:tcW w:w="3641" w:type="dxa"/>
            <w:vMerge/>
          </w:tcPr>
          <w:p w14:paraId="1A2D3912" w14:textId="77777777" w:rsidR="00BE0C9B" w:rsidRDefault="00BE0C9B" w:rsidP="007C5EC8">
            <w:pPr>
              <w:jc w:val="center"/>
              <w:rPr>
                <w:b/>
              </w:rPr>
            </w:pPr>
          </w:p>
        </w:tc>
        <w:tc>
          <w:tcPr>
            <w:tcW w:w="9813" w:type="dxa"/>
          </w:tcPr>
          <w:p w14:paraId="53F321AF" w14:textId="77777777" w:rsidR="00BE0C9B" w:rsidRPr="00A44FD3" w:rsidRDefault="00BE0C9B" w:rsidP="007C5EC8">
            <w:r w:rsidRPr="00A44FD3">
              <w:t>Does the practice enable the local carer’s support organisation to run clinics for carers on the practice premises?</w:t>
            </w:r>
          </w:p>
          <w:p w14:paraId="31600E9E" w14:textId="77777777" w:rsidR="00BE0C9B" w:rsidRPr="00A44FD3" w:rsidRDefault="00BE0C9B" w:rsidP="007C5EC8"/>
        </w:tc>
      </w:tr>
      <w:tr w:rsidR="00BE0C9B" w14:paraId="0263FB0B" w14:textId="77777777" w:rsidTr="007C5EC8">
        <w:tc>
          <w:tcPr>
            <w:tcW w:w="3641" w:type="dxa"/>
            <w:vMerge/>
          </w:tcPr>
          <w:p w14:paraId="00DBC4BB" w14:textId="77777777" w:rsidR="00BE0C9B" w:rsidRDefault="00BE0C9B" w:rsidP="007C5EC8">
            <w:pPr>
              <w:jc w:val="center"/>
              <w:rPr>
                <w:b/>
              </w:rPr>
            </w:pPr>
          </w:p>
        </w:tc>
        <w:tc>
          <w:tcPr>
            <w:tcW w:w="9813" w:type="dxa"/>
          </w:tcPr>
          <w:p w14:paraId="0A16D8CF" w14:textId="77777777" w:rsidR="00BE0C9B" w:rsidRDefault="00BE0C9B" w:rsidP="007C5EC8">
            <w:r w:rsidRPr="00A44FD3">
              <w:t>Does the practice enable a carer’s support group to meet at the practice?</w:t>
            </w:r>
          </w:p>
          <w:p w14:paraId="29882A62" w14:textId="77777777" w:rsidR="00BE0C9B" w:rsidRPr="00A44FD3" w:rsidRDefault="00BE0C9B" w:rsidP="007C5EC8"/>
          <w:p w14:paraId="67CEC4E2" w14:textId="77777777" w:rsidR="00BE0C9B" w:rsidRPr="00A44FD3" w:rsidRDefault="00BE0C9B" w:rsidP="007C5EC8"/>
        </w:tc>
      </w:tr>
      <w:tr w:rsidR="00BE0C9B" w14:paraId="422F70E2" w14:textId="77777777" w:rsidTr="007C5EC8">
        <w:tc>
          <w:tcPr>
            <w:tcW w:w="3641" w:type="dxa"/>
            <w:vMerge/>
          </w:tcPr>
          <w:p w14:paraId="50A28433" w14:textId="77777777" w:rsidR="00BE0C9B" w:rsidRDefault="00BE0C9B" w:rsidP="007C5EC8">
            <w:pPr>
              <w:jc w:val="center"/>
              <w:rPr>
                <w:b/>
              </w:rPr>
            </w:pPr>
          </w:p>
        </w:tc>
        <w:tc>
          <w:tcPr>
            <w:tcW w:w="9813" w:type="dxa"/>
          </w:tcPr>
          <w:p w14:paraId="05B68302" w14:textId="77777777" w:rsidR="00BE0C9B" w:rsidRDefault="00BE0C9B" w:rsidP="007C5EC8">
            <w:r w:rsidRPr="00A44FD3">
              <w:t>Other – how else does the practice promote the needs of carers?</w:t>
            </w:r>
          </w:p>
          <w:p w14:paraId="45CC8C1D" w14:textId="77777777" w:rsidR="00BE0C9B" w:rsidRPr="00A44FD3" w:rsidRDefault="00BE0C9B" w:rsidP="007C5EC8"/>
          <w:p w14:paraId="53280AB4" w14:textId="77777777" w:rsidR="00BE0C9B" w:rsidRPr="00A44FD3" w:rsidRDefault="00BE0C9B" w:rsidP="007C5EC8">
            <w:pPr>
              <w:jc w:val="center"/>
              <w:rPr>
                <w:b/>
              </w:rPr>
            </w:pPr>
          </w:p>
        </w:tc>
      </w:tr>
    </w:tbl>
    <w:p w14:paraId="310A719C" w14:textId="77777777" w:rsidR="00BE0C9B" w:rsidRDefault="00BE0C9B" w:rsidP="00BE0C9B">
      <w:pPr>
        <w:tabs>
          <w:tab w:val="left" w:pos="2361"/>
        </w:tabs>
        <w:rPr>
          <w:sz w:val="32"/>
          <w:szCs w:val="32"/>
        </w:rPr>
      </w:pPr>
    </w:p>
    <w:p w14:paraId="78B52989" w14:textId="77777777" w:rsidR="00BE0C9B" w:rsidRDefault="00BE0C9B" w:rsidP="00BE0C9B">
      <w:pPr>
        <w:tabs>
          <w:tab w:val="left" w:pos="2361"/>
        </w:tabs>
        <w:rPr>
          <w:sz w:val="32"/>
          <w:szCs w:val="32"/>
        </w:rPr>
      </w:pPr>
    </w:p>
    <w:p w14:paraId="590771FE" w14:textId="77777777" w:rsidR="00BE0C9B" w:rsidRDefault="00BE0C9B" w:rsidP="00BE0C9B">
      <w:pPr>
        <w:tabs>
          <w:tab w:val="left" w:pos="2361"/>
        </w:tabs>
        <w:rPr>
          <w:b/>
          <w:sz w:val="28"/>
          <w:szCs w:val="28"/>
        </w:rPr>
      </w:pPr>
      <w:r>
        <w:rPr>
          <w:b/>
          <w:sz w:val="28"/>
          <w:szCs w:val="28"/>
        </w:rPr>
        <w:t xml:space="preserve">         </w:t>
      </w:r>
    </w:p>
    <w:p w14:paraId="0DACF59E" w14:textId="77777777" w:rsidR="00BE0C9B" w:rsidRDefault="00BE0C9B" w:rsidP="00BE0C9B">
      <w:pPr>
        <w:tabs>
          <w:tab w:val="left" w:pos="2361"/>
        </w:tabs>
        <w:rPr>
          <w:b/>
          <w:sz w:val="28"/>
          <w:szCs w:val="28"/>
        </w:rPr>
      </w:pPr>
    </w:p>
    <w:p w14:paraId="3F5767CB" w14:textId="77777777" w:rsidR="00BE0C9B" w:rsidRDefault="00BE0C9B" w:rsidP="00BE0C9B">
      <w:pPr>
        <w:tabs>
          <w:tab w:val="left" w:pos="2361"/>
        </w:tabs>
        <w:jc w:val="center"/>
        <w:rPr>
          <w:color w:val="C45911" w:themeColor="accent2" w:themeShade="BF"/>
          <w:sz w:val="28"/>
          <w:szCs w:val="28"/>
        </w:rPr>
      </w:pPr>
      <w:r>
        <w:rPr>
          <w:color w:val="C45911" w:themeColor="accent2" w:themeShade="BF"/>
          <w:sz w:val="28"/>
          <w:szCs w:val="28"/>
        </w:rPr>
        <w:t xml:space="preserve">Supporting carers in </w:t>
      </w:r>
      <w:r w:rsidRPr="00A6241C">
        <w:rPr>
          <w:color w:val="C45911" w:themeColor="accent2" w:themeShade="BF"/>
          <w:sz w:val="28"/>
          <w:szCs w:val="28"/>
        </w:rPr>
        <w:t>general practice:</w:t>
      </w:r>
      <w:r w:rsidRPr="00A6241C">
        <w:rPr>
          <w:color w:val="C45911" w:themeColor="accent2" w:themeShade="BF"/>
        </w:rPr>
        <w:t xml:space="preserve"> </w:t>
      </w:r>
      <w:r w:rsidRPr="00A6241C">
        <w:rPr>
          <w:color w:val="C45911" w:themeColor="accent2" w:themeShade="BF"/>
          <w:sz w:val="28"/>
          <w:szCs w:val="28"/>
        </w:rPr>
        <w:t xml:space="preserve">quality markers </w:t>
      </w:r>
      <w:r>
        <w:rPr>
          <w:color w:val="C45911" w:themeColor="accent2" w:themeShade="BF"/>
          <w:sz w:val="28"/>
          <w:szCs w:val="28"/>
        </w:rPr>
        <w:t>and</w:t>
      </w:r>
      <w:r w:rsidRPr="00A6241C">
        <w:rPr>
          <w:color w:val="C45911" w:themeColor="accent2" w:themeShade="BF"/>
          <w:sz w:val="28"/>
          <w:szCs w:val="28"/>
        </w:rPr>
        <w:t xml:space="preserve"> practical ideas</w:t>
      </w:r>
    </w:p>
    <w:p w14:paraId="1735B5D5" w14:textId="77777777" w:rsidR="00BE0C9B" w:rsidRPr="00310C26" w:rsidRDefault="00BE0C9B" w:rsidP="00BE0C9B">
      <w:pPr>
        <w:tabs>
          <w:tab w:val="left" w:pos="2361"/>
        </w:tabs>
        <w:rPr>
          <w:sz w:val="28"/>
          <w:szCs w:val="28"/>
        </w:rPr>
      </w:pPr>
      <w:r w:rsidRPr="00310C26">
        <w:rPr>
          <w:sz w:val="28"/>
          <w:szCs w:val="28"/>
        </w:rPr>
        <w:tab/>
      </w:r>
      <w:r w:rsidRPr="00310C26">
        <w:rPr>
          <w:sz w:val="28"/>
          <w:szCs w:val="28"/>
        </w:rPr>
        <w:tab/>
      </w:r>
      <w:r w:rsidRPr="00310C26">
        <w:rPr>
          <w:sz w:val="28"/>
          <w:szCs w:val="28"/>
        </w:rPr>
        <w:tab/>
        <w:t xml:space="preserve"> </w:t>
      </w:r>
      <w:r w:rsidRPr="00310C26">
        <w:rPr>
          <w:sz w:val="28"/>
          <w:szCs w:val="28"/>
        </w:rPr>
        <w:tab/>
      </w:r>
    </w:p>
    <w:tbl>
      <w:tblPr>
        <w:tblStyle w:val="TableGrid"/>
        <w:tblW w:w="0" w:type="auto"/>
        <w:tblInd w:w="720" w:type="dxa"/>
        <w:tblLook w:val="04A0" w:firstRow="1" w:lastRow="0" w:firstColumn="1" w:lastColumn="0" w:noHBand="0" w:noVBand="1"/>
        <w:tblCaption w:val="Table header access and appointments"/>
        <w:tblDescription w:val="This table lists the things a doctor's surgery can do to make it easier for an unpaid carer to make an appointment to discuss their needs."/>
      </w:tblPr>
      <w:tblGrid>
        <w:gridCol w:w="3598"/>
        <w:gridCol w:w="9676"/>
      </w:tblGrid>
      <w:tr w:rsidR="00BE0C9B" w14:paraId="36AECCBA" w14:textId="77777777" w:rsidTr="007C5EC8">
        <w:trPr>
          <w:tblHeader/>
        </w:trPr>
        <w:tc>
          <w:tcPr>
            <w:tcW w:w="3641" w:type="dxa"/>
          </w:tcPr>
          <w:p w14:paraId="028D731E" w14:textId="77777777" w:rsidR="00BE0C9B" w:rsidRPr="00443D29" w:rsidRDefault="00BE0C9B" w:rsidP="007C5EC8">
            <w:pPr>
              <w:jc w:val="center"/>
            </w:pPr>
            <w:r>
              <w:t>Quality m</w:t>
            </w:r>
            <w:r w:rsidRPr="00443D29">
              <w:t>arker</w:t>
            </w:r>
          </w:p>
        </w:tc>
        <w:tc>
          <w:tcPr>
            <w:tcW w:w="9813" w:type="dxa"/>
          </w:tcPr>
          <w:p w14:paraId="0785E4FF" w14:textId="77777777" w:rsidR="00BE0C9B" w:rsidRPr="00443D29" w:rsidRDefault="00BE0C9B" w:rsidP="007C5EC8">
            <w:pPr>
              <w:jc w:val="center"/>
            </w:pPr>
            <w:r>
              <w:t>Practical i</w:t>
            </w:r>
            <w:r w:rsidRPr="00443D29">
              <w:t>deas</w:t>
            </w:r>
          </w:p>
        </w:tc>
      </w:tr>
      <w:tr w:rsidR="00BE0C9B" w14:paraId="630AF411" w14:textId="77777777" w:rsidTr="007C5EC8">
        <w:tc>
          <w:tcPr>
            <w:tcW w:w="3641" w:type="dxa"/>
            <w:vMerge w:val="restart"/>
          </w:tcPr>
          <w:p w14:paraId="6AF0CDFB" w14:textId="77777777" w:rsidR="00BE0C9B" w:rsidRDefault="00BE0C9B" w:rsidP="007C5EC8"/>
          <w:p w14:paraId="331AFF9C" w14:textId="77777777" w:rsidR="00BE0C9B" w:rsidRDefault="00BE0C9B" w:rsidP="007C5EC8">
            <w:r>
              <w:rPr>
                <w:noProof/>
              </w:rPr>
              <mc:AlternateContent>
                <mc:Choice Requires="wps">
                  <w:drawing>
                    <wp:anchor distT="0" distB="0" distL="114300" distR="114300" simplePos="0" relativeHeight="251663360" behindDoc="0" locked="0" layoutInCell="1" allowOverlap="1" wp14:anchorId="4C712BAB" wp14:editId="2CA52F11">
                      <wp:simplePos x="0" y="0"/>
                      <wp:positionH relativeFrom="column">
                        <wp:posOffset>223520</wp:posOffset>
                      </wp:positionH>
                      <wp:positionV relativeFrom="paragraph">
                        <wp:posOffset>114300</wp:posOffset>
                      </wp:positionV>
                      <wp:extent cx="1781175" cy="685800"/>
                      <wp:effectExtent l="0" t="0" r="28575" b="19050"/>
                      <wp:wrapNone/>
                      <wp:docPr id="12" name="Rectangle: Rounded Corners 12" descr="This box asks a general practice what it has done to make it easier for unpaid carers to access the building and access its services.&#10;"/>
                      <wp:cNvGraphicFramePr/>
                      <a:graphic xmlns:a="http://schemas.openxmlformats.org/drawingml/2006/main">
                        <a:graphicData uri="http://schemas.microsoft.com/office/word/2010/wordprocessingShape">
                          <wps:wsp>
                            <wps:cNvSpPr/>
                            <wps:spPr>
                              <a:xfrm>
                                <a:off x="0" y="0"/>
                                <a:ext cx="1781175" cy="685800"/>
                              </a:xfrm>
                              <a:prstGeom prst="round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26F0C2" w14:textId="77777777" w:rsidR="00BE0C9B" w:rsidRDefault="00BE0C9B" w:rsidP="00BE0C9B">
                                  <w:pPr>
                                    <w:jc w:val="center"/>
                                  </w:pPr>
                                  <w:r>
                                    <w:t>appointments and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12BAB" id="Rectangle: Rounded Corners 12" o:spid="_x0000_s1029" alt="This box asks a general practice what it has done to make it easier for unpaid carers to access the building and access its services.&#10;" style="position:absolute;margin-left:17.6pt;margin-top:9pt;width:140.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" fillcolor="#323e4f [2415]" strokecolor="#1f3763 [1604]" strokeweight="1pt">
                      <v:stroke joinstyle="miter"/>
                      <v:textbox>
                        <w:txbxContent>
                          <w:p w14:paraId="7026F0C2" w14:textId="77777777" w:rsidR="00BE0C9B" w:rsidRDefault="00BE0C9B" w:rsidP="00BE0C9B">
                            <w:pPr>
                              <w:jc w:val="center"/>
                            </w:pPr>
                            <w:r>
                              <w:t>appointments and access</w:t>
                            </w:r>
                          </w:p>
                        </w:txbxContent>
                      </v:textbox>
                    </v:roundrect>
                  </w:pict>
                </mc:Fallback>
              </mc:AlternateContent>
            </w:r>
          </w:p>
          <w:p w14:paraId="2DCCCD07" w14:textId="77777777" w:rsidR="00BE0C9B" w:rsidRDefault="00BE0C9B" w:rsidP="007C5EC8"/>
          <w:p w14:paraId="24E258B7" w14:textId="77777777" w:rsidR="00BE0C9B" w:rsidRDefault="00BE0C9B" w:rsidP="007C5EC8"/>
          <w:p w14:paraId="1A722FC9" w14:textId="77777777" w:rsidR="00BE0C9B" w:rsidRDefault="00BE0C9B" w:rsidP="007C5EC8"/>
          <w:p w14:paraId="299FFA8D" w14:textId="77777777" w:rsidR="00BE0C9B" w:rsidRDefault="00BE0C9B" w:rsidP="007C5EC8"/>
          <w:p w14:paraId="795BC677" w14:textId="77777777" w:rsidR="00BE0C9B" w:rsidRDefault="00BE0C9B" w:rsidP="007C5EC8"/>
          <w:p w14:paraId="50D9BBDD" w14:textId="77777777" w:rsidR="00BE0C9B" w:rsidRPr="00A44FD3" w:rsidRDefault="00BE0C9B" w:rsidP="007C5EC8">
            <w:pPr>
              <w:rPr>
                <w:b/>
              </w:rPr>
            </w:pPr>
            <w:r w:rsidRPr="00443D29">
              <w:t>how does the practice make it easier for carers to access services?</w:t>
            </w:r>
          </w:p>
        </w:tc>
        <w:tc>
          <w:tcPr>
            <w:tcW w:w="9813" w:type="dxa"/>
          </w:tcPr>
          <w:p w14:paraId="4C08F835" w14:textId="77777777" w:rsidR="00BE0C9B" w:rsidRDefault="00BE0C9B" w:rsidP="007C5EC8">
            <w:r>
              <w:t>Does the practice offer registered carers priority appointments?</w:t>
            </w:r>
          </w:p>
          <w:p w14:paraId="0F26EAD0" w14:textId="77777777" w:rsidR="00BE0C9B" w:rsidRPr="00A44FD3" w:rsidRDefault="00BE0C9B" w:rsidP="007C5EC8"/>
        </w:tc>
      </w:tr>
      <w:tr w:rsidR="00BE0C9B" w14:paraId="0696BD97" w14:textId="77777777" w:rsidTr="007C5EC8">
        <w:tc>
          <w:tcPr>
            <w:tcW w:w="3641" w:type="dxa"/>
            <w:vMerge/>
          </w:tcPr>
          <w:p w14:paraId="36422D75" w14:textId="77777777" w:rsidR="00BE0C9B" w:rsidRPr="00A44FD3" w:rsidRDefault="00BE0C9B" w:rsidP="007C5EC8">
            <w:pPr>
              <w:rPr>
                <w:b/>
              </w:rPr>
            </w:pPr>
          </w:p>
        </w:tc>
        <w:tc>
          <w:tcPr>
            <w:tcW w:w="9813" w:type="dxa"/>
          </w:tcPr>
          <w:p w14:paraId="23D6AFF5" w14:textId="77777777" w:rsidR="00BE0C9B" w:rsidRPr="00A44FD3" w:rsidRDefault="00BE0C9B" w:rsidP="007C5EC8">
            <w:r w:rsidRPr="00A44FD3">
              <w:t>Does the practice offer carers flexible appointments for carers themselves and the person they care for?</w:t>
            </w:r>
          </w:p>
          <w:p w14:paraId="7E29044B" w14:textId="77777777" w:rsidR="00BE0C9B" w:rsidRPr="00A44FD3" w:rsidRDefault="00BE0C9B" w:rsidP="007C5EC8"/>
        </w:tc>
      </w:tr>
      <w:tr w:rsidR="00BE0C9B" w14:paraId="07B50C92" w14:textId="77777777" w:rsidTr="007C5EC8">
        <w:tc>
          <w:tcPr>
            <w:tcW w:w="3641" w:type="dxa"/>
            <w:vMerge/>
          </w:tcPr>
          <w:p w14:paraId="5FF40592" w14:textId="77777777" w:rsidR="00BE0C9B" w:rsidRDefault="00BE0C9B" w:rsidP="007C5EC8">
            <w:pPr>
              <w:jc w:val="center"/>
              <w:rPr>
                <w:b/>
              </w:rPr>
            </w:pPr>
          </w:p>
        </w:tc>
        <w:tc>
          <w:tcPr>
            <w:tcW w:w="9813" w:type="dxa"/>
          </w:tcPr>
          <w:p w14:paraId="2F86A954" w14:textId="77777777" w:rsidR="00BE0C9B" w:rsidRPr="00A44FD3" w:rsidRDefault="00BE0C9B" w:rsidP="007C5EC8">
            <w:r w:rsidRPr="00A44FD3">
              <w:t>Does the practice offer designated clinics for carers?</w:t>
            </w:r>
          </w:p>
          <w:p w14:paraId="5C1AB595" w14:textId="77777777" w:rsidR="00BE0C9B" w:rsidRPr="00A44FD3" w:rsidRDefault="00BE0C9B" w:rsidP="007C5EC8"/>
        </w:tc>
      </w:tr>
      <w:tr w:rsidR="00BE0C9B" w14:paraId="0C5D7DEC" w14:textId="77777777" w:rsidTr="007C5EC8">
        <w:tc>
          <w:tcPr>
            <w:tcW w:w="3641" w:type="dxa"/>
            <w:vMerge/>
          </w:tcPr>
          <w:p w14:paraId="47AFDEAF" w14:textId="77777777" w:rsidR="00BE0C9B" w:rsidRDefault="00BE0C9B" w:rsidP="007C5EC8">
            <w:pPr>
              <w:jc w:val="center"/>
              <w:rPr>
                <w:b/>
              </w:rPr>
            </w:pPr>
          </w:p>
        </w:tc>
        <w:tc>
          <w:tcPr>
            <w:tcW w:w="9813" w:type="dxa"/>
          </w:tcPr>
          <w:p w14:paraId="40FEA868" w14:textId="77777777" w:rsidR="00BE0C9B" w:rsidRDefault="00BE0C9B" w:rsidP="007C5EC8">
            <w:r w:rsidRPr="00AE0E99">
              <w:t>Does the practice offer designated clinics for young carers?</w:t>
            </w:r>
          </w:p>
          <w:p w14:paraId="048F668A" w14:textId="77777777" w:rsidR="00BE0C9B" w:rsidRPr="00AE0E99" w:rsidRDefault="00BE0C9B" w:rsidP="007C5EC8"/>
        </w:tc>
      </w:tr>
      <w:tr w:rsidR="00BE0C9B" w14:paraId="2404E08A" w14:textId="77777777" w:rsidTr="007C5EC8">
        <w:tc>
          <w:tcPr>
            <w:tcW w:w="3641" w:type="dxa"/>
            <w:vMerge/>
          </w:tcPr>
          <w:p w14:paraId="79B48CA4" w14:textId="77777777" w:rsidR="00BE0C9B" w:rsidRDefault="00BE0C9B" w:rsidP="007C5EC8">
            <w:pPr>
              <w:jc w:val="center"/>
              <w:rPr>
                <w:b/>
              </w:rPr>
            </w:pPr>
          </w:p>
        </w:tc>
        <w:tc>
          <w:tcPr>
            <w:tcW w:w="9813" w:type="dxa"/>
          </w:tcPr>
          <w:p w14:paraId="1E845B7A" w14:textId="77777777" w:rsidR="00BE0C9B" w:rsidRDefault="00BE0C9B" w:rsidP="007C5EC8">
            <w:r w:rsidRPr="00AE0E99">
              <w:t>Do practice staff take carers’ needs into account when booking appointments?</w:t>
            </w:r>
          </w:p>
          <w:p w14:paraId="56B62060" w14:textId="77777777" w:rsidR="00BE0C9B" w:rsidRPr="00AE0E99" w:rsidRDefault="00BE0C9B" w:rsidP="007C5EC8"/>
        </w:tc>
      </w:tr>
      <w:tr w:rsidR="00BE0C9B" w14:paraId="698508FE" w14:textId="77777777" w:rsidTr="007C5EC8">
        <w:tc>
          <w:tcPr>
            <w:tcW w:w="3641" w:type="dxa"/>
            <w:vMerge/>
          </w:tcPr>
          <w:p w14:paraId="6A26C38E" w14:textId="77777777" w:rsidR="00BE0C9B" w:rsidRDefault="00BE0C9B" w:rsidP="007C5EC8">
            <w:pPr>
              <w:jc w:val="center"/>
              <w:rPr>
                <w:b/>
              </w:rPr>
            </w:pPr>
          </w:p>
        </w:tc>
        <w:tc>
          <w:tcPr>
            <w:tcW w:w="9813" w:type="dxa"/>
          </w:tcPr>
          <w:p w14:paraId="6C290BFB" w14:textId="77777777" w:rsidR="00BE0C9B" w:rsidRPr="00AE0E99" w:rsidRDefault="00BE0C9B" w:rsidP="007C5EC8">
            <w:r w:rsidRPr="00AE0E99">
              <w:t>Are carers able to book a double appointment so they may be seen when they accompany the cared for to an appointment?</w:t>
            </w:r>
          </w:p>
          <w:p w14:paraId="7DBD7D83" w14:textId="77777777" w:rsidR="00BE0C9B" w:rsidRDefault="00BE0C9B" w:rsidP="007C5EC8">
            <w:pPr>
              <w:jc w:val="center"/>
              <w:rPr>
                <w:b/>
              </w:rPr>
            </w:pPr>
          </w:p>
        </w:tc>
      </w:tr>
      <w:tr w:rsidR="00BE0C9B" w14:paraId="7861EAC6" w14:textId="77777777" w:rsidTr="007C5EC8">
        <w:tc>
          <w:tcPr>
            <w:tcW w:w="3641" w:type="dxa"/>
            <w:vMerge/>
          </w:tcPr>
          <w:p w14:paraId="2FB6E299" w14:textId="77777777" w:rsidR="00BE0C9B" w:rsidRDefault="00BE0C9B" w:rsidP="007C5EC8">
            <w:pPr>
              <w:jc w:val="center"/>
              <w:rPr>
                <w:b/>
              </w:rPr>
            </w:pPr>
          </w:p>
        </w:tc>
        <w:tc>
          <w:tcPr>
            <w:tcW w:w="9813" w:type="dxa"/>
          </w:tcPr>
          <w:p w14:paraId="161FD7C2" w14:textId="77777777" w:rsidR="00BE0C9B" w:rsidRPr="00AE0E99" w:rsidRDefault="00BE0C9B" w:rsidP="007C5EC8">
            <w:r>
              <w:t>Does the practice allow carers to make ‘virtual appointments’ by offering telephone and video consultations?</w:t>
            </w:r>
          </w:p>
          <w:p w14:paraId="5EA4EE96" w14:textId="77777777" w:rsidR="00BE0C9B" w:rsidRPr="00AE0E99" w:rsidRDefault="00BE0C9B" w:rsidP="007C5EC8"/>
        </w:tc>
      </w:tr>
      <w:tr w:rsidR="00BE0C9B" w14:paraId="520561C2" w14:textId="77777777" w:rsidTr="007C5EC8">
        <w:tc>
          <w:tcPr>
            <w:tcW w:w="3641" w:type="dxa"/>
            <w:vMerge/>
          </w:tcPr>
          <w:p w14:paraId="5F78988D" w14:textId="77777777" w:rsidR="00BE0C9B" w:rsidRDefault="00BE0C9B" w:rsidP="007C5EC8">
            <w:pPr>
              <w:jc w:val="center"/>
              <w:rPr>
                <w:b/>
              </w:rPr>
            </w:pPr>
          </w:p>
        </w:tc>
        <w:tc>
          <w:tcPr>
            <w:tcW w:w="9813" w:type="dxa"/>
          </w:tcPr>
          <w:p w14:paraId="30814558" w14:textId="77777777" w:rsidR="00BE0C9B" w:rsidRPr="00AE0E99" w:rsidRDefault="00BE0C9B" w:rsidP="007C5EC8">
            <w:r w:rsidRPr="00AE0E99">
              <w:t>Are carers able to order repeat prescriptions online?</w:t>
            </w:r>
          </w:p>
          <w:p w14:paraId="6A4E1EED" w14:textId="77777777" w:rsidR="00BE0C9B" w:rsidRPr="00AE0E99" w:rsidRDefault="00BE0C9B" w:rsidP="007C5EC8"/>
        </w:tc>
      </w:tr>
      <w:tr w:rsidR="00BE0C9B" w14:paraId="79052AA4" w14:textId="77777777" w:rsidTr="007C5EC8">
        <w:tc>
          <w:tcPr>
            <w:tcW w:w="3641" w:type="dxa"/>
            <w:vMerge/>
          </w:tcPr>
          <w:p w14:paraId="33842C64" w14:textId="77777777" w:rsidR="00BE0C9B" w:rsidRDefault="00BE0C9B" w:rsidP="007C5EC8">
            <w:pPr>
              <w:jc w:val="center"/>
              <w:rPr>
                <w:b/>
              </w:rPr>
            </w:pPr>
          </w:p>
        </w:tc>
        <w:tc>
          <w:tcPr>
            <w:tcW w:w="9813" w:type="dxa"/>
          </w:tcPr>
          <w:p w14:paraId="70A7B4CB" w14:textId="77777777" w:rsidR="00BE0C9B" w:rsidRPr="00AE0E99" w:rsidRDefault="00BE0C9B" w:rsidP="007C5EC8">
            <w:r w:rsidRPr="00AE0E99">
              <w:t>Do clinicians visit carers who are unwell, if they are unable to leave the person they care for at home?</w:t>
            </w:r>
          </w:p>
          <w:p w14:paraId="6CCFBFFC" w14:textId="77777777" w:rsidR="00BE0C9B" w:rsidRPr="00AE0E99" w:rsidRDefault="00BE0C9B" w:rsidP="007C5EC8"/>
        </w:tc>
      </w:tr>
      <w:tr w:rsidR="00BE0C9B" w14:paraId="025EAABC" w14:textId="77777777" w:rsidTr="007C5EC8">
        <w:tc>
          <w:tcPr>
            <w:tcW w:w="3641" w:type="dxa"/>
            <w:vMerge/>
          </w:tcPr>
          <w:p w14:paraId="5641DEC5" w14:textId="77777777" w:rsidR="00BE0C9B" w:rsidRDefault="00BE0C9B" w:rsidP="007C5EC8">
            <w:pPr>
              <w:jc w:val="center"/>
              <w:rPr>
                <w:b/>
              </w:rPr>
            </w:pPr>
          </w:p>
        </w:tc>
        <w:tc>
          <w:tcPr>
            <w:tcW w:w="9813" w:type="dxa"/>
          </w:tcPr>
          <w:p w14:paraId="380C1BE2" w14:textId="77777777" w:rsidR="00BE0C9B" w:rsidRDefault="00BE0C9B" w:rsidP="007C5EC8">
            <w:r w:rsidRPr="00AE0E99">
              <w:t>Other – how else does the practice make it easier fo</w:t>
            </w:r>
            <w:r>
              <w:t>r carers to access its services?</w:t>
            </w:r>
          </w:p>
          <w:p w14:paraId="439691A8" w14:textId="77777777" w:rsidR="00BE0C9B" w:rsidRPr="00AE0E99" w:rsidRDefault="00BE0C9B" w:rsidP="007C5EC8"/>
        </w:tc>
      </w:tr>
    </w:tbl>
    <w:p w14:paraId="04C89377" w14:textId="77777777" w:rsidR="00BE0C9B" w:rsidRDefault="00BE0C9B" w:rsidP="00BE0C9B">
      <w:pPr>
        <w:ind w:firstLine="720"/>
        <w:rPr>
          <w:color w:val="323E4F" w:themeColor="text2" w:themeShade="BF"/>
          <w:sz w:val="28"/>
          <w:szCs w:val="28"/>
        </w:rPr>
      </w:pPr>
    </w:p>
    <w:p w14:paraId="1DCDF34F" w14:textId="77777777" w:rsidR="00BE0C9B" w:rsidRDefault="00BE0C9B" w:rsidP="00BE0C9B">
      <w:pPr>
        <w:ind w:firstLine="720"/>
        <w:rPr>
          <w:color w:val="323E4F" w:themeColor="text2" w:themeShade="BF"/>
          <w:sz w:val="28"/>
          <w:szCs w:val="28"/>
        </w:rPr>
      </w:pPr>
    </w:p>
    <w:p w14:paraId="00FBD537" w14:textId="77777777" w:rsidR="00BE0C9B" w:rsidRDefault="00BE0C9B" w:rsidP="00BE0C9B">
      <w:pPr>
        <w:ind w:firstLine="720"/>
        <w:rPr>
          <w:color w:val="323E4F" w:themeColor="text2" w:themeShade="BF"/>
          <w:sz w:val="28"/>
          <w:szCs w:val="28"/>
        </w:rPr>
      </w:pPr>
    </w:p>
    <w:p w14:paraId="582F5A0F" w14:textId="77777777" w:rsidR="00BE0C9B" w:rsidRDefault="00BE0C9B" w:rsidP="00BE0C9B">
      <w:pPr>
        <w:ind w:firstLine="720"/>
        <w:rPr>
          <w:color w:val="323E4F" w:themeColor="text2" w:themeShade="BF"/>
          <w:sz w:val="28"/>
          <w:szCs w:val="28"/>
        </w:rPr>
      </w:pPr>
      <w:r>
        <w:rPr>
          <w:color w:val="323E4F" w:themeColor="text2" w:themeShade="BF"/>
          <w:sz w:val="28"/>
          <w:szCs w:val="28"/>
        </w:rPr>
        <w:t xml:space="preserve">             </w:t>
      </w:r>
    </w:p>
    <w:p w14:paraId="2B9EE70D" w14:textId="77777777" w:rsidR="00BE0C9B" w:rsidRDefault="00BE0C9B" w:rsidP="00BE0C9B">
      <w:pPr>
        <w:ind w:firstLine="720"/>
        <w:jc w:val="center"/>
        <w:rPr>
          <w:color w:val="323E4F" w:themeColor="text2" w:themeShade="BF"/>
          <w:sz w:val="28"/>
          <w:szCs w:val="28"/>
        </w:rPr>
      </w:pPr>
      <w:r>
        <w:rPr>
          <w:color w:val="323E4F" w:themeColor="text2" w:themeShade="BF"/>
          <w:sz w:val="28"/>
          <w:szCs w:val="28"/>
        </w:rPr>
        <w:t xml:space="preserve">Supporting carers in </w:t>
      </w:r>
      <w:r w:rsidRPr="00310C26">
        <w:rPr>
          <w:color w:val="323E4F" w:themeColor="text2" w:themeShade="BF"/>
          <w:sz w:val="28"/>
          <w:szCs w:val="28"/>
        </w:rPr>
        <w:t xml:space="preserve">general practice: quality markers </w:t>
      </w:r>
      <w:r>
        <w:rPr>
          <w:color w:val="323E4F" w:themeColor="text2" w:themeShade="BF"/>
          <w:sz w:val="28"/>
          <w:szCs w:val="28"/>
        </w:rPr>
        <w:t>and</w:t>
      </w:r>
      <w:r w:rsidRPr="00310C26">
        <w:rPr>
          <w:color w:val="323E4F" w:themeColor="text2" w:themeShade="BF"/>
          <w:sz w:val="28"/>
          <w:szCs w:val="28"/>
        </w:rPr>
        <w:t xml:space="preserve"> practical ideas</w:t>
      </w:r>
    </w:p>
    <w:p w14:paraId="0A12B325" w14:textId="77777777" w:rsidR="00BE0C9B" w:rsidRPr="00443D29" w:rsidRDefault="00BE0C9B" w:rsidP="00BE0C9B">
      <w:pPr>
        <w:ind w:firstLine="720"/>
        <w:jc w:val="center"/>
      </w:pPr>
    </w:p>
    <w:tbl>
      <w:tblPr>
        <w:tblStyle w:val="TableGrid"/>
        <w:tblW w:w="0" w:type="auto"/>
        <w:tblInd w:w="720" w:type="dxa"/>
        <w:tblLook w:val="04A0" w:firstRow="1" w:lastRow="0" w:firstColumn="1" w:lastColumn="0" w:noHBand="0" w:noVBand="1"/>
        <w:tblCaption w:val="Table header information for carers"/>
        <w:tblDescription w:val="This table lists the ways in which a doctor's srugery can help unpaid carers get the information that they need."/>
      </w:tblPr>
      <w:tblGrid>
        <w:gridCol w:w="3606"/>
        <w:gridCol w:w="9668"/>
      </w:tblGrid>
      <w:tr w:rsidR="00BE0C9B" w:rsidRPr="00443D29" w14:paraId="710CD572" w14:textId="77777777" w:rsidTr="007C5EC8">
        <w:trPr>
          <w:tblHeader/>
        </w:trPr>
        <w:tc>
          <w:tcPr>
            <w:tcW w:w="3606" w:type="dxa"/>
          </w:tcPr>
          <w:p w14:paraId="0A6F489E" w14:textId="77777777" w:rsidR="00BE0C9B" w:rsidRPr="00443D29" w:rsidRDefault="00BE0C9B" w:rsidP="007C5EC8">
            <w:pPr>
              <w:jc w:val="center"/>
            </w:pPr>
            <w:r>
              <w:t>Quality m</w:t>
            </w:r>
            <w:r w:rsidRPr="00443D29">
              <w:t>arker</w:t>
            </w:r>
          </w:p>
        </w:tc>
        <w:tc>
          <w:tcPr>
            <w:tcW w:w="9668" w:type="dxa"/>
          </w:tcPr>
          <w:p w14:paraId="6A419563" w14:textId="77777777" w:rsidR="00BE0C9B" w:rsidRPr="00443D29" w:rsidRDefault="00BE0C9B" w:rsidP="007C5EC8">
            <w:pPr>
              <w:jc w:val="center"/>
            </w:pPr>
            <w:r>
              <w:t>Practical i</w:t>
            </w:r>
            <w:r w:rsidRPr="00443D29">
              <w:t>deas</w:t>
            </w:r>
          </w:p>
        </w:tc>
      </w:tr>
      <w:tr w:rsidR="00BE0C9B" w14:paraId="2208031F" w14:textId="77777777" w:rsidTr="007C5EC8">
        <w:tc>
          <w:tcPr>
            <w:tcW w:w="3606" w:type="dxa"/>
            <w:vMerge w:val="restart"/>
          </w:tcPr>
          <w:p w14:paraId="1465787E" w14:textId="77777777" w:rsidR="00BE0C9B" w:rsidRDefault="00BE0C9B" w:rsidP="007C5EC8"/>
          <w:p w14:paraId="13CC39D7" w14:textId="77777777" w:rsidR="00BE0C9B" w:rsidRDefault="00BE0C9B" w:rsidP="007C5EC8"/>
          <w:p w14:paraId="1CD3AC33" w14:textId="77777777" w:rsidR="00BE0C9B" w:rsidRDefault="00BE0C9B" w:rsidP="007C5EC8">
            <w:r>
              <w:rPr>
                <w:noProof/>
              </w:rPr>
              <mc:AlternateContent>
                <mc:Choice Requires="wps">
                  <w:drawing>
                    <wp:anchor distT="0" distB="0" distL="114300" distR="114300" simplePos="0" relativeHeight="251664384" behindDoc="0" locked="0" layoutInCell="1" allowOverlap="1" wp14:anchorId="580B60E3" wp14:editId="4790C9C5">
                      <wp:simplePos x="0" y="0"/>
                      <wp:positionH relativeFrom="column">
                        <wp:posOffset>261620</wp:posOffset>
                      </wp:positionH>
                      <wp:positionV relativeFrom="paragraph">
                        <wp:posOffset>53340</wp:posOffset>
                      </wp:positionV>
                      <wp:extent cx="1733550" cy="847725"/>
                      <wp:effectExtent l="0" t="0" r="19050" b="28575"/>
                      <wp:wrapNone/>
                      <wp:docPr id="13" name="Rectangle: Rounded Corners 13" descr="This box asks a general practice what it has done to ensure that unpaid carers are actively involved in plans to care for the person they look after, how the practice communicates with unpaid carers, and how the practices involves unpaid carers in developing and improving the services it provides."/>
                      <wp:cNvGraphicFramePr/>
                      <a:graphic xmlns:a="http://schemas.openxmlformats.org/drawingml/2006/main">
                        <a:graphicData uri="http://schemas.microsoft.com/office/word/2010/wordprocessingShape">
                          <wps:wsp>
                            <wps:cNvSpPr/>
                            <wps:spPr>
                              <a:xfrm>
                                <a:off x="0" y="0"/>
                                <a:ext cx="1733550" cy="847725"/>
                              </a:xfrm>
                              <a:prstGeom prst="roundRect">
                                <a:avLst/>
                              </a:prstGeom>
                              <a:solidFill>
                                <a:srgbClr val="256329"/>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4E67F1" w14:textId="77777777" w:rsidR="00BE0C9B" w:rsidRDefault="00BE0C9B" w:rsidP="00BE0C9B">
                                  <w:pPr>
                                    <w:jc w:val="center"/>
                                  </w:pPr>
                                  <w:r>
                                    <w:t>information, involvement and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B60E3" id="Rectangle: Rounded Corners 13" o:spid="_x0000_s1030" alt="This box asks a general practice what it has done to ensure that unpaid carers are actively involved in plans to care for the person they look after, how the practice communicates with unpaid carers, and how the practices involves unpaid carers in developing and improving the services it provides." style="position:absolute;margin-left:20.6pt;margin-top:4.2pt;width:136.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" fillcolor="#256329" strokecolor="#1f3763 [1604]" strokeweight="1pt">
                      <v:stroke joinstyle="miter"/>
                      <v:textbox>
                        <w:txbxContent>
                          <w:p w14:paraId="144E67F1" w14:textId="77777777" w:rsidR="00BE0C9B" w:rsidRDefault="00BE0C9B" w:rsidP="00BE0C9B">
                            <w:pPr>
                              <w:jc w:val="center"/>
                            </w:pPr>
                            <w:r>
                              <w:t>information, involvement and communication</w:t>
                            </w:r>
                          </w:p>
                        </w:txbxContent>
                      </v:textbox>
                    </v:roundrect>
                  </w:pict>
                </mc:Fallback>
              </mc:AlternateContent>
            </w:r>
          </w:p>
          <w:p w14:paraId="7F81D1C0" w14:textId="77777777" w:rsidR="00BE0C9B" w:rsidRDefault="00BE0C9B" w:rsidP="007C5EC8"/>
          <w:p w14:paraId="3258BFEB" w14:textId="77777777" w:rsidR="00BE0C9B" w:rsidRDefault="00BE0C9B" w:rsidP="007C5EC8"/>
          <w:p w14:paraId="11C755F1" w14:textId="77777777" w:rsidR="00BE0C9B" w:rsidRDefault="00BE0C9B" w:rsidP="007C5EC8"/>
          <w:p w14:paraId="2738C18A" w14:textId="77777777" w:rsidR="00BE0C9B" w:rsidRDefault="00BE0C9B" w:rsidP="007C5EC8"/>
          <w:p w14:paraId="47658D72" w14:textId="77777777" w:rsidR="00BE0C9B" w:rsidRDefault="00BE0C9B" w:rsidP="007C5EC8"/>
          <w:p w14:paraId="1DF01EBD" w14:textId="77777777" w:rsidR="00BE0C9B" w:rsidRDefault="00BE0C9B" w:rsidP="007C5EC8">
            <w:pPr>
              <w:rPr>
                <w:b/>
              </w:rPr>
            </w:pPr>
            <w:r w:rsidRPr="00443D29">
              <w:t xml:space="preserve">how does the practice </w:t>
            </w:r>
            <w:r>
              <w:t>inform, involve and communicate with</w:t>
            </w:r>
            <w:r w:rsidRPr="00443D29">
              <w:t xml:space="preserve"> carers?</w:t>
            </w:r>
          </w:p>
        </w:tc>
        <w:tc>
          <w:tcPr>
            <w:tcW w:w="9668" w:type="dxa"/>
          </w:tcPr>
          <w:p w14:paraId="1FD807B6" w14:textId="77777777" w:rsidR="00BE0C9B" w:rsidRPr="00AE0E99" w:rsidRDefault="00BE0C9B" w:rsidP="007C5EC8">
            <w:r w:rsidRPr="00AE0E99">
              <w:t>Does the practice provide up-to-date information to carers, including those not currently identified</w:t>
            </w:r>
            <w:r>
              <w:t xml:space="preserve"> and i</w:t>
            </w:r>
            <w:r w:rsidRPr="00AE0E99">
              <w:t>s this information clearly displayed in the practice?</w:t>
            </w:r>
          </w:p>
          <w:p w14:paraId="3DAC9CCC" w14:textId="77777777" w:rsidR="00BE0C9B" w:rsidRPr="00AE0E99" w:rsidRDefault="00BE0C9B" w:rsidP="007C5EC8"/>
        </w:tc>
      </w:tr>
      <w:tr w:rsidR="00BE0C9B" w14:paraId="37C8C081" w14:textId="77777777" w:rsidTr="007C5EC8">
        <w:tc>
          <w:tcPr>
            <w:tcW w:w="3606" w:type="dxa"/>
            <w:vMerge/>
          </w:tcPr>
          <w:p w14:paraId="286C7AE7" w14:textId="77777777" w:rsidR="00BE0C9B" w:rsidRDefault="00BE0C9B" w:rsidP="007C5EC8">
            <w:pPr>
              <w:jc w:val="center"/>
              <w:rPr>
                <w:b/>
              </w:rPr>
            </w:pPr>
          </w:p>
        </w:tc>
        <w:tc>
          <w:tcPr>
            <w:tcW w:w="9668" w:type="dxa"/>
          </w:tcPr>
          <w:p w14:paraId="64B3C40F" w14:textId="77777777" w:rsidR="00BE0C9B" w:rsidRPr="00AE0E99" w:rsidRDefault="00BE0C9B" w:rsidP="007C5EC8">
            <w:r w:rsidRPr="00AE0E99">
              <w:t>Does the practice provide a Carers Information Pack?</w:t>
            </w:r>
          </w:p>
          <w:p w14:paraId="5F7572FA" w14:textId="77777777" w:rsidR="00BE0C9B" w:rsidRDefault="00BE0C9B" w:rsidP="007C5EC8">
            <w:pPr>
              <w:jc w:val="center"/>
              <w:rPr>
                <w:b/>
              </w:rPr>
            </w:pPr>
          </w:p>
        </w:tc>
      </w:tr>
      <w:tr w:rsidR="00BE0C9B" w14:paraId="74F05099" w14:textId="77777777" w:rsidTr="007C5EC8">
        <w:tc>
          <w:tcPr>
            <w:tcW w:w="3606" w:type="dxa"/>
            <w:vMerge/>
          </w:tcPr>
          <w:p w14:paraId="2B8DECFB" w14:textId="77777777" w:rsidR="00BE0C9B" w:rsidRDefault="00BE0C9B" w:rsidP="007C5EC8">
            <w:pPr>
              <w:jc w:val="center"/>
              <w:rPr>
                <w:b/>
              </w:rPr>
            </w:pPr>
          </w:p>
        </w:tc>
        <w:tc>
          <w:tcPr>
            <w:tcW w:w="9668" w:type="dxa"/>
          </w:tcPr>
          <w:p w14:paraId="7EC92409" w14:textId="77777777" w:rsidR="00BE0C9B" w:rsidRPr="00AE0E99" w:rsidRDefault="00BE0C9B" w:rsidP="007C5EC8">
            <w:r w:rsidRPr="00AE0E99">
              <w:t>Does the practice operate</w:t>
            </w:r>
            <w:r>
              <w:t xml:space="preserve"> and promote use of</w:t>
            </w:r>
            <w:r w:rsidRPr="00AE0E99">
              <w:t xml:space="preserve"> a Carers Passport with other local health and care services?</w:t>
            </w:r>
          </w:p>
          <w:p w14:paraId="057858B8" w14:textId="77777777" w:rsidR="00BE0C9B" w:rsidRDefault="00BE0C9B" w:rsidP="007C5EC8">
            <w:pPr>
              <w:jc w:val="center"/>
              <w:rPr>
                <w:b/>
              </w:rPr>
            </w:pPr>
          </w:p>
        </w:tc>
      </w:tr>
      <w:tr w:rsidR="00BE0C9B" w14:paraId="12A44776" w14:textId="77777777" w:rsidTr="007C5EC8">
        <w:tc>
          <w:tcPr>
            <w:tcW w:w="3606" w:type="dxa"/>
            <w:vMerge/>
          </w:tcPr>
          <w:p w14:paraId="425101E8" w14:textId="77777777" w:rsidR="00BE0C9B" w:rsidRDefault="00BE0C9B" w:rsidP="007C5EC8">
            <w:pPr>
              <w:jc w:val="center"/>
              <w:rPr>
                <w:b/>
              </w:rPr>
            </w:pPr>
          </w:p>
        </w:tc>
        <w:tc>
          <w:tcPr>
            <w:tcW w:w="9668" w:type="dxa"/>
          </w:tcPr>
          <w:p w14:paraId="38C2F2BB" w14:textId="77777777" w:rsidR="00BE0C9B" w:rsidRPr="00380CE7" w:rsidRDefault="00BE0C9B" w:rsidP="007C5EC8">
            <w:r w:rsidRPr="00380CE7">
              <w:t xml:space="preserve">Is the information the practice provides to carers clear and accessible, according to the </w:t>
            </w:r>
            <w:r>
              <w:t xml:space="preserve">identified </w:t>
            </w:r>
            <w:r w:rsidRPr="00380CE7">
              <w:t>needs of the practice population?</w:t>
            </w:r>
          </w:p>
          <w:p w14:paraId="29E6B46B" w14:textId="77777777" w:rsidR="00BE0C9B" w:rsidRPr="00380CE7" w:rsidRDefault="00BE0C9B" w:rsidP="007C5EC8"/>
        </w:tc>
      </w:tr>
      <w:tr w:rsidR="00BE0C9B" w14:paraId="74EDACF9" w14:textId="77777777" w:rsidTr="007C5EC8">
        <w:tc>
          <w:tcPr>
            <w:tcW w:w="3606" w:type="dxa"/>
            <w:vMerge/>
          </w:tcPr>
          <w:p w14:paraId="4356447F" w14:textId="77777777" w:rsidR="00BE0C9B" w:rsidRDefault="00BE0C9B" w:rsidP="007C5EC8">
            <w:pPr>
              <w:jc w:val="center"/>
              <w:rPr>
                <w:b/>
              </w:rPr>
            </w:pPr>
          </w:p>
        </w:tc>
        <w:tc>
          <w:tcPr>
            <w:tcW w:w="9668" w:type="dxa"/>
          </w:tcPr>
          <w:p w14:paraId="5F8E92AD" w14:textId="77777777" w:rsidR="00BE0C9B" w:rsidRDefault="00BE0C9B" w:rsidP="007C5EC8">
            <w:r w:rsidRPr="00380CE7">
              <w:t>Does the information the practice provides meet the requirements of the Accessible Information Standard?</w:t>
            </w:r>
          </w:p>
          <w:p w14:paraId="7B9DEF2E" w14:textId="77777777" w:rsidR="00BE0C9B" w:rsidRPr="00380CE7" w:rsidRDefault="00BE0C9B" w:rsidP="007C5EC8"/>
        </w:tc>
      </w:tr>
      <w:tr w:rsidR="00BE0C9B" w14:paraId="477E80F5" w14:textId="77777777" w:rsidTr="007C5EC8">
        <w:tc>
          <w:tcPr>
            <w:tcW w:w="3606" w:type="dxa"/>
            <w:vMerge/>
          </w:tcPr>
          <w:p w14:paraId="5D11B0A2" w14:textId="77777777" w:rsidR="00BE0C9B" w:rsidRDefault="00BE0C9B" w:rsidP="007C5EC8">
            <w:pPr>
              <w:jc w:val="center"/>
              <w:rPr>
                <w:b/>
              </w:rPr>
            </w:pPr>
          </w:p>
        </w:tc>
        <w:tc>
          <w:tcPr>
            <w:tcW w:w="9668" w:type="dxa"/>
          </w:tcPr>
          <w:p w14:paraId="0AB23183" w14:textId="77777777" w:rsidR="00BE0C9B" w:rsidRDefault="00BE0C9B" w:rsidP="007C5EC8">
            <w:r>
              <w:t>Does the practice actively involve and consider the views of carers in planning care, treatment and support for the cared-for?</w:t>
            </w:r>
          </w:p>
          <w:p w14:paraId="71222F53" w14:textId="77777777" w:rsidR="00BE0C9B" w:rsidRPr="00380CE7" w:rsidRDefault="00BE0C9B" w:rsidP="007C5EC8"/>
        </w:tc>
      </w:tr>
      <w:tr w:rsidR="00BE0C9B" w14:paraId="35888D63" w14:textId="77777777" w:rsidTr="007C5EC8">
        <w:tc>
          <w:tcPr>
            <w:tcW w:w="3606" w:type="dxa"/>
            <w:vMerge/>
          </w:tcPr>
          <w:p w14:paraId="5B260FF1" w14:textId="77777777" w:rsidR="00BE0C9B" w:rsidRDefault="00BE0C9B" w:rsidP="007C5EC8">
            <w:pPr>
              <w:jc w:val="center"/>
              <w:rPr>
                <w:b/>
              </w:rPr>
            </w:pPr>
          </w:p>
        </w:tc>
        <w:tc>
          <w:tcPr>
            <w:tcW w:w="9668" w:type="dxa"/>
          </w:tcPr>
          <w:p w14:paraId="5E3E81B1" w14:textId="77777777" w:rsidR="00BE0C9B" w:rsidRDefault="00BE0C9B" w:rsidP="007C5EC8">
            <w:r>
              <w:t xml:space="preserve">Does the practice </w:t>
            </w:r>
            <w:r w:rsidRPr="00DD6E4C">
              <w:t>use and promote a form to enable the person with care needs to give consent to sharing information with their carer?</w:t>
            </w:r>
          </w:p>
          <w:p w14:paraId="1F0247C8" w14:textId="77777777" w:rsidR="00BE0C9B" w:rsidRDefault="00BE0C9B" w:rsidP="007C5EC8"/>
        </w:tc>
      </w:tr>
      <w:tr w:rsidR="00BE0C9B" w14:paraId="12861C0D" w14:textId="77777777" w:rsidTr="007C5EC8">
        <w:tc>
          <w:tcPr>
            <w:tcW w:w="3606" w:type="dxa"/>
            <w:vMerge/>
          </w:tcPr>
          <w:p w14:paraId="52A4DE9D" w14:textId="77777777" w:rsidR="00BE0C9B" w:rsidRDefault="00BE0C9B" w:rsidP="007C5EC8">
            <w:pPr>
              <w:jc w:val="center"/>
              <w:rPr>
                <w:b/>
              </w:rPr>
            </w:pPr>
          </w:p>
        </w:tc>
        <w:tc>
          <w:tcPr>
            <w:tcW w:w="9668" w:type="dxa"/>
          </w:tcPr>
          <w:p w14:paraId="19FD0A19" w14:textId="77777777" w:rsidR="00BE0C9B" w:rsidRPr="00EE4348" w:rsidRDefault="00BE0C9B" w:rsidP="007C5EC8">
            <w:r>
              <w:t xml:space="preserve">Does the practice work with the carer to develop and agree a contingency plan for use in an emergency or when the carer is not available/no longer able to provide support? </w:t>
            </w:r>
          </w:p>
          <w:p w14:paraId="1B792B7D" w14:textId="77777777" w:rsidR="00BE0C9B" w:rsidRDefault="00BE0C9B" w:rsidP="007C5EC8">
            <w:pPr>
              <w:rPr>
                <w:b/>
              </w:rPr>
            </w:pPr>
          </w:p>
        </w:tc>
      </w:tr>
      <w:tr w:rsidR="00BE0C9B" w14:paraId="09FAFAC4" w14:textId="77777777" w:rsidTr="007C5EC8">
        <w:tc>
          <w:tcPr>
            <w:tcW w:w="3606" w:type="dxa"/>
            <w:vMerge/>
          </w:tcPr>
          <w:p w14:paraId="3DEED6B2" w14:textId="77777777" w:rsidR="00BE0C9B" w:rsidRDefault="00BE0C9B" w:rsidP="007C5EC8">
            <w:pPr>
              <w:jc w:val="center"/>
              <w:rPr>
                <w:b/>
              </w:rPr>
            </w:pPr>
          </w:p>
        </w:tc>
        <w:tc>
          <w:tcPr>
            <w:tcW w:w="9668" w:type="dxa"/>
          </w:tcPr>
          <w:p w14:paraId="0EAF3871" w14:textId="77777777" w:rsidR="00BE0C9B" w:rsidRPr="000601A0" w:rsidRDefault="00BE0C9B" w:rsidP="007C5EC8">
            <w:r w:rsidRPr="000601A0">
              <w:t>Does the practice provide clear information on how carers can join its patient participation group/patient reference group?</w:t>
            </w:r>
          </w:p>
          <w:p w14:paraId="73150F5B" w14:textId="77777777" w:rsidR="00BE0C9B" w:rsidRDefault="00BE0C9B" w:rsidP="007C5EC8">
            <w:pPr>
              <w:rPr>
                <w:b/>
              </w:rPr>
            </w:pPr>
          </w:p>
        </w:tc>
      </w:tr>
      <w:tr w:rsidR="00BE0C9B" w14:paraId="7D976FB7" w14:textId="77777777" w:rsidTr="007C5EC8">
        <w:tc>
          <w:tcPr>
            <w:tcW w:w="3606" w:type="dxa"/>
            <w:vMerge/>
          </w:tcPr>
          <w:p w14:paraId="7C72E979" w14:textId="77777777" w:rsidR="00BE0C9B" w:rsidRDefault="00BE0C9B" w:rsidP="007C5EC8">
            <w:pPr>
              <w:jc w:val="center"/>
              <w:rPr>
                <w:b/>
              </w:rPr>
            </w:pPr>
          </w:p>
        </w:tc>
        <w:tc>
          <w:tcPr>
            <w:tcW w:w="9668" w:type="dxa"/>
          </w:tcPr>
          <w:p w14:paraId="5F73B09B" w14:textId="77777777" w:rsidR="00BE0C9B" w:rsidRPr="000601A0" w:rsidRDefault="00BE0C9B" w:rsidP="007C5EC8">
            <w:r w:rsidRPr="000601A0">
              <w:t>Does the practice work with its carers to build and share knowledge about local carer support and preventive services?</w:t>
            </w:r>
          </w:p>
          <w:p w14:paraId="744B08A4" w14:textId="77777777" w:rsidR="00BE0C9B" w:rsidRDefault="00BE0C9B" w:rsidP="007C5EC8">
            <w:pPr>
              <w:rPr>
                <w:b/>
              </w:rPr>
            </w:pPr>
          </w:p>
        </w:tc>
      </w:tr>
    </w:tbl>
    <w:p w14:paraId="35A5AE4D" w14:textId="77777777" w:rsidR="00BE0C9B" w:rsidRDefault="00BE0C9B" w:rsidP="00BE0C9B">
      <w:pPr>
        <w:tabs>
          <w:tab w:val="left" w:pos="2361"/>
        </w:tabs>
        <w:rPr>
          <w:sz w:val="32"/>
          <w:szCs w:val="32"/>
        </w:rPr>
      </w:pPr>
    </w:p>
    <w:p w14:paraId="301C8C53" w14:textId="77777777" w:rsidR="00BE0C9B" w:rsidRDefault="00BE0C9B" w:rsidP="00BE0C9B">
      <w:pPr>
        <w:ind w:left="720" w:firstLine="720"/>
        <w:rPr>
          <w:color w:val="323E4F" w:themeColor="text2" w:themeShade="BF"/>
          <w:sz w:val="28"/>
          <w:szCs w:val="28"/>
        </w:rPr>
      </w:pPr>
      <w:r>
        <w:rPr>
          <w:color w:val="323E4F" w:themeColor="text2" w:themeShade="BF"/>
          <w:sz w:val="28"/>
          <w:szCs w:val="28"/>
        </w:rPr>
        <w:t xml:space="preserve">   </w:t>
      </w:r>
    </w:p>
    <w:tbl>
      <w:tblPr>
        <w:tblStyle w:val="TableGrid"/>
        <w:tblW w:w="0" w:type="auto"/>
        <w:tblInd w:w="720" w:type="dxa"/>
        <w:tblLook w:val="04A0" w:firstRow="1" w:lastRow="0" w:firstColumn="1" w:lastColumn="0" w:noHBand="0" w:noVBand="1"/>
      </w:tblPr>
      <w:tblGrid>
        <w:gridCol w:w="3528"/>
        <w:gridCol w:w="9746"/>
      </w:tblGrid>
      <w:tr w:rsidR="00BE0C9B" w14:paraId="53AE582A" w14:textId="77777777" w:rsidTr="007C5EC8">
        <w:tc>
          <w:tcPr>
            <w:tcW w:w="3528" w:type="dxa"/>
          </w:tcPr>
          <w:p w14:paraId="52402983" w14:textId="77777777" w:rsidR="00BE0C9B" w:rsidRPr="009200DF" w:rsidRDefault="00BE0C9B" w:rsidP="007C5EC8">
            <w:pPr>
              <w:jc w:val="center"/>
            </w:pPr>
            <w:r w:rsidRPr="009200DF">
              <w:t>Quality marker</w:t>
            </w:r>
          </w:p>
        </w:tc>
        <w:tc>
          <w:tcPr>
            <w:tcW w:w="9746" w:type="dxa"/>
          </w:tcPr>
          <w:p w14:paraId="02856CDF" w14:textId="77777777" w:rsidR="00BE0C9B" w:rsidRPr="009200DF" w:rsidRDefault="00BE0C9B" w:rsidP="007C5EC8">
            <w:pPr>
              <w:jc w:val="center"/>
            </w:pPr>
            <w:r w:rsidRPr="009200DF">
              <w:t>Practical ideas</w:t>
            </w:r>
          </w:p>
        </w:tc>
      </w:tr>
      <w:tr w:rsidR="00BE0C9B" w14:paraId="4F2B61BE" w14:textId="77777777" w:rsidTr="007C5EC8">
        <w:tc>
          <w:tcPr>
            <w:tcW w:w="3528" w:type="dxa"/>
            <w:vMerge w:val="restart"/>
          </w:tcPr>
          <w:p w14:paraId="62792317" w14:textId="77777777" w:rsidR="00BE0C9B" w:rsidRPr="000601A0" w:rsidRDefault="00BE0C9B" w:rsidP="007C5EC8">
            <w:pPr>
              <w:rPr>
                <w:color w:val="323E4F" w:themeColor="text2" w:themeShade="BF"/>
              </w:rPr>
            </w:pPr>
            <w:r w:rsidRPr="000601A0">
              <w:t>Information</w:t>
            </w:r>
            <w:r>
              <w:t>,</w:t>
            </w:r>
            <w:r w:rsidRPr="000601A0">
              <w:t xml:space="preserve"> involvement and communication (continued)</w:t>
            </w:r>
          </w:p>
        </w:tc>
        <w:tc>
          <w:tcPr>
            <w:tcW w:w="9746" w:type="dxa"/>
          </w:tcPr>
          <w:p w14:paraId="5C442669" w14:textId="77777777" w:rsidR="00BE0C9B" w:rsidRDefault="00BE0C9B" w:rsidP="007C5EC8">
            <w:r w:rsidRPr="00380CE7">
              <w:t>Does the practice use digital and social media to communicate with carers of all ages?</w:t>
            </w:r>
          </w:p>
          <w:p w14:paraId="3D826A0E" w14:textId="77777777" w:rsidR="00BE0C9B" w:rsidRDefault="00BE0C9B" w:rsidP="007C5EC8">
            <w:pPr>
              <w:rPr>
                <w:color w:val="323E4F" w:themeColor="text2" w:themeShade="BF"/>
                <w:sz w:val="28"/>
                <w:szCs w:val="28"/>
              </w:rPr>
            </w:pPr>
          </w:p>
        </w:tc>
      </w:tr>
      <w:tr w:rsidR="00BE0C9B" w14:paraId="6A22C0B9" w14:textId="77777777" w:rsidTr="007C5EC8">
        <w:tc>
          <w:tcPr>
            <w:tcW w:w="3528" w:type="dxa"/>
            <w:vMerge/>
          </w:tcPr>
          <w:p w14:paraId="4E519AE0" w14:textId="77777777" w:rsidR="00BE0C9B" w:rsidRDefault="00BE0C9B" w:rsidP="007C5EC8">
            <w:pPr>
              <w:rPr>
                <w:color w:val="323E4F" w:themeColor="text2" w:themeShade="BF"/>
                <w:sz w:val="28"/>
                <w:szCs w:val="28"/>
              </w:rPr>
            </w:pPr>
          </w:p>
        </w:tc>
        <w:tc>
          <w:tcPr>
            <w:tcW w:w="9746" w:type="dxa"/>
          </w:tcPr>
          <w:p w14:paraId="2BAF6FF3" w14:textId="77777777" w:rsidR="00BE0C9B" w:rsidRDefault="00BE0C9B" w:rsidP="007C5EC8">
            <w:pPr>
              <w:rPr>
                <w:color w:val="323E4F" w:themeColor="text2" w:themeShade="BF"/>
                <w:sz w:val="28"/>
                <w:szCs w:val="28"/>
              </w:rPr>
            </w:pPr>
            <w:r w:rsidRPr="00380CE7">
              <w:t xml:space="preserve">Is information for carers provided in the practice itself, on the practice website and in </w:t>
            </w:r>
            <w:r>
              <w:t xml:space="preserve">practice </w:t>
            </w:r>
            <w:r w:rsidRPr="00380CE7">
              <w:t>newsletters</w:t>
            </w:r>
            <w:r>
              <w:t>?</w:t>
            </w:r>
          </w:p>
          <w:p w14:paraId="04667853" w14:textId="77777777" w:rsidR="00BE0C9B" w:rsidRDefault="00BE0C9B" w:rsidP="007C5EC8">
            <w:pPr>
              <w:rPr>
                <w:color w:val="323E4F" w:themeColor="text2" w:themeShade="BF"/>
                <w:sz w:val="28"/>
                <w:szCs w:val="28"/>
              </w:rPr>
            </w:pPr>
          </w:p>
        </w:tc>
      </w:tr>
      <w:tr w:rsidR="00BE0C9B" w14:paraId="5F86793B" w14:textId="77777777" w:rsidTr="007C5EC8">
        <w:tc>
          <w:tcPr>
            <w:tcW w:w="3528" w:type="dxa"/>
            <w:vMerge/>
          </w:tcPr>
          <w:p w14:paraId="5248585D" w14:textId="77777777" w:rsidR="00BE0C9B" w:rsidRDefault="00BE0C9B" w:rsidP="007C5EC8">
            <w:pPr>
              <w:rPr>
                <w:color w:val="323E4F" w:themeColor="text2" w:themeShade="BF"/>
                <w:sz w:val="28"/>
                <w:szCs w:val="28"/>
              </w:rPr>
            </w:pPr>
          </w:p>
        </w:tc>
        <w:tc>
          <w:tcPr>
            <w:tcW w:w="9746" w:type="dxa"/>
          </w:tcPr>
          <w:p w14:paraId="3C72DBDA" w14:textId="77777777" w:rsidR="00BE0C9B" w:rsidRDefault="00BE0C9B" w:rsidP="007C5EC8">
            <w:pPr>
              <w:rPr>
                <w:color w:val="323E4F" w:themeColor="text2" w:themeShade="BF"/>
                <w:sz w:val="28"/>
                <w:szCs w:val="28"/>
              </w:rPr>
            </w:pPr>
            <w:r w:rsidRPr="00380CE7">
              <w:t>Are there posters and leaflets on display aimed at carers of different ages?</w:t>
            </w:r>
          </w:p>
          <w:p w14:paraId="1D68FB89" w14:textId="77777777" w:rsidR="00BE0C9B" w:rsidRDefault="00BE0C9B" w:rsidP="007C5EC8">
            <w:pPr>
              <w:rPr>
                <w:color w:val="323E4F" w:themeColor="text2" w:themeShade="BF"/>
                <w:sz w:val="28"/>
                <w:szCs w:val="28"/>
              </w:rPr>
            </w:pPr>
          </w:p>
        </w:tc>
      </w:tr>
      <w:tr w:rsidR="00BE0C9B" w14:paraId="2ED8A6EF" w14:textId="77777777" w:rsidTr="007C5EC8">
        <w:tc>
          <w:tcPr>
            <w:tcW w:w="3528" w:type="dxa"/>
            <w:vMerge/>
          </w:tcPr>
          <w:p w14:paraId="44E5AAB2" w14:textId="77777777" w:rsidR="00BE0C9B" w:rsidRDefault="00BE0C9B" w:rsidP="007C5EC8">
            <w:pPr>
              <w:rPr>
                <w:color w:val="323E4F" w:themeColor="text2" w:themeShade="BF"/>
                <w:sz w:val="28"/>
                <w:szCs w:val="28"/>
              </w:rPr>
            </w:pPr>
          </w:p>
        </w:tc>
        <w:tc>
          <w:tcPr>
            <w:tcW w:w="9746" w:type="dxa"/>
          </w:tcPr>
          <w:p w14:paraId="39D23579" w14:textId="77777777" w:rsidR="00BE0C9B" w:rsidRDefault="00BE0C9B" w:rsidP="007C5EC8">
            <w:r w:rsidRPr="00380CE7">
              <w:t>Other – how else does the practice communicate with</w:t>
            </w:r>
            <w:r>
              <w:t xml:space="preserve">, inform and involve </w:t>
            </w:r>
            <w:r w:rsidRPr="00380CE7">
              <w:t>its carers?</w:t>
            </w:r>
          </w:p>
          <w:p w14:paraId="505A2F62" w14:textId="77777777" w:rsidR="00BE0C9B" w:rsidRPr="00EE4348" w:rsidRDefault="00BE0C9B" w:rsidP="007C5EC8"/>
        </w:tc>
      </w:tr>
    </w:tbl>
    <w:p w14:paraId="4888DA9E" w14:textId="77777777" w:rsidR="00BE0C9B" w:rsidRDefault="00BE0C9B" w:rsidP="00BE0C9B">
      <w:pPr>
        <w:ind w:left="720" w:firstLine="720"/>
        <w:rPr>
          <w:color w:val="323E4F" w:themeColor="text2" w:themeShade="BF"/>
          <w:sz w:val="28"/>
          <w:szCs w:val="28"/>
        </w:rPr>
      </w:pPr>
    </w:p>
    <w:p w14:paraId="4537B74A" w14:textId="77777777" w:rsidR="00BE0C9B" w:rsidRDefault="00BE0C9B" w:rsidP="00BE0C9B">
      <w:pPr>
        <w:ind w:left="720" w:firstLine="720"/>
        <w:rPr>
          <w:color w:val="323E4F" w:themeColor="text2" w:themeShade="BF"/>
          <w:sz w:val="28"/>
          <w:szCs w:val="28"/>
        </w:rPr>
      </w:pPr>
    </w:p>
    <w:p w14:paraId="057F6E33" w14:textId="77777777" w:rsidR="00BE0C9B" w:rsidRDefault="00BE0C9B" w:rsidP="00BE0C9B">
      <w:pPr>
        <w:ind w:left="720" w:firstLine="720"/>
        <w:rPr>
          <w:color w:val="323E4F" w:themeColor="text2" w:themeShade="BF"/>
          <w:sz w:val="28"/>
          <w:szCs w:val="28"/>
        </w:rPr>
      </w:pPr>
    </w:p>
    <w:p w14:paraId="04B3459D" w14:textId="77777777" w:rsidR="00BE0C9B" w:rsidRDefault="00BE0C9B" w:rsidP="00BE0C9B">
      <w:pPr>
        <w:ind w:left="720" w:firstLine="720"/>
        <w:rPr>
          <w:color w:val="323E4F" w:themeColor="text2" w:themeShade="BF"/>
          <w:sz w:val="28"/>
          <w:szCs w:val="28"/>
        </w:rPr>
      </w:pPr>
    </w:p>
    <w:p w14:paraId="6C825C84" w14:textId="77777777" w:rsidR="00BE0C9B" w:rsidRDefault="00BE0C9B" w:rsidP="00BE0C9B">
      <w:pPr>
        <w:ind w:left="720" w:firstLine="720"/>
        <w:rPr>
          <w:color w:val="323E4F" w:themeColor="text2" w:themeShade="BF"/>
          <w:sz w:val="28"/>
          <w:szCs w:val="28"/>
        </w:rPr>
      </w:pPr>
    </w:p>
    <w:p w14:paraId="602434E7" w14:textId="77777777" w:rsidR="00BE0C9B" w:rsidRDefault="00BE0C9B" w:rsidP="00BE0C9B">
      <w:pPr>
        <w:ind w:left="720" w:firstLine="720"/>
        <w:rPr>
          <w:color w:val="323E4F" w:themeColor="text2" w:themeShade="BF"/>
          <w:sz w:val="28"/>
          <w:szCs w:val="28"/>
        </w:rPr>
      </w:pPr>
    </w:p>
    <w:p w14:paraId="680E72FC" w14:textId="77777777" w:rsidR="00BE0C9B" w:rsidRDefault="00BE0C9B" w:rsidP="00BE0C9B">
      <w:pPr>
        <w:ind w:left="720" w:firstLine="720"/>
        <w:rPr>
          <w:color w:val="323E4F" w:themeColor="text2" w:themeShade="BF"/>
          <w:sz w:val="28"/>
          <w:szCs w:val="28"/>
        </w:rPr>
      </w:pPr>
    </w:p>
    <w:p w14:paraId="0D5E0B10" w14:textId="77777777" w:rsidR="00BE0C9B" w:rsidRDefault="00BE0C9B" w:rsidP="00BE0C9B">
      <w:pPr>
        <w:ind w:left="720" w:firstLine="720"/>
        <w:rPr>
          <w:color w:val="323E4F" w:themeColor="text2" w:themeShade="BF"/>
          <w:sz w:val="28"/>
          <w:szCs w:val="28"/>
        </w:rPr>
      </w:pPr>
    </w:p>
    <w:p w14:paraId="6BDB0C4C" w14:textId="77777777" w:rsidR="00BE0C9B" w:rsidRDefault="00BE0C9B" w:rsidP="00BE0C9B">
      <w:pPr>
        <w:ind w:left="720" w:firstLine="720"/>
        <w:rPr>
          <w:color w:val="323E4F" w:themeColor="text2" w:themeShade="BF"/>
          <w:sz w:val="28"/>
          <w:szCs w:val="28"/>
        </w:rPr>
      </w:pPr>
    </w:p>
    <w:p w14:paraId="4D73B53F" w14:textId="77777777" w:rsidR="00BE0C9B" w:rsidRDefault="00BE0C9B" w:rsidP="00BE0C9B">
      <w:pPr>
        <w:ind w:left="720" w:firstLine="720"/>
        <w:rPr>
          <w:color w:val="323E4F" w:themeColor="text2" w:themeShade="BF"/>
          <w:sz w:val="28"/>
          <w:szCs w:val="28"/>
        </w:rPr>
      </w:pPr>
    </w:p>
    <w:p w14:paraId="6AFD129E" w14:textId="77777777" w:rsidR="00BE0C9B" w:rsidRDefault="00BE0C9B" w:rsidP="00BE0C9B">
      <w:pPr>
        <w:ind w:left="720" w:firstLine="720"/>
        <w:rPr>
          <w:color w:val="323E4F" w:themeColor="text2" w:themeShade="BF"/>
          <w:sz w:val="28"/>
          <w:szCs w:val="28"/>
        </w:rPr>
      </w:pPr>
    </w:p>
    <w:p w14:paraId="09C02459" w14:textId="77777777" w:rsidR="00BE0C9B" w:rsidRDefault="00BE0C9B" w:rsidP="00BE0C9B">
      <w:pPr>
        <w:ind w:left="720" w:firstLine="720"/>
        <w:rPr>
          <w:color w:val="323E4F" w:themeColor="text2" w:themeShade="BF"/>
          <w:sz w:val="28"/>
          <w:szCs w:val="28"/>
        </w:rPr>
      </w:pPr>
    </w:p>
    <w:p w14:paraId="2B3F2201" w14:textId="77777777" w:rsidR="00BE0C9B" w:rsidRDefault="00BE0C9B" w:rsidP="00BE0C9B">
      <w:pPr>
        <w:ind w:left="720" w:firstLine="720"/>
        <w:rPr>
          <w:color w:val="323E4F" w:themeColor="text2" w:themeShade="BF"/>
          <w:sz w:val="28"/>
          <w:szCs w:val="28"/>
        </w:rPr>
      </w:pPr>
    </w:p>
    <w:p w14:paraId="300858A1" w14:textId="77777777" w:rsidR="00BE0C9B" w:rsidRDefault="00BE0C9B" w:rsidP="00BE0C9B">
      <w:pPr>
        <w:ind w:left="720" w:firstLine="720"/>
        <w:rPr>
          <w:color w:val="323E4F" w:themeColor="text2" w:themeShade="BF"/>
          <w:sz w:val="28"/>
          <w:szCs w:val="28"/>
        </w:rPr>
      </w:pPr>
    </w:p>
    <w:p w14:paraId="4B3CF147" w14:textId="77777777" w:rsidR="00BE0C9B" w:rsidRDefault="00BE0C9B" w:rsidP="00BE0C9B">
      <w:pPr>
        <w:ind w:left="720" w:firstLine="720"/>
        <w:rPr>
          <w:color w:val="323E4F" w:themeColor="text2" w:themeShade="BF"/>
          <w:sz w:val="28"/>
          <w:szCs w:val="28"/>
        </w:rPr>
      </w:pPr>
    </w:p>
    <w:p w14:paraId="7C0113FF" w14:textId="77777777" w:rsidR="00BE0C9B" w:rsidRDefault="00BE0C9B" w:rsidP="00BE0C9B">
      <w:pPr>
        <w:ind w:left="720" w:firstLine="720"/>
        <w:rPr>
          <w:color w:val="323E4F" w:themeColor="text2" w:themeShade="BF"/>
          <w:sz w:val="28"/>
          <w:szCs w:val="28"/>
        </w:rPr>
      </w:pPr>
    </w:p>
    <w:p w14:paraId="50690A5B" w14:textId="77777777" w:rsidR="00BE0C9B" w:rsidRPr="00A6241C" w:rsidRDefault="00BE0C9B" w:rsidP="00BE0C9B">
      <w:pPr>
        <w:ind w:left="720" w:firstLine="720"/>
        <w:jc w:val="center"/>
        <w:rPr>
          <w:color w:val="C45911" w:themeColor="accent2" w:themeShade="BF"/>
          <w:sz w:val="28"/>
          <w:szCs w:val="28"/>
        </w:rPr>
      </w:pPr>
      <w:r>
        <w:rPr>
          <w:color w:val="C45911" w:themeColor="accent2" w:themeShade="BF"/>
          <w:sz w:val="28"/>
          <w:szCs w:val="28"/>
        </w:rPr>
        <w:t xml:space="preserve">Supporting carers in </w:t>
      </w:r>
      <w:r w:rsidRPr="00A6241C">
        <w:rPr>
          <w:color w:val="C45911" w:themeColor="accent2" w:themeShade="BF"/>
          <w:sz w:val="28"/>
          <w:szCs w:val="28"/>
        </w:rPr>
        <w:t xml:space="preserve">general practice: quality markers </w:t>
      </w:r>
      <w:r>
        <w:rPr>
          <w:color w:val="C45911" w:themeColor="accent2" w:themeShade="BF"/>
          <w:sz w:val="28"/>
          <w:szCs w:val="28"/>
        </w:rPr>
        <w:t>and</w:t>
      </w:r>
      <w:r w:rsidRPr="00A6241C">
        <w:rPr>
          <w:color w:val="C45911" w:themeColor="accent2" w:themeShade="BF"/>
          <w:sz w:val="28"/>
          <w:szCs w:val="28"/>
        </w:rPr>
        <w:t xml:space="preserve"> practical ideas</w:t>
      </w:r>
    </w:p>
    <w:p w14:paraId="68BF347A" w14:textId="77777777" w:rsidR="00BE0C9B" w:rsidRDefault="00BE0C9B" w:rsidP="00BE0C9B">
      <w:pPr>
        <w:ind w:left="720" w:firstLine="720"/>
        <w:rPr>
          <w:b/>
          <w:sz w:val="28"/>
          <w:szCs w:val="28"/>
        </w:rPr>
      </w:pPr>
    </w:p>
    <w:tbl>
      <w:tblPr>
        <w:tblStyle w:val="TableGrid"/>
        <w:tblW w:w="0" w:type="auto"/>
        <w:tblInd w:w="720" w:type="dxa"/>
        <w:tblLook w:val="04A0" w:firstRow="1" w:lastRow="0" w:firstColumn="1" w:lastColumn="0" w:noHBand="0" w:noVBand="1"/>
        <w:tblCaption w:val="Table header awareness and culture"/>
        <w:tblDescription w:val="This table lists the things a doctor's surgery can do to show carers and the public that it will treat unpaid carers well."/>
      </w:tblPr>
      <w:tblGrid>
        <w:gridCol w:w="3598"/>
        <w:gridCol w:w="9676"/>
      </w:tblGrid>
      <w:tr w:rsidR="00BE0C9B" w14:paraId="2778C07E" w14:textId="77777777" w:rsidTr="007C5EC8">
        <w:trPr>
          <w:tblHeader/>
        </w:trPr>
        <w:tc>
          <w:tcPr>
            <w:tcW w:w="3598" w:type="dxa"/>
          </w:tcPr>
          <w:p w14:paraId="0A4D09FC" w14:textId="77777777" w:rsidR="00BE0C9B" w:rsidRPr="00443D29" w:rsidRDefault="00BE0C9B" w:rsidP="007C5EC8">
            <w:pPr>
              <w:jc w:val="center"/>
            </w:pPr>
            <w:r>
              <w:t>Quality m</w:t>
            </w:r>
            <w:r w:rsidRPr="00443D29">
              <w:t>arker</w:t>
            </w:r>
          </w:p>
        </w:tc>
        <w:tc>
          <w:tcPr>
            <w:tcW w:w="9676" w:type="dxa"/>
          </w:tcPr>
          <w:p w14:paraId="4884BDF8" w14:textId="77777777" w:rsidR="00BE0C9B" w:rsidRPr="00443D29" w:rsidRDefault="00BE0C9B" w:rsidP="007C5EC8">
            <w:pPr>
              <w:jc w:val="center"/>
            </w:pPr>
            <w:r>
              <w:t>Practical i</w:t>
            </w:r>
            <w:r w:rsidRPr="00443D29">
              <w:t>deas</w:t>
            </w:r>
          </w:p>
        </w:tc>
      </w:tr>
      <w:tr w:rsidR="00BE0C9B" w14:paraId="1AEB2A39" w14:textId="77777777" w:rsidTr="007C5EC8">
        <w:tc>
          <w:tcPr>
            <w:tcW w:w="3598" w:type="dxa"/>
            <w:vMerge w:val="restart"/>
          </w:tcPr>
          <w:p w14:paraId="5E7D5CBE" w14:textId="77777777" w:rsidR="00BE0C9B" w:rsidRDefault="00BE0C9B" w:rsidP="007C5EC8"/>
          <w:p w14:paraId="0A5BBCFE" w14:textId="77777777" w:rsidR="00BE0C9B" w:rsidRDefault="00BE0C9B" w:rsidP="007C5EC8">
            <w:r>
              <w:rPr>
                <w:noProof/>
              </w:rPr>
              <mc:AlternateContent>
                <mc:Choice Requires="wps">
                  <w:drawing>
                    <wp:anchor distT="0" distB="0" distL="114300" distR="114300" simplePos="0" relativeHeight="251662336" behindDoc="0" locked="0" layoutInCell="1" allowOverlap="1" wp14:anchorId="18995439" wp14:editId="4D40D763">
                      <wp:simplePos x="0" y="0"/>
                      <wp:positionH relativeFrom="column">
                        <wp:posOffset>204470</wp:posOffset>
                      </wp:positionH>
                      <wp:positionV relativeFrom="paragraph">
                        <wp:posOffset>154305</wp:posOffset>
                      </wp:positionV>
                      <wp:extent cx="1809750" cy="838200"/>
                      <wp:effectExtent l="0" t="0" r="19050" b="19050"/>
                      <wp:wrapNone/>
                      <wp:docPr id="14" name="Rectangle: Rounded Corners 14" descr="This box asks a general practice what it does to promote an awareness and understanding of the needs of unpaid carers.&#10;"/>
                      <wp:cNvGraphicFramePr/>
                      <a:graphic xmlns:a="http://schemas.openxmlformats.org/drawingml/2006/main">
                        <a:graphicData uri="http://schemas.microsoft.com/office/word/2010/wordprocessingShape">
                          <wps:wsp>
                            <wps:cNvSpPr/>
                            <wps:spPr>
                              <a:xfrm>
                                <a:off x="0" y="0"/>
                                <a:ext cx="1809750" cy="838200"/>
                              </a:xfrm>
                              <a:prstGeom prst="roundRect">
                                <a:avLst/>
                              </a:prstGeom>
                              <a:solidFill>
                                <a:srgbClr val="EDAB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A35323" w14:textId="77777777" w:rsidR="00BE0C9B" w:rsidRDefault="00BE0C9B" w:rsidP="00BE0C9B">
                                  <w:pPr>
                                    <w:jc w:val="center"/>
                                  </w:pPr>
                                  <w:r>
                                    <w:t>awareness and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995439" id="Rectangle: Rounded Corners 14" o:spid="_x0000_s1031" alt="This box asks a general practice what it does to promote an awareness and understanding of the needs of unpaid carers.&#10;" style="position:absolute;margin-left:16.1pt;margin-top:12.15pt;width:142.5pt;height:6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" fillcolor="#edab05" strokecolor="#1f3763 [1604]" strokeweight="1pt">
                      <v:stroke joinstyle="miter"/>
                      <v:textbox>
                        <w:txbxContent>
                          <w:p w14:paraId="66A35323" w14:textId="77777777" w:rsidR="00BE0C9B" w:rsidRDefault="00BE0C9B" w:rsidP="00BE0C9B">
                            <w:pPr>
                              <w:jc w:val="center"/>
                            </w:pPr>
                            <w:r>
                              <w:t>awareness and culture</w:t>
                            </w:r>
                          </w:p>
                        </w:txbxContent>
                      </v:textbox>
                    </v:roundrect>
                  </w:pict>
                </mc:Fallback>
              </mc:AlternateContent>
            </w:r>
          </w:p>
          <w:p w14:paraId="7C6E1930" w14:textId="77777777" w:rsidR="00BE0C9B" w:rsidRDefault="00BE0C9B" w:rsidP="007C5EC8"/>
          <w:p w14:paraId="26C93A21" w14:textId="77777777" w:rsidR="00BE0C9B" w:rsidRDefault="00BE0C9B" w:rsidP="007C5EC8"/>
          <w:p w14:paraId="10C7C8DA" w14:textId="77777777" w:rsidR="00BE0C9B" w:rsidRDefault="00BE0C9B" w:rsidP="007C5EC8"/>
          <w:p w14:paraId="5B7103E6" w14:textId="77777777" w:rsidR="00BE0C9B" w:rsidRDefault="00BE0C9B" w:rsidP="007C5EC8"/>
          <w:p w14:paraId="19AF6AF2" w14:textId="77777777" w:rsidR="00BE0C9B" w:rsidRDefault="00BE0C9B" w:rsidP="007C5EC8"/>
          <w:p w14:paraId="79A677F7" w14:textId="77777777" w:rsidR="00BE0C9B" w:rsidRDefault="00BE0C9B" w:rsidP="007C5EC8"/>
          <w:p w14:paraId="02552576" w14:textId="77777777" w:rsidR="00BE0C9B" w:rsidRDefault="00BE0C9B" w:rsidP="007C5EC8">
            <w:pPr>
              <w:rPr>
                <w:b/>
                <w:sz w:val="28"/>
                <w:szCs w:val="28"/>
              </w:rPr>
            </w:pPr>
            <w:r w:rsidRPr="00443D29">
              <w:lastRenderedPageBreak/>
              <w:t xml:space="preserve">how does the practice promote a </w:t>
            </w:r>
            <w:proofErr w:type="spellStart"/>
            <w:r w:rsidRPr="00443D29">
              <w:t>carer</w:t>
            </w:r>
            <w:proofErr w:type="spellEnd"/>
            <w:r w:rsidRPr="00443D29">
              <w:t>-friendly culture?</w:t>
            </w:r>
          </w:p>
        </w:tc>
        <w:tc>
          <w:tcPr>
            <w:tcW w:w="9676" w:type="dxa"/>
          </w:tcPr>
          <w:p w14:paraId="178AD48B" w14:textId="77777777" w:rsidR="00BE0C9B" w:rsidRPr="00380CE7" w:rsidRDefault="00BE0C9B" w:rsidP="007C5EC8">
            <w:r w:rsidRPr="00380CE7">
              <w:lastRenderedPageBreak/>
              <w:t>Can each member of the practice team correctly define the terms ‘carer’ and ‘young carer’?</w:t>
            </w:r>
          </w:p>
          <w:p w14:paraId="4408A693" w14:textId="77777777" w:rsidR="00BE0C9B" w:rsidRPr="00380CE7" w:rsidRDefault="00BE0C9B" w:rsidP="007C5EC8"/>
        </w:tc>
      </w:tr>
      <w:tr w:rsidR="00BE0C9B" w14:paraId="54FF7497" w14:textId="77777777" w:rsidTr="007C5EC8">
        <w:tc>
          <w:tcPr>
            <w:tcW w:w="3598" w:type="dxa"/>
            <w:vMerge/>
          </w:tcPr>
          <w:p w14:paraId="4ABF97DC" w14:textId="77777777" w:rsidR="00BE0C9B" w:rsidRDefault="00BE0C9B" w:rsidP="007C5EC8">
            <w:pPr>
              <w:rPr>
                <w:b/>
                <w:sz w:val="28"/>
                <w:szCs w:val="28"/>
              </w:rPr>
            </w:pPr>
          </w:p>
        </w:tc>
        <w:tc>
          <w:tcPr>
            <w:tcW w:w="9676" w:type="dxa"/>
          </w:tcPr>
          <w:p w14:paraId="3331B3E1" w14:textId="77777777" w:rsidR="00BE0C9B" w:rsidRPr="00380CE7" w:rsidRDefault="00BE0C9B" w:rsidP="007C5EC8">
            <w:r w:rsidRPr="00380CE7">
              <w:t>Is carer awareness included in all staff inductions and job descriptions?</w:t>
            </w:r>
          </w:p>
          <w:p w14:paraId="14CE9A3B" w14:textId="77777777" w:rsidR="00BE0C9B" w:rsidRPr="00380CE7" w:rsidRDefault="00BE0C9B" w:rsidP="007C5EC8"/>
        </w:tc>
      </w:tr>
      <w:tr w:rsidR="00BE0C9B" w14:paraId="5A0DA5F6" w14:textId="77777777" w:rsidTr="007C5EC8">
        <w:tc>
          <w:tcPr>
            <w:tcW w:w="3598" w:type="dxa"/>
            <w:vMerge/>
          </w:tcPr>
          <w:p w14:paraId="6728B6AB" w14:textId="77777777" w:rsidR="00BE0C9B" w:rsidRDefault="00BE0C9B" w:rsidP="007C5EC8">
            <w:pPr>
              <w:rPr>
                <w:b/>
                <w:sz w:val="28"/>
                <w:szCs w:val="28"/>
              </w:rPr>
            </w:pPr>
          </w:p>
        </w:tc>
        <w:tc>
          <w:tcPr>
            <w:tcW w:w="9676" w:type="dxa"/>
          </w:tcPr>
          <w:p w14:paraId="1FF4BAF4" w14:textId="77777777" w:rsidR="00BE0C9B" w:rsidRPr="00380CE7" w:rsidRDefault="00BE0C9B" w:rsidP="007C5EC8">
            <w:r w:rsidRPr="00380CE7">
              <w:t>Do all practice staff receive carer awareness training?</w:t>
            </w:r>
          </w:p>
          <w:p w14:paraId="0AB4EDA6" w14:textId="77777777" w:rsidR="00BE0C9B" w:rsidRPr="00380CE7" w:rsidRDefault="00BE0C9B" w:rsidP="007C5EC8"/>
        </w:tc>
      </w:tr>
      <w:tr w:rsidR="00BE0C9B" w14:paraId="07D64767" w14:textId="77777777" w:rsidTr="007C5EC8">
        <w:tc>
          <w:tcPr>
            <w:tcW w:w="3598" w:type="dxa"/>
            <w:vMerge/>
          </w:tcPr>
          <w:p w14:paraId="58A4B218" w14:textId="77777777" w:rsidR="00BE0C9B" w:rsidRDefault="00BE0C9B" w:rsidP="007C5EC8">
            <w:pPr>
              <w:rPr>
                <w:b/>
                <w:sz w:val="28"/>
                <w:szCs w:val="28"/>
              </w:rPr>
            </w:pPr>
          </w:p>
        </w:tc>
        <w:tc>
          <w:tcPr>
            <w:tcW w:w="9676" w:type="dxa"/>
          </w:tcPr>
          <w:p w14:paraId="415139DB" w14:textId="77777777" w:rsidR="00BE0C9B" w:rsidRPr="00380CE7" w:rsidRDefault="00BE0C9B" w:rsidP="007C5EC8">
            <w:r w:rsidRPr="00380CE7">
              <w:t>Are all practice staff confident in engaging with patients who are carers, including young carers, young adult carers and their families?</w:t>
            </w:r>
          </w:p>
          <w:p w14:paraId="6425590E" w14:textId="77777777" w:rsidR="00BE0C9B" w:rsidRPr="00380CE7" w:rsidRDefault="00BE0C9B" w:rsidP="007C5EC8"/>
        </w:tc>
      </w:tr>
      <w:tr w:rsidR="00BE0C9B" w14:paraId="3AEF7EAE" w14:textId="77777777" w:rsidTr="007C5EC8">
        <w:tc>
          <w:tcPr>
            <w:tcW w:w="3598" w:type="dxa"/>
            <w:vMerge/>
          </w:tcPr>
          <w:p w14:paraId="427E01AD" w14:textId="77777777" w:rsidR="00BE0C9B" w:rsidRDefault="00BE0C9B" w:rsidP="007C5EC8">
            <w:pPr>
              <w:rPr>
                <w:b/>
                <w:sz w:val="28"/>
                <w:szCs w:val="28"/>
              </w:rPr>
            </w:pPr>
          </w:p>
        </w:tc>
        <w:tc>
          <w:tcPr>
            <w:tcW w:w="9676" w:type="dxa"/>
          </w:tcPr>
          <w:p w14:paraId="771319B8" w14:textId="77777777" w:rsidR="00BE0C9B" w:rsidRPr="00380CE7" w:rsidRDefault="00BE0C9B" w:rsidP="007C5EC8">
            <w:r w:rsidRPr="00380CE7">
              <w:t>Do all staff have a basic knowledge of the types of services available to carers and can staff explain to carers how these services can be of benefit?</w:t>
            </w:r>
          </w:p>
          <w:p w14:paraId="32CE99D0" w14:textId="77777777" w:rsidR="00BE0C9B" w:rsidRPr="00380CE7" w:rsidRDefault="00BE0C9B" w:rsidP="007C5EC8"/>
        </w:tc>
      </w:tr>
      <w:tr w:rsidR="00BE0C9B" w14:paraId="38F98743" w14:textId="77777777" w:rsidTr="007C5EC8">
        <w:tc>
          <w:tcPr>
            <w:tcW w:w="3598" w:type="dxa"/>
            <w:vMerge/>
          </w:tcPr>
          <w:p w14:paraId="10DBA2F2" w14:textId="77777777" w:rsidR="00BE0C9B" w:rsidRDefault="00BE0C9B" w:rsidP="007C5EC8">
            <w:pPr>
              <w:rPr>
                <w:b/>
                <w:sz w:val="28"/>
                <w:szCs w:val="28"/>
              </w:rPr>
            </w:pPr>
          </w:p>
        </w:tc>
        <w:tc>
          <w:tcPr>
            <w:tcW w:w="9676" w:type="dxa"/>
          </w:tcPr>
          <w:p w14:paraId="5506C733" w14:textId="77777777" w:rsidR="00BE0C9B" w:rsidRPr="00380CE7" w:rsidRDefault="00BE0C9B" w:rsidP="007C5EC8">
            <w:r w:rsidRPr="00380CE7">
              <w:t>Are children and young people who regularly book or attend appointments with an adult who needs assistance with day-to-day living asked if they provide any care and offered appropriate support?</w:t>
            </w:r>
          </w:p>
          <w:p w14:paraId="0014CC98" w14:textId="77777777" w:rsidR="00BE0C9B" w:rsidRPr="00380CE7" w:rsidRDefault="00BE0C9B" w:rsidP="007C5EC8">
            <w:pPr>
              <w:rPr>
                <w:b/>
              </w:rPr>
            </w:pPr>
          </w:p>
        </w:tc>
      </w:tr>
      <w:tr w:rsidR="00BE0C9B" w14:paraId="7F9BEE1B" w14:textId="77777777" w:rsidTr="007C5EC8">
        <w:tc>
          <w:tcPr>
            <w:tcW w:w="3598" w:type="dxa"/>
            <w:vMerge/>
          </w:tcPr>
          <w:p w14:paraId="57C6D6FA" w14:textId="77777777" w:rsidR="00BE0C9B" w:rsidRDefault="00BE0C9B" w:rsidP="007C5EC8">
            <w:pPr>
              <w:rPr>
                <w:b/>
                <w:sz w:val="28"/>
                <w:szCs w:val="28"/>
              </w:rPr>
            </w:pPr>
          </w:p>
        </w:tc>
        <w:tc>
          <w:tcPr>
            <w:tcW w:w="9676" w:type="dxa"/>
          </w:tcPr>
          <w:p w14:paraId="023220CC" w14:textId="77777777" w:rsidR="00BE0C9B" w:rsidRPr="00DD6E4C" w:rsidRDefault="00BE0C9B" w:rsidP="007C5EC8">
            <w:r w:rsidRPr="00DD6E4C">
              <w:t>Are adult carers, young adult carers and young carers represented on the practice Patient Participation Group?</w:t>
            </w:r>
          </w:p>
          <w:p w14:paraId="5820DBC5" w14:textId="77777777" w:rsidR="00BE0C9B" w:rsidRPr="00380CE7" w:rsidRDefault="00BE0C9B" w:rsidP="007C5EC8">
            <w:pPr>
              <w:rPr>
                <w:b/>
              </w:rPr>
            </w:pPr>
          </w:p>
        </w:tc>
      </w:tr>
      <w:tr w:rsidR="00BE0C9B" w14:paraId="3774BF20" w14:textId="77777777" w:rsidTr="007C5EC8">
        <w:trPr>
          <w:trHeight w:val="694"/>
        </w:trPr>
        <w:tc>
          <w:tcPr>
            <w:tcW w:w="3598" w:type="dxa"/>
            <w:vMerge/>
          </w:tcPr>
          <w:p w14:paraId="1C0A74FA" w14:textId="77777777" w:rsidR="00BE0C9B" w:rsidRDefault="00BE0C9B" w:rsidP="007C5EC8">
            <w:pPr>
              <w:rPr>
                <w:b/>
                <w:sz w:val="28"/>
                <w:szCs w:val="28"/>
              </w:rPr>
            </w:pPr>
          </w:p>
        </w:tc>
        <w:tc>
          <w:tcPr>
            <w:tcW w:w="9676" w:type="dxa"/>
          </w:tcPr>
          <w:p w14:paraId="58365557" w14:textId="77777777" w:rsidR="00BE0C9B" w:rsidRPr="00DD6E4C" w:rsidRDefault="00BE0C9B" w:rsidP="007C5EC8">
            <w:r>
              <w:t>Where the person with care needs consents, is the carer involved in discussions around future care planning and shared-decision making?</w:t>
            </w:r>
          </w:p>
        </w:tc>
      </w:tr>
    </w:tbl>
    <w:p w14:paraId="14D50445" w14:textId="77777777" w:rsidR="00BE0C9B" w:rsidRDefault="00BE0C9B" w:rsidP="00BE0C9B">
      <w:pPr>
        <w:tabs>
          <w:tab w:val="left" w:pos="2361"/>
        </w:tabs>
        <w:rPr>
          <w:sz w:val="32"/>
          <w:szCs w:val="32"/>
        </w:rPr>
      </w:pPr>
    </w:p>
    <w:p w14:paraId="4B119625" w14:textId="77777777" w:rsidR="00BE0C9B" w:rsidRDefault="00BE0C9B" w:rsidP="00BE0C9B">
      <w:pPr>
        <w:tabs>
          <w:tab w:val="left" w:pos="2361"/>
        </w:tabs>
        <w:rPr>
          <w:sz w:val="32"/>
          <w:szCs w:val="32"/>
        </w:rPr>
      </w:pPr>
    </w:p>
    <w:tbl>
      <w:tblPr>
        <w:tblStyle w:val="TableGrid"/>
        <w:tblW w:w="0" w:type="auto"/>
        <w:tblInd w:w="720" w:type="dxa"/>
        <w:tblLook w:val="04A0" w:firstRow="1" w:lastRow="0" w:firstColumn="1" w:lastColumn="0" w:noHBand="0" w:noVBand="1"/>
        <w:tblCaption w:val="Table header awareness and culture continued"/>
        <w:tblDescription w:val="This table carries on from the previous one."/>
      </w:tblPr>
      <w:tblGrid>
        <w:gridCol w:w="3603"/>
        <w:gridCol w:w="9671"/>
      </w:tblGrid>
      <w:tr w:rsidR="00BE0C9B" w:rsidRPr="00380CE7" w14:paraId="165B8696" w14:textId="77777777" w:rsidTr="007C5EC8">
        <w:trPr>
          <w:trHeight w:val="694"/>
          <w:tblHeader/>
        </w:trPr>
        <w:tc>
          <w:tcPr>
            <w:tcW w:w="3603" w:type="dxa"/>
            <w:vMerge w:val="restart"/>
          </w:tcPr>
          <w:p w14:paraId="7CB9E36D" w14:textId="77777777" w:rsidR="00BE0C9B" w:rsidRPr="00443D29" w:rsidRDefault="00BE0C9B" w:rsidP="007C5EC8">
            <w:r w:rsidRPr="00443D29">
              <w:lastRenderedPageBreak/>
              <w:t xml:space="preserve">Awareness and culture (continued): </w:t>
            </w:r>
          </w:p>
        </w:tc>
        <w:tc>
          <w:tcPr>
            <w:tcW w:w="9671" w:type="dxa"/>
          </w:tcPr>
          <w:p w14:paraId="0256D293" w14:textId="77777777" w:rsidR="00BE0C9B" w:rsidRPr="00DD6E4C" w:rsidRDefault="00BE0C9B" w:rsidP="007C5EC8">
            <w:r w:rsidRPr="00DD6E4C">
              <w:t>Does the practice listen to its carers and take action on what carers say?</w:t>
            </w:r>
          </w:p>
          <w:p w14:paraId="57D8FC2F" w14:textId="77777777" w:rsidR="00BE0C9B" w:rsidRPr="00DD6E4C" w:rsidRDefault="00BE0C9B" w:rsidP="007C5EC8"/>
          <w:p w14:paraId="3A4F8C6A" w14:textId="77777777" w:rsidR="00BE0C9B" w:rsidRPr="00DD6E4C" w:rsidRDefault="00BE0C9B" w:rsidP="007C5EC8">
            <w:r w:rsidRPr="00DD6E4C">
              <w:t>•</w:t>
            </w:r>
            <w:r w:rsidRPr="00DD6E4C">
              <w:tab/>
              <w:t>Does the practice carry out an annual carer’s survey?</w:t>
            </w:r>
          </w:p>
          <w:p w14:paraId="18CA9A39" w14:textId="77777777" w:rsidR="00BE0C9B" w:rsidRPr="00DD6E4C" w:rsidRDefault="00BE0C9B" w:rsidP="007C5EC8">
            <w:r w:rsidRPr="00DD6E4C">
              <w:t>•</w:t>
            </w:r>
            <w:r w:rsidRPr="00DD6E4C">
              <w:tab/>
              <w:t>Does the practice carry out a separate annual survey of young carers?</w:t>
            </w:r>
          </w:p>
          <w:p w14:paraId="2F8B3CC6" w14:textId="77777777" w:rsidR="00BE0C9B" w:rsidRDefault="00BE0C9B" w:rsidP="007C5EC8">
            <w:r w:rsidRPr="00DD6E4C">
              <w:t>•</w:t>
            </w:r>
            <w:r w:rsidRPr="00DD6E4C">
              <w:tab/>
              <w:t>Can the practice demonstrate changes that have been made as a result of</w:t>
            </w:r>
          </w:p>
          <w:p w14:paraId="0BA73706" w14:textId="77777777" w:rsidR="00BE0C9B" w:rsidRDefault="00BE0C9B" w:rsidP="007C5EC8">
            <w:r>
              <w:t xml:space="preserve">          </w:t>
            </w:r>
            <w:r w:rsidRPr="00DD6E4C">
              <w:t xml:space="preserve"> feedback given</w:t>
            </w:r>
            <w:r>
              <w:t xml:space="preserve"> </w:t>
            </w:r>
            <w:r w:rsidRPr="00DD6E4C">
              <w:t>to the carers survey?</w:t>
            </w:r>
          </w:p>
          <w:p w14:paraId="28F69269" w14:textId="77777777" w:rsidR="00BE0C9B" w:rsidRPr="00380CE7" w:rsidRDefault="00BE0C9B" w:rsidP="007C5EC8">
            <w:pPr>
              <w:rPr>
                <w:b/>
              </w:rPr>
            </w:pPr>
          </w:p>
        </w:tc>
      </w:tr>
      <w:tr w:rsidR="00BE0C9B" w:rsidRPr="00DD6E4C" w14:paraId="15031D58" w14:textId="77777777" w:rsidTr="007C5EC8">
        <w:trPr>
          <w:trHeight w:val="694"/>
          <w:tblHeader/>
        </w:trPr>
        <w:tc>
          <w:tcPr>
            <w:tcW w:w="3603" w:type="dxa"/>
            <w:vMerge/>
          </w:tcPr>
          <w:p w14:paraId="5046E40F" w14:textId="77777777" w:rsidR="00BE0C9B" w:rsidRPr="00DD6E4C" w:rsidRDefault="00BE0C9B" w:rsidP="007C5EC8">
            <w:pPr>
              <w:rPr>
                <w:sz w:val="28"/>
                <w:szCs w:val="28"/>
              </w:rPr>
            </w:pPr>
          </w:p>
        </w:tc>
        <w:tc>
          <w:tcPr>
            <w:tcW w:w="9671" w:type="dxa"/>
          </w:tcPr>
          <w:p w14:paraId="4AA7FCCC" w14:textId="77777777" w:rsidR="00BE0C9B" w:rsidRDefault="00BE0C9B" w:rsidP="007C5EC8">
            <w:r w:rsidRPr="00DD6E4C">
              <w:t>Does the practice involve its Patient Participation Group in its work around quality markers for carers?</w:t>
            </w:r>
          </w:p>
          <w:p w14:paraId="299A06C9" w14:textId="77777777" w:rsidR="00BE0C9B" w:rsidRPr="00DD6E4C" w:rsidRDefault="00BE0C9B" w:rsidP="007C5EC8"/>
        </w:tc>
      </w:tr>
      <w:tr w:rsidR="00BE0C9B" w:rsidRPr="00DD6E4C" w14:paraId="6A111425" w14:textId="77777777" w:rsidTr="007C5EC8">
        <w:trPr>
          <w:trHeight w:val="694"/>
          <w:tblHeader/>
        </w:trPr>
        <w:tc>
          <w:tcPr>
            <w:tcW w:w="3603" w:type="dxa"/>
            <w:vMerge/>
          </w:tcPr>
          <w:p w14:paraId="33898805" w14:textId="77777777" w:rsidR="00BE0C9B" w:rsidRPr="00DD6E4C" w:rsidRDefault="00BE0C9B" w:rsidP="007C5EC8">
            <w:pPr>
              <w:rPr>
                <w:sz w:val="28"/>
                <w:szCs w:val="28"/>
              </w:rPr>
            </w:pPr>
          </w:p>
        </w:tc>
        <w:tc>
          <w:tcPr>
            <w:tcW w:w="9671" w:type="dxa"/>
          </w:tcPr>
          <w:p w14:paraId="3E33F37F" w14:textId="77777777" w:rsidR="00BE0C9B" w:rsidRPr="00DD6E4C" w:rsidRDefault="00BE0C9B" w:rsidP="007C5EC8">
            <w:r w:rsidRPr="00DD6E4C">
              <w:t>Are young carers given the opportunity to ask questions and to be listened to?</w:t>
            </w:r>
          </w:p>
        </w:tc>
      </w:tr>
      <w:tr w:rsidR="00BE0C9B" w:rsidRPr="00DD6E4C" w14:paraId="39B5401D" w14:textId="77777777" w:rsidTr="007C5EC8">
        <w:trPr>
          <w:trHeight w:val="694"/>
          <w:tblHeader/>
        </w:trPr>
        <w:tc>
          <w:tcPr>
            <w:tcW w:w="3603" w:type="dxa"/>
            <w:vMerge/>
          </w:tcPr>
          <w:p w14:paraId="2C3EB472" w14:textId="77777777" w:rsidR="00BE0C9B" w:rsidRPr="00DD6E4C" w:rsidRDefault="00BE0C9B" w:rsidP="007C5EC8">
            <w:pPr>
              <w:rPr>
                <w:sz w:val="28"/>
                <w:szCs w:val="28"/>
              </w:rPr>
            </w:pPr>
          </w:p>
        </w:tc>
        <w:tc>
          <w:tcPr>
            <w:tcW w:w="9671" w:type="dxa"/>
          </w:tcPr>
          <w:p w14:paraId="7C9D4D8E" w14:textId="77777777" w:rsidR="00BE0C9B" w:rsidRPr="00DD6E4C" w:rsidRDefault="00BE0C9B" w:rsidP="007C5EC8">
            <w:r w:rsidRPr="00DD6E4C">
              <w:t>Are staff encouraged to identify themselves as carers?</w:t>
            </w:r>
          </w:p>
        </w:tc>
      </w:tr>
      <w:tr w:rsidR="00BE0C9B" w:rsidRPr="00DD6E4C" w14:paraId="2EB151A7" w14:textId="77777777" w:rsidTr="007C5EC8">
        <w:trPr>
          <w:trHeight w:val="694"/>
          <w:tblHeader/>
        </w:trPr>
        <w:tc>
          <w:tcPr>
            <w:tcW w:w="3603" w:type="dxa"/>
            <w:vMerge/>
          </w:tcPr>
          <w:p w14:paraId="7969785E" w14:textId="77777777" w:rsidR="00BE0C9B" w:rsidRPr="00DD6E4C" w:rsidRDefault="00BE0C9B" w:rsidP="007C5EC8">
            <w:pPr>
              <w:rPr>
                <w:sz w:val="28"/>
                <w:szCs w:val="28"/>
              </w:rPr>
            </w:pPr>
          </w:p>
        </w:tc>
        <w:tc>
          <w:tcPr>
            <w:tcW w:w="9671" w:type="dxa"/>
          </w:tcPr>
          <w:p w14:paraId="5E3B9433" w14:textId="77777777" w:rsidR="00BE0C9B" w:rsidRPr="00DD6E4C" w:rsidRDefault="00BE0C9B" w:rsidP="007C5EC8">
            <w:r w:rsidRPr="00DD6E4C">
              <w:t>Do staff members who are carers feel that the practice is supportive and willing to accommodate their needs?</w:t>
            </w:r>
          </w:p>
        </w:tc>
      </w:tr>
      <w:tr w:rsidR="00BE0C9B" w:rsidRPr="00DD6E4C" w14:paraId="77C6E0CC" w14:textId="77777777" w:rsidTr="007C5EC8">
        <w:trPr>
          <w:trHeight w:val="694"/>
          <w:tblHeader/>
        </w:trPr>
        <w:tc>
          <w:tcPr>
            <w:tcW w:w="3603" w:type="dxa"/>
            <w:vMerge/>
          </w:tcPr>
          <w:p w14:paraId="63964770" w14:textId="77777777" w:rsidR="00BE0C9B" w:rsidRPr="00DD6E4C" w:rsidRDefault="00BE0C9B" w:rsidP="007C5EC8">
            <w:pPr>
              <w:rPr>
                <w:sz w:val="28"/>
                <w:szCs w:val="28"/>
              </w:rPr>
            </w:pPr>
          </w:p>
        </w:tc>
        <w:tc>
          <w:tcPr>
            <w:tcW w:w="9671" w:type="dxa"/>
          </w:tcPr>
          <w:p w14:paraId="173F7060" w14:textId="77777777" w:rsidR="00BE0C9B" w:rsidRPr="00DD6E4C" w:rsidRDefault="00BE0C9B" w:rsidP="007C5EC8">
            <w:r>
              <w:t>Does the practice have carer-friendly employment policies?</w:t>
            </w:r>
          </w:p>
        </w:tc>
      </w:tr>
      <w:tr w:rsidR="00BE0C9B" w:rsidRPr="00DD6E4C" w14:paraId="3870E2CE" w14:textId="77777777" w:rsidTr="007C5EC8">
        <w:trPr>
          <w:trHeight w:val="694"/>
          <w:tblHeader/>
        </w:trPr>
        <w:tc>
          <w:tcPr>
            <w:tcW w:w="3603" w:type="dxa"/>
            <w:vMerge/>
          </w:tcPr>
          <w:p w14:paraId="23AAEEB8" w14:textId="77777777" w:rsidR="00BE0C9B" w:rsidRPr="00DD6E4C" w:rsidRDefault="00BE0C9B" w:rsidP="007C5EC8">
            <w:pPr>
              <w:rPr>
                <w:sz w:val="28"/>
                <w:szCs w:val="28"/>
              </w:rPr>
            </w:pPr>
          </w:p>
        </w:tc>
        <w:tc>
          <w:tcPr>
            <w:tcW w:w="9671" w:type="dxa"/>
          </w:tcPr>
          <w:p w14:paraId="6F94BF04" w14:textId="77777777" w:rsidR="00BE0C9B" w:rsidRPr="00DD6E4C" w:rsidRDefault="00BE0C9B" w:rsidP="007C5EC8">
            <w:r w:rsidRPr="00DD6E4C">
              <w:t>Other - what else does the practice do to promote a culture of carer awareness?</w:t>
            </w:r>
          </w:p>
        </w:tc>
      </w:tr>
    </w:tbl>
    <w:p w14:paraId="5DB9D778" w14:textId="77777777" w:rsidR="00BE0C9B" w:rsidRDefault="00BE0C9B" w:rsidP="00BE0C9B">
      <w:pPr>
        <w:tabs>
          <w:tab w:val="left" w:pos="2361"/>
        </w:tabs>
        <w:rPr>
          <w:sz w:val="32"/>
          <w:szCs w:val="32"/>
        </w:rPr>
      </w:pPr>
    </w:p>
    <w:p w14:paraId="3D8C003E" w14:textId="77777777" w:rsidR="00BE0C9B" w:rsidRDefault="00BE0C9B" w:rsidP="00BE0C9B">
      <w:pPr>
        <w:tabs>
          <w:tab w:val="left" w:pos="2361"/>
        </w:tabs>
        <w:rPr>
          <w:sz w:val="32"/>
          <w:szCs w:val="32"/>
        </w:rPr>
      </w:pPr>
    </w:p>
    <w:p w14:paraId="3EF228B5" w14:textId="77777777" w:rsidR="00BE0C9B" w:rsidRDefault="00BE0C9B" w:rsidP="00BE0C9B">
      <w:pPr>
        <w:tabs>
          <w:tab w:val="left" w:pos="2361"/>
        </w:tabs>
        <w:rPr>
          <w:sz w:val="32"/>
          <w:szCs w:val="32"/>
        </w:rPr>
      </w:pPr>
    </w:p>
    <w:p w14:paraId="6B108DF4" w14:textId="77777777" w:rsidR="00BE0C9B" w:rsidRDefault="00BE0C9B" w:rsidP="00BE0C9B">
      <w:pPr>
        <w:tabs>
          <w:tab w:val="left" w:pos="2361"/>
        </w:tabs>
        <w:rPr>
          <w:sz w:val="32"/>
          <w:szCs w:val="32"/>
        </w:rPr>
      </w:pPr>
    </w:p>
    <w:p w14:paraId="7522C08D" w14:textId="77777777" w:rsidR="00BE0C9B" w:rsidRDefault="00BE0C9B" w:rsidP="00BE0C9B">
      <w:pPr>
        <w:tabs>
          <w:tab w:val="left" w:pos="2361"/>
        </w:tabs>
        <w:rPr>
          <w:sz w:val="32"/>
          <w:szCs w:val="32"/>
        </w:rPr>
      </w:pPr>
    </w:p>
    <w:p w14:paraId="5141C540" w14:textId="77777777" w:rsidR="00BE0C9B" w:rsidRDefault="00BE0C9B" w:rsidP="00BE0C9B">
      <w:pPr>
        <w:tabs>
          <w:tab w:val="left" w:pos="2361"/>
        </w:tabs>
        <w:rPr>
          <w:sz w:val="32"/>
          <w:szCs w:val="32"/>
        </w:rPr>
      </w:pPr>
    </w:p>
    <w:p w14:paraId="633914F8" w14:textId="77777777" w:rsidR="00BE0C9B" w:rsidRDefault="00BE0C9B" w:rsidP="00BE0C9B">
      <w:pPr>
        <w:tabs>
          <w:tab w:val="left" w:pos="2361"/>
        </w:tabs>
        <w:rPr>
          <w:sz w:val="32"/>
          <w:szCs w:val="32"/>
        </w:rPr>
      </w:pPr>
    </w:p>
    <w:p w14:paraId="1FE65D71" w14:textId="425D8698" w:rsidR="00BE0C9B" w:rsidRPr="00A6241C" w:rsidRDefault="00BE0C9B" w:rsidP="00BE0C9B">
      <w:pPr>
        <w:rPr>
          <w:rFonts w:cs="Arial"/>
          <w:b/>
          <w:sz w:val="28"/>
          <w:szCs w:val="28"/>
        </w:rPr>
      </w:pPr>
      <w:r>
        <w:rPr>
          <w:noProof/>
          <w:lang w:eastAsia="en-GB"/>
        </w:rPr>
        <w:drawing>
          <wp:anchor distT="0" distB="0" distL="114300" distR="114300" simplePos="0" relativeHeight="251673600" behindDoc="0" locked="0" layoutInCell="1" allowOverlap="1" wp14:anchorId="4B93D225" wp14:editId="00F1C5D7">
            <wp:simplePos x="0" y="0"/>
            <wp:positionH relativeFrom="column">
              <wp:posOffset>8336280</wp:posOffset>
            </wp:positionH>
            <wp:positionV relativeFrom="paragraph">
              <wp:posOffset>-381635</wp:posOffset>
            </wp:positionV>
            <wp:extent cx="799200" cy="360000"/>
            <wp:effectExtent l="0" t="0" r="1270" b="2540"/>
            <wp:wrapNone/>
            <wp:docPr id="25" name="Picture 25" descr="This is the symbol for the National Health Service (NHS) which led this piece of wor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25" cstate="print">
                      <a:extLst>
                        <a:ext uri="{28A0092B-C50C-407E-A947-70E740481C1C}">
                          <a14:useLocalDpi xmlns:a14="http://schemas.microsoft.com/office/drawing/2010/main" val="0"/>
                        </a:ext>
                      </a:extLst>
                    </a:blip>
                    <a:srcRect l="1409" t="1667" r="-1409" b="42082"/>
                    <a:stretch/>
                  </pic:blipFill>
                  <pic:spPr bwMode="auto">
                    <a:xfrm>
                      <a:off x="0" y="0"/>
                      <a:ext cx="79920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241C">
        <w:rPr>
          <w:b/>
          <w:color w:val="C45911" w:themeColor="accent2" w:themeShade="BF"/>
          <w:sz w:val="28"/>
          <w:szCs w:val="28"/>
        </w:rPr>
        <w:t>Appendix B</w:t>
      </w:r>
      <w:r w:rsidRPr="00A6241C">
        <w:rPr>
          <w:rFonts w:cs="Arial"/>
          <w:color w:val="C45911" w:themeColor="accent2" w:themeShade="BF"/>
          <w:sz w:val="28"/>
          <w:szCs w:val="28"/>
        </w:rPr>
        <w:t xml:space="preserve">  </w:t>
      </w:r>
      <w:r w:rsidRPr="00A6241C">
        <w:rPr>
          <w:rFonts w:cs="Arial"/>
          <w:b/>
          <w:color w:val="C45911" w:themeColor="accent2" w:themeShade="BF"/>
          <w:sz w:val="28"/>
          <w:szCs w:val="28"/>
        </w:rPr>
        <w:t>Declaration template</w:t>
      </w:r>
      <w:r w:rsidR="00AD5875">
        <w:rPr>
          <w:rFonts w:cs="Arial"/>
          <w:b/>
          <w:color w:val="C45911" w:themeColor="accent2" w:themeShade="BF"/>
          <w:sz w:val="28"/>
          <w:szCs w:val="28"/>
        </w:rPr>
        <w:t xml:space="preserve"> </w:t>
      </w:r>
      <w:r w:rsidR="00AD5875">
        <w:rPr>
          <w:b/>
          <w:color w:val="8EAADB" w:themeColor="accent1" w:themeTint="99"/>
          <w:sz w:val="32"/>
          <w:szCs w:val="32"/>
        </w:rPr>
        <w:t xml:space="preserve">from </w:t>
      </w:r>
      <w:hyperlink r:id="rId35" w:history="1">
        <w:r w:rsidR="00AD5875" w:rsidRPr="00AB4099">
          <w:rPr>
            <w:rStyle w:val="Hyperlink"/>
            <w:rFonts w:ascii="Arial" w:hAnsi="Arial" w:cs="Arial"/>
            <w:sz w:val="22"/>
            <w:lang w:val="en-US"/>
          </w:rPr>
          <w:t>Supporting carers in general practice: a framework of quality markers</w:t>
        </w:r>
      </w:hyperlink>
    </w:p>
    <w:p w14:paraId="639B6861" w14:textId="77777777" w:rsidR="00BE0C9B" w:rsidRDefault="00BE0C9B" w:rsidP="00BE0C9B">
      <w:pPr>
        <w:rPr>
          <w:rFonts w:cs="Arial"/>
        </w:rPr>
      </w:pPr>
    </w:p>
    <w:p w14:paraId="5C003125" w14:textId="1D04BAA4" w:rsidR="00BE0C9B" w:rsidRDefault="00BE0C9B" w:rsidP="00BE0C9B">
      <w:pPr>
        <w:rPr>
          <w:rFonts w:cs="Arial"/>
        </w:rPr>
      </w:pPr>
      <w:r>
        <w:rPr>
          <w:rFonts w:cs="Arial"/>
        </w:rPr>
        <w:t xml:space="preserve">At </w:t>
      </w:r>
      <w:r w:rsidR="00AD5875">
        <w:rPr>
          <w:rFonts w:cs="Arial"/>
          <w:b/>
        </w:rPr>
        <w:t>SHEERWATER HEALTH CENTRE</w:t>
      </w:r>
      <w:r>
        <w:rPr>
          <w:rFonts w:cs="Arial"/>
        </w:rPr>
        <w:t xml:space="preserve"> we are committed to identifying and supporting carers according to the requirements of the Care Quality Commission and as evidenced against the NHS England quality markers for general practice.</w:t>
      </w:r>
    </w:p>
    <w:p w14:paraId="0E6A4577" w14:textId="77777777" w:rsidR="00BE0C9B" w:rsidRDefault="00BE0C9B" w:rsidP="00BE0C9B">
      <w:pPr>
        <w:rPr>
          <w:rFonts w:cs="Arial"/>
        </w:rPr>
      </w:pPr>
    </w:p>
    <w:tbl>
      <w:tblPr>
        <w:tblStyle w:val="TableGrid"/>
        <w:tblW w:w="0" w:type="auto"/>
        <w:tblLook w:val="04A0" w:firstRow="1" w:lastRow="0" w:firstColumn="1" w:lastColumn="0" w:noHBand="0" w:noVBand="1"/>
        <w:tblCaption w:val="Table header annual declaration"/>
        <w:tblDescription w:val="This table shows the form that doctor's surgery can use to put on its website to show how it is supporting unpaid carers."/>
      </w:tblPr>
      <w:tblGrid>
        <w:gridCol w:w="4762"/>
        <w:gridCol w:w="9232"/>
      </w:tblGrid>
      <w:tr w:rsidR="00BE0C9B" w14:paraId="3330AAEA" w14:textId="77777777" w:rsidTr="007C5EC8">
        <w:trPr>
          <w:tblHeader/>
        </w:trPr>
        <w:tc>
          <w:tcPr>
            <w:tcW w:w="7050" w:type="dxa"/>
          </w:tcPr>
          <w:p w14:paraId="1DF7A4B9" w14:textId="77777777" w:rsidR="00BE0C9B" w:rsidRPr="006B4446" w:rsidRDefault="00BE0C9B" w:rsidP="007C5EC8">
            <w:pPr>
              <w:jc w:val="center"/>
              <w:rPr>
                <w:rFonts w:cs="Arial"/>
                <w:b/>
              </w:rPr>
            </w:pPr>
            <w:r w:rsidRPr="006B4446">
              <w:rPr>
                <w:rFonts w:cs="Arial"/>
                <w:b/>
              </w:rPr>
              <w:t>Quality marker</w:t>
            </w:r>
          </w:p>
        </w:tc>
        <w:tc>
          <w:tcPr>
            <w:tcW w:w="14100" w:type="dxa"/>
          </w:tcPr>
          <w:p w14:paraId="4077136A" w14:textId="77777777" w:rsidR="00BE0C9B" w:rsidRDefault="00BE0C9B" w:rsidP="007C5EC8">
            <w:pPr>
              <w:jc w:val="center"/>
              <w:rPr>
                <w:rFonts w:cs="Arial"/>
              </w:rPr>
            </w:pPr>
            <w:r w:rsidRPr="00E060B7">
              <w:rPr>
                <w:rFonts w:cs="Arial"/>
                <w:b/>
              </w:rPr>
              <w:t>How achieved</w:t>
            </w:r>
          </w:p>
        </w:tc>
      </w:tr>
      <w:tr w:rsidR="00BE0C9B" w14:paraId="09DD315F" w14:textId="77777777" w:rsidTr="007C5EC8">
        <w:tc>
          <w:tcPr>
            <w:tcW w:w="7050" w:type="dxa"/>
            <w:vMerge w:val="restart"/>
          </w:tcPr>
          <w:p w14:paraId="6D19B1F1" w14:textId="77777777" w:rsidR="00BE0C9B" w:rsidRPr="005F44D1" w:rsidRDefault="00BE0C9B" w:rsidP="007C5EC8">
            <w:pPr>
              <w:rPr>
                <w:rFonts w:cs="Arial"/>
                <w:sz w:val="22"/>
                <w:szCs w:val="22"/>
              </w:rPr>
            </w:pPr>
            <w:r>
              <w:rPr>
                <w:noProof/>
              </w:rPr>
              <mc:AlternateContent>
                <mc:Choice Requires="wps">
                  <w:drawing>
                    <wp:anchor distT="0" distB="0" distL="114300" distR="114300" simplePos="0" relativeHeight="251665408" behindDoc="0" locked="0" layoutInCell="1" allowOverlap="1" wp14:anchorId="563F67E6" wp14:editId="5981D57F">
                      <wp:simplePos x="0" y="0"/>
                      <wp:positionH relativeFrom="column">
                        <wp:posOffset>-635</wp:posOffset>
                      </wp:positionH>
                      <wp:positionV relativeFrom="paragraph">
                        <wp:posOffset>100965</wp:posOffset>
                      </wp:positionV>
                      <wp:extent cx="1676400" cy="495300"/>
                      <wp:effectExtent l="0" t="0" r="19050" b="19050"/>
                      <wp:wrapNone/>
                      <wp:docPr id="16" name="Rectangle: Rounded Corners 16" descr="This box shows what a general practice has done to help identify and register unpaid carer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676400" cy="495300"/>
                              </a:xfrm>
                              <a:prstGeom prst="roundRect">
                                <a:avLst/>
                              </a:prstGeom>
                              <a:solidFill>
                                <a:srgbClr val="7C2855">
                                  <a:lumMod val="75000"/>
                                </a:srgbClr>
                              </a:solidFill>
                              <a:ln w="25400" cap="flat" cmpd="sng" algn="ctr">
                                <a:solidFill>
                                  <a:srgbClr val="003087">
                                    <a:shade val="50000"/>
                                  </a:srgbClr>
                                </a:solidFill>
                                <a:prstDash val="solid"/>
                              </a:ln>
                              <a:effectLst/>
                            </wps:spPr>
                            <wps:txbx>
                              <w:txbxContent>
                                <w:p w14:paraId="3A1541BF" w14:textId="77777777" w:rsidR="00BE0C9B" w:rsidRDefault="00BE0C9B" w:rsidP="00BE0C9B">
                                  <w:pPr>
                                    <w:jc w:val="center"/>
                                  </w:pPr>
                                  <w:r>
                                    <w:t>identification and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F67E6" id="Rectangle: Rounded Corners 16" o:spid="_x0000_s1032" alt="This box shows what a general practice has done to help identify and register unpaid carers.&#10;" style="position:absolute;margin-left:-.05pt;margin-top:7.95pt;width:132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" fillcolor="#5d1e40" strokecolor="#002062" strokeweight="2pt">
                      <v:textbox>
                        <w:txbxContent>
                          <w:p w14:paraId="3A1541BF" w14:textId="77777777" w:rsidR="00BE0C9B" w:rsidRDefault="00BE0C9B" w:rsidP="00BE0C9B">
                            <w:pPr>
                              <w:jc w:val="center"/>
                            </w:pPr>
                            <w:r>
                              <w:t>identification and registration</w:t>
                            </w:r>
                          </w:p>
                        </w:txbxContent>
                      </v:textbox>
                    </v:roundrect>
                  </w:pict>
                </mc:Fallback>
              </mc:AlternateContent>
            </w:r>
          </w:p>
        </w:tc>
        <w:tc>
          <w:tcPr>
            <w:tcW w:w="14100" w:type="dxa"/>
          </w:tcPr>
          <w:p w14:paraId="0DCC49B7" w14:textId="77777777" w:rsidR="00BE0C9B" w:rsidRPr="005F44D1" w:rsidRDefault="00BE0C9B" w:rsidP="007C5EC8">
            <w:pPr>
              <w:rPr>
                <w:rFonts w:cs="Arial"/>
                <w:sz w:val="22"/>
                <w:szCs w:val="22"/>
              </w:rPr>
            </w:pPr>
          </w:p>
          <w:p w14:paraId="713498F7" w14:textId="77777777" w:rsidR="00BE0C9B" w:rsidRPr="005F44D1" w:rsidRDefault="00BE0C9B" w:rsidP="007C5EC8">
            <w:pPr>
              <w:rPr>
                <w:rFonts w:cs="Arial"/>
                <w:sz w:val="22"/>
                <w:szCs w:val="22"/>
              </w:rPr>
            </w:pPr>
          </w:p>
        </w:tc>
      </w:tr>
      <w:tr w:rsidR="00BE0C9B" w14:paraId="6E716732" w14:textId="77777777" w:rsidTr="007C5EC8">
        <w:tc>
          <w:tcPr>
            <w:tcW w:w="7050" w:type="dxa"/>
            <w:vMerge/>
          </w:tcPr>
          <w:p w14:paraId="05BBC3E2" w14:textId="77777777" w:rsidR="00BE0C9B" w:rsidRPr="005F44D1" w:rsidRDefault="00BE0C9B" w:rsidP="007C5EC8">
            <w:pPr>
              <w:rPr>
                <w:rFonts w:cs="Arial"/>
                <w:sz w:val="22"/>
                <w:szCs w:val="22"/>
              </w:rPr>
            </w:pPr>
          </w:p>
        </w:tc>
        <w:tc>
          <w:tcPr>
            <w:tcW w:w="14100" w:type="dxa"/>
          </w:tcPr>
          <w:p w14:paraId="0F567BB0" w14:textId="77777777" w:rsidR="00BE0C9B" w:rsidRPr="005F44D1" w:rsidRDefault="00BE0C9B" w:rsidP="007C5EC8">
            <w:pPr>
              <w:rPr>
                <w:rFonts w:cs="Arial"/>
                <w:sz w:val="22"/>
                <w:szCs w:val="22"/>
              </w:rPr>
            </w:pPr>
          </w:p>
          <w:p w14:paraId="03D3C677" w14:textId="77777777" w:rsidR="00BE0C9B" w:rsidRPr="005F44D1" w:rsidRDefault="00BE0C9B" w:rsidP="007C5EC8">
            <w:pPr>
              <w:rPr>
                <w:rFonts w:cs="Arial"/>
                <w:sz w:val="22"/>
                <w:szCs w:val="22"/>
              </w:rPr>
            </w:pPr>
          </w:p>
        </w:tc>
      </w:tr>
      <w:tr w:rsidR="00BE0C9B" w14:paraId="2D114FFA" w14:textId="77777777" w:rsidTr="007C5EC8">
        <w:tc>
          <w:tcPr>
            <w:tcW w:w="7050" w:type="dxa"/>
            <w:vMerge w:val="restart"/>
          </w:tcPr>
          <w:p w14:paraId="0F90CA33" w14:textId="77777777" w:rsidR="00BE0C9B" w:rsidRPr="005F44D1" w:rsidRDefault="00BE0C9B" w:rsidP="007C5EC8">
            <w:pPr>
              <w:rPr>
                <w:rFonts w:cs="Arial"/>
                <w:sz w:val="22"/>
                <w:szCs w:val="22"/>
              </w:rPr>
            </w:pPr>
            <w:r>
              <w:rPr>
                <w:noProof/>
              </w:rPr>
              <mc:AlternateContent>
                <mc:Choice Requires="wps">
                  <w:drawing>
                    <wp:anchor distT="0" distB="0" distL="114300" distR="114300" simplePos="0" relativeHeight="251670528" behindDoc="0" locked="0" layoutInCell="1" allowOverlap="1" wp14:anchorId="64E84080" wp14:editId="3CFF66C3">
                      <wp:simplePos x="0" y="0"/>
                      <wp:positionH relativeFrom="column">
                        <wp:posOffset>-635</wp:posOffset>
                      </wp:positionH>
                      <wp:positionV relativeFrom="paragraph">
                        <wp:posOffset>74295</wp:posOffset>
                      </wp:positionV>
                      <wp:extent cx="1685925" cy="514350"/>
                      <wp:effectExtent l="0" t="0" r="28575" b="19050"/>
                      <wp:wrapNone/>
                      <wp:docPr id="22" name="Rectangle: Rounded Corners 22" descr="This box shows what a general practice has done to meet the full range of supports needs of unpaid carer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685925" cy="514350"/>
                              </a:xfrm>
                              <a:prstGeom prst="roundRect">
                                <a:avLst/>
                              </a:prstGeom>
                              <a:solidFill>
                                <a:schemeClr val="accent2">
                                  <a:lumMod val="60000"/>
                                  <a:lumOff val="40000"/>
                                </a:schemeClr>
                              </a:solidFill>
                              <a:ln w="25400" cap="flat" cmpd="sng" algn="ctr">
                                <a:solidFill>
                                  <a:srgbClr val="003087">
                                    <a:shade val="50000"/>
                                  </a:srgbClr>
                                </a:solidFill>
                                <a:prstDash val="solid"/>
                              </a:ln>
                              <a:effectLst/>
                            </wps:spPr>
                            <wps:txbx>
                              <w:txbxContent>
                                <w:p w14:paraId="6B98A2F0" w14:textId="77777777" w:rsidR="00BE0C9B" w:rsidRPr="005578E8" w:rsidRDefault="00BE0C9B" w:rsidP="00BE0C9B">
                                  <w:pPr>
                                    <w:jc w:val="center"/>
                                    <w:rPr>
                                      <w:color w:val="FFFFFF" w:themeColor="background1"/>
                                    </w:rPr>
                                  </w:pPr>
                                  <w:r w:rsidRPr="005578E8">
                                    <w:rPr>
                                      <w:color w:val="FFFFFF" w:themeColor="background1"/>
                                    </w:rPr>
                                    <w:t>holistic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84080" id="Rectangle: Rounded Corners 22" o:spid="_x0000_s1033" alt="This box shows what a general practice has done to meet the full range of supports needs of unpaid carers.&#10;" style="position:absolute;margin-left:-.05pt;margin-top:5.85pt;width:132.7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" fillcolor="#f4b083 [1941]" strokecolor="#002062" strokeweight="2pt">
                      <v:textbox>
                        <w:txbxContent>
                          <w:p w14:paraId="6B98A2F0" w14:textId="77777777" w:rsidR="00BE0C9B" w:rsidRPr="005578E8" w:rsidRDefault="00BE0C9B" w:rsidP="00BE0C9B">
                            <w:pPr>
                              <w:jc w:val="center"/>
                              <w:rPr>
                                <w:color w:val="FFFFFF" w:themeColor="background1"/>
                              </w:rPr>
                            </w:pPr>
                            <w:r w:rsidRPr="005578E8">
                              <w:rPr>
                                <w:color w:val="FFFFFF" w:themeColor="background1"/>
                              </w:rPr>
                              <w:t>holistic support</w:t>
                            </w:r>
                          </w:p>
                        </w:txbxContent>
                      </v:textbox>
                    </v:roundrect>
                  </w:pict>
                </mc:Fallback>
              </mc:AlternateContent>
            </w:r>
          </w:p>
        </w:tc>
        <w:tc>
          <w:tcPr>
            <w:tcW w:w="14100" w:type="dxa"/>
          </w:tcPr>
          <w:p w14:paraId="40A9C2B2" w14:textId="77777777" w:rsidR="00BE0C9B" w:rsidRPr="005F44D1" w:rsidRDefault="00BE0C9B" w:rsidP="007C5EC8">
            <w:pPr>
              <w:rPr>
                <w:rFonts w:cs="Arial"/>
                <w:sz w:val="22"/>
                <w:szCs w:val="22"/>
              </w:rPr>
            </w:pPr>
          </w:p>
          <w:p w14:paraId="4B9EFB08" w14:textId="77777777" w:rsidR="00BE0C9B" w:rsidRPr="005F44D1" w:rsidRDefault="00BE0C9B" w:rsidP="007C5EC8">
            <w:pPr>
              <w:rPr>
                <w:rFonts w:cs="Arial"/>
                <w:sz w:val="22"/>
                <w:szCs w:val="22"/>
              </w:rPr>
            </w:pPr>
          </w:p>
        </w:tc>
      </w:tr>
      <w:tr w:rsidR="00BE0C9B" w14:paraId="17731443" w14:textId="77777777" w:rsidTr="007C5EC8">
        <w:tc>
          <w:tcPr>
            <w:tcW w:w="7050" w:type="dxa"/>
            <w:vMerge/>
          </w:tcPr>
          <w:p w14:paraId="0C35FD25" w14:textId="77777777" w:rsidR="00BE0C9B" w:rsidRPr="005F44D1" w:rsidRDefault="00BE0C9B" w:rsidP="007C5EC8">
            <w:pPr>
              <w:rPr>
                <w:rFonts w:cs="Arial"/>
                <w:sz w:val="22"/>
                <w:szCs w:val="22"/>
              </w:rPr>
            </w:pPr>
          </w:p>
        </w:tc>
        <w:tc>
          <w:tcPr>
            <w:tcW w:w="14100" w:type="dxa"/>
          </w:tcPr>
          <w:p w14:paraId="0E3D2752" w14:textId="77777777" w:rsidR="00BE0C9B" w:rsidRPr="005F44D1" w:rsidRDefault="00BE0C9B" w:rsidP="007C5EC8">
            <w:pPr>
              <w:rPr>
                <w:rFonts w:cs="Arial"/>
                <w:sz w:val="22"/>
                <w:szCs w:val="22"/>
              </w:rPr>
            </w:pPr>
          </w:p>
          <w:p w14:paraId="5B1A3514" w14:textId="77777777" w:rsidR="00BE0C9B" w:rsidRPr="005F44D1" w:rsidRDefault="00BE0C9B" w:rsidP="007C5EC8">
            <w:pPr>
              <w:rPr>
                <w:rFonts w:cs="Arial"/>
                <w:sz w:val="22"/>
                <w:szCs w:val="22"/>
              </w:rPr>
            </w:pPr>
          </w:p>
        </w:tc>
      </w:tr>
      <w:tr w:rsidR="00BE0C9B" w14:paraId="68ABDCF5" w14:textId="77777777" w:rsidTr="007C5EC8">
        <w:tc>
          <w:tcPr>
            <w:tcW w:w="7050" w:type="dxa"/>
            <w:vMerge w:val="restart"/>
          </w:tcPr>
          <w:p w14:paraId="34DD1992" w14:textId="77777777" w:rsidR="00BE0C9B" w:rsidRPr="005F44D1" w:rsidRDefault="00BE0C9B" w:rsidP="007C5EC8">
            <w:pPr>
              <w:rPr>
                <w:rFonts w:cs="Arial"/>
                <w:sz w:val="22"/>
                <w:szCs w:val="22"/>
              </w:rPr>
            </w:pPr>
            <w:r>
              <w:rPr>
                <w:noProof/>
              </w:rPr>
              <mc:AlternateContent>
                <mc:Choice Requires="wps">
                  <w:drawing>
                    <wp:anchor distT="0" distB="0" distL="114300" distR="114300" simplePos="0" relativeHeight="251669504" behindDoc="0" locked="0" layoutInCell="1" allowOverlap="1" wp14:anchorId="2D160EC6" wp14:editId="424183CB">
                      <wp:simplePos x="0" y="0"/>
                      <wp:positionH relativeFrom="column">
                        <wp:posOffset>-5080</wp:posOffset>
                      </wp:positionH>
                      <wp:positionV relativeFrom="paragraph">
                        <wp:posOffset>104775</wp:posOffset>
                      </wp:positionV>
                      <wp:extent cx="1657350" cy="466725"/>
                      <wp:effectExtent l="0" t="0" r="19050" b="28575"/>
                      <wp:wrapNone/>
                      <wp:docPr id="21" name="Rectangle: Rounded Corners 21" descr="This box shows how a general practice is organised so that it can meet the needs of unpaid carer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657350" cy="466725"/>
                              </a:xfrm>
                              <a:prstGeom prst="roundRect">
                                <a:avLst/>
                              </a:prstGeom>
                              <a:solidFill>
                                <a:srgbClr val="FFFFFF">
                                  <a:lumMod val="65000"/>
                                </a:srgbClr>
                              </a:solidFill>
                              <a:ln w="25400" cap="flat" cmpd="sng" algn="ctr">
                                <a:solidFill>
                                  <a:srgbClr val="003087">
                                    <a:shade val="50000"/>
                                  </a:srgbClr>
                                </a:solidFill>
                                <a:prstDash val="solid"/>
                              </a:ln>
                              <a:effectLst/>
                            </wps:spPr>
                            <wps:txbx>
                              <w:txbxContent>
                                <w:p w14:paraId="47EFA749" w14:textId="77777777" w:rsidR="00BE0C9B" w:rsidRDefault="00BE0C9B" w:rsidP="00BE0C9B">
                                  <w:pPr>
                                    <w:jc w:val="center"/>
                                  </w:pPr>
                                  <w:r>
                                    <w:rPr>
                                      <w:color w:val="FFFFFF" w:themeColor="background1"/>
                                    </w:rPr>
                                    <w:t>i</w:t>
                                  </w:r>
                                  <w:r w:rsidRPr="005578E8">
                                    <w:rPr>
                                      <w:color w:val="FFFFFF" w:themeColor="background1"/>
                                    </w:rPr>
                                    <w:t xml:space="preserve">n-practice </w:t>
                                  </w:r>
                                  <w:r w:rsidRPr="00CE0DD5">
                                    <w:rPr>
                                      <w:color w:val="FFFFFF" w:themeColor="background1"/>
                                    </w:rP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60EC6" id="Rectangle: Rounded Corners 21" o:spid="_x0000_s1034" alt="This box shows how a general practice is organised so that it can meet the needs of unpaid carers.&#10;" style="position:absolute;margin-left:-.4pt;margin-top:8.25pt;width:130.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" fillcolor="#a6a6a6" strokecolor="#002062" strokeweight="2pt">
                      <v:textbox>
                        <w:txbxContent>
                          <w:p w14:paraId="47EFA749" w14:textId="77777777" w:rsidR="00BE0C9B" w:rsidRDefault="00BE0C9B" w:rsidP="00BE0C9B">
                            <w:pPr>
                              <w:jc w:val="center"/>
                            </w:pPr>
                            <w:r>
                              <w:rPr>
                                <w:color w:val="FFFFFF" w:themeColor="background1"/>
                              </w:rPr>
                              <w:t>i</w:t>
                            </w:r>
                            <w:r w:rsidRPr="005578E8">
                              <w:rPr>
                                <w:color w:val="FFFFFF" w:themeColor="background1"/>
                              </w:rPr>
                              <w:t xml:space="preserve">n-practice </w:t>
                            </w:r>
                            <w:r w:rsidRPr="00CE0DD5">
                              <w:rPr>
                                <w:color w:val="FFFFFF" w:themeColor="background1"/>
                              </w:rPr>
                              <w:t>support</w:t>
                            </w:r>
                          </w:p>
                        </w:txbxContent>
                      </v:textbox>
                    </v:roundrect>
                  </w:pict>
                </mc:Fallback>
              </mc:AlternateContent>
            </w:r>
          </w:p>
        </w:tc>
        <w:tc>
          <w:tcPr>
            <w:tcW w:w="14100" w:type="dxa"/>
          </w:tcPr>
          <w:p w14:paraId="212AB79B" w14:textId="77777777" w:rsidR="00BE0C9B" w:rsidRPr="005F44D1" w:rsidRDefault="00BE0C9B" w:rsidP="007C5EC8">
            <w:pPr>
              <w:rPr>
                <w:rFonts w:cs="Arial"/>
                <w:sz w:val="22"/>
                <w:szCs w:val="22"/>
              </w:rPr>
            </w:pPr>
          </w:p>
          <w:p w14:paraId="7ED2664F" w14:textId="77777777" w:rsidR="00BE0C9B" w:rsidRPr="005F44D1" w:rsidRDefault="00BE0C9B" w:rsidP="007C5EC8">
            <w:pPr>
              <w:rPr>
                <w:rFonts w:cs="Arial"/>
                <w:sz w:val="22"/>
                <w:szCs w:val="22"/>
              </w:rPr>
            </w:pPr>
          </w:p>
        </w:tc>
      </w:tr>
      <w:tr w:rsidR="00BE0C9B" w14:paraId="3AD64361" w14:textId="77777777" w:rsidTr="007C5EC8">
        <w:tc>
          <w:tcPr>
            <w:tcW w:w="7050" w:type="dxa"/>
            <w:vMerge/>
          </w:tcPr>
          <w:p w14:paraId="24489160" w14:textId="77777777" w:rsidR="00BE0C9B" w:rsidRPr="005F44D1" w:rsidRDefault="00BE0C9B" w:rsidP="007C5EC8">
            <w:pPr>
              <w:rPr>
                <w:rFonts w:cs="Arial"/>
                <w:sz w:val="22"/>
                <w:szCs w:val="22"/>
              </w:rPr>
            </w:pPr>
          </w:p>
        </w:tc>
        <w:tc>
          <w:tcPr>
            <w:tcW w:w="14100" w:type="dxa"/>
          </w:tcPr>
          <w:p w14:paraId="0EFDD8B5" w14:textId="77777777" w:rsidR="00BE0C9B" w:rsidRPr="005F44D1" w:rsidRDefault="00BE0C9B" w:rsidP="007C5EC8">
            <w:pPr>
              <w:rPr>
                <w:rFonts w:cs="Arial"/>
                <w:sz w:val="22"/>
                <w:szCs w:val="22"/>
              </w:rPr>
            </w:pPr>
          </w:p>
          <w:p w14:paraId="3B6F6083" w14:textId="77777777" w:rsidR="00BE0C9B" w:rsidRPr="005F44D1" w:rsidRDefault="00BE0C9B" w:rsidP="007C5EC8">
            <w:pPr>
              <w:rPr>
                <w:rFonts w:cs="Arial"/>
                <w:sz w:val="22"/>
                <w:szCs w:val="22"/>
              </w:rPr>
            </w:pPr>
          </w:p>
        </w:tc>
      </w:tr>
      <w:tr w:rsidR="00BE0C9B" w14:paraId="0D30280F" w14:textId="77777777" w:rsidTr="007C5EC8">
        <w:tc>
          <w:tcPr>
            <w:tcW w:w="7050" w:type="dxa"/>
            <w:vMerge w:val="restart"/>
          </w:tcPr>
          <w:p w14:paraId="48E3A625" w14:textId="77777777" w:rsidR="00BE0C9B" w:rsidRPr="005F44D1" w:rsidRDefault="00BE0C9B" w:rsidP="007C5EC8">
            <w:pPr>
              <w:rPr>
                <w:rFonts w:cs="Arial"/>
                <w:sz w:val="22"/>
                <w:szCs w:val="22"/>
              </w:rPr>
            </w:pPr>
            <w:r>
              <w:rPr>
                <w:noProof/>
              </w:rPr>
              <mc:AlternateContent>
                <mc:Choice Requires="wps">
                  <w:drawing>
                    <wp:anchor distT="0" distB="0" distL="114300" distR="114300" simplePos="0" relativeHeight="251668480" behindDoc="0" locked="0" layoutInCell="1" allowOverlap="1" wp14:anchorId="6669CF9F" wp14:editId="044EEE8B">
                      <wp:simplePos x="0" y="0"/>
                      <wp:positionH relativeFrom="column">
                        <wp:posOffset>-5079</wp:posOffset>
                      </wp:positionH>
                      <wp:positionV relativeFrom="paragraph">
                        <wp:posOffset>30480</wp:posOffset>
                      </wp:positionV>
                      <wp:extent cx="1714500" cy="514350"/>
                      <wp:effectExtent l="0" t="0" r="19050" b="19050"/>
                      <wp:wrapNone/>
                      <wp:docPr id="20" name="Rectangle: Rounded Corners 20" descr="This box shows what a general practice has done to make it easier for unpaid carers to access its premises and use the services it provide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714500" cy="514350"/>
                              </a:xfrm>
                              <a:prstGeom prst="roundRect">
                                <a:avLst/>
                              </a:prstGeom>
                              <a:solidFill>
                                <a:srgbClr val="00682F"/>
                              </a:solidFill>
                              <a:ln w="25400" cap="flat" cmpd="sng" algn="ctr">
                                <a:solidFill>
                                  <a:srgbClr val="003087">
                                    <a:shade val="50000"/>
                                  </a:srgbClr>
                                </a:solidFill>
                                <a:prstDash val="solid"/>
                              </a:ln>
                              <a:effectLst/>
                            </wps:spPr>
                            <wps:txbx>
                              <w:txbxContent>
                                <w:p w14:paraId="7E4CAF49" w14:textId="77777777" w:rsidR="00BE0C9B" w:rsidRPr="005578E8" w:rsidRDefault="00BE0C9B" w:rsidP="00BE0C9B">
                                  <w:pPr>
                                    <w:jc w:val="center"/>
                                    <w:rPr>
                                      <w:color w:val="FFFFFF" w:themeColor="background1"/>
                                    </w:rPr>
                                  </w:pPr>
                                  <w:r w:rsidRPr="005578E8">
                                    <w:rPr>
                                      <w:color w:val="FFFFFF" w:themeColor="background1"/>
                                    </w:rPr>
                                    <w:t>appointments and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9CF9F" id="Rectangle: Rounded Corners 20" o:spid="_x0000_s1035" alt="This box shows what a general practice has done to make it easier for unpaid carers to access its premises and use the services it provides.&#10;" style="position:absolute;margin-left:-.4pt;margin-top:2.4pt;width:13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" fillcolor="#00682f" strokecolor="#002062" strokeweight="2pt">
                      <v:textbox>
                        <w:txbxContent>
                          <w:p w14:paraId="7E4CAF49" w14:textId="77777777" w:rsidR="00BE0C9B" w:rsidRPr="005578E8" w:rsidRDefault="00BE0C9B" w:rsidP="00BE0C9B">
                            <w:pPr>
                              <w:jc w:val="center"/>
                              <w:rPr>
                                <w:color w:val="FFFFFF" w:themeColor="background1"/>
                              </w:rPr>
                            </w:pPr>
                            <w:r w:rsidRPr="005578E8">
                              <w:rPr>
                                <w:color w:val="FFFFFF" w:themeColor="background1"/>
                              </w:rPr>
                              <w:t>appointments and access</w:t>
                            </w:r>
                          </w:p>
                        </w:txbxContent>
                      </v:textbox>
                    </v:roundrect>
                  </w:pict>
                </mc:Fallback>
              </mc:AlternateContent>
            </w:r>
          </w:p>
        </w:tc>
        <w:tc>
          <w:tcPr>
            <w:tcW w:w="14100" w:type="dxa"/>
          </w:tcPr>
          <w:p w14:paraId="6069C556" w14:textId="77777777" w:rsidR="00BE0C9B" w:rsidRPr="005F44D1" w:rsidRDefault="00BE0C9B" w:rsidP="007C5EC8">
            <w:pPr>
              <w:rPr>
                <w:rFonts w:cs="Arial"/>
                <w:sz w:val="22"/>
                <w:szCs w:val="22"/>
              </w:rPr>
            </w:pPr>
          </w:p>
          <w:p w14:paraId="54C463A9" w14:textId="77777777" w:rsidR="00BE0C9B" w:rsidRPr="005F44D1" w:rsidRDefault="00BE0C9B" w:rsidP="007C5EC8">
            <w:pPr>
              <w:rPr>
                <w:rFonts w:cs="Arial"/>
                <w:sz w:val="22"/>
                <w:szCs w:val="22"/>
              </w:rPr>
            </w:pPr>
          </w:p>
        </w:tc>
      </w:tr>
      <w:tr w:rsidR="00BE0C9B" w14:paraId="5AC0EF80" w14:textId="77777777" w:rsidTr="007C5EC8">
        <w:trPr>
          <w:trHeight w:val="163"/>
        </w:trPr>
        <w:tc>
          <w:tcPr>
            <w:tcW w:w="7050" w:type="dxa"/>
            <w:vMerge/>
          </w:tcPr>
          <w:p w14:paraId="0B7D7CE0" w14:textId="77777777" w:rsidR="00BE0C9B" w:rsidRPr="005F44D1" w:rsidRDefault="00BE0C9B" w:rsidP="007C5EC8">
            <w:pPr>
              <w:rPr>
                <w:rFonts w:cs="Arial"/>
                <w:sz w:val="22"/>
                <w:szCs w:val="22"/>
              </w:rPr>
            </w:pPr>
          </w:p>
        </w:tc>
        <w:tc>
          <w:tcPr>
            <w:tcW w:w="14100" w:type="dxa"/>
          </w:tcPr>
          <w:p w14:paraId="682C6468" w14:textId="77777777" w:rsidR="00BE0C9B" w:rsidRPr="005F44D1" w:rsidRDefault="00BE0C9B" w:rsidP="007C5EC8">
            <w:pPr>
              <w:rPr>
                <w:rFonts w:cs="Arial"/>
                <w:sz w:val="22"/>
                <w:szCs w:val="22"/>
              </w:rPr>
            </w:pPr>
          </w:p>
          <w:p w14:paraId="0A14CB1E" w14:textId="77777777" w:rsidR="00BE0C9B" w:rsidRPr="005F44D1" w:rsidRDefault="00BE0C9B" w:rsidP="007C5EC8">
            <w:pPr>
              <w:rPr>
                <w:rFonts w:cs="Arial"/>
                <w:sz w:val="22"/>
                <w:szCs w:val="22"/>
              </w:rPr>
            </w:pPr>
          </w:p>
        </w:tc>
      </w:tr>
      <w:tr w:rsidR="00BE0C9B" w14:paraId="0F41F5DA" w14:textId="77777777" w:rsidTr="007C5EC8">
        <w:tc>
          <w:tcPr>
            <w:tcW w:w="7050" w:type="dxa"/>
            <w:vMerge w:val="restart"/>
          </w:tcPr>
          <w:p w14:paraId="36B0E4C8" w14:textId="77777777" w:rsidR="00BE0C9B" w:rsidRPr="005F44D1" w:rsidRDefault="00BE0C9B" w:rsidP="007C5EC8">
            <w:pPr>
              <w:rPr>
                <w:rFonts w:cs="Arial"/>
                <w:sz w:val="22"/>
                <w:szCs w:val="22"/>
              </w:rPr>
            </w:pPr>
            <w:r>
              <w:rPr>
                <w:noProof/>
              </w:rPr>
              <mc:AlternateContent>
                <mc:Choice Requires="wps">
                  <w:drawing>
                    <wp:anchor distT="0" distB="0" distL="114300" distR="114300" simplePos="0" relativeHeight="251667456" behindDoc="0" locked="0" layoutInCell="1" allowOverlap="1" wp14:anchorId="6321ED90" wp14:editId="27A38774">
                      <wp:simplePos x="0" y="0"/>
                      <wp:positionH relativeFrom="column">
                        <wp:posOffset>-5080</wp:posOffset>
                      </wp:positionH>
                      <wp:positionV relativeFrom="paragraph">
                        <wp:posOffset>80009</wp:posOffset>
                      </wp:positionV>
                      <wp:extent cx="1733550" cy="523875"/>
                      <wp:effectExtent l="0" t="0" r="19050" b="28575"/>
                      <wp:wrapNone/>
                      <wp:docPr id="19" name="Rectangle: Rounded Corners 19" descr="This box shows what a general practice has done to inform, involve and communicate with unpaid car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733550" cy="523875"/>
                              </a:xfrm>
                              <a:prstGeom prst="roundRect">
                                <a:avLst/>
                              </a:prstGeom>
                              <a:solidFill>
                                <a:srgbClr val="003087"/>
                              </a:solidFill>
                              <a:ln w="25400" cap="flat" cmpd="sng" algn="ctr">
                                <a:solidFill>
                                  <a:srgbClr val="003087">
                                    <a:shade val="50000"/>
                                  </a:srgbClr>
                                </a:solidFill>
                                <a:prstDash val="solid"/>
                              </a:ln>
                              <a:effectLst/>
                            </wps:spPr>
                            <wps:txbx>
                              <w:txbxContent>
                                <w:p w14:paraId="5AEB6A78" w14:textId="77777777" w:rsidR="00BE0C9B" w:rsidRDefault="00BE0C9B" w:rsidP="00BE0C9B">
                                  <w:pPr>
                                    <w:jc w:val="center"/>
                                  </w:pPr>
                                  <w:r>
                                    <w:rPr>
                                      <w:sz w:val="20"/>
                                      <w:szCs w:val="20"/>
                                    </w:rPr>
                                    <w:t>in</w:t>
                                  </w:r>
                                  <w:r w:rsidRPr="005578E8">
                                    <w:rPr>
                                      <w:sz w:val="20"/>
                                      <w:szCs w:val="20"/>
                                    </w:rPr>
                                    <w:t>formation, involvement</w:t>
                                  </w:r>
                                  <w:r>
                                    <w:t xml:space="preserve"> </w:t>
                                  </w:r>
                                  <w:r w:rsidRPr="005578E8">
                                    <w:rPr>
                                      <w:sz w:val="20"/>
                                      <w:szCs w:val="20"/>
                                    </w:rPr>
                                    <w:t>and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1ED90" id="Rectangle: Rounded Corners 19" o:spid="_x0000_s1036" alt="This box shows what a general practice has done to inform, involve and communicate with unpaid carers." style="position:absolute;margin-left:-.4pt;margin-top:6.3pt;width:136.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" fillcolor="#003087" strokecolor="#002062" strokeweight="2pt">
                      <v:textbox>
                        <w:txbxContent>
                          <w:p w14:paraId="5AEB6A78" w14:textId="77777777" w:rsidR="00BE0C9B" w:rsidRDefault="00BE0C9B" w:rsidP="00BE0C9B">
                            <w:pPr>
                              <w:jc w:val="center"/>
                            </w:pPr>
                            <w:r>
                              <w:rPr>
                                <w:sz w:val="20"/>
                                <w:szCs w:val="20"/>
                              </w:rPr>
                              <w:t>in</w:t>
                            </w:r>
                            <w:r w:rsidRPr="005578E8">
                              <w:rPr>
                                <w:sz w:val="20"/>
                                <w:szCs w:val="20"/>
                              </w:rPr>
                              <w:t>formation, involvement</w:t>
                            </w:r>
                            <w:r>
                              <w:t xml:space="preserve"> </w:t>
                            </w:r>
                            <w:r w:rsidRPr="005578E8">
                              <w:rPr>
                                <w:sz w:val="20"/>
                                <w:szCs w:val="20"/>
                              </w:rPr>
                              <w:t>and communication</w:t>
                            </w:r>
                          </w:p>
                        </w:txbxContent>
                      </v:textbox>
                    </v:roundrect>
                  </w:pict>
                </mc:Fallback>
              </mc:AlternateContent>
            </w:r>
          </w:p>
        </w:tc>
        <w:tc>
          <w:tcPr>
            <w:tcW w:w="14100" w:type="dxa"/>
          </w:tcPr>
          <w:p w14:paraId="3B4599FC" w14:textId="77777777" w:rsidR="00BE0C9B" w:rsidRPr="005F44D1" w:rsidRDefault="00BE0C9B" w:rsidP="007C5EC8">
            <w:pPr>
              <w:rPr>
                <w:rFonts w:cs="Arial"/>
                <w:sz w:val="22"/>
                <w:szCs w:val="22"/>
              </w:rPr>
            </w:pPr>
          </w:p>
          <w:p w14:paraId="78311D67" w14:textId="77777777" w:rsidR="00BE0C9B" w:rsidRPr="005F44D1" w:rsidRDefault="00BE0C9B" w:rsidP="007C5EC8">
            <w:pPr>
              <w:rPr>
                <w:rFonts w:cs="Arial"/>
                <w:sz w:val="22"/>
                <w:szCs w:val="22"/>
              </w:rPr>
            </w:pPr>
          </w:p>
        </w:tc>
      </w:tr>
      <w:tr w:rsidR="00BE0C9B" w14:paraId="7CF780FF" w14:textId="77777777" w:rsidTr="007C5EC8">
        <w:tc>
          <w:tcPr>
            <w:tcW w:w="7050" w:type="dxa"/>
            <w:vMerge/>
          </w:tcPr>
          <w:p w14:paraId="7081625E" w14:textId="77777777" w:rsidR="00BE0C9B" w:rsidRPr="005F44D1" w:rsidRDefault="00BE0C9B" w:rsidP="007C5EC8">
            <w:pPr>
              <w:rPr>
                <w:rFonts w:cs="Arial"/>
                <w:sz w:val="22"/>
                <w:szCs w:val="22"/>
              </w:rPr>
            </w:pPr>
          </w:p>
        </w:tc>
        <w:tc>
          <w:tcPr>
            <w:tcW w:w="14100" w:type="dxa"/>
          </w:tcPr>
          <w:p w14:paraId="2EA79680" w14:textId="77777777" w:rsidR="00BE0C9B" w:rsidRPr="005F44D1" w:rsidRDefault="00BE0C9B" w:rsidP="007C5EC8">
            <w:pPr>
              <w:rPr>
                <w:rFonts w:cs="Arial"/>
                <w:sz w:val="22"/>
                <w:szCs w:val="22"/>
              </w:rPr>
            </w:pPr>
          </w:p>
          <w:p w14:paraId="6E458B22" w14:textId="77777777" w:rsidR="00BE0C9B" w:rsidRPr="005F44D1" w:rsidRDefault="00BE0C9B" w:rsidP="007C5EC8">
            <w:pPr>
              <w:rPr>
                <w:rFonts w:cs="Arial"/>
                <w:sz w:val="22"/>
                <w:szCs w:val="22"/>
              </w:rPr>
            </w:pPr>
          </w:p>
        </w:tc>
      </w:tr>
      <w:tr w:rsidR="00BE0C9B" w14:paraId="76F2FC01" w14:textId="77777777" w:rsidTr="007C5EC8">
        <w:tc>
          <w:tcPr>
            <w:tcW w:w="7050" w:type="dxa"/>
            <w:vMerge w:val="restart"/>
          </w:tcPr>
          <w:p w14:paraId="3E1CBB56" w14:textId="77777777" w:rsidR="00BE0C9B" w:rsidRPr="005F44D1" w:rsidRDefault="00BE0C9B" w:rsidP="007C5EC8">
            <w:pPr>
              <w:rPr>
                <w:rFonts w:cs="Arial"/>
                <w:sz w:val="22"/>
                <w:szCs w:val="22"/>
              </w:rPr>
            </w:pPr>
            <w:r>
              <w:rPr>
                <w:noProof/>
              </w:rPr>
              <mc:AlternateContent>
                <mc:Choice Requires="wps">
                  <w:drawing>
                    <wp:anchor distT="0" distB="0" distL="114300" distR="114300" simplePos="0" relativeHeight="251666432" behindDoc="0" locked="0" layoutInCell="1" allowOverlap="1" wp14:anchorId="47903453" wp14:editId="02341D10">
                      <wp:simplePos x="0" y="0"/>
                      <wp:positionH relativeFrom="column">
                        <wp:posOffset>-635</wp:posOffset>
                      </wp:positionH>
                      <wp:positionV relativeFrom="paragraph">
                        <wp:posOffset>92075</wp:posOffset>
                      </wp:positionV>
                      <wp:extent cx="1724025" cy="504825"/>
                      <wp:effectExtent l="0" t="0" r="28575" b="28575"/>
                      <wp:wrapNone/>
                      <wp:docPr id="17" name="Rectangle: Rounded Corners 17" descr="This box shows what a practice has done to promote an awareness and understanding of the needs of unpaid carers."/>
                      <wp:cNvGraphicFramePr/>
                      <a:graphic xmlns:a="http://schemas.openxmlformats.org/drawingml/2006/main">
                        <a:graphicData uri="http://schemas.microsoft.com/office/word/2010/wordprocessingShape">
                          <wps:wsp>
                            <wps:cNvSpPr/>
                            <wps:spPr>
                              <a:xfrm>
                                <a:off x="0" y="0"/>
                                <a:ext cx="1724025" cy="504825"/>
                              </a:xfrm>
                              <a:prstGeom prst="roundRect">
                                <a:avLst/>
                              </a:prstGeom>
                              <a:solidFill>
                                <a:srgbClr val="EDAB05"/>
                              </a:solidFill>
                              <a:ln w="25400" cap="flat" cmpd="sng" algn="ctr">
                                <a:solidFill>
                                  <a:srgbClr val="003087">
                                    <a:shade val="50000"/>
                                  </a:srgbClr>
                                </a:solidFill>
                                <a:prstDash val="solid"/>
                              </a:ln>
                              <a:effectLst/>
                            </wps:spPr>
                            <wps:txbx>
                              <w:txbxContent>
                                <w:p w14:paraId="52290AEA" w14:textId="77777777" w:rsidR="00BE0C9B" w:rsidRPr="005578E8" w:rsidRDefault="00BE0C9B" w:rsidP="00BE0C9B">
                                  <w:pPr>
                                    <w:jc w:val="center"/>
                                    <w:rPr>
                                      <w:color w:val="FFFFFF" w:themeColor="background1"/>
                                    </w:rPr>
                                  </w:pPr>
                                  <w:r w:rsidRPr="005578E8">
                                    <w:rPr>
                                      <w:color w:val="FFFFFF" w:themeColor="background1"/>
                                    </w:rPr>
                                    <w:t>awareness and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03453" id="Rectangle: Rounded Corners 17" o:spid="_x0000_s1037" alt="This box shows what a practice has done to promote an awareness and understanding of the needs of unpaid carers." style="position:absolute;margin-left:-.05pt;margin-top:7.25pt;width:135.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" fillcolor="#edab05" strokecolor="#002062" strokeweight="2pt">
                      <v:textbox>
                        <w:txbxContent>
                          <w:p w14:paraId="52290AEA" w14:textId="77777777" w:rsidR="00BE0C9B" w:rsidRPr="005578E8" w:rsidRDefault="00BE0C9B" w:rsidP="00BE0C9B">
                            <w:pPr>
                              <w:jc w:val="center"/>
                              <w:rPr>
                                <w:color w:val="FFFFFF" w:themeColor="background1"/>
                              </w:rPr>
                            </w:pPr>
                            <w:r w:rsidRPr="005578E8">
                              <w:rPr>
                                <w:color w:val="FFFFFF" w:themeColor="background1"/>
                              </w:rPr>
                              <w:t>awareness and culture</w:t>
                            </w:r>
                          </w:p>
                        </w:txbxContent>
                      </v:textbox>
                    </v:roundrect>
                  </w:pict>
                </mc:Fallback>
              </mc:AlternateContent>
            </w:r>
          </w:p>
        </w:tc>
        <w:tc>
          <w:tcPr>
            <w:tcW w:w="14100" w:type="dxa"/>
          </w:tcPr>
          <w:p w14:paraId="6F4BA017" w14:textId="77777777" w:rsidR="00BE0C9B" w:rsidRPr="005F44D1" w:rsidRDefault="00BE0C9B" w:rsidP="007C5EC8">
            <w:pPr>
              <w:rPr>
                <w:rFonts w:cs="Arial"/>
                <w:sz w:val="22"/>
                <w:szCs w:val="22"/>
              </w:rPr>
            </w:pPr>
          </w:p>
          <w:p w14:paraId="434987FE" w14:textId="77777777" w:rsidR="00BE0C9B" w:rsidRPr="005F44D1" w:rsidRDefault="00BE0C9B" w:rsidP="007C5EC8">
            <w:pPr>
              <w:rPr>
                <w:rFonts w:cs="Arial"/>
                <w:sz w:val="22"/>
                <w:szCs w:val="22"/>
              </w:rPr>
            </w:pPr>
          </w:p>
        </w:tc>
      </w:tr>
      <w:tr w:rsidR="00BE0C9B" w14:paraId="25C7501B" w14:textId="77777777" w:rsidTr="007C5EC8">
        <w:tc>
          <w:tcPr>
            <w:tcW w:w="7050" w:type="dxa"/>
            <w:vMerge/>
          </w:tcPr>
          <w:p w14:paraId="62BA9F4F" w14:textId="77777777" w:rsidR="00BE0C9B" w:rsidRDefault="00BE0C9B" w:rsidP="007C5EC8">
            <w:pPr>
              <w:rPr>
                <w:rFonts w:cs="Arial"/>
              </w:rPr>
            </w:pPr>
          </w:p>
        </w:tc>
        <w:tc>
          <w:tcPr>
            <w:tcW w:w="14100" w:type="dxa"/>
          </w:tcPr>
          <w:p w14:paraId="2C7E77BC" w14:textId="77777777" w:rsidR="00BE0C9B" w:rsidRPr="005F44D1" w:rsidRDefault="00BE0C9B" w:rsidP="007C5EC8">
            <w:pPr>
              <w:rPr>
                <w:rFonts w:cs="Arial"/>
                <w:sz w:val="22"/>
                <w:szCs w:val="22"/>
              </w:rPr>
            </w:pPr>
          </w:p>
          <w:p w14:paraId="0AC43F91" w14:textId="77777777" w:rsidR="00BE0C9B" w:rsidRPr="005F44D1" w:rsidRDefault="00BE0C9B" w:rsidP="007C5EC8">
            <w:pPr>
              <w:rPr>
                <w:rFonts w:cs="Arial"/>
                <w:sz w:val="22"/>
                <w:szCs w:val="22"/>
              </w:rPr>
            </w:pPr>
          </w:p>
        </w:tc>
      </w:tr>
      <w:tr w:rsidR="00BE0C9B" w14:paraId="5370E686" w14:textId="77777777" w:rsidTr="007C5EC8">
        <w:trPr>
          <w:trHeight w:val="451"/>
        </w:trPr>
        <w:tc>
          <w:tcPr>
            <w:tcW w:w="21150" w:type="dxa"/>
            <w:gridSpan w:val="2"/>
          </w:tcPr>
          <w:p w14:paraId="6A58D8A6" w14:textId="77777777" w:rsidR="00BE0C9B" w:rsidRPr="00310C26" w:rsidRDefault="00BE0C9B" w:rsidP="007C5EC8">
            <w:pPr>
              <w:rPr>
                <w:rFonts w:cs="Arial"/>
                <w:b/>
                <w:color w:val="323E4F" w:themeColor="text2" w:themeShade="BF"/>
                <w:sz w:val="22"/>
                <w:szCs w:val="22"/>
              </w:rPr>
            </w:pPr>
            <w:r w:rsidRPr="00310C26">
              <w:rPr>
                <w:rFonts w:cs="Arial"/>
                <w:b/>
                <w:color w:val="323E4F" w:themeColor="text2" w:themeShade="BF"/>
                <w:sz w:val="22"/>
                <w:szCs w:val="22"/>
              </w:rPr>
              <w:lastRenderedPageBreak/>
              <w:t>How did the practice involve carers in this declaration?</w:t>
            </w:r>
          </w:p>
          <w:p w14:paraId="6D7C4506" w14:textId="77777777" w:rsidR="00BE0C9B" w:rsidRDefault="00BE0C9B" w:rsidP="007C5EC8">
            <w:pPr>
              <w:rPr>
                <w:rFonts w:cs="Arial"/>
              </w:rPr>
            </w:pPr>
          </w:p>
        </w:tc>
      </w:tr>
    </w:tbl>
    <w:p w14:paraId="2D487986" w14:textId="77777777" w:rsidR="00BE0C9B" w:rsidRDefault="00BE0C9B" w:rsidP="00BE0C9B">
      <w:pPr>
        <w:rPr>
          <w:rFonts w:cs="Arial"/>
        </w:rPr>
      </w:pPr>
    </w:p>
    <w:p w14:paraId="506AD129" w14:textId="77777777" w:rsidR="00BE0C9B" w:rsidRDefault="00BE0C9B" w:rsidP="00BE0C9B">
      <w:pPr>
        <w:rPr>
          <w:rFonts w:cs="Arial"/>
        </w:rPr>
      </w:pPr>
      <w:proofErr w:type="gramStart"/>
      <w:r>
        <w:rPr>
          <w:rFonts w:cs="Arial"/>
        </w:rPr>
        <w:t>NAME:…</w:t>
      </w:r>
      <w:proofErr w:type="gramEnd"/>
      <w:r>
        <w:rPr>
          <w:rFonts w:cs="Arial"/>
        </w:rPr>
        <w:t xml:space="preserve">………………………………………………………………………             </w:t>
      </w:r>
      <w:proofErr w:type="gramStart"/>
      <w:r>
        <w:rPr>
          <w:rFonts w:cs="Arial"/>
        </w:rPr>
        <w:t>DATE:…</w:t>
      </w:r>
      <w:proofErr w:type="gramEnd"/>
      <w:r>
        <w:rPr>
          <w:rFonts w:cs="Arial"/>
        </w:rPr>
        <w:t>……………………………………………</w:t>
      </w:r>
    </w:p>
    <w:p w14:paraId="2CE6F6AD" w14:textId="77777777" w:rsidR="00BE0C9B" w:rsidRDefault="00BE0C9B" w:rsidP="00BE0C9B">
      <w:pPr>
        <w:rPr>
          <w:rFonts w:cs="Arial"/>
        </w:rPr>
        <w:sectPr w:rsidR="00BE0C9B" w:rsidSect="00DD66BD">
          <w:footerReference w:type="default" r:id="rId36"/>
          <w:pgSz w:w="16840" w:h="11900" w:orient="landscape"/>
          <w:pgMar w:top="1418" w:right="1418" w:bottom="1418" w:left="1418" w:header="0" w:footer="0" w:gutter="0"/>
          <w:pgNumType w:start="12"/>
          <w:cols w:space="708"/>
          <w:titlePg/>
          <w:docGrid w:linePitch="326"/>
        </w:sectPr>
      </w:pPr>
    </w:p>
    <w:p w14:paraId="5290F22C" w14:textId="77777777" w:rsidR="007B3D9C" w:rsidRDefault="007B3D9C" w:rsidP="00180755">
      <w:pPr>
        <w:rPr>
          <w:rFonts w:ascii="Arial" w:hAnsi="Arial" w:cs="Arial"/>
          <w:b/>
          <w:noProof/>
          <w:sz w:val="22"/>
          <w:szCs w:val="22"/>
          <w:lang w:eastAsia="en-GB"/>
        </w:rPr>
      </w:pPr>
    </w:p>
    <w:sectPr w:rsidR="007B3D9C" w:rsidSect="00DD66BD">
      <w:headerReference w:type="default" r:id="rId37"/>
      <w:footerReference w:type="even" r:id="rId38"/>
      <w:footerReference w:type="default" r:id="rId3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9446" w14:textId="77777777" w:rsidR="00DD66BD" w:rsidRDefault="00DD66BD" w:rsidP="001A7ADA">
      <w:r>
        <w:separator/>
      </w:r>
    </w:p>
  </w:endnote>
  <w:endnote w:type="continuationSeparator" w:id="0">
    <w:p w14:paraId="4586FE01" w14:textId="77777777" w:rsidR="00DD66BD" w:rsidRDefault="00DD66BD"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73760"/>
      <w:docPartObj>
        <w:docPartGallery w:val="Page Numbers (Bottom of Page)"/>
        <w:docPartUnique/>
      </w:docPartObj>
    </w:sdtPr>
    <w:sdtEndPr>
      <w:rPr>
        <w:noProof/>
      </w:rPr>
    </w:sdtEndPr>
    <w:sdtContent>
      <w:p w14:paraId="244B982D" w14:textId="77777777" w:rsidR="00BE0C9B" w:rsidRDefault="00BE0C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19B405" w14:textId="77777777" w:rsidR="00BE0C9B" w:rsidRDefault="00BE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8DB6" w14:textId="77777777" w:rsidR="00BE0C9B" w:rsidRDefault="00BE0C9B" w:rsidP="00A542A3">
    <w:pPr>
      <w:pStyle w:val="Footer"/>
      <w:jc w:val="center"/>
    </w:pPr>
    <w:r>
      <w:tab/>
    </w:r>
    <w:r>
      <w:tab/>
      <w:t xml:space="preserve"> </w:t>
    </w:r>
  </w:p>
  <w:p w14:paraId="2F1D7E0C" w14:textId="77777777" w:rsidR="00BE0C9B" w:rsidRDefault="00BE0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05206"/>
      <w:docPartObj>
        <w:docPartGallery w:val="Page Numbers (Bottom of Page)"/>
        <w:docPartUnique/>
      </w:docPartObj>
    </w:sdtPr>
    <w:sdtEndPr>
      <w:rPr>
        <w:noProof/>
      </w:rPr>
    </w:sdtEndPr>
    <w:sdtContent>
      <w:p w14:paraId="607E061D" w14:textId="77777777" w:rsidR="00BE0C9B" w:rsidRDefault="00BE0C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BD74C1" w14:textId="77777777" w:rsidR="00BE0C9B" w:rsidRDefault="00BE0C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833898" w:rsidRDefault="00833898" w:rsidP="008338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833898" w:rsidRDefault="00833898" w:rsidP="00462EF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537F1AD9" w:rsidR="00833898" w:rsidRDefault="00833898" w:rsidP="008338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7B6">
      <w:rPr>
        <w:rStyle w:val="PageNumber"/>
        <w:noProof/>
      </w:rPr>
      <w:t>10</w:t>
    </w:r>
    <w:r>
      <w:rPr>
        <w:rStyle w:val="PageNumber"/>
      </w:rPr>
      <w:fldChar w:fldCharType="end"/>
    </w:r>
  </w:p>
  <w:p w14:paraId="026A0C06" w14:textId="77777777" w:rsidR="00833898" w:rsidRDefault="00833898"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D345" w14:textId="77777777" w:rsidR="00DD66BD" w:rsidRDefault="00DD66BD" w:rsidP="001A7ADA">
      <w:r>
        <w:separator/>
      </w:r>
    </w:p>
  </w:footnote>
  <w:footnote w:type="continuationSeparator" w:id="0">
    <w:p w14:paraId="018E990C" w14:textId="77777777" w:rsidR="00DD66BD" w:rsidRDefault="00DD66BD" w:rsidP="001A7ADA">
      <w:r>
        <w:continuationSeparator/>
      </w:r>
    </w:p>
  </w:footnote>
  <w:footnote w:id="1">
    <w:p w14:paraId="06FCC883" w14:textId="33415706" w:rsidR="00833898" w:rsidRPr="00F16AB6" w:rsidRDefault="00833898" w:rsidP="00A91A65">
      <w:pPr>
        <w:pStyle w:val="FootnoteText"/>
        <w:rPr>
          <w:rFonts w:cs="Arial"/>
          <w:sz w:val="22"/>
          <w:szCs w:val="22"/>
        </w:rPr>
      </w:pPr>
      <w:r w:rsidRPr="00F16AB6">
        <w:rPr>
          <w:rStyle w:val="FootnoteReference"/>
          <w:rFonts w:cs="Arial"/>
          <w:sz w:val="22"/>
          <w:szCs w:val="22"/>
        </w:rPr>
        <w:footnoteRef/>
      </w:r>
      <w:r w:rsidRPr="00F16AB6">
        <w:rPr>
          <w:rFonts w:cs="Arial"/>
          <w:sz w:val="22"/>
          <w:szCs w:val="22"/>
        </w:rPr>
        <w:t xml:space="preserve"> </w:t>
      </w:r>
      <w:hyperlink r:id="rId1" w:history="1">
        <w:r w:rsidRPr="00F16AB6">
          <w:rPr>
            <w:rStyle w:val="Hyperlink"/>
            <w:rFonts w:cs="Arial"/>
            <w:sz w:val="22"/>
            <w:szCs w:val="22"/>
          </w:rPr>
          <w:t>NHS Support - How to get a Carer’s Assessment</w:t>
        </w:r>
      </w:hyperlink>
    </w:p>
  </w:footnote>
  <w:footnote w:id="2">
    <w:p w14:paraId="1BBB7637" w14:textId="52F4098A" w:rsidR="00C833C1" w:rsidRDefault="00C833C1">
      <w:pPr>
        <w:pStyle w:val="FootnoteText"/>
      </w:pPr>
      <w:r w:rsidRPr="00F16AB6">
        <w:rPr>
          <w:rStyle w:val="FootnoteReference"/>
          <w:sz w:val="22"/>
          <w:szCs w:val="22"/>
        </w:rPr>
        <w:footnoteRef/>
      </w:r>
      <w:r w:rsidRPr="00F16AB6">
        <w:rPr>
          <w:sz w:val="22"/>
          <w:szCs w:val="22"/>
        </w:rPr>
        <w:t xml:space="preserve"> </w:t>
      </w:r>
      <w:hyperlink r:id="rId2" w:history="1">
        <w:r w:rsidRPr="00F16AB6">
          <w:rPr>
            <w:rStyle w:val="Hyperlink"/>
            <w:sz w:val="22"/>
            <w:szCs w:val="22"/>
          </w:rPr>
          <w:t xml:space="preserve">CQC GP </w:t>
        </w:r>
        <w:r w:rsidR="00712FA7" w:rsidRPr="00F16AB6">
          <w:rPr>
            <w:rStyle w:val="Hyperlink"/>
            <w:sz w:val="22"/>
            <w:szCs w:val="22"/>
          </w:rPr>
          <w:t>Mythbuster</w:t>
        </w:r>
        <w:r w:rsidRPr="00F16AB6">
          <w:rPr>
            <w:rStyle w:val="Hyperlink"/>
            <w:sz w:val="22"/>
            <w:szCs w:val="22"/>
          </w:rPr>
          <w:t xml:space="preserve"> 44: Caring for carers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63F9" w14:textId="77777777" w:rsidR="00BE0C9B" w:rsidRDefault="00BE0C9B">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6DC0CD93" w:rsidR="00833898" w:rsidRDefault="00833898" w:rsidP="001A5A31">
    <w:pPr>
      <w:pStyle w:val="Header"/>
      <w:jc w:val="center"/>
    </w:pPr>
  </w:p>
  <w:p w14:paraId="6F9D8BFC" w14:textId="77777777" w:rsidR="003877D6" w:rsidRPr="003C790C" w:rsidRDefault="003877D6" w:rsidP="003877D6">
    <w:pPr>
      <w:jc w:val="center"/>
      <w:rPr>
        <w:b/>
        <w:sz w:val="28"/>
        <w:szCs w:val="28"/>
      </w:rPr>
    </w:pPr>
    <w:r w:rsidRPr="003C790C">
      <w:rPr>
        <w:b/>
        <w:sz w:val="28"/>
        <w:szCs w:val="28"/>
      </w:rPr>
      <w:t>SHEERWATER HEALTH CENTRE</w:t>
    </w:r>
  </w:p>
  <w:p w14:paraId="085CE0CF" w14:textId="77777777" w:rsidR="00833898" w:rsidRDefault="00833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961D3"/>
    <w:multiLevelType w:val="hybridMultilevel"/>
    <w:tmpl w:val="A87C4B62"/>
    <w:lvl w:ilvl="0" w:tplc="733C49C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2361E"/>
    <w:multiLevelType w:val="hybridMultilevel"/>
    <w:tmpl w:val="BCC093CE"/>
    <w:lvl w:ilvl="0" w:tplc="D588695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5DF7"/>
    <w:multiLevelType w:val="hybridMultilevel"/>
    <w:tmpl w:val="2196D902"/>
    <w:lvl w:ilvl="0" w:tplc="08090001">
      <w:start w:val="1"/>
      <w:numFmt w:val="bullet"/>
      <w:lvlText w:val=""/>
      <w:lvlJc w:val="left"/>
      <w:pPr>
        <w:ind w:left="992" w:hanging="360"/>
      </w:pPr>
      <w:rPr>
        <w:rFonts w:ascii="Symbol" w:hAnsi="Symbol" w:hint="default"/>
      </w:rPr>
    </w:lvl>
    <w:lvl w:ilvl="1" w:tplc="08090003" w:tentative="1">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9"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33B47"/>
    <w:multiLevelType w:val="multilevel"/>
    <w:tmpl w:val="7D1C2D52"/>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F30D2"/>
    <w:multiLevelType w:val="hybridMultilevel"/>
    <w:tmpl w:val="4796B73A"/>
    <w:lvl w:ilvl="0" w:tplc="08090001">
      <w:start w:val="1"/>
      <w:numFmt w:val="bullet"/>
      <w:lvlText w:val=""/>
      <w:lvlJc w:val="left"/>
      <w:pPr>
        <w:ind w:left="934" w:hanging="360"/>
      </w:pPr>
      <w:rPr>
        <w:rFonts w:ascii="Symbol" w:hAnsi="Symbol" w:hint="default"/>
      </w:rPr>
    </w:lvl>
    <w:lvl w:ilvl="1" w:tplc="08090003" w:tentative="1">
      <w:start w:val="1"/>
      <w:numFmt w:val="bullet"/>
      <w:lvlText w:val="o"/>
      <w:lvlJc w:val="left"/>
      <w:pPr>
        <w:ind w:left="1654" w:hanging="360"/>
      </w:pPr>
      <w:rPr>
        <w:rFonts w:ascii="Courier New" w:hAnsi="Courier New" w:cs="Courier New" w:hint="default"/>
      </w:rPr>
    </w:lvl>
    <w:lvl w:ilvl="2" w:tplc="08090005" w:tentative="1">
      <w:start w:val="1"/>
      <w:numFmt w:val="bullet"/>
      <w:lvlText w:val=""/>
      <w:lvlJc w:val="left"/>
      <w:pPr>
        <w:ind w:left="2374" w:hanging="360"/>
      </w:pPr>
      <w:rPr>
        <w:rFonts w:ascii="Wingdings" w:hAnsi="Wingdings" w:hint="default"/>
      </w:rPr>
    </w:lvl>
    <w:lvl w:ilvl="3" w:tplc="08090001" w:tentative="1">
      <w:start w:val="1"/>
      <w:numFmt w:val="bullet"/>
      <w:lvlText w:val=""/>
      <w:lvlJc w:val="left"/>
      <w:pPr>
        <w:ind w:left="3094" w:hanging="360"/>
      </w:pPr>
      <w:rPr>
        <w:rFonts w:ascii="Symbol" w:hAnsi="Symbol" w:hint="default"/>
      </w:rPr>
    </w:lvl>
    <w:lvl w:ilvl="4" w:tplc="08090003" w:tentative="1">
      <w:start w:val="1"/>
      <w:numFmt w:val="bullet"/>
      <w:lvlText w:val="o"/>
      <w:lvlJc w:val="left"/>
      <w:pPr>
        <w:ind w:left="3814" w:hanging="360"/>
      </w:pPr>
      <w:rPr>
        <w:rFonts w:ascii="Courier New" w:hAnsi="Courier New" w:cs="Courier New" w:hint="default"/>
      </w:rPr>
    </w:lvl>
    <w:lvl w:ilvl="5" w:tplc="08090005" w:tentative="1">
      <w:start w:val="1"/>
      <w:numFmt w:val="bullet"/>
      <w:lvlText w:val=""/>
      <w:lvlJc w:val="left"/>
      <w:pPr>
        <w:ind w:left="4534" w:hanging="360"/>
      </w:pPr>
      <w:rPr>
        <w:rFonts w:ascii="Wingdings" w:hAnsi="Wingdings" w:hint="default"/>
      </w:rPr>
    </w:lvl>
    <w:lvl w:ilvl="6" w:tplc="08090001" w:tentative="1">
      <w:start w:val="1"/>
      <w:numFmt w:val="bullet"/>
      <w:lvlText w:val=""/>
      <w:lvlJc w:val="left"/>
      <w:pPr>
        <w:ind w:left="5254" w:hanging="360"/>
      </w:pPr>
      <w:rPr>
        <w:rFonts w:ascii="Symbol" w:hAnsi="Symbol" w:hint="default"/>
      </w:rPr>
    </w:lvl>
    <w:lvl w:ilvl="7" w:tplc="08090003" w:tentative="1">
      <w:start w:val="1"/>
      <w:numFmt w:val="bullet"/>
      <w:lvlText w:val="o"/>
      <w:lvlJc w:val="left"/>
      <w:pPr>
        <w:ind w:left="5974" w:hanging="360"/>
      </w:pPr>
      <w:rPr>
        <w:rFonts w:ascii="Courier New" w:hAnsi="Courier New" w:cs="Courier New" w:hint="default"/>
      </w:rPr>
    </w:lvl>
    <w:lvl w:ilvl="8" w:tplc="08090005" w:tentative="1">
      <w:start w:val="1"/>
      <w:numFmt w:val="bullet"/>
      <w:lvlText w:val=""/>
      <w:lvlJc w:val="left"/>
      <w:pPr>
        <w:ind w:left="6694" w:hanging="360"/>
      </w:pPr>
      <w:rPr>
        <w:rFonts w:ascii="Wingdings" w:hAnsi="Wingdings" w:hint="default"/>
      </w:rPr>
    </w:lvl>
  </w:abstractNum>
  <w:abstractNum w:abstractNumId="13" w15:restartNumberingAfterBreak="0">
    <w:nsid w:val="519D3109"/>
    <w:multiLevelType w:val="hybridMultilevel"/>
    <w:tmpl w:val="A23E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471E1"/>
    <w:multiLevelType w:val="hybridMultilevel"/>
    <w:tmpl w:val="41FA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02512"/>
    <w:multiLevelType w:val="hybridMultilevel"/>
    <w:tmpl w:val="A156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259C4"/>
    <w:multiLevelType w:val="hybridMultilevel"/>
    <w:tmpl w:val="DAA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CC39AD"/>
    <w:multiLevelType w:val="hybridMultilevel"/>
    <w:tmpl w:val="9FDC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E5410"/>
    <w:multiLevelType w:val="multilevel"/>
    <w:tmpl w:val="5DC4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016660">
    <w:abstractNumId w:val="5"/>
  </w:num>
  <w:num w:numId="2" w16cid:durableId="548340228">
    <w:abstractNumId w:val="0"/>
  </w:num>
  <w:num w:numId="3" w16cid:durableId="593976127">
    <w:abstractNumId w:val="10"/>
  </w:num>
  <w:num w:numId="4" w16cid:durableId="292060048">
    <w:abstractNumId w:val="19"/>
  </w:num>
  <w:num w:numId="5" w16cid:durableId="1442384929">
    <w:abstractNumId w:val="17"/>
  </w:num>
  <w:num w:numId="6" w16cid:durableId="1459375305">
    <w:abstractNumId w:val="9"/>
  </w:num>
  <w:num w:numId="7" w16cid:durableId="89814257">
    <w:abstractNumId w:val="2"/>
  </w:num>
  <w:num w:numId="8" w16cid:durableId="704259037">
    <w:abstractNumId w:val="3"/>
  </w:num>
  <w:num w:numId="9" w16cid:durableId="1036544766">
    <w:abstractNumId w:val="14"/>
  </w:num>
  <w:num w:numId="10" w16cid:durableId="233010049">
    <w:abstractNumId w:val="4"/>
  </w:num>
  <w:num w:numId="11" w16cid:durableId="1460608610">
    <w:abstractNumId w:val="12"/>
  </w:num>
  <w:num w:numId="12" w16cid:durableId="197820044">
    <w:abstractNumId w:val="15"/>
  </w:num>
  <w:num w:numId="13" w16cid:durableId="144467666">
    <w:abstractNumId w:val="7"/>
  </w:num>
  <w:num w:numId="14" w16cid:durableId="481779093">
    <w:abstractNumId w:val="16"/>
  </w:num>
  <w:num w:numId="15" w16cid:durableId="1348290060">
    <w:abstractNumId w:val="18"/>
  </w:num>
  <w:num w:numId="16" w16cid:durableId="872229588">
    <w:abstractNumId w:val="8"/>
  </w:num>
  <w:num w:numId="17" w16cid:durableId="405764231">
    <w:abstractNumId w:val="13"/>
  </w:num>
  <w:num w:numId="18" w16cid:durableId="170877109">
    <w:abstractNumId w:val="6"/>
  </w:num>
  <w:num w:numId="19" w16cid:durableId="754089021">
    <w:abstractNumId w:val="21"/>
  </w:num>
  <w:num w:numId="20" w16cid:durableId="757293965">
    <w:abstractNumId w:val="11"/>
  </w:num>
  <w:num w:numId="21" w16cid:durableId="44716992">
    <w:abstractNumId w:val="4"/>
  </w:num>
  <w:num w:numId="22" w16cid:durableId="441341137">
    <w:abstractNumId w:val="4"/>
  </w:num>
  <w:num w:numId="23" w16cid:durableId="1048725754">
    <w:abstractNumId w:val="4"/>
  </w:num>
  <w:num w:numId="24" w16cid:durableId="942032204">
    <w:abstractNumId w:val="4"/>
  </w:num>
  <w:num w:numId="25" w16cid:durableId="457454979">
    <w:abstractNumId w:val="4"/>
  </w:num>
  <w:num w:numId="26" w16cid:durableId="1942452932">
    <w:abstractNumId w:val="20"/>
  </w:num>
  <w:num w:numId="27" w16cid:durableId="1572932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20C3D"/>
    <w:rsid w:val="00034560"/>
    <w:rsid w:val="000525E2"/>
    <w:rsid w:val="000532E5"/>
    <w:rsid w:val="0007703E"/>
    <w:rsid w:val="00077372"/>
    <w:rsid w:val="00080CA2"/>
    <w:rsid w:val="000B473D"/>
    <w:rsid w:val="000C08D7"/>
    <w:rsid w:val="000C63A7"/>
    <w:rsid w:val="000D64AA"/>
    <w:rsid w:val="000E6986"/>
    <w:rsid w:val="00132D32"/>
    <w:rsid w:val="00134281"/>
    <w:rsid w:val="00152C0C"/>
    <w:rsid w:val="00172738"/>
    <w:rsid w:val="00174139"/>
    <w:rsid w:val="00180755"/>
    <w:rsid w:val="001A548C"/>
    <w:rsid w:val="001A5A31"/>
    <w:rsid w:val="001A7ADA"/>
    <w:rsid w:val="001E56A3"/>
    <w:rsid w:val="002429A8"/>
    <w:rsid w:val="00242BCA"/>
    <w:rsid w:val="00245B14"/>
    <w:rsid w:val="00250BC0"/>
    <w:rsid w:val="00253637"/>
    <w:rsid w:val="00264FDF"/>
    <w:rsid w:val="00291163"/>
    <w:rsid w:val="00297577"/>
    <w:rsid w:val="002C04CE"/>
    <w:rsid w:val="002C7888"/>
    <w:rsid w:val="002C7AA5"/>
    <w:rsid w:val="002D026B"/>
    <w:rsid w:val="002E0DC0"/>
    <w:rsid w:val="002E1C67"/>
    <w:rsid w:val="002E6B46"/>
    <w:rsid w:val="002F5FF3"/>
    <w:rsid w:val="00340F32"/>
    <w:rsid w:val="003560B2"/>
    <w:rsid w:val="003727CB"/>
    <w:rsid w:val="003877D6"/>
    <w:rsid w:val="00396043"/>
    <w:rsid w:val="003A093C"/>
    <w:rsid w:val="003C44E3"/>
    <w:rsid w:val="003E1D1E"/>
    <w:rsid w:val="0042260A"/>
    <w:rsid w:val="0043009A"/>
    <w:rsid w:val="00444336"/>
    <w:rsid w:val="00462EF4"/>
    <w:rsid w:val="0046350B"/>
    <w:rsid w:val="00466E16"/>
    <w:rsid w:val="00480428"/>
    <w:rsid w:val="004804E4"/>
    <w:rsid w:val="00484B4F"/>
    <w:rsid w:val="004856D4"/>
    <w:rsid w:val="00496449"/>
    <w:rsid w:val="004A26DD"/>
    <w:rsid w:val="004A4EFB"/>
    <w:rsid w:val="004A5877"/>
    <w:rsid w:val="004E0159"/>
    <w:rsid w:val="004E1A15"/>
    <w:rsid w:val="00505E96"/>
    <w:rsid w:val="00524D4A"/>
    <w:rsid w:val="00535C81"/>
    <w:rsid w:val="00536F82"/>
    <w:rsid w:val="0054168B"/>
    <w:rsid w:val="0055414F"/>
    <w:rsid w:val="00555A35"/>
    <w:rsid w:val="00583D1F"/>
    <w:rsid w:val="00587CC0"/>
    <w:rsid w:val="0059622C"/>
    <w:rsid w:val="005C5F80"/>
    <w:rsid w:val="005F25AB"/>
    <w:rsid w:val="00604B79"/>
    <w:rsid w:val="00610D45"/>
    <w:rsid w:val="00623990"/>
    <w:rsid w:val="00630AD7"/>
    <w:rsid w:val="00647ABA"/>
    <w:rsid w:val="00661FCA"/>
    <w:rsid w:val="006650B1"/>
    <w:rsid w:val="006657B2"/>
    <w:rsid w:val="00690C8D"/>
    <w:rsid w:val="0069158E"/>
    <w:rsid w:val="00697E17"/>
    <w:rsid w:val="006B58F9"/>
    <w:rsid w:val="006B6E82"/>
    <w:rsid w:val="006C6076"/>
    <w:rsid w:val="006D0F4D"/>
    <w:rsid w:val="006D7E1D"/>
    <w:rsid w:val="006E1BE2"/>
    <w:rsid w:val="006E2E08"/>
    <w:rsid w:val="006E4DF6"/>
    <w:rsid w:val="006F7434"/>
    <w:rsid w:val="00705117"/>
    <w:rsid w:val="00712FA7"/>
    <w:rsid w:val="0073071F"/>
    <w:rsid w:val="00730DF6"/>
    <w:rsid w:val="00741474"/>
    <w:rsid w:val="007476AF"/>
    <w:rsid w:val="00773A89"/>
    <w:rsid w:val="00783831"/>
    <w:rsid w:val="0079428C"/>
    <w:rsid w:val="00795C83"/>
    <w:rsid w:val="007B1A59"/>
    <w:rsid w:val="007B3D9C"/>
    <w:rsid w:val="007C5D1E"/>
    <w:rsid w:val="007D28C5"/>
    <w:rsid w:val="007E1F42"/>
    <w:rsid w:val="007F34C9"/>
    <w:rsid w:val="00823A12"/>
    <w:rsid w:val="00832737"/>
    <w:rsid w:val="00833898"/>
    <w:rsid w:val="008570D1"/>
    <w:rsid w:val="008706B5"/>
    <w:rsid w:val="008877AC"/>
    <w:rsid w:val="00892316"/>
    <w:rsid w:val="008D01F6"/>
    <w:rsid w:val="009031B3"/>
    <w:rsid w:val="00917352"/>
    <w:rsid w:val="00964D2E"/>
    <w:rsid w:val="00964E93"/>
    <w:rsid w:val="00974822"/>
    <w:rsid w:val="009A600C"/>
    <w:rsid w:val="009B5FB9"/>
    <w:rsid w:val="009C4B14"/>
    <w:rsid w:val="009D41DC"/>
    <w:rsid w:val="009E2F91"/>
    <w:rsid w:val="009E73FC"/>
    <w:rsid w:val="00A01D0A"/>
    <w:rsid w:val="00A03976"/>
    <w:rsid w:val="00A137D6"/>
    <w:rsid w:val="00A16C3A"/>
    <w:rsid w:val="00A237D7"/>
    <w:rsid w:val="00A3031B"/>
    <w:rsid w:val="00A4249D"/>
    <w:rsid w:val="00A55E33"/>
    <w:rsid w:val="00A64652"/>
    <w:rsid w:val="00A91A65"/>
    <w:rsid w:val="00AA0D07"/>
    <w:rsid w:val="00AA25BE"/>
    <w:rsid w:val="00AB4099"/>
    <w:rsid w:val="00AB5E1B"/>
    <w:rsid w:val="00AB6453"/>
    <w:rsid w:val="00AC3A04"/>
    <w:rsid w:val="00AD1A0F"/>
    <w:rsid w:val="00AD5875"/>
    <w:rsid w:val="00AD70E7"/>
    <w:rsid w:val="00AE0294"/>
    <w:rsid w:val="00AE0646"/>
    <w:rsid w:val="00AE57B6"/>
    <w:rsid w:val="00AF05C1"/>
    <w:rsid w:val="00AF7E6C"/>
    <w:rsid w:val="00B35150"/>
    <w:rsid w:val="00B430B4"/>
    <w:rsid w:val="00B65E81"/>
    <w:rsid w:val="00B6768C"/>
    <w:rsid w:val="00B80470"/>
    <w:rsid w:val="00B81EA3"/>
    <w:rsid w:val="00B82379"/>
    <w:rsid w:val="00B8281D"/>
    <w:rsid w:val="00BB4D33"/>
    <w:rsid w:val="00BC5152"/>
    <w:rsid w:val="00BD2885"/>
    <w:rsid w:val="00BD46ED"/>
    <w:rsid w:val="00BE0C9B"/>
    <w:rsid w:val="00BE1A95"/>
    <w:rsid w:val="00BE452A"/>
    <w:rsid w:val="00BF0BFF"/>
    <w:rsid w:val="00C01026"/>
    <w:rsid w:val="00C13CF3"/>
    <w:rsid w:val="00C330F5"/>
    <w:rsid w:val="00C531AC"/>
    <w:rsid w:val="00C612E1"/>
    <w:rsid w:val="00C833C1"/>
    <w:rsid w:val="00C84B73"/>
    <w:rsid w:val="00C91D32"/>
    <w:rsid w:val="00C95D2F"/>
    <w:rsid w:val="00CA60B0"/>
    <w:rsid w:val="00CD0E61"/>
    <w:rsid w:val="00CD211E"/>
    <w:rsid w:val="00CD6B6F"/>
    <w:rsid w:val="00CE2667"/>
    <w:rsid w:val="00CF2548"/>
    <w:rsid w:val="00D344BA"/>
    <w:rsid w:val="00D4369F"/>
    <w:rsid w:val="00D43F20"/>
    <w:rsid w:val="00D51886"/>
    <w:rsid w:val="00D77819"/>
    <w:rsid w:val="00D86F8B"/>
    <w:rsid w:val="00D91812"/>
    <w:rsid w:val="00DB0A65"/>
    <w:rsid w:val="00DC198D"/>
    <w:rsid w:val="00DD66BD"/>
    <w:rsid w:val="00DF6AEB"/>
    <w:rsid w:val="00E0694D"/>
    <w:rsid w:val="00E151FF"/>
    <w:rsid w:val="00E26FAA"/>
    <w:rsid w:val="00E3013A"/>
    <w:rsid w:val="00E47970"/>
    <w:rsid w:val="00E6599A"/>
    <w:rsid w:val="00E71F95"/>
    <w:rsid w:val="00E763FF"/>
    <w:rsid w:val="00EC06E5"/>
    <w:rsid w:val="00EC40B2"/>
    <w:rsid w:val="00EC589E"/>
    <w:rsid w:val="00EE10D4"/>
    <w:rsid w:val="00EF7720"/>
    <w:rsid w:val="00F01EC2"/>
    <w:rsid w:val="00F02929"/>
    <w:rsid w:val="00F04711"/>
    <w:rsid w:val="00F16AB6"/>
    <w:rsid w:val="00F62D77"/>
    <w:rsid w:val="00F73C3F"/>
    <w:rsid w:val="00F80FE0"/>
    <w:rsid w:val="00F970AB"/>
    <w:rsid w:val="00FB7B87"/>
    <w:rsid w:val="00FD12E5"/>
    <w:rsid w:val="00FD17C7"/>
    <w:rsid w:val="00FD5D3E"/>
    <w:rsid w:val="00FF55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D8C3E4E5-E1DE-C74A-B78B-57BC508B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2F5FF3"/>
    <w:pPr>
      <w:tabs>
        <w:tab w:val="left" w:pos="480"/>
        <w:tab w:val="right" w:pos="8505"/>
      </w:tabs>
      <w:spacing w:before="360"/>
    </w:pPr>
    <w:rPr>
      <w:rFonts w:ascii="Arial" w:hAnsi="Arial" w:cs="Arial"/>
      <w:b/>
      <w:bCs/>
      <w:caps/>
      <w:noProof/>
    </w:rPr>
  </w:style>
  <w:style w:type="paragraph" w:styleId="TOC2">
    <w:name w:val="toc 2"/>
    <w:basedOn w:val="Normal"/>
    <w:next w:val="Normal"/>
    <w:autoRedefine/>
    <w:uiPriority w:val="39"/>
    <w:rsid w:val="002F5FF3"/>
    <w:pPr>
      <w:tabs>
        <w:tab w:val="left" w:pos="660"/>
        <w:tab w:val="right" w:pos="8505"/>
      </w:tabs>
      <w:spacing w:before="80"/>
    </w:pPr>
    <w:rPr>
      <w:rFonts w:cstheme="minorHAnsi"/>
      <w:b/>
      <w:bCs/>
      <w:sz w:val="20"/>
      <w:szCs w:val="20"/>
    </w:rPr>
  </w:style>
  <w:style w:type="paragraph" w:styleId="Revision">
    <w:name w:val="Revision"/>
    <w:hidden/>
    <w:uiPriority w:val="99"/>
    <w:semiHidden/>
    <w:rsid w:val="001A548C"/>
  </w:style>
  <w:style w:type="character" w:styleId="FollowedHyperlink">
    <w:name w:val="FollowedHyperlink"/>
    <w:basedOn w:val="DefaultParagraphFont"/>
    <w:uiPriority w:val="99"/>
    <w:semiHidden/>
    <w:unhideWhenUsed/>
    <w:rsid w:val="001A548C"/>
    <w:rPr>
      <w:color w:val="954F72" w:themeColor="followedHyperlink"/>
      <w:u w:val="single"/>
    </w:rPr>
  </w:style>
  <w:style w:type="character" w:customStyle="1" w:styleId="UnresolvedMention1">
    <w:name w:val="Unresolved Mention1"/>
    <w:basedOn w:val="DefaultParagraphFont"/>
    <w:uiPriority w:val="99"/>
    <w:rsid w:val="001A548C"/>
    <w:rPr>
      <w:color w:val="605E5C"/>
      <w:shd w:val="clear" w:color="auto" w:fill="E1DFDD"/>
    </w:rPr>
  </w:style>
  <w:style w:type="paragraph" w:styleId="NormalWeb">
    <w:name w:val="Normal (Web)"/>
    <w:basedOn w:val="Normal"/>
    <w:uiPriority w:val="99"/>
    <w:semiHidden/>
    <w:unhideWhenUsed/>
    <w:rsid w:val="00B8281D"/>
    <w:rPr>
      <w:rFonts w:ascii="Times New Roman" w:hAnsi="Times New Roman" w:cs="Times New Roman"/>
    </w:rPr>
  </w:style>
  <w:style w:type="character" w:styleId="UnresolvedMention">
    <w:name w:val="Unresolved Mention"/>
    <w:basedOn w:val="DefaultParagraphFont"/>
    <w:uiPriority w:val="99"/>
    <w:semiHidden/>
    <w:unhideWhenUsed/>
    <w:rsid w:val="00C8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458">
      <w:bodyDiv w:val="1"/>
      <w:marLeft w:val="0"/>
      <w:marRight w:val="0"/>
      <w:marTop w:val="0"/>
      <w:marBottom w:val="0"/>
      <w:divBdr>
        <w:top w:val="none" w:sz="0" w:space="0" w:color="auto"/>
        <w:left w:val="none" w:sz="0" w:space="0" w:color="auto"/>
        <w:bottom w:val="none" w:sz="0" w:space="0" w:color="auto"/>
        <w:right w:val="none" w:sz="0" w:space="0" w:color="auto"/>
      </w:divBdr>
    </w:div>
    <w:div w:id="481000798">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10956017">
      <w:bodyDiv w:val="1"/>
      <w:marLeft w:val="0"/>
      <w:marRight w:val="0"/>
      <w:marTop w:val="0"/>
      <w:marBottom w:val="0"/>
      <w:divBdr>
        <w:top w:val="none" w:sz="0" w:space="0" w:color="auto"/>
        <w:left w:val="none" w:sz="0" w:space="0" w:color="auto"/>
        <w:bottom w:val="none" w:sz="0" w:space="0" w:color="auto"/>
        <w:right w:val="none" w:sz="0" w:space="0" w:color="auto"/>
      </w:divBdr>
    </w:div>
    <w:div w:id="835191953">
      <w:bodyDiv w:val="1"/>
      <w:marLeft w:val="0"/>
      <w:marRight w:val="0"/>
      <w:marTop w:val="0"/>
      <w:marBottom w:val="0"/>
      <w:divBdr>
        <w:top w:val="none" w:sz="0" w:space="0" w:color="auto"/>
        <w:left w:val="none" w:sz="0" w:space="0" w:color="auto"/>
        <w:bottom w:val="none" w:sz="0" w:space="0" w:color="auto"/>
        <w:right w:val="none" w:sz="0" w:space="0" w:color="auto"/>
      </w:divBdr>
    </w:div>
    <w:div w:id="1016033935">
      <w:bodyDiv w:val="1"/>
      <w:marLeft w:val="0"/>
      <w:marRight w:val="0"/>
      <w:marTop w:val="0"/>
      <w:marBottom w:val="0"/>
      <w:divBdr>
        <w:top w:val="none" w:sz="0" w:space="0" w:color="auto"/>
        <w:left w:val="none" w:sz="0" w:space="0" w:color="auto"/>
        <w:bottom w:val="none" w:sz="0" w:space="0" w:color="auto"/>
        <w:right w:val="none" w:sz="0" w:space="0" w:color="auto"/>
      </w:divBdr>
    </w:div>
    <w:div w:id="1196582938">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60314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www.carersuk.org/" TargetMode="External"/><Relationship Id="rId26" Type="http://schemas.openxmlformats.org/officeDocument/2006/relationships/diagramData" Target="diagrams/data2.xml"/><Relationship Id="rId39" Type="http://schemas.openxmlformats.org/officeDocument/2006/relationships/footer" Target="footer5.xml"/><Relationship Id="rId21" Type="http://schemas.openxmlformats.org/officeDocument/2006/relationships/hyperlink" Target="https://www.healthwatch.co.uk/" TargetMode="External"/><Relationship Id="rId34"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england.nhs.uk/publication/supporting-carers-in-general-practice-a-framework-of-quality-markers/" TargetMode="External"/><Relationship Id="rId20" Type="http://schemas.openxmlformats.org/officeDocument/2006/relationships/hyperlink" Target="https://www.ageuk.org.uk/" TargetMode="External"/><Relationship Id="rId29" Type="http://schemas.openxmlformats.org/officeDocument/2006/relationships/diagramColors" Target="diagrams/colors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s://www.england.nhs.uk/wp-content/uploads/2016/05/identifying-assessing-carer-hlth-wellbeing.pdf" TargetMode="External"/><Relationship Id="rId32" Type="http://schemas.openxmlformats.org/officeDocument/2006/relationships/footer" Target="footer1.xm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ngland.nhs.uk/publication/supporting-carers-in-general-practice-a-framework-of-quality-markers/" TargetMode="External"/><Relationship Id="rId23" Type="http://schemas.openxmlformats.org/officeDocument/2006/relationships/hyperlink" Target="https://www.carersweek.org/" TargetMode="External"/><Relationship Id="rId28" Type="http://schemas.openxmlformats.org/officeDocument/2006/relationships/diagramQuickStyle" Target="diagrams/quickStyle2.xml"/><Relationship Id="rId36"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hyperlink" Target="https://carers.org/"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4" Type="http://schemas.microsoft.com/office/2007/relationships/diagramDrawing" Target="diagrams/drawing1.xml"/><Relationship Id="rId22" Type="http://schemas.openxmlformats.org/officeDocument/2006/relationships/hyperlink" Target="https://www.nhs.uk/service-search/Local-Authority-Adult-Social-Care/LocationSearch/1918" TargetMode="Externa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hyperlink" Target="https://www.england.nhs.uk/publication/supporting-carers-in-general-practice-a-framework-of-quality-markers/"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diagramQuickStyle" Target="diagrams/quickStyle1.xml"/><Relationship Id="rId17" Type="http://schemas.openxmlformats.org/officeDocument/2006/relationships/hyperlink" Target="http://www.care.org/" TargetMode="External"/><Relationship Id="rId25" Type="http://schemas.openxmlformats.org/officeDocument/2006/relationships/image" Target="media/image1.png"/><Relationship Id="rId33" Type="http://schemas.openxmlformats.org/officeDocument/2006/relationships/header" Target="header1.xm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cqc.org.uk/guidance-providers/gps/gp-mythbuster-44-caring-carers" TargetMode="External"/><Relationship Id="rId1" Type="http://schemas.openxmlformats.org/officeDocument/2006/relationships/hyperlink" Target="https://www.nhs.uk/conditions/social-care-and-support-guide/support-and-benefits-for-carers/carer-assessm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56FB39-837A-CD4F-B967-875BBCABCA76}" type="doc">
      <dgm:prSet loTypeId="urn:microsoft.com/office/officeart/2005/8/layout/cycle3" loCatId="" qsTypeId="urn:microsoft.com/office/officeart/2005/8/quickstyle/simple1" qsCatId="simple" csTypeId="urn:microsoft.com/office/officeart/2005/8/colors/accent1_2" csCatId="accent1" phldr="1"/>
      <dgm:spPr/>
      <dgm:t>
        <a:bodyPr/>
        <a:lstStyle/>
        <a:p>
          <a:endParaRPr lang="en-GB"/>
        </a:p>
      </dgm:t>
    </dgm:pt>
    <dgm:pt modelId="{499C2A15-2DBB-E44E-8A72-647510485648}">
      <dgm:prSet phldrT="[Text]"/>
      <dgm:spPr>
        <a:solidFill>
          <a:srgbClr val="C00000"/>
        </a:solidFill>
      </dgm:spPr>
      <dgm:t>
        <a:bodyPr/>
        <a:lstStyle/>
        <a:p>
          <a:pPr algn="ctr"/>
          <a:r>
            <a:rPr lang="en-GB"/>
            <a:t>identification and registration</a:t>
          </a:r>
        </a:p>
      </dgm:t>
    </dgm:pt>
    <dgm:pt modelId="{0C7DC045-27E0-DF43-B93C-5DB13AA1A473}" type="parTrans" cxnId="{AFD13D97-BDE3-9C4B-8466-FAE4F47E1786}">
      <dgm:prSet/>
      <dgm:spPr/>
      <dgm:t>
        <a:bodyPr/>
        <a:lstStyle/>
        <a:p>
          <a:pPr algn="ctr"/>
          <a:endParaRPr lang="en-GB"/>
        </a:p>
      </dgm:t>
    </dgm:pt>
    <dgm:pt modelId="{2921888E-D180-BF44-8349-A011D56C5B3D}" type="sibTrans" cxnId="{AFD13D97-BDE3-9C4B-8466-FAE4F47E1786}">
      <dgm:prSet/>
      <dgm:spPr/>
      <dgm:t>
        <a:bodyPr/>
        <a:lstStyle/>
        <a:p>
          <a:pPr algn="ctr"/>
          <a:endParaRPr lang="en-GB"/>
        </a:p>
      </dgm:t>
    </dgm:pt>
    <dgm:pt modelId="{035E8A34-4194-DE48-AD35-AEFA001E9570}">
      <dgm:prSet phldrT="[Text]"/>
      <dgm:spPr>
        <a:solidFill>
          <a:schemeClr val="accent2"/>
        </a:solidFill>
      </dgm:spPr>
      <dgm:t>
        <a:bodyPr/>
        <a:lstStyle/>
        <a:p>
          <a:pPr algn="ctr"/>
          <a:r>
            <a:rPr lang="en-GB"/>
            <a:t>holistic support</a:t>
          </a:r>
        </a:p>
      </dgm:t>
    </dgm:pt>
    <dgm:pt modelId="{A3671D74-F63E-A047-B310-37DA4E27496F}" type="parTrans" cxnId="{16362164-4406-4E4B-9376-86DF37118240}">
      <dgm:prSet/>
      <dgm:spPr/>
      <dgm:t>
        <a:bodyPr/>
        <a:lstStyle/>
        <a:p>
          <a:pPr algn="ctr"/>
          <a:endParaRPr lang="en-GB"/>
        </a:p>
      </dgm:t>
    </dgm:pt>
    <dgm:pt modelId="{C13B0228-5F0E-8E4A-B125-CAB3444D7AA3}" type="sibTrans" cxnId="{16362164-4406-4E4B-9376-86DF37118240}">
      <dgm:prSet/>
      <dgm:spPr/>
      <dgm:t>
        <a:bodyPr/>
        <a:lstStyle/>
        <a:p>
          <a:pPr algn="ctr"/>
          <a:endParaRPr lang="en-GB"/>
        </a:p>
      </dgm:t>
    </dgm:pt>
    <dgm:pt modelId="{AD2B274D-939E-DB4E-91A1-E06415423A6C}">
      <dgm:prSet phldrT="[Text]"/>
      <dgm:spPr>
        <a:solidFill>
          <a:srgbClr val="EBC300"/>
        </a:solidFill>
      </dgm:spPr>
      <dgm:t>
        <a:bodyPr/>
        <a:lstStyle/>
        <a:p>
          <a:pPr algn="ctr"/>
          <a:r>
            <a:rPr lang="en-GB"/>
            <a:t>in-practice support</a:t>
          </a:r>
        </a:p>
      </dgm:t>
    </dgm:pt>
    <dgm:pt modelId="{11D74247-1667-A14C-ABFF-B45F00677481}" type="parTrans" cxnId="{898F4000-3A6D-EF4C-AC38-1352AD41184F}">
      <dgm:prSet/>
      <dgm:spPr/>
      <dgm:t>
        <a:bodyPr/>
        <a:lstStyle/>
        <a:p>
          <a:pPr algn="ctr"/>
          <a:endParaRPr lang="en-GB"/>
        </a:p>
      </dgm:t>
    </dgm:pt>
    <dgm:pt modelId="{0B70CD2D-8F3D-FB45-AC0F-45985F04BBE6}" type="sibTrans" cxnId="{898F4000-3A6D-EF4C-AC38-1352AD41184F}">
      <dgm:prSet/>
      <dgm:spPr/>
      <dgm:t>
        <a:bodyPr/>
        <a:lstStyle/>
        <a:p>
          <a:pPr algn="ctr"/>
          <a:endParaRPr lang="en-GB"/>
        </a:p>
      </dgm:t>
    </dgm:pt>
    <dgm:pt modelId="{FB8523A4-3CF0-794B-B1DE-27137DF27049}">
      <dgm:prSet phldrT="[Text]"/>
      <dgm:spPr>
        <a:solidFill>
          <a:schemeClr val="accent6"/>
        </a:solidFill>
      </dgm:spPr>
      <dgm:t>
        <a:bodyPr/>
        <a:lstStyle/>
        <a:p>
          <a:pPr algn="ctr"/>
          <a:r>
            <a:rPr lang="en-GB"/>
            <a:t>appointments and access</a:t>
          </a:r>
        </a:p>
      </dgm:t>
    </dgm:pt>
    <dgm:pt modelId="{20A64551-3E9A-2B48-833C-0FAB5E50A304}" type="parTrans" cxnId="{97D8DF52-5F00-2749-BFB1-2927216B0236}">
      <dgm:prSet/>
      <dgm:spPr/>
      <dgm:t>
        <a:bodyPr/>
        <a:lstStyle/>
        <a:p>
          <a:pPr algn="ctr"/>
          <a:endParaRPr lang="en-GB"/>
        </a:p>
      </dgm:t>
    </dgm:pt>
    <dgm:pt modelId="{577074FE-5832-E947-8246-0EF27CC99797}" type="sibTrans" cxnId="{97D8DF52-5F00-2749-BFB1-2927216B0236}">
      <dgm:prSet/>
      <dgm:spPr/>
      <dgm:t>
        <a:bodyPr/>
        <a:lstStyle/>
        <a:p>
          <a:pPr algn="ctr"/>
          <a:endParaRPr lang="en-GB"/>
        </a:p>
      </dgm:t>
    </dgm:pt>
    <dgm:pt modelId="{C5C60F4B-13DD-054D-9507-6A0812399A83}">
      <dgm:prSet phldrT="[Text]"/>
      <dgm:spPr/>
      <dgm:t>
        <a:bodyPr/>
        <a:lstStyle/>
        <a:p>
          <a:pPr algn="ctr"/>
          <a:r>
            <a:rPr lang="en-GB"/>
            <a:t>information, involvement and communication</a:t>
          </a:r>
        </a:p>
      </dgm:t>
    </dgm:pt>
    <dgm:pt modelId="{847F7B4B-0C77-F244-B042-925A096AF807}" type="parTrans" cxnId="{1A3BCC22-5635-7045-A18C-A254254D69B3}">
      <dgm:prSet/>
      <dgm:spPr/>
      <dgm:t>
        <a:bodyPr/>
        <a:lstStyle/>
        <a:p>
          <a:pPr algn="ctr"/>
          <a:endParaRPr lang="en-GB"/>
        </a:p>
      </dgm:t>
    </dgm:pt>
    <dgm:pt modelId="{99419C9E-8204-BE4A-A00E-DB9F7C8B496E}" type="sibTrans" cxnId="{1A3BCC22-5635-7045-A18C-A254254D69B3}">
      <dgm:prSet/>
      <dgm:spPr/>
      <dgm:t>
        <a:bodyPr/>
        <a:lstStyle/>
        <a:p>
          <a:pPr algn="ctr"/>
          <a:endParaRPr lang="en-GB"/>
        </a:p>
      </dgm:t>
    </dgm:pt>
    <dgm:pt modelId="{08A23C8A-F462-F04C-8E41-85589501AE88}">
      <dgm:prSet/>
      <dgm:spPr>
        <a:solidFill>
          <a:srgbClr val="7030A0"/>
        </a:solidFill>
      </dgm:spPr>
      <dgm:t>
        <a:bodyPr/>
        <a:lstStyle/>
        <a:p>
          <a:pPr algn="ctr"/>
          <a:r>
            <a:rPr lang="en-GB"/>
            <a:t>awareness and culture</a:t>
          </a:r>
        </a:p>
      </dgm:t>
    </dgm:pt>
    <dgm:pt modelId="{91133AF3-C704-3A4D-B880-B58B150BBEEE}" type="parTrans" cxnId="{D76A66C2-DFF8-9D47-A5FB-A666A8FF9CC9}">
      <dgm:prSet/>
      <dgm:spPr/>
      <dgm:t>
        <a:bodyPr/>
        <a:lstStyle/>
        <a:p>
          <a:pPr algn="ctr"/>
          <a:endParaRPr lang="en-GB"/>
        </a:p>
      </dgm:t>
    </dgm:pt>
    <dgm:pt modelId="{79375B26-5309-3949-B447-E71420E7ED82}" type="sibTrans" cxnId="{D76A66C2-DFF8-9D47-A5FB-A666A8FF9CC9}">
      <dgm:prSet/>
      <dgm:spPr/>
      <dgm:t>
        <a:bodyPr/>
        <a:lstStyle/>
        <a:p>
          <a:pPr algn="ctr"/>
          <a:endParaRPr lang="en-GB"/>
        </a:p>
      </dgm:t>
    </dgm:pt>
    <dgm:pt modelId="{BD1C618A-FD21-8840-966A-31EDDDABF4F8}" type="pres">
      <dgm:prSet presAssocID="{FB56FB39-837A-CD4F-B967-875BBCABCA76}" presName="Name0" presStyleCnt="0">
        <dgm:presLayoutVars>
          <dgm:dir/>
          <dgm:resizeHandles val="exact"/>
        </dgm:presLayoutVars>
      </dgm:prSet>
      <dgm:spPr/>
    </dgm:pt>
    <dgm:pt modelId="{92E5386C-B2C3-8248-A408-812D489396F6}" type="pres">
      <dgm:prSet presAssocID="{FB56FB39-837A-CD4F-B967-875BBCABCA76}" presName="cycle" presStyleCnt="0"/>
      <dgm:spPr/>
    </dgm:pt>
    <dgm:pt modelId="{99F79C7D-7E73-394C-BB14-7B54CF6B0CD2}" type="pres">
      <dgm:prSet presAssocID="{499C2A15-2DBB-E44E-8A72-647510485648}" presName="nodeFirstNode" presStyleLbl="node1" presStyleIdx="0" presStyleCnt="6">
        <dgm:presLayoutVars>
          <dgm:bulletEnabled val="1"/>
        </dgm:presLayoutVars>
      </dgm:prSet>
      <dgm:spPr/>
    </dgm:pt>
    <dgm:pt modelId="{6D152FA3-B8D3-054B-A90E-B8C4E72C1B9B}" type="pres">
      <dgm:prSet presAssocID="{2921888E-D180-BF44-8349-A011D56C5B3D}" presName="sibTransFirstNode" presStyleLbl="bgShp" presStyleIdx="0" presStyleCnt="1"/>
      <dgm:spPr/>
    </dgm:pt>
    <dgm:pt modelId="{98DEAEDB-3BF9-3940-B16F-FB995604C8CD}" type="pres">
      <dgm:prSet presAssocID="{035E8A34-4194-DE48-AD35-AEFA001E9570}" presName="nodeFollowingNodes" presStyleLbl="node1" presStyleIdx="1" presStyleCnt="6">
        <dgm:presLayoutVars>
          <dgm:bulletEnabled val="1"/>
        </dgm:presLayoutVars>
      </dgm:prSet>
      <dgm:spPr/>
    </dgm:pt>
    <dgm:pt modelId="{870CD68F-6811-7C49-B528-C0707C1279AF}" type="pres">
      <dgm:prSet presAssocID="{AD2B274D-939E-DB4E-91A1-E06415423A6C}" presName="nodeFollowingNodes" presStyleLbl="node1" presStyleIdx="2" presStyleCnt="6">
        <dgm:presLayoutVars>
          <dgm:bulletEnabled val="1"/>
        </dgm:presLayoutVars>
      </dgm:prSet>
      <dgm:spPr/>
    </dgm:pt>
    <dgm:pt modelId="{D58823FB-36F1-3746-9EC8-A7890D3584AD}" type="pres">
      <dgm:prSet presAssocID="{FB8523A4-3CF0-794B-B1DE-27137DF27049}" presName="nodeFollowingNodes" presStyleLbl="node1" presStyleIdx="3" presStyleCnt="6">
        <dgm:presLayoutVars>
          <dgm:bulletEnabled val="1"/>
        </dgm:presLayoutVars>
      </dgm:prSet>
      <dgm:spPr/>
    </dgm:pt>
    <dgm:pt modelId="{AE5C656C-82A0-AC43-B377-93C6EC7B4BB3}" type="pres">
      <dgm:prSet presAssocID="{C5C60F4B-13DD-054D-9507-6A0812399A83}" presName="nodeFollowingNodes" presStyleLbl="node1" presStyleIdx="4" presStyleCnt="6">
        <dgm:presLayoutVars>
          <dgm:bulletEnabled val="1"/>
        </dgm:presLayoutVars>
      </dgm:prSet>
      <dgm:spPr/>
    </dgm:pt>
    <dgm:pt modelId="{B824AA84-EA6D-954E-8271-4B5487788FB8}" type="pres">
      <dgm:prSet presAssocID="{08A23C8A-F462-F04C-8E41-85589501AE88}" presName="nodeFollowingNodes" presStyleLbl="node1" presStyleIdx="5" presStyleCnt="6">
        <dgm:presLayoutVars>
          <dgm:bulletEnabled val="1"/>
        </dgm:presLayoutVars>
      </dgm:prSet>
      <dgm:spPr/>
    </dgm:pt>
  </dgm:ptLst>
  <dgm:cxnLst>
    <dgm:cxn modelId="{898F4000-3A6D-EF4C-AC38-1352AD41184F}" srcId="{FB56FB39-837A-CD4F-B967-875BBCABCA76}" destId="{AD2B274D-939E-DB4E-91A1-E06415423A6C}" srcOrd="2" destOrd="0" parTransId="{11D74247-1667-A14C-ABFF-B45F00677481}" sibTransId="{0B70CD2D-8F3D-FB45-AC0F-45985F04BBE6}"/>
    <dgm:cxn modelId="{C6CCE716-9B40-8941-B1F0-ACA0A0711B4A}" type="presOf" srcId="{FB8523A4-3CF0-794B-B1DE-27137DF27049}" destId="{D58823FB-36F1-3746-9EC8-A7890D3584AD}" srcOrd="0" destOrd="0" presId="urn:microsoft.com/office/officeart/2005/8/layout/cycle3"/>
    <dgm:cxn modelId="{1A3BCC22-5635-7045-A18C-A254254D69B3}" srcId="{FB56FB39-837A-CD4F-B967-875BBCABCA76}" destId="{C5C60F4B-13DD-054D-9507-6A0812399A83}" srcOrd="4" destOrd="0" parTransId="{847F7B4B-0C77-F244-B042-925A096AF807}" sibTransId="{99419C9E-8204-BE4A-A00E-DB9F7C8B496E}"/>
    <dgm:cxn modelId="{39F72243-46E8-A046-A267-B1E5F9AA6471}" type="presOf" srcId="{FB56FB39-837A-CD4F-B967-875BBCABCA76}" destId="{BD1C618A-FD21-8840-966A-31EDDDABF4F8}" srcOrd="0" destOrd="0" presId="urn:microsoft.com/office/officeart/2005/8/layout/cycle3"/>
    <dgm:cxn modelId="{16362164-4406-4E4B-9376-86DF37118240}" srcId="{FB56FB39-837A-CD4F-B967-875BBCABCA76}" destId="{035E8A34-4194-DE48-AD35-AEFA001E9570}" srcOrd="1" destOrd="0" parTransId="{A3671D74-F63E-A047-B310-37DA4E27496F}" sibTransId="{C13B0228-5F0E-8E4A-B125-CAB3444D7AA3}"/>
    <dgm:cxn modelId="{0E21CA6D-B186-1346-943E-DF65515C4B49}" type="presOf" srcId="{2921888E-D180-BF44-8349-A011D56C5B3D}" destId="{6D152FA3-B8D3-054B-A90E-B8C4E72C1B9B}" srcOrd="0" destOrd="0" presId="urn:microsoft.com/office/officeart/2005/8/layout/cycle3"/>
    <dgm:cxn modelId="{97D8DF52-5F00-2749-BFB1-2927216B0236}" srcId="{FB56FB39-837A-CD4F-B967-875BBCABCA76}" destId="{FB8523A4-3CF0-794B-B1DE-27137DF27049}" srcOrd="3" destOrd="0" parTransId="{20A64551-3E9A-2B48-833C-0FAB5E50A304}" sibTransId="{577074FE-5832-E947-8246-0EF27CC99797}"/>
    <dgm:cxn modelId="{48918154-E194-2C46-A67F-B7F24CDC5617}" type="presOf" srcId="{C5C60F4B-13DD-054D-9507-6A0812399A83}" destId="{AE5C656C-82A0-AC43-B377-93C6EC7B4BB3}" srcOrd="0" destOrd="0" presId="urn:microsoft.com/office/officeart/2005/8/layout/cycle3"/>
    <dgm:cxn modelId="{CE62AF74-9161-4B45-AB30-8329390EEFD4}" type="presOf" srcId="{499C2A15-2DBB-E44E-8A72-647510485648}" destId="{99F79C7D-7E73-394C-BB14-7B54CF6B0CD2}" srcOrd="0" destOrd="0" presId="urn:microsoft.com/office/officeart/2005/8/layout/cycle3"/>
    <dgm:cxn modelId="{E8AE7477-B852-7941-98C1-D247AD933836}" type="presOf" srcId="{035E8A34-4194-DE48-AD35-AEFA001E9570}" destId="{98DEAEDB-3BF9-3940-B16F-FB995604C8CD}" srcOrd="0" destOrd="0" presId="urn:microsoft.com/office/officeart/2005/8/layout/cycle3"/>
    <dgm:cxn modelId="{E66FD15A-000B-8642-8642-EC248997D0EF}" type="presOf" srcId="{AD2B274D-939E-DB4E-91A1-E06415423A6C}" destId="{870CD68F-6811-7C49-B528-C0707C1279AF}" srcOrd="0" destOrd="0" presId="urn:microsoft.com/office/officeart/2005/8/layout/cycle3"/>
    <dgm:cxn modelId="{AFD13D97-BDE3-9C4B-8466-FAE4F47E1786}" srcId="{FB56FB39-837A-CD4F-B967-875BBCABCA76}" destId="{499C2A15-2DBB-E44E-8A72-647510485648}" srcOrd="0" destOrd="0" parTransId="{0C7DC045-27E0-DF43-B93C-5DB13AA1A473}" sibTransId="{2921888E-D180-BF44-8349-A011D56C5B3D}"/>
    <dgm:cxn modelId="{D76A66C2-DFF8-9D47-A5FB-A666A8FF9CC9}" srcId="{FB56FB39-837A-CD4F-B967-875BBCABCA76}" destId="{08A23C8A-F462-F04C-8E41-85589501AE88}" srcOrd="5" destOrd="0" parTransId="{91133AF3-C704-3A4D-B880-B58B150BBEEE}" sibTransId="{79375B26-5309-3949-B447-E71420E7ED82}"/>
    <dgm:cxn modelId="{E051C7ED-4261-1446-A821-F0819062EFFC}" type="presOf" srcId="{08A23C8A-F462-F04C-8E41-85589501AE88}" destId="{B824AA84-EA6D-954E-8271-4B5487788FB8}" srcOrd="0" destOrd="0" presId="urn:microsoft.com/office/officeart/2005/8/layout/cycle3"/>
    <dgm:cxn modelId="{7E91CAC0-8CBD-1C42-A53E-3B204A46D6DF}" type="presParOf" srcId="{BD1C618A-FD21-8840-966A-31EDDDABF4F8}" destId="{92E5386C-B2C3-8248-A408-812D489396F6}" srcOrd="0" destOrd="0" presId="urn:microsoft.com/office/officeart/2005/8/layout/cycle3"/>
    <dgm:cxn modelId="{DB49D12B-5DC4-7842-847A-188B5A85AB4B}" type="presParOf" srcId="{92E5386C-B2C3-8248-A408-812D489396F6}" destId="{99F79C7D-7E73-394C-BB14-7B54CF6B0CD2}" srcOrd="0" destOrd="0" presId="urn:microsoft.com/office/officeart/2005/8/layout/cycle3"/>
    <dgm:cxn modelId="{9F02E4FB-B781-C34D-9668-646BCF6592E9}" type="presParOf" srcId="{92E5386C-B2C3-8248-A408-812D489396F6}" destId="{6D152FA3-B8D3-054B-A90E-B8C4E72C1B9B}" srcOrd="1" destOrd="0" presId="urn:microsoft.com/office/officeart/2005/8/layout/cycle3"/>
    <dgm:cxn modelId="{D69B8DD6-D955-EA49-B9E1-8401DE83BDF1}" type="presParOf" srcId="{92E5386C-B2C3-8248-A408-812D489396F6}" destId="{98DEAEDB-3BF9-3940-B16F-FB995604C8CD}" srcOrd="2" destOrd="0" presId="urn:microsoft.com/office/officeart/2005/8/layout/cycle3"/>
    <dgm:cxn modelId="{F6415DA5-9122-6F4E-99AA-7E3A237DC8DB}" type="presParOf" srcId="{92E5386C-B2C3-8248-A408-812D489396F6}" destId="{870CD68F-6811-7C49-B528-C0707C1279AF}" srcOrd="3" destOrd="0" presId="urn:microsoft.com/office/officeart/2005/8/layout/cycle3"/>
    <dgm:cxn modelId="{1A78A3E1-2CCB-0F45-B1AA-4501AAB6C63A}" type="presParOf" srcId="{92E5386C-B2C3-8248-A408-812D489396F6}" destId="{D58823FB-36F1-3746-9EC8-A7890D3584AD}" srcOrd="4" destOrd="0" presId="urn:microsoft.com/office/officeart/2005/8/layout/cycle3"/>
    <dgm:cxn modelId="{25C71D35-2DB6-D849-8502-EE8120649E19}" type="presParOf" srcId="{92E5386C-B2C3-8248-A408-812D489396F6}" destId="{AE5C656C-82A0-AC43-B377-93C6EC7B4BB3}" srcOrd="5" destOrd="0" presId="urn:microsoft.com/office/officeart/2005/8/layout/cycle3"/>
    <dgm:cxn modelId="{53BB6838-8E07-D147-8E37-65FBC26FD3A6}" type="presParOf" srcId="{92E5386C-B2C3-8248-A408-812D489396F6}" destId="{B824AA84-EA6D-954E-8271-4B5487788FB8}" srcOrd="6"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3EA964-837E-4C7D-86C7-3A1276ACB23F}"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32414B17-B9ED-4CD0-84D9-F755CA8BEADF}">
      <dgm:prSet phldrT="[Text]"/>
      <dgm:spPr>
        <a:xfrm>
          <a:off x="3278811" y="652410"/>
          <a:ext cx="1185416" cy="592708"/>
        </a:xfrm>
        <a:prstGeom prst="roundRect">
          <a:avLst/>
        </a:prstGeom>
        <a:solidFill>
          <a:srgbClr val="00B0F0"/>
        </a:solidFill>
        <a:ln w="25400" cap="flat" cmpd="sng" algn="ctr">
          <a:solidFill>
            <a:srgbClr val="FFFFFF">
              <a:hueOff val="0"/>
              <a:satOff val="0"/>
              <a:lumOff val="0"/>
              <a:alphaOff val="0"/>
            </a:srgbClr>
          </a:solidFill>
          <a:prstDash val="solid"/>
        </a:ln>
        <a:effectLst/>
      </dgm:spPr>
      <dgm:t>
        <a:bodyPr/>
        <a:lstStyle/>
        <a:p>
          <a:r>
            <a:rPr lang="en-GB">
              <a:solidFill>
                <a:srgbClr val="FFFFFF"/>
              </a:solidFill>
              <a:latin typeface="Calibri"/>
              <a:ea typeface="+mn-ea"/>
              <a:cs typeface="+mn-cs"/>
            </a:rPr>
            <a:t>holistic support</a:t>
          </a:r>
        </a:p>
      </dgm:t>
    </dgm:pt>
    <dgm:pt modelId="{D125272F-81DA-47D4-8C9D-446C91627F7B}" type="parTrans" cxnId="{3A48EEA6-72C5-490D-9EC9-04BD2BD9FB1E}">
      <dgm:prSet/>
      <dgm:spPr/>
      <dgm:t>
        <a:bodyPr/>
        <a:lstStyle/>
        <a:p>
          <a:endParaRPr lang="en-GB"/>
        </a:p>
      </dgm:t>
    </dgm:pt>
    <dgm:pt modelId="{901AF610-E144-410E-9720-4AAFFE571F93}" type="sibTrans" cxnId="{3A48EEA6-72C5-490D-9EC9-04BD2BD9FB1E}">
      <dgm:prSet/>
      <dgm:spPr/>
      <dgm:t>
        <a:bodyPr/>
        <a:lstStyle/>
        <a:p>
          <a:endParaRPr lang="en-GB"/>
        </a:p>
      </dgm:t>
    </dgm:pt>
    <dgm:pt modelId="{C9EDBE56-ED69-4DD6-99A6-7B09CE770316}">
      <dgm:prSet phldrT="[Text]"/>
      <dgm:spPr>
        <a:xfrm>
          <a:off x="3278811" y="1955281"/>
          <a:ext cx="1185416" cy="592708"/>
        </a:xfrm>
        <a:prstGeom prst="roundRect">
          <a:avLst/>
        </a:prstGeom>
        <a:solidFill>
          <a:srgbClr val="FFFFFF">
            <a:lumMod val="50000"/>
          </a:srgbClr>
        </a:solidFill>
        <a:ln w="25400" cap="flat" cmpd="sng" algn="ctr">
          <a:solidFill>
            <a:srgbClr val="FFFFFF">
              <a:hueOff val="0"/>
              <a:satOff val="0"/>
              <a:lumOff val="0"/>
              <a:alphaOff val="0"/>
            </a:srgbClr>
          </a:solidFill>
          <a:prstDash val="solid"/>
        </a:ln>
        <a:effectLst/>
      </dgm:spPr>
      <dgm:t>
        <a:bodyPr/>
        <a:lstStyle/>
        <a:p>
          <a:r>
            <a:rPr lang="en-GB">
              <a:solidFill>
                <a:srgbClr val="FFFFFF"/>
              </a:solidFill>
              <a:latin typeface="Calibri"/>
              <a:ea typeface="+mn-ea"/>
              <a:cs typeface="+mn-cs"/>
            </a:rPr>
            <a:t>in-practice support</a:t>
          </a:r>
        </a:p>
      </dgm:t>
    </dgm:pt>
    <dgm:pt modelId="{B99C38D1-8472-42AE-864D-C751F30F28A0}" type="parTrans" cxnId="{D5493EDD-C26B-4FD4-9350-801B17675DAB}">
      <dgm:prSet/>
      <dgm:spPr/>
      <dgm:t>
        <a:bodyPr/>
        <a:lstStyle/>
        <a:p>
          <a:endParaRPr lang="en-GB"/>
        </a:p>
      </dgm:t>
    </dgm:pt>
    <dgm:pt modelId="{36626904-43FA-49DC-A0DB-B08F7F23EF8E}" type="sibTrans" cxnId="{D5493EDD-C26B-4FD4-9350-801B17675DAB}">
      <dgm:prSet/>
      <dgm:spPr/>
      <dgm:t>
        <a:bodyPr/>
        <a:lstStyle/>
        <a:p>
          <a:endParaRPr lang="en-GB"/>
        </a:p>
      </dgm:t>
    </dgm:pt>
    <dgm:pt modelId="{8D494B0D-31CC-4DF4-BB61-453A6A5A554F}">
      <dgm:prSet phldrT="[Text]"/>
      <dgm:spPr>
        <a:xfrm>
          <a:off x="2150491" y="2606717"/>
          <a:ext cx="1185416" cy="592708"/>
        </a:xfrm>
        <a:prstGeom prst="roundRect">
          <a:avLst/>
        </a:prstGeom>
        <a:solidFill>
          <a:schemeClr val="tx2">
            <a:lumMod val="75000"/>
          </a:schemeClr>
        </a:solidFill>
        <a:ln w="25400" cap="flat" cmpd="sng" algn="ctr">
          <a:solidFill>
            <a:srgbClr val="FFFFFF">
              <a:hueOff val="0"/>
              <a:satOff val="0"/>
              <a:lumOff val="0"/>
              <a:alphaOff val="0"/>
            </a:srgbClr>
          </a:solidFill>
          <a:prstDash val="solid"/>
        </a:ln>
        <a:effectLst/>
      </dgm:spPr>
      <dgm:t>
        <a:bodyPr/>
        <a:lstStyle/>
        <a:p>
          <a:r>
            <a:rPr lang="en-GB">
              <a:solidFill>
                <a:srgbClr val="FFFFFF"/>
              </a:solidFill>
              <a:latin typeface="Calibri"/>
              <a:ea typeface="+mn-ea"/>
              <a:cs typeface="+mn-cs"/>
            </a:rPr>
            <a:t>appointments and access</a:t>
          </a:r>
        </a:p>
      </dgm:t>
    </dgm:pt>
    <dgm:pt modelId="{C606A1A7-D1ED-4677-88A3-E19CC1CD3860}" type="parTrans" cxnId="{18BA978F-8A83-4A51-934A-7F22883DEC24}">
      <dgm:prSet/>
      <dgm:spPr/>
      <dgm:t>
        <a:bodyPr/>
        <a:lstStyle/>
        <a:p>
          <a:endParaRPr lang="en-GB"/>
        </a:p>
      </dgm:t>
    </dgm:pt>
    <dgm:pt modelId="{D6B4F8EC-3B03-4963-B299-A420EB8F2E07}" type="sibTrans" cxnId="{18BA978F-8A83-4A51-934A-7F22883DEC24}">
      <dgm:prSet/>
      <dgm:spPr/>
      <dgm:t>
        <a:bodyPr/>
        <a:lstStyle/>
        <a:p>
          <a:endParaRPr lang="en-GB"/>
        </a:p>
      </dgm:t>
    </dgm:pt>
    <dgm:pt modelId="{2CA6118F-2F0F-4DBF-A7B0-35140F5DDBD5}">
      <dgm:prSet phldrT="[Text]"/>
      <dgm:spPr>
        <a:xfrm>
          <a:off x="1022172" y="652410"/>
          <a:ext cx="1185416" cy="592708"/>
        </a:xfrm>
        <a:prstGeom prst="roundRect">
          <a:avLst/>
        </a:prstGeom>
        <a:solidFill>
          <a:srgbClr val="EDAB05"/>
        </a:solidFill>
        <a:ln w="25400" cap="flat" cmpd="sng" algn="ctr">
          <a:solidFill>
            <a:srgbClr val="FFFFFF">
              <a:hueOff val="0"/>
              <a:satOff val="0"/>
              <a:lumOff val="0"/>
              <a:alphaOff val="0"/>
            </a:srgbClr>
          </a:solidFill>
          <a:prstDash val="solid"/>
        </a:ln>
        <a:effectLst/>
      </dgm:spPr>
      <dgm:t>
        <a:bodyPr/>
        <a:lstStyle/>
        <a:p>
          <a:r>
            <a:rPr lang="en-GB">
              <a:solidFill>
                <a:srgbClr val="FFFFFF"/>
              </a:solidFill>
              <a:latin typeface="Calibri"/>
              <a:ea typeface="+mn-ea"/>
              <a:cs typeface="+mn-cs"/>
            </a:rPr>
            <a:t>awareness and culture</a:t>
          </a:r>
        </a:p>
      </dgm:t>
    </dgm:pt>
    <dgm:pt modelId="{A7A92827-5C7F-4E65-8F57-2619E863F171}" type="parTrans" cxnId="{DF5E35C2-84D2-40A9-BB15-158F95510DF4}">
      <dgm:prSet/>
      <dgm:spPr/>
      <dgm:t>
        <a:bodyPr/>
        <a:lstStyle/>
        <a:p>
          <a:endParaRPr lang="en-GB"/>
        </a:p>
      </dgm:t>
    </dgm:pt>
    <dgm:pt modelId="{A783CCAA-E42D-4DDC-B38D-38285476099F}" type="sibTrans" cxnId="{DF5E35C2-84D2-40A9-BB15-158F95510DF4}">
      <dgm:prSet/>
      <dgm:spPr/>
      <dgm:t>
        <a:bodyPr/>
        <a:lstStyle/>
        <a:p>
          <a:endParaRPr lang="en-GB"/>
        </a:p>
      </dgm:t>
    </dgm:pt>
    <dgm:pt modelId="{DEE203AF-F34D-41F0-B26E-53A3B4D5A7F1}">
      <dgm:prSet/>
      <dgm:spPr>
        <a:xfrm>
          <a:off x="2150491" y="974"/>
          <a:ext cx="1185416" cy="592708"/>
        </a:xfrm>
        <a:prstGeom prst="roundRect">
          <a:avLst/>
        </a:prstGeom>
        <a:solidFill>
          <a:srgbClr val="7C2855">
            <a:lumMod val="75000"/>
          </a:srgbClr>
        </a:solidFill>
        <a:ln w="25400" cap="flat" cmpd="sng" algn="ctr">
          <a:solidFill>
            <a:srgbClr val="FFFFFF">
              <a:hueOff val="0"/>
              <a:satOff val="0"/>
              <a:lumOff val="0"/>
              <a:alphaOff val="0"/>
            </a:srgbClr>
          </a:solidFill>
          <a:prstDash val="solid"/>
        </a:ln>
        <a:effectLst/>
      </dgm:spPr>
      <dgm:t>
        <a:bodyPr/>
        <a:lstStyle/>
        <a:p>
          <a:r>
            <a:rPr lang="en-GB">
              <a:solidFill>
                <a:srgbClr val="FFFFFF"/>
              </a:solidFill>
              <a:latin typeface="Calibri"/>
              <a:ea typeface="+mn-ea"/>
              <a:cs typeface="+mn-cs"/>
            </a:rPr>
            <a:t>identification and registration</a:t>
          </a:r>
        </a:p>
      </dgm:t>
    </dgm:pt>
    <dgm:pt modelId="{4A134276-491B-4828-AEE8-7B93B35E2441}" type="parTrans" cxnId="{E80FA7EC-588E-4BD4-9F44-D26BFE278F5E}">
      <dgm:prSet/>
      <dgm:spPr/>
      <dgm:t>
        <a:bodyPr/>
        <a:lstStyle/>
        <a:p>
          <a:endParaRPr lang="en-GB"/>
        </a:p>
      </dgm:t>
    </dgm:pt>
    <dgm:pt modelId="{417D990D-F2DA-46DF-9136-37DEFAB5419E}" type="sibTrans" cxnId="{E80FA7EC-588E-4BD4-9F44-D26BFE278F5E}">
      <dgm:prSet/>
      <dgm:spPr>
        <a:xfrm>
          <a:off x="1137411" y="-3607"/>
          <a:ext cx="3211577" cy="3211577"/>
        </a:xfrm>
        <a:prstGeom prst="circularArrow">
          <a:avLst>
            <a:gd name="adj1" fmla="val 5274"/>
            <a:gd name="adj2" fmla="val 312630"/>
            <a:gd name="adj3" fmla="val 14279447"/>
            <a:gd name="adj4" fmla="val 17097053"/>
            <a:gd name="adj5" fmla="val 5477"/>
          </a:avLst>
        </a:prstGeom>
        <a:solidFill>
          <a:srgbClr val="003087">
            <a:tint val="40000"/>
            <a:hueOff val="0"/>
            <a:satOff val="0"/>
            <a:lumOff val="0"/>
            <a:alphaOff val="0"/>
          </a:srgbClr>
        </a:solidFill>
        <a:ln>
          <a:noFill/>
        </a:ln>
        <a:effectLst/>
      </dgm:spPr>
      <dgm:t>
        <a:bodyPr/>
        <a:lstStyle/>
        <a:p>
          <a:endParaRPr lang="en-GB"/>
        </a:p>
      </dgm:t>
    </dgm:pt>
    <dgm:pt modelId="{ABCD5104-F72A-4675-B1A2-DBB292C83CC8}">
      <dgm:prSet phldrT="[Text]"/>
      <dgm:spPr>
        <a:xfrm>
          <a:off x="1022172" y="1955281"/>
          <a:ext cx="1185416" cy="592708"/>
        </a:xfrm>
        <a:prstGeom prst="roundRect">
          <a:avLst/>
        </a:prstGeom>
        <a:solidFill>
          <a:srgbClr val="127617"/>
        </a:solidFill>
        <a:ln w="25400" cap="flat" cmpd="sng" algn="ctr">
          <a:solidFill>
            <a:srgbClr val="FFFFFF">
              <a:hueOff val="0"/>
              <a:satOff val="0"/>
              <a:lumOff val="0"/>
              <a:alphaOff val="0"/>
            </a:srgbClr>
          </a:solidFill>
          <a:prstDash val="solid"/>
        </a:ln>
        <a:effectLst/>
      </dgm:spPr>
      <dgm:t>
        <a:bodyPr/>
        <a:lstStyle/>
        <a:p>
          <a:r>
            <a:rPr lang="en-GB">
              <a:solidFill>
                <a:srgbClr val="FFFFFF"/>
              </a:solidFill>
              <a:latin typeface="Calibri"/>
              <a:ea typeface="+mn-ea"/>
              <a:cs typeface="+mn-cs"/>
            </a:rPr>
            <a:t>information, involvement and communication</a:t>
          </a:r>
        </a:p>
      </dgm:t>
    </dgm:pt>
    <dgm:pt modelId="{58F114E6-0366-4424-ABBD-4FCDFEEDBC7B}" type="sibTrans" cxnId="{811C84E0-2BCE-47B4-B89D-9F66FC135615}">
      <dgm:prSet/>
      <dgm:spPr/>
      <dgm:t>
        <a:bodyPr/>
        <a:lstStyle/>
        <a:p>
          <a:endParaRPr lang="en-GB"/>
        </a:p>
      </dgm:t>
    </dgm:pt>
    <dgm:pt modelId="{74271E05-79FA-4B24-8491-634850622F9F}" type="parTrans" cxnId="{811C84E0-2BCE-47B4-B89D-9F66FC135615}">
      <dgm:prSet/>
      <dgm:spPr/>
      <dgm:t>
        <a:bodyPr/>
        <a:lstStyle/>
        <a:p>
          <a:endParaRPr lang="en-GB"/>
        </a:p>
      </dgm:t>
    </dgm:pt>
    <dgm:pt modelId="{530D7365-E101-4FCC-B0C8-74CB8D13FAD4}" type="pres">
      <dgm:prSet presAssocID="{5C3EA964-837E-4C7D-86C7-3A1276ACB23F}" presName="Name0" presStyleCnt="0">
        <dgm:presLayoutVars>
          <dgm:dir/>
          <dgm:resizeHandles val="exact"/>
        </dgm:presLayoutVars>
      </dgm:prSet>
      <dgm:spPr/>
    </dgm:pt>
    <dgm:pt modelId="{4E38C6A9-1C5D-4EBF-BA9D-59CCB14A9F73}" type="pres">
      <dgm:prSet presAssocID="{5C3EA964-837E-4C7D-86C7-3A1276ACB23F}" presName="cycle" presStyleCnt="0"/>
      <dgm:spPr/>
    </dgm:pt>
    <dgm:pt modelId="{BC86D895-76A3-44D6-9B95-4E0A715885D2}" type="pres">
      <dgm:prSet presAssocID="{DEE203AF-F34D-41F0-B26E-53A3B4D5A7F1}" presName="nodeFirstNode" presStyleLbl="node1" presStyleIdx="0" presStyleCnt="6">
        <dgm:presLayoutVars>
          <dgm:bulletEnabled val="1"/>
        </dgm:presLayoutVars>
      </dgm:prSet>
      <dgm:spPr>
        <a:prstGeom prst="roundRect">
          <a:avLst/>
        </a:prstGeom>
      </dgm:spPr>
    </dgm:pt>
    <dgm:pt modelId="{EA3672EE-93C3-4A98-9BE8-6C033EEA1D87}" type="pres">
      <dgm:prSet presAssocID="{417D990D-F2DA-46DF-9136-37DEFAB5419E}" presName="sibTransFirstNode" presStyleLbl="bgShp" presStyleIdx="0" presStyleCnt="1"/>
      <dgm:spPr>
        <a:prstGeom prst="circularArrow">
          <a:avLst>
            <a:gd name="adj1" fmla="val 5274"/>
            <a:gd name="adj2" fmla="val 312630"/>
            <a:gd name="adj3" fmla="val 14279447"/>
            <a:gd name="adj4" fmla="val 17097053"/>
            <a:gd name="adj5" fmla="val 5477"/>
          </a:avLst>
        </a:prstGeom>
      </dgm:spPr>
    </dgm:pt>
    <dgm:pt modelId="{88CAA637-BA7E-4E96-A944-ABC44809968B}" type="pres">
      <dgm:prSet presAssocID="{32414B17-B9ED-4CD0-84D9-F755CA8BEADF}" presName="nodeFollowingNodes" presStyleLbl="node1" presStyleIdx="1" presStyleCnt="6">
        <dgm:presLayoutVars>
          <dgm:bulletEnabled val="1"/>
        </dgm:presLayoutVars>
      </dgm:prSet>
      <dgm:spPr>
        <a:prstGeom prst="roundRect">
          <a:avLst/>
        </a:prstGeom>
      </dgm:spPr>
    </dgm:pt>
    <dgm:pt modelId="{D23E62BC-6F4C-4155-AC27-DE8AF76F1523}" type="pres">
      <dgm:prSet presAssocID="{C9EDBE56-ED69-4DD6-99A6-7B09CE770316}" presName="nodeFollowingNodes" presStyleLbl="node1" presStyleIdx="2" presStyleCnt="6">
        <dgm:presLayoutVars>
          <dgm:bulletEnabled val="1"/>
        </dgm:presLayoutVars>
      </dgm:prSet>
      <dgm:spPr>
        <a:prstGeom prst="roundRect">
          <a:avLst/>
        </a:prstGeom>
      </dgm:spPr>
    </dgm:pt>
    <dgm:pt modelId="{FBA7DB85-7821-4121-B1AC-687D69254C2C}" type="pres">
      <dgm:prSet presAssocID="{8D494B0D-31CC-4DF4-BB61-453A6A5A554F}" presName="nodeFollowingNodes" presStyleLbl="node1" presStyleIdx="3" presStyleCnt="6">
        <dgm:presLayoutVars>
          <dgm:bulletEnabled val="1"/>
        </dgm:presLayoutVars>
      </dgm:prSet>
      <dgm:spPr>
        <a:prstGeom prst="roundRect">
          <a:avLst/>
        </a:prstGeom>
      </dgm:spPr>
    </dgm:pt>
    <dgm:pt modelId="{BBA7835E-B708-44D8-9AA9-2E5D807DF84B}" type="pres">
      <dgm:prSet presAssocID="{ABCD5104-F72A-4675-B1A2-DBB292C83CC8}" presName="nodeFollowingNodes" presStyleLbl="node1" presStyleIdx="4" presStyleCnt="6">
        <dgm:presLayoutVars>
          <dgm:bulletEnabled val="1"/>
        </dgm:presLayoutVars>
      </dgm:prSet>
      <dgm:spPr>
        <a:prstGeom prst="roundRect">
          <a:avLst/>
        </a:prstGeom>
      </dgm:spPr>
    </dgm:pt>
    <dgm:pt modelId="{D6163431-6EE5-4C3D-8836-F5376173E106}" type="pres">
      <dgm:prSet presAssocID="{2CA6118F-2F0F-4DBF-A7B0-35140F5DDBD5}" presName="nodeFollowingNodes" presStyleLbl="node1" presStyleIdx="5" presStyleCnt="6">
        <dgm:presLayoutVars>
          <dgm:bulletEnabled val="1"/>
        </dgm:presLayoutVars>
      </dgm:prSet>
      <dgm:spPr>
        <a:prstGeom prst="roundRect">
          <a:avLst/>
        </a:prstGeom>
      </dgm:spPr>
    </dgm:pt>
  </dgm:ptLst>
  <dgm:cxnLst>
    <dgm:cxn modelId="{CE3C6905-C724-4000-AAA7-D2FF81C674B8}" type="presOf" srcId="{8D494B0D-31CC-4DF4-BB61-453A6A5A554F}" destId="{FBA7DB85-7821-4121-B1AC-687D69254C2C}" srcOrd="0" destOrd="0" presId="urn:microsoft.com/office/officeart/2005/8/layout/cycle3"/>
    <dgm:cxn modelId="{054D791C-DD12-4600-BFF2-86E78F4AEBA1}" type="presOf" srcId="{DEE203AF-F34D-41F0-B26E-53A3B4D5A7F1}" destId="{BC86D895-76A3-44D6-9B95-4E0A715885D2}" srcOrd="0" destOrd="0" presId="urn:microsoft.com/office/officeart/2005/8/layout/cycle3"/>
    <dgm:cxn modelId="{4210D734-74C5-4FD5-B367-2DF673BA9F67}" type="presOf" srcId="{5C3EA964-837E-4C7D-86C7-3A1276ACB23F}" destId="{530D7365-E101-4FCC-B0C8-74CB8D13FAD4}" srcOrd="0" destOrd="0" presId="urn:microsoft.com/office/officeart/2005/8/layout/cycle3"/>
    <dgm:cxn modelId="{16B66C6C-974F-476E-AF4B-5E6A2B22B4CA}" type="presOf" srcId="{ABCD5104-F72A-4675-B1A2-DBB292C83CC8}" destId="{BBA7835E-B708-44D8-9AA9-2E5D807DF84B}" srcOrd="0" destOrd="0" presId="urn:microsoft.com/office/officeart/2005/8/layout/cycle3"/>
    <dgm:cxn modelId="{12FA8B57-06CD-466C-920A-AE9E283CE2B0}" type="presOf" srcId="{2CA6118F-2F0F-4DBF-A7B0-35140F5DDBD5}" destId="{D6163431-6EE5-4C3D-8836-F5376173E106}" srcOrd="0" destOrd="0" presId="urn:microsoft.com/office/officeart/2005/8/layout/cycle3"/>
    <dgm:cxn modelId="{18BA978F-8A83-4A51-934A-7F22883DEC24}" srcId="{5C3EA964-837E-4C7D-86C7-3A1276ACB23F}" destId="{8D494B0D-31CC-4DF4-BB61-453A6A5A554F}" srcOrd="3" destOrd="0" parTransId="{C606A1A7-D1ED-4677-88A3-E19CC1CD3860}" sibTransId="{D6B4F8EC-3B03-4963-B299-A420EB8F2E07}"/>
    <dgm:cxn modelId="{3A48EEA6-72C5-490D-9EC9-04BD2BD9FB1E}" srcId="{5C3EA964-837E-4C7D-86C7-3A1276ACB23F}" destId="{32414B17-B9ED-4CD0-84D9-F755CA8BEADF}" srcOrd="1" destOrd="0" parTransId="{D125272F-81DA-47D4-8C9D-446C91627F7B}" sibTransId="{901AF610-E144-410E-9720-4AAFFE571F93}"/>
    <dgm:cxn modelId="{5AED80AE-8AD5-4CA5-BBC4-788CFAE46F3C}" type="presOf" srcId="{417D990D-F2DA-46DF-9136-37DEFAB5419E}" destId="{EA3672EE-93C3-4A98-9BE8-6C033EEA1D87}" srcOrd="0" destOrd="0" presId="urn:microsoft.com/office/officeart/2005/8/layout/cycle3"/>
    <dgm:cxn modelId="{FF78AEB9-0293-4FB0-9C49-C44CCAACDB7B}" type="presOf" srcId="{32414B17-B9ED-4CD0-84D9-F755CA8BEADF}" destId="{88CAA637-BA7E-4E96-A944-ABC44809968B}" srcOrd="0" destOrd="0" presId="urn:microsoft.com/office/officeart/2005/8/layout/cycle3"/>
    <dgm:cxn modelId="{DF5E35C2-84D2-40A9-BB15-158F95510DF4}" srcId="{5C3EA964-837E-4C7D-86C7-3A1276ACB23F}" destId="{2CA6118F-2F0F-4DBF-A7B0-35140F5DDBD5}" srcOrd="5" destOrd="0" parTransId="{A7A92827-5C7F-4E65-8F57-2619E863F171}" sibTransId="{A783CCAA-E42D-4DDC-B38D-38285476099F}"/>
    <dgm:cxn modelId="{41BD78DA-0765-46FA-8CDD-DC72AA64966C}" type="presOf" srcId="{C9EDBE56-ED69-4DD6-99A6-7B09CE770316}" destId="{D23E62BC-6F4C-4155-AC27-DE8AF76F1523}" srcOrd="0" destOrd="0" presId="urn:microsoft.com/office/officeart/2005/8/layout/cycle3"/>
    <dgm:cxn modelId="{D5493EDD-C26B-4FD4-9350-801B17675DAB}" srcId="{5C3EA964-837E-4C7D-86C7-3A1276ACB23F}" destId="{C9EDBE56-ED69-4DD6-99A6-7B09CE770316}" srcOrd="2" destOrd="0" parTransId="{B99C38D1-8472-42AE-864D-C751F30F28A0}" sibTransId="{36626904-43FA-49DC-A0DB-B08F7F23EF8E}"/>
    <dgm:cxn modelId="{811C84E0-2BCE-47B4-B89D-9F66FC135615}" srcId="{5C3EA964-837E-4C7D-86C7-3A1276ACB23F}" destId="{ABCD5104-F72A-4675-B1A2-DBB292C83CC8}" srcOrd="4" destOrd="0" parTransId="{74271E05-79FA-4B24-8491-634850622F9F}" sibTransId="{58F114E6-0366-4424-ABBD-4FCDFEEDBC7B}"/>
    <dgm:cxn modelId="{E80FA7EC-588E-4BD4-9F44-D26BFE278F5E}" srcId="{5C3EA964-837E-4C7D-86C7-3A1276ACB23F}" destId="{DEE203AF-F34D-41F0-B26E-53A3B4D5A7F1}" srcOrd="0" destOrd="0" parTransId="{4A134276-491B-4828-AEE8-7B93B35E2441}" sibTransId="{417D990D-F2DA-46DF-9136-37DEFAB5419E}"/>
    <dgm:cxn modelId="{FB1D5BD8-2749-4082-8DFE-C8346B5F1CC5}" type="presParOf" srcId="{530D7365-E101-4FCC-B0C8-74CB8D13FAD4}" destId="{4E38C6A9-1C5D-4EBF-BA9D-59CCB14A9F73}" srcOrd="0" destOrd="0" presId="urn:microsoft.com/office/officeart/2005/8/layout/cycle3"/>
    <dgm:cxn modelId="{6E4A9813-802D-49D5-8DBE-D30ECA650EB8}" type="presParOf" srcId="{4E38C6A9-1C5D-4EBF-BA9D-59CCB14A9F73}" destId="{BC86D895-76A3-44D6-9B95-4E0A715885D2}" srcOrd="0" destOrd="0" presId="urn:microsoft.com/office/officeart/2005/8/layout/cycle3"/>
    <dgm:cxn modelId="{2173C0C4-84C7-4C7C-878E-22B66D6CEA41}" type="presParOf" srcId="{4E38C6A9-1C5D-4EBF-BA9D-59CCB14A9F73}" destId="{EA3672EE-93C3-4A98-9BE8-6C033EEA1D87}" srcOrd="1" destOrd="0" presId="urn:microsoft.com/office/officeart/2005/8/layout/cycle3"/>
    <dgm:cxn modelId="{D0962B80-B3AF-47AB-80A1-517F744B7C20}" type="presParOf" srcId="{4E38C6A9-1C5D-4EBF-BA9D-59CCB14A9F73}" destId="{88CAA637-BA7E-4E96-A944-ABC44809968B}" srcOrd="2" destOrd="0" presId="urn:microsoft.com/office/officeart/2005/8/layout/cycle3"/>
    <dgm:cxn modelId="{C3981DA8-64E0-4710-A8C7-77F9AE548F66}" type="presParOf" srcId="{4E38C6A9-1C5D-4EBF-BA9D-59CCB14A9F73}" destId="{D23E62BC-6F4C-4155-AC27-DE8AF76F1523}" srcOrd="3" destOrd="0" presId="urn:microsoft.com/office/officeart/2005/8/layout/cycle3"/>
    <dgm:cxn modelId="{2B9FCB11-E0C9-4EC4-AE90-D6BD8884C64A}" type="presParOf" srcId="{4E38C6A9-1C5D-4EBF-BA9D-59CCB14A9F73}" destId="{FBA7DB85-7821-4121-B1AC-687D69254C2C}" srcOrd="4" destOrd="0" presId="urn:microsoft.com/office/officeart/2005/8/layout/cycle3"/>
    <dgm:cxn modelId="{DEF76A5C-8102-45E5-A5ED-6E649501A02A}" type="presParOf" srcId="{4E38C6A9-1C5D-4EBF-BA9D-59CCB14A9F73}" destId="{BBA7835E-B708-44D8-9AA9-2E5D807DF84B}" srcOrd="5" destOrd="0" presId="urn:microsoft.com/office/officeart/2005/8/layout/cycle3"/>
    <dgm:cxn modelId="{8A2751D2-D831-4FF4-92D9-748064862628}" type="presParOf" srcId="{4E38C6A9-1C5D-4EBF-BA9D-59CCB14A9F73}" destId="{D6163431-6EE5-4C3D-8836-F5376173E106}" srcOrd="6" destOrd="0" presId="urn:microsoft.com/office/officeart/2005/8/layout/cycle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152FA3-B8D3-054B-A90E-B8C4E72C1B9B}">
      <dsp:nvSpPr>
        <dsp:cNvPr id="0" name=""/>
        <dsp:cNvSpPr/>
      </dsp:nvSpPr>
      <dsp:spPr>
        <a:xfrm>
          <a:off x="564689" y="-3919"/>
          <a:ext cx="3607008" cy="3607008"/>
        </a:xfrm>
        <a:prstGeom prst="circularArrow">
          <a:avLst>
            <a:gd name="adj1" fmla="val 5274"/>
            <a:gd name="adj2" fmla="val 312630"/>
            <a:gd name="adj3" fmla="val 14305103"/>
            <a:gd name="adj4" fmla="val 17082116"/>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9F79C7D-7E73-394C-BB14-7B54CF6B0CD2}">
      <dsp:nvSpPr>
        <dsp:cNvPr id="0" name=""/>
        <dsp:cNvSpPr/>
      </dsp:nvSpPr>
      <dsp:spPr>
        <a:xfrm>
          <a:off x="1712546" y="1727"/>
          <a:ext cx="1311294" cy="655647"/>
        </a:xfrm>
        <a:prstGeom prst="round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identification and registration</a:t>
          </a:r>
        </a:p>
      </dsp:txBody>
      <dsp:txXfrm>
        <a:off x="1744552" y="33733"/>
        <a:ext cx="1247282" cy="591635"/>
      </dsp:txXfrm>
    </dsp:sp>
    <dsp:sp modelId="{98DEAEDB-3BF9-3940-B16F-FB995604C8CD}">
      <dsp:nvSpPr>
        <dsp:cNvPr id="0" name=""/>
        <dsp:cNvSpPr/>
      </dsp:nvSpPr>
      <dsp:spPr>
        <a:xfrm>
          <a:off x="2979792" y="733372"/>
          <a:ext cx="1311294" cy="655647"/>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holistic support</a:t>
          </a:r>
        </a:p>
      </dsp:txBody>
      <dsp:txXfrm>
        <a:off x="3011798" y="765378"/>
        <a:ext cx="1247282" cy="591635"/>
      </dsp:txXfrm>
    </dsp:sp>
    <dsp:sp modelId="{870CD68F-6811-7C49-B528-C0707C1279AF}">
      <dsp:nvSpPr>
        <dsp:cNvPr id="0" name=""/>
        <dsp:cNvSpPr/>
      </dsp:nvSpPr>
      <dsp:spPr>
        <a:xfrm>
          <a:off x="2979792" y="2196661"/>
          <a:ext cx="1311294" cy="655647"/>
        </a:xfrm>
        <a:prstGeom prst="roundRect">
          <a:avLst/>
        </a:prstGeom>
        <a:solidFill>
          <a:srgbClr val="EBC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in-practice support</a:t>
          </a:r>
        </a:p>
      </dsp:txBody>
      <dsp:txXfrm>
        <a:off x="3011798" y="2228667"/>
        <a:ext cx="1247282" cy="591635"/>
      </dsp:txXfrm>
    </dsp:sp>
    <dsp:sp modelId="{D58823FB-36F1-3746-9EC8-A7890D3584AD}">
      <dsp:nvSpPr>
        <dsp:cNvPr id="0" name=""/>
        <dsp:cNvSpPr/>
      </dsp:nvSpPr>
      <dsp:spPr>
        <a:xfrm>
          <a:off x="1712546" y="2928306"/>
          <a:ext cx="1311294" cy="655647"/>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appointments and access</a:t>
          </a:r>
        </a:p>
      </dsp:txBody>
      <dsp:txXfrm>
        <a:off x="1744552" y="2960312"/>
        <a:ext cx="1247282" cy="591635"/>
      </dsp:txXfrm>
    </dsp:sp>
    <dsp:sp modelId="{AE5C656C-82A0-AC43-B377-93C6EC7B4BB3}">
      <dsp:nvSpPr>
        <dsp:cNvPr id="0" name=""/>
        <dsp:cNvSpPr/>
      </dsp:nvSpPr>
      <dsp:spPr>
        <a:xfrm>
          <a:off x="445300" y="2196661"/>
          <a:ext cx="1311294" cy="6556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information, involvement and communication</a:t>
          </a:r>
        </a:p>
      </dsp:txBody>
      <dsp:txXfrm>
        <a:off x="477306" y="2228667"/>
        <a:ext cx="1247282" cy="591635"/>
      </dsp:txXfrm>
    </dsp:sp>
    <dsp:sp modelId="{B824AA84-EA6D-954E-8271-4B5487788FB8}">
      <dsp:nvSpPr>
        <dsp:cNvPr id="0" name=""/>
        <dsp:cNvSpPr/>
      </dsp:nvSpPr>
      <dsp:spPr>
        <a:xfrm>
          <a:off x="445300" y="733372"/>
          <a:ext cx="1311294" cy="655647"/>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awareness and culture</a:t>
          </a:r>
        </a:p>
      </dsp:txBody>
      <dsp:txXfrm>
        <a:off x="477306" y="765378"/>
        <a:ext cx="1247282" cy="5916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3672EE-93C3-4A98-9BE8-6C033EEA1D87}">
      <dsp:nvSpPr>
        <dsp:cNvPr id="0" name=""/>
        <dsp:cNvSpPr/>
      </dsp:nvSpPr>
      <dsp:spPr>
        <a:xfrm>
          <a:off x="1137411" y="-3607"/>
          <a:ext cx="3211577" cy="3211577"/>
        </a:xfrm>
        <a:prstGeom prst="circularArrow">
          <a:avLst>
            <a:gd name="adj1" fmla="val 5274"/>
            <a:gd name="adj2" fmla="val 312630"/>
            <a:gd name="adj3" fmla="val 14279447"/>
            <a:gd name="adj4" fmla="val 17097053"/>
            <a:gd name="adj5" fmla="val 5477"/>
          </a:avLst>
        </a:prstGeom>
        <a:solidFill>
          <a:srgbClr val="003087">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C86D895-76A3-44D6-9B95-4E0A715885D2}">
      <dsp:nvSpPr>
        <dsp:cNvPr id="0" name=""/>
        <dsp:cNvSpPr/>
      </dsp:nvSpPr>
      <dsp:spPr>
        <a:xfrm>
          <a:off x="2150491" y="974"/>
          <a:ext cx="1185416" cy="592708"/>
        </a:xfrm>
        <a:prstGeom prst="roundRect">
          <a:avLst/>
        </a:prstGeom>
        <a:solidFill>
          <a:srgbClr val="7C2855">
            <a:lumMod val="75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rgbClr val="FFFFFF"/>
              </a:solidFill>
              <a:latin typeface="Calibri"/>
              <a:ea typeface="+mn-ea"/>
              <a:cs typeface="+mn-cs"/>
            </a:rPr>
            <a:t>identification and registration</a:t>
          </a:r>
        </a:p>
      </dsp:txBody>
      <dsp:txXfrm>
        <a:off x="2179425" y="29908"/>
        <a:ext cx="1127548" cy="534840"/>
      </dsp:txXfrm>
    </dsp:sp>
    <dsp:sp modelId="{88CAA637-BA7E-4E96-A944-ABC44809968B}">
      <dsp:nvSpPr>
        <dsp:cNvPr id="0" name=""/>
        <dsp:cNvSpPr/>
      </dsp:nvSpPr>
      <dsp:spPr>
        <a:xfrm>
          <a:off x="3278811" y="652410"/>
          <a:ext cx="1185416" cy="592708"/>
        </a:xfrm>
        <a:prstGeom prst="roundRect">
          <a:avLst/>
        </a:prstGeom>
        <a:solidFill>
          <a:srgbClr val="00B0F0"/>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rgbClr val="FFFFFF"/>
              </a:solidFill>
              <a:latin typeface="Calibri"/>
              <a:ea typeface="+mn-ea"/>
              <a:cs typeface="+mn-cs"/>
            </a:rPr>
            <a:t>holistic support</a:t>
          </a:r>
        </a:p>
      </dsp:txBody>
      <dsp:txXfrm>
        <a:off x="3307745" y="681344"/>
        <a:ext cx="1127548" cy="534840"/>
      </dsp:txXfrm>
    </dsp:sp>
    <dsp:sp modelId="{D23E62BC-6F4C-4155-AC27-DE8AF76F1523}">
      <dsp:nvSpPr>
        <dsp:cNvPr id="0" name=""/>
        <dsp:cNvSpPr/>
      </dsp:nvSpPr>
      <dsp:spPr>
        <a:xfrm>
          <a:off x="3278811" y="1955281"/>
          <a:ext cx="1185416" cy="592708"/>
        </a:xfrm>
        <a:prstGeom prst="roundRect">
          <a:avLst/>
        </a:prstGeom>
        <a:solidFill>
          <a:srgbClr val="FFFFFF">
            <a:lumMod val="5000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rgbClr val="FFFFFF"/>
              </a:solidFill>
              <a:latin typeface="Calibri"/>
              <a:ea typeface="+mn-ea"/>
              <a:cs typeface="+mn-cs"/>
            </a:rPr>
            <a:t>in-practice support</a:t>
          </a:r>
        </a:p>
      </dsp:txBody>
      <dsp:txXfrm>
        <a:off x="3307745" y="1984215"/>
        <a:ext cx="1127548" cy="534840"/>
      </dsp:txXfrm>
    </dsp:sp>
    <dsp:sp modelId="{FBA7DB85-7821-4121-B1AC-687D69254C2C}">
      <dsp:nvSpPr>
        <dsp:cNvPr id="0" name=""/>
        <dsp:cNvSpPr/>
      </dsp:nvSpPr>
      <dsp:spPr>
        <a:xfrm>
          <a:off x="2150491" y="2606717"/>
          <a:ext cx="1185416" cy="592708"/>
        </a:xfrm>
        <a:prstGeom prst="roundRect">
          <a:avLst/>
        </a:prstGeom>
        <a:solidFill>
          <a:schemeClr val="tx2">
            <a:lumMod val="75000"/>
          </a:scheme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rgbClr val="FFFFFF"/>
              </a:solidFill>
              <a:latin typeface="Calibri"/>
              <a:ea typeface="+mn-ea"/>
              <a:cs typeface="+mn-cs"/>
            </a:rPr>
            <a:t>appointments and access</a:t>
          </a:r>
        </a:p>
      </dsp:txBody>
      <dsp:txXfrm>
        <a:off x="2179425" y="2635651"/>
        <a:ext cx="1127548" cy="534840"/>
      </dsp:txXfrm>
    </dsp:sp>
    <dsp:sp modelId="{BBA7835E-B708-44D8-9AA9-2E5D807DF84B}">
      <dsp:nvSpPr>
        <dsp:cNvPr id="0" name=""/>
        <dsp:cNvSpPr/>
      </dsp:nvSpPr>
      <dsp:spPr>
        <a:xfrm>
          <a:off x="1022172" y="1955281"/>
          <a:ext cx="1185416" cy="592708"/>
        </a:xfrm>
        <a:prstGeom prst="roundRect">
          <a:avLst/>
        </a:prstGeom>
        <a:solidFill>
          <a:srgbClr val="127617"/>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rgbClr val="FFFFFF"/>
              </a:solidFill>
              <a:latin typeface="Calibri"/>
              <a:ea typeface="+mn-ea"/>
              <a:cs typeface="+mn-cs"/>
            </a:rPr>
            <a:t>information, involvement and communication</a:t>
          </a:r>
        </a:p>
      </dsp:txBody>
      <dsp:txXfrm>
        <a:off x="1051106" y="1984215"/>
        <a:ext cx="1127548" cy="534840"/>
      </dsp:txXfrm>
    </dsp:sp>
    <dsp:sp modelId="{D6163431-6EE5-4C3D-8836-F5376173E106}">
      <dsp:nvSpPr>
        <dsp:cNvPr id="0" name=""/>
        <dsp:cNvSpPr/>
      </dsp:nvSpPr>
      <dsp:spPr>
        <a:xfrm>
          <a:off x="1022172" y="652410"/>
          <a:ext cx="1185416" cy="592708"/>
        </a:xfrm>
        <a:prstGeom prst="roundRect">
          <a:avLst/>
        </a:prstGeom>
        <a:solidFill>
          <a:srgbClr val="EDAB05"/>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rgbClr val="FFFFFF"/>
              </a:solidFill>
              <a:latin typeface="Calibri"/>
              <a:ea typeface="+mn-ea"/>
              <a:cs typeface="+mn-cs"/>
            </a:rPr>
            <a:t>awareness and culture</a:t>
          </a:r>
        </a:p>
      </dsp:txBody>
      <dsp:txXfrm>
        <a:off x="1051106" y="681344"/>
        <a:ext cx="1127548" cy="53484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3601B5-DB69-430D-9E23-45950925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20257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cp:lastPrinted>2024-03-18T13:09:00Z</cp:lastPrinted>
  <dcterms:created xsi:type="dcterms:W3CDTF">2024-03-18T17:09:00Z</dcterms:created>
  <dcterms:modified xsi:type="dcterms:W3CDTF">2024-03-18T17:43:00Z</dcterms:modified>
</cp:coreProperties>
</file>