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8836" w14:textId="77777777" w:rsidR="00954AAC" w:rsidRDefault="00954AAC">
      <w:pPr>
        <w:pStyle w:val="LO-normal"/>
      </w:pPr>
    </w:p>
    <w:p w14:paraId="720C5F26" w14:textId="77777777" w:rsidR="00954AAC" w:rsidRDefault="00954AAC">
      <w:pPr>
        <w:pStyle w:val="LO-normal"/>
      </w:pPr>
    </w:p>
    <w:p w14:paraId="5FAB2558" w14:textId="77777777" w:rsidR="00954AAC" w:rsidRDefault="00954AAC">
      <w:pPr>
        <w:pStyle w:val="LO-normal"/>
      </w:pPr>
    </w:p>
    <w:tbl>
      <w:tblPr>
        <w:tblW w:w="9780" w:type="dxa"/>
        <w:tblInd w:w="2823" w:type="dxa"/>
        <w:tblLayout w:type="fixed"/>
        <w:tblCellMar>
          <w:left w:w="57" w:type="dxa"/>
          <w:right w:w="57" w:type="dxa"/>
        </w:tblCellMar>
        <w:tblLook w:val="01E0" w:firstRow="1" w:lastRow="1" w:firstColumn="1" w:lastColumn="1" w:noHBand="0" w:noVBand="0"/>
      </w:tblPr>
      <w:tblGrid>
        <w:gridCol w:w="4644"/>
        <w:gridCol w:w="5136"/>
      </w:tblGrid>
      <w:tr w:rsidR="00954AAC" w14:paraId="4B28DD66" w14:textId="77777777">
        <w:trPr>
          <w:cantSplit/>
          <w:trHeight w:val="453"/>
        </w:trPr>
        <w:tc>
          <w:tcPr>
            <w:tcW w:w="4644" w:type="dxa"/>
            <w:vAlign w:val="bottom"/>
          </w:tcPr>
          <w:p w14:paraId="43C49A94" w14:textId="77777777" w:rsidR="00954AAC" w:rsidRDefault="003B06DE">
            <w:pPr>
              <w:pStyle w:val="Address"/>
              <w:widowControl w:val="0"/>
              <w:ind w:left="1440"/>
              <w:rPr>
                <w:sz w:val="24"/>
                <w:szCs w:val="24"/>
              </w:rPr>
            </w:pPr>
            <w:r>
              <w:fldChar w:fldCharType="begin">
                <w:ffData>
                  <w:name w:val="Text2"/>
                  <w:enabled/>
                  <w:calcOnExit w:val="0"/>
                  <w:textInput>
                    <w:default w:val="[GP Surgery]"/>
                  </w:textInput>
                </w:ffData>
              </w:fldChar>
            </w:r>
            <w:r>
              <w:rPr>
                <w:sz w:val="24"/>
                <w:szCs w:val="24"/>
              </w:rPr>
              <w:instrText>FORMTEXT</w:instrText>
            </w:r>
            <w:r>
              <w:rPr>
                <w:sz w:val="24"/>
                <w:szCs w:val="24"/>
              </w:rPr>
            </w:r>
            <w:r>
              <w:rPr>
                <w:sz w:val="24"/>
                <w:szCs w:val="24"/>
              </w:rPr>
              <w:fldChar w:fldCharType="separate"/>
            </w:r>
            <w:r>
              <w:rPr>
                <w:sz w:val="24"/>
                <w:szCs w:val="24"/>
              </w:rPr>
              <w:t>[GP Surgery]</w:t>
            </w:r>
            <w:r>
              <w:rPr>
                <w:sz w:val="24"/>
                <w:szCs w:val="24"/>
              </w:rPr>
              <w:fldChar w:fldCharType="end"/>
            </w:r>
          </w:p>
          <w:p w14:paraId="686AF209" w14:textId="77777777" w:rsidR="00954AAC" w:rsidRDefault="003B06DE">
            <w:pPr>
              <w:pStyle w:val="Address"/>
              <w:widowControl w:val="0"/>
              <w:ind w:left="1440"/>
              <w:rPr>
                <w:sz w:val="24"/>
                <w:szCs w:val="24"/>
              </w:rPr>
            </w:pPr>
            <w:r>
              <w:fldChar w:fldCharType="begin">
                <w:ffData>
                  <w:name w:val="Text3"/>
                  <w:enabled/>
                  <w:calcOnExit w:val="0"/>
                  <w:textInput>
                    <w:default w:val="[First address line] "/>
                  </w:textInput>
                </w:ffData>
              </w:fldChar>
            </w:r>
            <w:r>
              <w:rPr>
                <w:sz w:val="24"/>
                <w:szCs w:val="24"/>
              </w:rPr>
              <w:instrText>FORMTEXT</w:instrText>
            </w:r>
            <w:r>
              <w:rPr>
                <w:sz w:val="24"/>
                <w:szCs w:val="24"/>
              </w:rPr>
            </w:r>
            <w:r>
              <w:rPr>
                <w:sz w:val="24"/>
                <w:szCs w:val="24"/>
              </w:rPr>
              <w:fldChar w:fldCharType="separate"/>
            </w:r>
            <w:r>
              <w:rPr>
                <w:sz w:val="24"/>
                <w:szCs w:val="24"/>
              </w:rPr>
              <w:t xml:space="preserve">[First address line] </w:t>
            </w:r>
            <w:r>
              <w:rPr>
                <w:sz w:val="24"/>
                <w:szCs w:val="24"/>
              </w:rPr>
              <w:fldChar w:fldCharType="end"/>
            </w:r>
          </w:p>
          <w:p w14:paraId="69D42E0A" w14:textId="77777777" w:rsidR="00954AAC" w:rsidRDefault="003B06DE">
            <w:pPr>
              <w:pStyle w:val="Address"/>
              <w:widowControl w:val="0"/>
              <w:ind w:left="1440"/>
              <w:rPr>
                <w:sz w:val="24"/>
                <w:szCs w:val="24"/>
              </w:rPr>
            </w:pPr>
            <w:r>
              <w:fldChar w:fldCharType="begin">
                <w:ffData>
                  <w:name w:val="Text4"/>
                  <w:enabled/>
                  <w:calcOnExit w:val="0"/>
                  <w:textInput>
                    <w:default w:val="[Second address line] "/>
                  </w:textInput>
                </w:ffData>
              </w:fldChar>
            </w:r>
            <w:r>
              <w:rPr>
                <w:sz w:val="24"/>
                <w:szCs w:val="24"/>
              </w:rPr>
              <w:instrText>FORMTEXT</w:instrText>
            </w:r>
            <w:r>
              <w:rPr>
                <w:sz w:val="24"/>
                <w:szCs w:val="24"/>
              </w:rPr>
            </w:r>
            <w:r>
              <w:rPr>
                <w:sz w:val="24"/>
                <w:szCs w:val="24"/>
              </w:rPr>
              <w:fldChar w:fldCharType="separate"/>
            </w:r>
            <w:r>
              <w:rPr>
                <w:sz w:val="24"/>
                <w:szCs w:val="24"/>
              </w:rPr>
              <w:t xml:space="preserve">[Second address line] </w:t>
            </w:r>
            <w:r>
              <w:rPr>
                <w:sz w:val="24"/>
                <w:szCs w:val="24"/>
              </w:rPr>
              <w:fldChar w:fldCharType="end"/>
            </w:r>
          </w:p>
          <w:p w14:paraId="0BF72F9F" w14:textId="77777777" w:rsidR="00954AAC" w:rsidRDefault="003B06DE">
            <w:pPr>
              <w:pStyle w:val="Address"/>
              <w:widowControl w:val="0"/>
              <w:ind w:left="1440"/>
              <w:rPr>
                <w:sz w:val="24"/>
                <w:szCs w:val="24"/>
              </w:rPr>
            </w:pPr>
            <w:r>
              <w:fldChar w:fldCharType="begin">
                <w:ffData>
                  <w:name w:val="Text5"/>
                  <w:enabled/>
                  <w:calcOnExit w:val="0"/>
                  <w:textInput>
                    <w:default w:val="[Town/city] "/>
                  </w:textInput>
                </w:ffData>
              </w:fldChar>
            </w:r>
            <w:r>
              <w:rPr>
                <w:sz w:val="24"/>
                <w:szCs w:val="24"/>
              </w:rPr>
              <w:instrText>FORMTEXT</w:instrText>
            </w:r>
            <w:r>
              <w:rPr>
                <w:sz w:val="24"/>
                <w:szCs w:val="24"/>
              </w:rPr>
            </w:r>
            <w:r>
              <w:rPr>
                <w:sz w:val="24"/>
                <w:szCs w:val="24"/>
              </w:rPr>
              <w:fldChar w:fldCharType="separate"/>
            </w:r>
            <w:r>
              <w:rPr>
                <w:sz w:val="24"/>
                <w:szCs w:val="24"/>
              </w:rPr>
              <w:t xml:space="preserve">[Town/city] </w:t>
            </w:r>
            <w:r>
              <w:rPr>
                <w:sz w:val="24"/>
                <w:szCs w:val="24"/>
              </w:rPr>
              <w:fldChar w:fldCharType="end"/>
            </w:r>
          </w:p>
          <w:p w14:paraId="24EA8F26" w14:textId="77777777" w:rsidR="00954AAC" w:rsidRDefault="003B06DE">
            <w:pPr>
              <w:pStyle w:val="Address"/>
              <w:widowControl w:val="0"/>
              <w:ind w:left="1440"/>
              <w:rPr>
                <w:sz w:val="24"/>
                <w:szCs w:val="24"/>
              </w:rPr>
            </w:pPr>
            <w:r>
              <w:fldChar w:fldCharType="begin">
                <w:ffData>
                  <w:name w:val="Text6"/>
                  <w:enabled/>
                  <w:calcOnExit w:val="0"/>
                  <w:textInput>
                    <w:default w:val="[County Postcode]"/>
                  </w:textInput>
                </w:ffData>
              </w:fldChar>
            </w:r>
            <w:r>
              <w:rPr>
                <w:sz w:val="24"/>
                <w:szCs w:val="24"/>
              </w:rPr>
              <w:instrText>FORMTEXT</w:instrText>
            </w:r>
            <w:r>
              <w:rPr>
                <w:sz w:val="24"/>
                <w:szCs w:val="24"/>
              </w:rPr>
            </w:r>
            <w:r>
              <w:rPr>
                <w:sz w:val="24"/>
                <w:szCs w:val="24"/>
              </w:rPr>
              <w:fldChar w:fldCharType="separate"/>
            </w:r>
            <w:r>
              <w:rPr>
                <w:sz w:val="24"/>
                <w:szCs w:val="24"/>
              </w:rPr>
              <w:t>[County Postcode]</w:t>
            </w:r>
            <w:r>
              <w:rPr>
                <w:sz w:val="24"/>
                <w:szCs w:val="24"/>
              </w:rPr>
              <w:fldChar w:fldCharType="end"/>
            </w:r>
          </w:p>
        </w:tc>
        <w:tc>
          <w:tcPr>
            <w:tcW w:w="5135" w:type="dxa"/>
          </w:tcPr>
          <w:p w14:paraId="55827AF9" w14:textId="77777777" w:rsidR="00954AAC" w:rsidRDefault="003B06DE">
            <w:pPr>
              <w:pStyle w:val="Address"/>
              <w:widowControl w:val="0"/>
              <w:rPr>
                <w:sz w:val="24"/>
                <w:szCs w:val="24"/>
              </w:rPr>
            </w:pPr>
            <w:r>
              <w:rPr>
                <w:sz w:val="24"/>
                <w:szCs w:val="24"/>
              </w:rPr>
              <w:t xml:space="preserve">T  </w:t>
            </w:r>
            <w:r>
              <w:fldChar w:fldCharType="begin">
                <w:ffData>
                  <w:name w:val="Tel"/>
                  <w:enabled/>
                  <w:calcOnExit w:val="0"/>
                  <w:textInput>
                    <w:default w:val="[000 000 0000]"/>
                  </w:textInput>
                </w:ffData>
              </w:fldChar>
            </w:r>
            <w:r>
              <w:rPr>
                <w:sz w:val="24"/>
                <w:szCs w:val="24"/>
              </w:rPr>
              <w:instrText>FORMTEXT</w:instrText>
            </w:r>
            <w:r>
              <w:rPr>
                <w:sz w:val="24"/>
                <w:szCs w:val="24"/>
              </w:rPr>
            </w:r>
            <w:r>
              <w:rPr>
                <w:sz w:val="24"/>
                <w:szCs w:val="24"/>
              </w:rPr>
              <w:fldChar w:fldCharType="separate"/>
            </w:r>
            <w:r>
              <w:rPr>
                <w:sz w:val="24"/>
                <w:szCs w:val="24"/>
              </w:rPr>
              <w:t>[000 000 0000]</w:t>
            </w:r>
            <w:r>
              <w:rPr>
                <w:sz w:val="24"/>
                <w:szCs w:val="24"/>
              </w:rPr>
              <w:fldChar w:fldCharType="end"/>
            </w:r>
          </w:p>
          <w:p w14:paraId="09B477F4" w14:textId="77777777" w:rsidR="00954AAC" w:rsidRDefault="003B06DE">
            <w:pPr>
              <w:pStyle w:val="Address"/>
              <w:widowControl w:val="0"/>
              <w:rPr>
                <w:sz w:val="24"/>
                <w:szCs w:val="24"/>
              </w:rPr>
            </w:pPr>
            <w:r>
              <w:rPr>
                <w:sz w:val="24"/>
                <w:szCs w:val="24"/>
              </w:rPr>
              <w:t xml:space="preserve">F  </w:t>
            </w:r>
            <w:r>
              <w:fldChar w:fldCharType="begin">
                <w:ffData>
                  <w:name w:val="Fax"/>
                  <w:enabled/>
                  <w:calcOnExit w:val="0"/>
                  <w:textInput>
                    <w:default w:val="[000 000 0000]"/>
                  </w:textInput>
                </w:ffData>
              </w:fldChar>
            </w:r>
            <w:r>
              <w:rPr>
                <w:sz w:val="24"/>
                <w:szCs w:val="24"/>
              </w:rPr>
              <w:instrText>FORMTEXT</w:instrText>
            </w:r>
            <w:r>
              <w:rPr>
                <w:sz w:val="24"/>
                <w:szCs w:val="24"/>
              </w:rPr>
            </w:r>
            <w:r>
              <w:rPr>
                <w:sz w:val="24"/>
                <w:szCs w:val="24"/>
              </w:rPr>
              <w:fldChar w:fldCharType="separate"/>
            </w:r>
            <w:r>
              <w:rPr>
                <w:sz w:val="24"/>
                <w:szCs w:val="24"/>
              </w:rPr>
              <w:t>[000 000 0000]</w:t>
            </w:r>
            <w:r>
              <w:rPr>
                <w:sz w:val="24"/>
                <w:szCs w:val="24"/>
              </w:rPr>
              <w:fldChar w:fldCharType="end"/>
            </w:r>
          </w:p>
          <w:p w14:paraId="6B6A88C8" w14:textId="77777777" w:rsidR="00954AAC" w:rsidRDefault="00954AAC">
            <w:pPr>
              <w:pStyle w:val="Address"/>
              <w:widowControl w:val="0"/>
              <w:rPr>
                <w:sz w:val="24"/>
                <w:szCs w:val="24"/>
              </w:rPr>
            </w:pPr>
          </w:p>
          <w:p w14:paraId="710E42E2" w14:textId="77777777" w:rsidR="00954AAC" w:rsidRDefault="00954AAC">
            <w:pPr>
              <w:pStyle w:val="Address"/>
              <w:widowControl w:val="0"/>
              <w:rPr>
                <w:rStyle w:val="colour"/>
              </w:rPr>
            </w:pPr>
          </w:p>
        </w:tc>
      </w:tr>
      <w:tr w:rsidR="00954AAC" w14:paraId="3380F88E" w14:textId="77777777">
        <w:trPr>
          <w:cantSplit/>
          <w:trHeight w:val="238"/>
        </w:trPr>
        <w:tc>
          <w:tcPr>
            <w:tcW w:w="9779" w:type="dxa"/>
            <w:gridSpan w:val="2"/>
          </w:tcPr>
          <w:p w14:paraId="79C27149" w14:textId="77777777" w:rsidR="00954AAC" w:rsidRDefault="00954AAC">
            <w:pPr>
              <w:widowControl w:val="0"/>
              <w:rPr>
                <w:rFonts w:cs="Arial"/>
                <w:szCs w:val="22"/>
              </w:rPr>
            </w:pPr>
          </w:p>
        </w:tc>
      </w:tr>
    </w:tbl>
    <w:p w14:paraId="75CC1CF3" w14:textId="77777777" w:rsidR="00954AAC" w:rsidRDefault="00954AAC">
      <w:pPr>
        <w:pStyle w:val="LO-normal"/>
      </w:pPr>
    </w:p>
    <w:p w14:paraId="327F8D6A" w14:textId="77777777" w:rsidR="00954AAC" w:rsidRDefault="003B06DE">
      <w:pPr>
        <w:pStyle w:val="LO-normal"/>
      </w:pPr>
      <w:r>
        <w:fldChar w:fldCharType="begin">
          <w:ffData>
            <w:name w:val="Text1"/>
            <w:enabled/>
            <w:calcOnExit w:val="0"/>
            <w:textInput>
              <w:default w:val="[Date]"/>
            </w:textInput>
          </w:ffData>
        </w:fldChar>
      </w:r>
      <w:r>
        <w:instrText>FORMTEXT</w:instrText>
      </w:r>
      <w:r>
        <w:fldChar w:fldCharType="separate"/>
      </w:r>
      <w:r>
        <w:t>[Date]</w:t>
      </w:r>
      <w:r>
        <w:fldChar w:fldCharType="end"/>
      </w:r>
    </w:p>
    <w:p w14:paraId="6260EE27" w14:textId="77777777" w:rsidR="00954AAC" w:rsidRDefault="00954AAC">
      <w:pPr>
        <w:pStyle w:val="LO-normal"/>
      </w:pPr>
    </w:p>
    <w:p w14:paraId="3B9D356B" w14:textId="77777777" w:rsidR="00954AAC" w:rsidRDefault="00954AAC">
      <w:pPr>
        <w:pStyle w:val="LO-normal"/>
      </w:pPr>
    </w:p>
    <w:p w14:paraId="19172F40" w14:textId="77777777" w:rsidR="00954AAC" w:rsidRDefault="003B06DE">
      <w:pPr>
        <w:pStyle w:val="LO-normal"/>
      </w:pPr>
      <w:r>
        <w:t>Dear [</w:t>
      </w:r>
      <w:r>
        <w:rPr>
          <w:shd w:val="clear" w:color="auto" w:fill="BFBFBF"/>
        </w:rPr>
        <w:t>insert name</w:t>
      </w:r>
      <w:r>
        <w:t>]</w:t>
      </w:r>
    </w:p>
    <w:p w14:paraId="297C7AE0" w14:textId="77777777" w:rsidR="00954AAC" w:rsidRDefault="00954AAC">
      <w:pPr>
        <w:pStyle w:val="LO-normal"/>
        <w:rPr>
          <w:sz w:val="21"/>
          <w:szCs w:val="21"/>
        </w:rPr>
      </w:pPr>
    </w:p>
    <w:p w14:paraId="2782A7F0" w14:textId="76BE5823" w:rsidR="00954AAC" w:rsidRDefault="003B06DE">
      <w:pPr>
        <w:rPr>
          <w:rFonts w:ascii="Arial" w:hAnsi="Arial" w:cs="Arial"/>
          <w:sz w:val="22"/>
          <w:szCs w:val="22"/>
        </w:rPr>
      </w:pPr>
      <w:r>
        <w:rPr>
          <w:rFonts w:ascii="Arial" w:hAnsi="Arial" w:cs="Arial"/>
          <w:sz w:val="22"/>
          <w:szCs w:val="22"/>
        </w:rPr>
        <w:t xml:space="preserve">The Partners at </w:t>
      </w:r>
      <w:bookmarkStart w:id="0" w:name="_Hlk93060678"/>
      <w:r w:rsidR="00B94B91">
        <w:rPr>
          <w:rFonts w:ascii="Arial" w:hAnsi="Arial" w:cs="Arial"/>
          <w:sz w:val="22"/>
          <w:szCs w:val="22"/>
        </w:rPr>
        <w:t>Sheerwater Health Centre</w:t>
      </w:r>
      <w:r>
        <w:rPr>
          <w:rFonts w:ascii="Arial" w:hAnsi="Arial" w:cs="Arial"/>
          <w:sz w:val="22"/>
          <w:szCs w:val="22"/>
        </w:rPr>
        <w:t xml:space="preserve"> </w:t>
      </w:r>
      <w:bookmarkEnd w:id="0"/>
      <w:r>
        <w:rPr>
          <w:rFonts w:ascii="Arial" w:hAnsi="Arial" w:cs="Arial"/>
          <w:sz w:val="22"/>
          <w:szCs w:val="22"/>
        </w:rPr>
        <w:t xml:space="preserve">are aware that many staff have been discussing the significant changes that are soon to be mandated following the amendment to the Health and Social Care Act 2008 (Regulated Activities) Regulations 2014, and specifically, in </w:t>
      </w:r>
    </w:p>
    <w:p w14:paraId="5A715D61" w14:textId="77777777" w:rsidR="00954AAC" w:rsidRDefault="003B06DE">
      <w:pPr>
        <w:rPr>
          <w:rFonts w:ascii="Arial" w:hAnsi="Arial" w:cs="Arial"/>
          <w:sz w:val="22"/>
          <w:szCs w:val="22"/>
        </w:rPr>
      </w:pPr>
      <w:r>
        <w:rPr>
          <w:rFonts w:ascii="Arial" w:hAnsi="Arial" w:cs="Arial"/>
          <w:sz w:val="22"/>
          <w:szCs w:val="22"/>
        </w:rPr>
        <w:t xml:space="preserve">regards to the need to be fully vaccinated against COVID-19. </w:t>
      </w:r>
    </w:p>
    <w:p w14:paraId="4A183F1C" w14:textId="77777777" w:rsidR="00954AAC" w:rsidRDefault="00954AAC">
      <w:pPr>
        <w:rPr>
          <w:rFonts w:ascii="Arial" w:hAnsi="Arial" w:cs="Arial"/>
          <w:sz w:val="22"/>
          <w:szCs w:val="22"/>
        </w:rPr>
      </w:pPr>
    </w:p>
    <w:p w14:paraId="1F39EC17" w14:textId="77777777" w:rsidR="00954AAC" w:rsidRDefault="003B06DE">
      <w:pPr>
        <w:rPr>
          <w:rFonts w:ascii="Arial" w:hAnsi="Arial" w:cs="Arial"/>
          <w:sz w:val="22"/>
          <w:szCs w:val="22"/>
        </w:rPr>
      </w:pPr>
      <w:r>
        <w:rPr>
          <w:rFonts w:ascii="Arial" w:hAnsi="Arial" w:cs="Arial"/>
          <w:sz w:val="22"/>
          <w:szCs w:val="22"/>
        </w:rPr>
        <w:t>Therefore, we felt that it was necessary to advise you in writing, and to explain how this change may affect you.</w:t>
      </w:r>
    </w:p>
    <w:p w14:paraId="0C22FCCF" w14:textId="77777777" w:rsidR="00954AAC" w:rsidRDefault="00954AAC">
      <w:pPr>
        <w:rPr>
          <w:rFonts w:ascii="Arial" w:hAnsi="Arial" w:cs="Arial"/>
          <w:sz w:val="22"/>
          <w:szCs w:val="22"/>
        </w:rPr>
      </w:pPr>
    </w:p>
    <w:p w14:paraId="35494B7F" w14:textId="77777777" w:rsidR="00954AAC" w:rsidRDefault="003B06DE">
      <w:pPr>
        <w:rPr>
          <w:rFonts w:ascii="Arial" w:hAnsi="Arial" w:cs="Arial"/>
          <w:b/>
          <w:bCs/>
          <w:sz w:val="22"/>
          <w:szCs w:val="22"/>
        </w:rPr>
      </w:pPr>
      <w:r>
        <w:rPr>
          <w:rFonts w:ascii="Arial" w:hAnsi="Arial" w:cs="Arial"/>
          <w:b/>
          <w:bCs/>
          <w:sz w:val="22"/>
          <w:szCs w:val="22"/>
        </w:rPr>
        <w:t>Requirement</w:t>
      </w:r>
    </w:p>
    <w:p w14:paraId="57E206C0" w14:textId="77777777" w:rsidR="00954AAC" w:rsidRDefault="00954AAC">
      <w:pPr>
        <w:rPr>
          <w:rFonts w:ascii="Arial" w:hAnsi="Arial" w:cs="Arial"/>
          <w:sz w:val="22"/>
          <w:szCs w:val="22"/>
        </w:rPr>
      </w:pPr>
    </w:p>
    <w:p w14:paraId="00FA3D6F" w14:textId="618379E8" w:rsidR="00954AAC" w:rsidRDefault="003B06DE">
      <w:pPr>
        <w:rPr>
          <w:rFonts w:ascii="Arial" w:hAnsi="Arial" w:cs="Arial"/>
          <w:sz w:val="22"/>
          <w:szCs w:val="22"/>
        </w:rPr>
      </w:pPr>
      <w:r>
        <w:rPr>
          <w:rFonts w:ascii="Arial" w:hAnsi="Arial" w:cs="Arial"/>
          <w:sz w:val="22"/>
          <w:szCs w:val="22"/>
        </w:rPr>
        <w:t xml:space="preserve">After 1st April 2022, it becomes a legal requirement for all persons who are employed in healthcare within England, and who are engaged in a CQC regulated activity, be it face-to-face or otherwise, to have had their full </w:t>
      </w:r>
      <w:r w:rsidRPr="002E5552">
        <w:rPr>
          <w:rFonts w:ascii="Arial" w:hAnsi="Arial" w:cs="Arial"/>
          <w:sz w:val="22"/>
          <w:szCs w:val="22"/>
        </w:rPr>
        <w:t xml:space="preserve">course </w:t>
      </w:r>
      <w:r w:rsidR="00C827A2" w:rsidRPr="002E5552">
        <w:rPr>
          <w:rFonts w:ascii="Arial" w:hAnsi="Arial" w:cs="Arial"/>
          <w:sz w:val="22"/>
          <w:szCs w:val="22"/>
        </w:rPr>
        <w:t>(as per the current Government requirements)</w:t>
      </w:r>
      <w:r w:rsidR="00C827A2">
        <w:rPr>
          <w:rFonts w:ascii="Arial" w:hAnsi="Arial" w:cs="Arial"/>
          <w:sz w:val="22"/>
          <w:szCs w:val="22"/>
        </w:rPr>
        <w:t xml:space="preserve"> </w:t>
      </w:r>
      <w:r>
        <w:rPr>
          <w:rFonts w:ascii="Arial" w:hAnsi="Arial" w:cs="Arial"/>
          <w:sz w:val="22"/>
          <w:szCs w:val="22"/>
        </w:rPr>
        <w:t>of the</w:t>
      </w:r>
      <w:r w:rsidRPr="00C827A2">
        <w:rPr>
          <w:rFonts w:ascii="Arial" w:hAnsi="Arial" w:cs="Arial"/>
          <w:sz w:val="22"/>
          <w:szCs w:val="22"/>
        </w:rPr>
        <w:t xml:space="preserve"> coronavirus vaccine</w:t>
      </w:r>
      <w:r w:rsidR="00BA1A52" w:rsidRPr="00C827A2">
        <w:rPr>
          <w:rFonts w:ascii="Arial" w:hAnsi="Arial" w:cs="Arial"/>
          <w:sz w:val="22"/>
          <w:szCs w:val="22"/>
        </w:rPr>
        <w:t xml:space="preserve"> </w:t>
      </w:r>
    </w:p>
    <w:p w14:paraId="1B138984" w14:textId="77777777" w:rsidR="00954AAC" w:rsidRDefault="00954AAC">
      <w:pPr>
        <w:rPr>
          <w:rFonts w:ascii="Arial" w:hAnsi="Arial" w:cs="Arial"/>
          <w:sz w:val="22"/>
          <w:szCs w:val="22"/>
        </w:rPr>
      </w:pPr>
    </w:p>
    <w:p w14:paraId="578F5DA7" w14:textId="77777777" w:rsidR="00954AAC" w:rsidRDefault="003B06DE">
      <w:pPr>
        <w:rPr>
          <w:rFonts w:ascii="Arial" w:hAnsi="Arial" w:cs="Arial"/>
          <w:sz w:val="22"/>
          <w:szCs w:val="22"/>
        </w:rPr>
      </w:pPr>
      <w:r>
        <w:rPr>
          <w:rFonts w:ascii="Arial" w:hAnsi="Arial" w:cs="Arial"/>
          <w:sz w:val="22"/>
          <w:szCs w:val="22"/>
        </w:rPr>
        <w:t>The reasons behind this amendment to the Act are to:</w:t>
      </w:r>
    </w:p>
    <w:p w14:paraId="3208A6B3" w14:textId="77777777" w:rsidR="00954AAC" w:rsidRDefault="00954AAC">
      <w:pPr>
        <w:rPr>
          <w:rFonts w:ascii="Arial" w:hAnsi="Arial" w:cs="Arial"/>
          <w:sz w:val="22"/>
          <w:szCs w:val="22"/>
        </w:rPr>
      </w:pPr>
    </w:p>
    <w:p w14:paraId="10EFE6B7" w14:textId="77777777" w:rsidR="00954AAC" w:rsidRDefault="003B06DE">
      <w:pPr>
        <w:pStyle w:val="ListParagraph"/>
        <w:numPr>
          <w:ilvl w:val="0"/>
          <w:numId w:val="1"/>
        </w:numPr>
        <w:rPr>
          <w:rFonts w:cs="Arial"/>
          <w:szCs w:val="22"/>
          <w:lang w:eastAsia="en-GB"/>
        </w:rPr>
      </w:pPr>
      <w:r>
        <w:rPr>
          <w:rFonts w:cs="Arial"/>
          <w:szCs w:val="22"/>
          <w:lang w:eastAsia="en-GB"/>
        </w:rPr>
        <w:t>Protect all those who use health and care services, many of whom are vulnerable</w:t>
      </w:r>
    </w:p>
    <w:p w14:paraId="5E72AB1B" w14:textId="77777777" w:rsidR="00954AAC" w:rsidRDefault="003B06DE">
      <w:pPr>
        <w:pStyle w:val="ListParagraph"/>
        <w:numPr>
          <w:ilvl w:val="0"/>
          <w:numId w:val="1"/>
        </w:numPr>
        <w:rPr>
          <w:rFonts w:cs="Arial"/>
          <w:szCs w:val="22"/>
          <w:lang w:eastAsia="en-GB"/>
        </w:rPr>
      </w:pPr>
      <w:r>
        <w:rPr>
          <w:rFonts w:cs="Arial"/>
          <w:szCs w:val="22"/>
          <w:lang w:eastAsia="en-GB"/>
        </w:rPr>
        <w:t>Protect workers themselves by increasing vaccination rates</w:t>
      </w:r>
    </w:p>
    <w:p w14:paraId="701B2696" w14:textId="77777777" w:rsidR="00954AAC" w:rsidRDefault="003B06DE">
      <w:pPr>
        <w:pStyle w:val="ListParagraph"/>
        <w:numPr>
          <w:ilvl w:val="0"/>
          <w:numId w:val="1"/>
        </w:numPr>
        <w:rPr>
          <w:rFonts w:cs="Arial"/>
          <w:szCs w:val="22"/>
          <w:lang w:eastAsia="en-GB"/>
        </w:rPr>
      </w:pPr>
      <w:r>
        <w:rPr>
          <w:rFonts w:cs="Arial"/>
          <w:szCs w:val="22"/>
          <w:lang w:eastAsia="en-GB"/>
        </w:rPr>
        <w:t>Help reduce COVID-19 related sickness absences</w:t>
      </w:r>
    </w:p>
    <w:p w14:paraId="5CA44B64" w14:textId="77777777" w:rsidR="00954AAC" w:rsidRDefault="00954AAC">
      <w:pPr>
        <w:rPr>
          <w:rFonts w:ascii="Arial" w:hAnsi="Arial" w:cs="Arial"/>
          <w:sz w:val="22"/>
          <w:szCs w:val="22"/>
        </w:rPr>
      </w:pPr>
    </w:p>
    <w:p w14:paraId="25ED21C2" w14:textId="77777777" w:rsidR="00954AAC" w:rsidRDefault="003B06DE">
      <w:pPr>
        <w:rPr>
          <w:rFonts w:ascii="Arial" w:hAnsi="Arial" w:cs="Arial"/>
          <w:sz w:val="22"/>
          <w:szCs w:val="22"/>
        </w:rPr>
      </w:pPr>
      <w:r>
        <w:rPr>
          <w:rFonts w:ascii="Arial" w:hAnsi="Arial" w:cs="Arial"/>
          <w:sz w:val="22"/>
          <w:szCs w:val="22"/>
        </w:rPr>
        <w:t>[</w:t>
      </w:r>
      <w:r>
        <w:rPr>
          <w:rFonts w:ascii="Arial" w:hAnsi="Arial" w:cs="Arial"/>
          <w:sz w:val="22"/>
          <w:szCs w:val="22"/>
          <w:shd w:val="clear" w:color="auto" w:fill="D9D9D9"/>
        </w:rPr>
        <w:t>Insert name and role</w:t>
      </w:r>
      <w:r>
        <w:rPr>
          <w:rFonts w:ascii="Arial" w:hAnsi="Arial" w:cs="Arial"/>
          <w:sz w:val="22"/>
          <w:szCs w:val="22"/>
        </w:rPr>
        <w:t xml:space="preserve">] will discuss this matter with you, and during this discussion you will need to provide evidence of your </w:t>
      </w:r>
      <w:r>
        <w:rPr>
          <w:rFonts w:ascii="Arial" w:hAnsi="Arial" w:cs="Arial"/>
          <w:sz w:val="22"/>
          <w:szCs w:val="22"/>
          <w:lang w:eastAsia="en-GB"/>
        </w:rPr>
        <w:t xml:space="preserve">COVID-19 </w:t>
      </w:r>
      <w:r>
        <w:rPr>
          <w:rFonts w:ascii="Arial" w:hAnsi="Arial" w:cs="Arial"/>
          <w:sz w:val="22"/>
          <w:szCs w:val="22"/>
        </w:rPr>
        <w:t xml:space="preserve">vaccination status. Evidence needs to be any of the following: </w:t>
      </w:r>
    </w:p>
    <w:p w14:paraId="1534CE92" w14:textId="77777777" w:rsidR="00954AAC" w:rsidRDefault="00954AAC">
      <w:pPr>
        <w:rPr>
          <w:rFonts w:ascii="Arial" w:hAnsi="Arial" w:cs="Arial"/>
          <w:sz w:val="22"/>
          <w:szCs w:val="22"/>
          <w:lang w:eastAsia="en-GB"/>
        </w:rPr>
      </w:pPr>
    </w:p>
    <w:p w14:paraId="25E56845" w14:textId="0F52EBE5" w:rsidR="00954AAC" w:rsidRDefault="003B06DE">
      <w:pPr>
        <w:pStyle w:val="ListParagraph"/>
        <w:numPr>
          <w:ilvl w:val="0"/>
          <w:numId w:val="3"/>
        </w:numPr>
        <w:rPr>
          <w:rFonts w:cs="Arial"/>
          <w:szCs w:val="22"/>
          <w:lang w:eastAsia="en-GB"/>
        </w:rPr>
      </w:pPr>
      <w:r>
        <w:rPr>
          <w:rFonts w:cs="Arial"/>
          <w:szCs w:val="22"/>
          <w:lang w:eastAsia="en-GB"/>
        </w:rPr>
        <w:t xml:space="preserve">The NHS COVID pass, or equivalent from NHS Scotland, NHS </w:t>
      </w:r>
      <w:r w:rsidR="002E5552">
        <w:rPr>
          <w:rFonts w:cs="Arial"/>
          <w:szCs w:val="22"/>
          <w:lang w:eastAsia="en-GB"/>
        </w:rPr>
        <w:t>Wales,</w:t>
      </w:r>
      <w:r>
        <w:rPr>
          <w:rFonts w:cs="Arial"/>
          <w:szCs w:val="22"/>
          <w:lang w:eastAsia="en-GB"/>
        </w:rPr>
        <w:t xml:space="preserve"> or the Department of Health in Northern Ireland </w:t>
      </w:r>
    </w:p>
    <w:p w14:paraId="6CDDDF81" w14:textId="77777777" w:rsidR="00954AAC" w:rsidRDefault="003B06DE">
      <w:pPr>
        <w:pStyle w:val="ListParagraph"/>
        <w:numPr>
          <w:ilvl w:val="0"/>
          <w:numId w:val="3"/>
        </w:numPr>
        <w:rPr>
          <w:rFonts w:cs="Arial"/>
          <w:szCs w:val="22"/>
          <w:lang w:eastAsia="en-GB"/>
        </w:rPr>
      </w:pPr>
      <w:r>
        <w:rPr>
          <w:rFonts w:cs="Arial"/>
          <w:szCs w:val="22"/>
          <w:lang w:eastAsia="en-GB"/>
        </w:rPr>
        <w:t>The EU Digital COVID Certificate</w:t>
      </w:r>
    </w:p>
    <w:p w14:paraId="16D439CC" w14:textId="77777777" w:rsidR="00954AAC" w:rsidRDefault="003B06DE">
      <w:pPr>
        <w:pStyle w:val="ListParagraph"/>
        <w:numPr>
          <w:ilvl w:val="0"/>
          <w:numId w:val="3"/>
        </w:numPr>
        <w:rPr>
          <w:rFonts w:cs="Arial"/>
          <w:szCs w:val="22"/>
          <w:lang w:eastAsia="en-GB"/>
        </w:rPr>
      </w:pPr>
      <w:r>
        <w:rPr>
          <w:rFonts w:cs="Arial"/>
          <w:szCs w:val="22"/>
          <w:lang w:eastAsia="en-GB"/>
        </w:rPr>
        <w:t>The Centers for Disease Control and Prevention vaccination card</w:t>
      </w:r>
    </w:p>
    <w:p w14:paraId="66BA0A2B" w14:textId="77777777" w:rsidR="00954AAC" w:rsidRDefault="003B06DE">
      <w:pPr>
        <w:pStyle w:val="ListParagraph"/>
        <w:numPr>
          <w:ilvl w:val="0"/>
          <w:numId w:val="3"/>
        </w:numPr>
        <w:rPr>
          <w:rFonts w:cs="Arial"/>
          <w:szCs w:val="22"/>
          <w:lang w:eastAsia="en-GB"/>
        </w:rPr>
      </w:pPr>
      <w:r>
        <w:rPr>
          <w:rFonts w:cs="Arial"/>
          <w:szCs w:val="22"/>
          <w:lang w:eastAsia="en-GB"/>
        </w:rPr>
        <w:t xml:space="preserve">A certificate in English, French or Spanish, issued by the competent health authority, which contains: </w:t>
      </w:r>
    </w:p>
    <w:p w14:paraId="0A250345" w14:textId="77777777" w:rsidR="00954AAC" w:rsidRDefault="003B06DE">
      <w:pPr>
        <w:pStyle w:val="ListParagraph"/>
        <w:numPr>
          <w:ilvl w:val="0"/>
          <w:numId w:val="4"/>
        </w:numPr>
        <w:ind w:left="1560" w:hanging="426"/>
        <w:rPr>
          <w:rFonts w:cs="Arial"/>
          <w:szCs w:val="22"/>
          <w:lang w:eastAsia="en-GB"/>
        </w:rPr>
      </w:pPr>
      <w:r>
        <w:rPr>
          <w:rFonts w:cs="Arial"/>
          <w:szCs w:val="22"/>
          <w:lang w:eastAsia="en-GB"/>
        </w:rPr>
        <w:t xml:space="preserve">Full name </w:t>
      </w:r>
    </w:p>
    <w:p w14:paraId="48FB13E8" w14:textId="77777777" w:rsidR="00954AAC" w:rsidRDefault="003B06DE">
      <w:pPr>
        <w:pStyle w:val="ListParagraph"/>
        <w:numPr>
          <w:ilvl w:val="0"/>
          <w:numId w:val="4"/>
        </w:numPr>
        <w:ind w:left="1560" w:hanging="426"/>
        <w:rPr>
          <w:rFonts w:cs="Arial"/>
          <w:szCs w:val="22"/>
          <w:lang w:eastAsia="en-GB"/>
        </w:rPr>
      </w:pPr>
      <w:r>
        <w:rPr>
          <w:rFonts w:cs="Arial"/>
          <w:szCs w:val="22"/>
          <w:lang w:eastAsia="en-GB"/>
        </w:rPr>
        <w:t xml:space="preserve">Date of birth </w:t>
      </w:r>
    </w:p>
    <w:p w14:paraId="63377AB4" w14:textId="77777777" w:rsidR="00954AAC" w:rsidRDefault="003B06DE">
      <w:pPr>
        <w:pStyle w:val="ListParagraph"/>
        <w:numPr>
          <w:ilvl w:val="0"/>
          <w:numId w:val="4"/>
        </w:numPr>
        <w:ind w:left="1560" w:hanging="426"/>
        <w:rPr>
          <w:rFonts w:cs="Arial"/>
          <w:szCs w:val="22"/>
          <w:lang w:eastAsia="en-GB"/>
        </w:rPr>
      </w:pPr>
      <w:r>
        <w:rPr>
          <w:rFonts w:cs="Arial"/>
          <w:szCs w:val="22"/>
          <w:lang w:eastAsia="en-GB"/>
        </w:rPr>
        <w:t xml:space="preserve">The name and manufacturer of the vaccine that the individual received </w:t>
      </w:r>
    </w:p>
    <w:p w14:paraId="626B39E8" w14:textId="77777777" w:rsidR="00954AAC" w:rsidRDefault="003B06DE">
      <w:pPr>
        <w:pStyle w:val="ListParagraph"/>
        <w:numPr>
          <w:ilvl w:val="0"/>
          <w:numId w:val="4"/>
        </w:numPr>
        <w:ind w:left="1560" w:hanging="426"/>
        <w:rPr>
          <w:rFonts w:cs="Arial"/>
          <w:szCs w:val="22"/>
          <w:lang w:eastAsia="en-GB"/>
        </w:rPr>
      </w:pPr>
      <w:r>
        <w:rPr>
          <w:rFonts w:cs="Arial"/>
          <w:szCs w:val="22"/>
          <w:lang w:eastAsia="en-GB"/>
        </w:rPr>
        <w:t>The date that each dose of the vaccine was received</w:t>
      </w:r>
    </w:p>
    <w:p w14:paraId="46997669" w14:textId="77777777" w:rsidR="00954AAC" w:rsidRDefault="003B06DE">
      <w:pPr>
        <w:pStyle w:val="ListParagraph"/>
        <w:numPr>
          <w:ilvl w:val="0"/>
          <w:numId w:val="4"/>
        </w:numPr>
        <w:ind w:left="1560" w:hanging="426"/>
        <w:rPr>
          <w:rFonts w:cs="Arial"/>
          <w:szCs w:val="22"/>
          <w:lang w:eastAsia="en-GB"/>
        </w:rPr>
      </w:pPr>
      <w:r>
        <w:rPr>
          <w:rFonts w:cs="Arial"/>
          <w:szCs w:val="22"/>
          <w:lang w:eastAsia="en-GB"/>
        </w:rPr>
        <w:lastRenderedPageBreak/>
        <w:t>Details of either the identity of the issuer of the certificate or the country of vaccination, or both</w:t>
      </w:r>
    </w:p>
    <w:p w14:paraId="08608106" w14:textId="77777777" w:rsidR="00954AAC" w:rsidRDefault="00954AAC">
      <w:pPr>
        <w:rPr>
          <w:rFonts w:cs="Arial"/>
          <w:szCs w:val="22"/>
          <w:lang w:eastAsia="en-GB"/>
        </w:rPr>
      </w:pPr>
    </w:p>
    <w:p w14:paraId="794285B6" w14:textId="77777777" w:rsidR="00954AAC" w:rsidRDefault="003B06DE">
      <w:pPr>
        <w:rPr>
          <w:rFonts w:ascii="Arial" w:hAnsi="Arial" w:cs="Arial"/>
          <w:sz w:val="22"/>
          <w:szCs w:val="21"/>
          <w:lang w:eastAsia="en-GB"/>
        </w:rPr>
      </w:pPr>
      <w:r>
        <w:rPr>
          <w:rFonts w:ascii="Arial" w:hAnsi="Arial" w:cs="Arial"/>
          <w:sz w:val="22"/>
          <w:szCs w:val="21"/>
          <w:lang w:eastAsia="en-GB"/>
        </w:rPr>
        <w:t xml:space="preserve">It should be noted that an NHS appointment card(s) cannot be used as proof of your </w:t>
      </w:r>
    </w:p>
    <w:p w14:paraId="0810A2B6" w14:textId="77777777" w:rsidR="00954AAC" w:rsidRDefault="003B06DE">
      <w:pPr>
        <w:rPr>
          <w:rFonts w:ascii="Arial" w:hAnsi="Arial" w:cs="Arial"/>
          <w:sz w:val="22"/>
          <w:szCs w:val="21"/>
          <w:lang w:eastAsia="en-GB"/>
        </w:rPr>
      </w:pPr>
      <w:r>
        <w:rPr>
          <w:rFonts w:ascii="Arial" w:hAnsi="Arial" w:cs="Arial"/>
          <w:sz w:val="22"/>
          <w:szCs w:val="21"/>
          <w:lang w:eastAsia="en-GB"/>
        </w:rPr>
        <w:t>vaccination status.</w:t>
      </w:r>
    </w:p>
    <w:p w14:paraId="013EE2E2" w14:textId="77777777" w:rsidR="00954AAC" w:rsidRDefault="00954AAC">
      <w:pPr>
        <w:rPr>
          <w:rFonts w:ascii="Arial" w:hAnsi="Arial" w:cs="Arial"/>
          <w:sz w:val="22"/>
          <w:szCs w:val="22"/>
        </w:rPr>
      </w:pPr>
    </w:p>
    <w:p w14:paraId="6492A582" w14:textId="77777777" w:rsidR="00954AAC" w:rsidRDefault="003B06DE">
      <w:pPr>
        <w:rPr>
          <w:rFonts w:ascii="Arial" w:hAnsi="Arial" w:cs="Arial"/>
          <w:b/>
          <w:bCs/>
          <w:sz w:val="22"/>
          <w:szCs w:val="22"/>
        </w:rPr>
      </w:pPr>
      <w:r>
        <w:rPr>
          <w:rFonts w:ascii="Arial" w:hAnsi="Arial" w:cs="Arial"/>
          <w:b/>
          <w:bCs/>
          <w:sz w:val="22"/>
          <w:szCs w:val="22"/>
        </w:rPr>
        <w:t>Exemptions to this mandated requirement</w:t>
      </w:r>
    </w:p>
    <w:p w14:paraId="68E448E9" w14:textId="77777777" w:rsidR="00954AAC" w:rsidRDefault="00954AAC">
      <w:pPr>
        <w:rPr>
          <w:rFonts w:ascii="Arial" w:hAnsi="Arial" w:cs="Arial"/>
          <w:sz w:val="22"/>
          <w:szCs w:val="22"/>
        </w:rPr>
      </w:pPr>
    </w:p>
    <w:p w14:paraId="18CE1266" w14:textId="77777777" w:rsidR="00954AAC" w:rsidRDefault="003B06DE">
      <w:pPr>
        <w:rPr>
          <w:rFonts w:ascii="Arial" w:hAnsi="Arial" w:cs="Arial"/>
          <w:sz w:val="22"/>
          <w:szCs w:val="22"/>
        </w:rPr>
      </w:pPr>
      <w:r>
        <w:rPr>
          <w:rFonts w:ascii="Arial" w:hAnsi="Arial" w:cs="Arial"/>
          <w:sz w:val="22"/>
          <w:szCs w:val="22"/>
        </w:rPr>
        <w:t>Should you not be able to have a COVID-19 vaccine due to having an exemption, then this is to be discussed with the [</w:t>
      </w:r>
      <w:r>
        <w:rPr>
          <w:rFonts w:ascii="Arial" w:hAnsi="Arial" w:cs="Arial"/>
          <w:sz w:val="22"/>
          <w:szCs w:val="22"/>
          <w:shd w:val="clear" w:color="auto" w:fill="D9D9D9"/>
        </w:rPr>
        <w:t>Practice Manager</w:t>
      </w:r>
      <w:r>
        <w:rPr>
          <w:rFonts w:ascii="Arial" w:hAnsi="Arial" w:cs="Arial"/>
          <w:sz w:val="22"/>
          <w:szCs w:val="22"/>
        </w:rPr>
        <w:t>]. At this discussion, you will also be required to</w:t>
      </w:r>
    </w:p>
    <w:p w14:paraId="34A4A148" w14:textId="77777777" w:rsidR="00954AAC" w:rsidRDefault="003B06DE">
      <w:pPr>
        <w:rPr>
          <w:rFonts w:ascii="Arial" w:hAnsi="Arial" w:cs="Arial"/>
          <w:sz w:val="22"/>
          <w:szCs w:val="22"/>
        </w:rPr>
      </w:pPr>
      <w:r>
        <w:rPr>
          <w:rFonts w:ascii="Arial" w:hAnsi="Arial" w:cs="Arial"/>
          <w:sz w:val="22"/>
          <w:szCs w:val="22"/>
        </w:rPr>
        <w:t>provide evidence of your exemption.</w:t>
      </w:r>
    </w:p>
    <w:p w14:paraId="2ACC12E9" w14:textId="77777777" w:rsidR="00954AAC" w:rsidRDefault="00954AAC">
      <w:pPr>
        <w:rPr>
          <w:rFonts w:ascii="Arial" w:hAnsi="Arial" w:cs="Arial"/>
          <w:sz w:val="22"/>
          <w:szCs w:val="22"/>
        </w:rPr>
      </w:pPr>
    </w:p>
    <w:p w14:paraId="71FE409E" w14:textId="77777777" w:rsidR="00954AAC" w:rsidRDefault="003B06DE">
      <w:pPr>
        <w:rPr>
          <w:rFonts w:ascii="Arial" w:hAnsi="Arial" w:cs="Arial"/>
          <w:sz w:val="22"/>
          <w:szCs w:val="22"/>
        </w:rPr>
      </w:pPr>
      <w:r>
        <w:rPr>
          <w:rFonts w:ascii="Arial" w:hAnsi="Arial" w:cs="Arial"/>
          <w:sz w:val="22"/>
          <w:szCs w:val="22"/>
        </w:rPr>
        <w:t>The exempting categories are:</w:t>
      </w:r>
    </w:p>
    <w:p w14:paraId="4201F4A5" w14:textId="77777777" w:rsidR="00954AAC" w:rsidRDefault="00954AAC"/>
    <w:p w14:paraId="60133289" w14:textId="77777777" w:rsidR="00954AAC" w:rsidRDefault="003B06DE">
      <w:pPr>
        <w:pStyle w:val="ListParagraph"/>
        <w:numPr>
          <w:ilvl w:val="0"/>
          <w:numId w:val="2"/>
        </w:numPr>
        <w:rPr>
          <w:lang w:eastAsia="en-GB"/>
        </w:rPr>
      </w:pPr>
      <w:r>
        <w:rPr>
          <w:lang w:eastAsia="en-GB"/>
        </w:rPr>
        <w:t>Under the age of 18</w:t>
      </w:r>
    </w:p>
    <w:p w14:paraId="5B868E61" w14:textId="77777777" w:rsidR="00954AAC" w:rsidRDefault="003B06DE">
      <w:pPr>
        <w:pStyle w:val="ListParagraph"/>
        <w:numPr>
          <w:ilvl w:val="0"/>
          <w:numId w:val="2"/>
        </w:numPr>
        <w:rPr>
          <w:lang w:eastAsia="en-GB"/>
        </w:rPr>
      </w:pPr>
      <w:r>
        <w:rPr>
          <w:lang w:eastAsia="en-GB"/>
        </w:rPr>
        <w:t>Clinically exempt</w:t>
      </w:r>
    </w:p>
    <w:p w14:paraId="54110C8F" w14:textId="77777777" w:rsidR="00954AAC" w:rsidRDefault="003B06DE">
      <w:pPr>
        <w:pStyle w:val="ListParagraph"/>
        <w:numPr>
          <w:ilvl w:val="0"/>
          <w:numId w:val="2"/>
        </w:numPr>
        <w:rPr>
          <w:lang w:eastAsia="en-GB"/>
        </w:rPr>
      </w:pPr>
      <w:r>
        <w:rPr>
          <w:lang w:eastAsia="en-GB"/>
        </w:rPr>
        <w:t>Exempt due to a short-term medical condition (if pregnant, this exemption expires 16 weeks following the birth of your child, as this will allow you to be fully vaccinated by that time)</w:t>
      </w:r>
    </w:p>
    <w:p w14:paraId="2D1BA450" w14:textId="77777777" w:rsidR="00954AAC" w:rsidRDefault="003B06DE">
      <w:pPr>
        <w:pStyle w:val="ListParagraph"/>
        <w:numPr>
          <w:ilvl w:val="0"/>
          <w:numId w:val="2"/>
        </w:numPr>
        <w:rPr>
          <w:lang w:eastAsia="en-GB"/>
        </w:rPr>
      </w:pPr>
      <w:r>
        <w:rPr>
          <w:lang w:eastAsia="en-GB"/>
        </w:rPr>
        <w:t>Have taken part, or are currently taking part, in a clinical trial for a COVID-19 vaccine</w:t>
      </w:r>
    </w:p>
    <w:p w14:paraId="187B6D27" w14:textId="77777777" w:rsidR="00954AAC" w:rsidRDefault="00954AAC">
      <w:pPr>
        <w:rPr>
          <w:rFonts w:ascii="Arial" w:hAnsi="Arial" w:cs="Arial"/>
          <w:sz w:val="22"/>
          <w:szCs w:val="22"/>
          <w:lang w:eastAsia="en-GB"/>
        </w:rPr>
      </w:pPr>
    </w:p>
    <w:p w14:paraId="52172DB6" w14:textId="77777777" w:rsidR="00954AAC" w:rsidRDefault="003B06DE">
      <w:pPr>
        <w:rPr>
          <w:rFonts w:ascii="Arial" w:hAnsi="Arial" w:cs="Arial"/>
          <w:color w:val="000000" w:themeColor="text1"/>
          <w:sz w:val="22"/>
          <w:szCs w:val="22"/>
        </w:rPr>
      </w:pPr>
      <w:r>
        <w:rPr>
          <w:rFonts w:ascii="Arial" w:hAnsi="Arial" w:cs="Arial"/>
          <w:sz w:val="22"/>
          <w:szCs w:val="22"/>
        </w:rPr>
        <w:t xml:space="preserve">Following confirmation of any exemption, </w:t>
      </w:r>
      <w:r>
        <w:rPr>
          <w:rFonts w:ascii="Arial" w:hAnsi="Arial" w:cs="Arial"/>
          <w:color w:val="000000" w:themeColor="text1"/>
          <w:sz w:val="22"/>
          <w:szCs w:val="22"/>
        </w:rPr>
        <w:t xml:space="preserve">both a risk assessment and equality impact </w:t>
      </w:r>
    </w:p>
    <w:p w14:paraId="5E416FF7" w14:textId="77777777" w:rsidR="00954AAC" w:rsidRDefault="003B06DE">
      <w:pPr>
        <w:rPr>
          <w:rFonts w:ascii="Arial" w:hAnsi="Arial" w:cs="Arial"/>
          <w:color w:val="000000" w:themeColor="text1"/>
          <w:sz w:val="22"/>
          <w:szCs w:val="22"/>
        </w:rPr>
      </w:pPr>
      <w:r>
        <w:rPr>
          <w:rFonts w:ascii="Arial" w:hAnsi="Arial" w:cs="Arial"/>
          <w:color w:val="000000" w:themeColor="text1"/>
          <w:sz w:val="22"/>
          <w:szCs w:val="22"/>
        </w:rPr>
        <w:t xml:space="preserve">assessment will be undertaken to ensure that any potential exacerbation that may be caused by not having the COVID-19 vaccine is reasonably mitigated and managed. </w:t>
      </w:r>
    </w:p>
    <w:p w14:paraId="0F713033" w14:textId="77777777" w:rsidR="00954AAC" w:rsidRDefault="00954AAC">
      <w:pPr>
        <w:rPr>
          <w:rFonts w:ascii="Arial" w:hAnsi="Arial" w:cs="Arial"/>
          <w:color w:val="000000" w:themeColor="text1"/>
          <w:sz w:val="22"/>
          <w:szCs w:val="22"/>
        </w:rPr>
      </w:pPr>
    </w:p>
    <w:p w14:paraId="0452C35D" w14:textId="77777777" w:rsidR="00954AAC" w:rsidRDefault="003B06DE">
      <w:pPr>
        <w:rPr>
          <w:rFonts w:ascii="Arial" w:hAnsi="Arial" w:cs="Arial"/>
          <w:color w:val="000000" w:themeColor="text1"/>
          <w:sz w:val="22"/>
          <w:szCs w:val="22"/>
          <w:shd w:val="clear" w:color="auto" w:fill="D9D9D9"/>
        </w:rPr>
      </w:pPr>
      <w:r>
        <w:rPr>
          <w:rFonts w:ascii="Arial" w:hAnsi="Arial" w:cs="Arial"/>
          <w:color w:val="000000" w:themeColor="text1"/>
          <w:sz w:val="22"/>
          <w:szCs w:val="22"/>
        </w:rPr>
        <w:t>Should there be any concerns, then these are to be discussed with any of the partners, or the [</w:t>
      </w:r>
      <w:r>
        <w:rPr>
          <w:rFonts w:ascii="Arial" w:hAnsi="Arial" w:cs="Arial"/>
          <w:color w:val="000000" w:themeColor="text1"/>
          <w:sz w:val="22"/>
          <w:szCs w:val="22"/>
          <w:shd w:val="clear" w:color="auto" w:fill="D9D9D9"/>
        </w:rPr>
        <w:t>Practice Manager</w:t>
      </w:r>
      <w:r>
        <w:rPr>
          <w:rFonts w:ascii="Arial" w:hAnsi="Arial" w:cs="Arial"/>
          <w:color w:val="000000" w:themeColor="text1"/>
          <w:sz w:val="22"/>
          <w:szCs w:val="22"/>
        </w:rPr>
        <w:t>].</w:t>
      </w:r>
    </w:p>
    <w:p w14:paraId="761D680D" w14:textId="77777777" w:rsidR="00954AAC" w:rsidRDefault="00954AAC">
      <w:pPr>
        <w:rPr>
          <w:rFonts w:ascii="Arial" w:hAnsi="Arial" w:cs="Arial"/>
          <w:sz w:val="22"/>
          <w:szCs w:val="22"/>
        </w:rPr>
      </w:pPr>
    </w:p>
    <w:p w14:paraId="612DAD70" w14:textId="77777777" w:rsidR="00954AAC" w:rsidRDefault="003B06DE">
      <w:pPr>
        <w:rPr>
          <w:rFonts w:ascii="Arial" w:hAnsi="Arial" w:cs="Arial"/>
          <w:b/>
          <w:bCs/>
          <w:sz w:val="22"/>
          <w:szCs w:val="22"/>
          <w:lang w:eastAsia="en-GB"/>
        </w:rPr>
      </w:pPr>
      <w:r>
        <w:rPr>
          <w:rFonts w:ascii="Arial" w:hAnsi="Arial" w:cs="Arial"/>
          <w:b/>
          <w:bCs/>
          <w:sz w:val="22"/>
          <w:szCs w:val="22"/>
          <w:lang w:eastAsia="en-GB"/>
        </w:rPr>
        <w:t>Timescales</w:t>
      </w:r>
    </w:p>
    <w:p w14:paraId="30637F20" w14:textId="77777777" w:rsidR="00954AAC" w:rsidRDefault="00954AAC">
      <w:pPr>
        <w:rPr>
          <w:rFonts w:ascii="Arial" w:hAnsi="Arial" w:cs="Arial"/>
          <w:sz w:val="22"/>
          <w:szCs w:val="22"/>
          <w:lang w:eastAsia="en-GB"/>
        </w:rPr>
      </w:pPr>
    </w:p>
    <w:p w14:paraId="7410B581" w14:textId="77777777" w:rsidR="00954AAC" w:rsidRDefault="003B06DE">
      <w:pPr>
        <w:rPr>
          <w:rFonts w:ascii="Arial" w:hAnsi="Arial" w:cs="Arial"/>
          <w:sz w:val="22"/>
          <w:szCs w:val="22"/>
          <w:lang w:eastAsia="en-GB"/>
        </w:rPr>
      </w:pPr>
      <w:r>
        <w:rPr>
          <w:rFonts w:ascii="Arial" w:hAnsi="Arial" w:cs="Arial"/>
          <w:sz w:val="22"/>
          <w:szCs w:val="22"/>
          <w:lang w:eastAsia="en-GB"/>
        </w:rPr>
        <w:t>Current governmental guidance states that there is to be an eight-week period between the first and second dose of the COVID-19 vaccine. Therefore, should you not have had your first dose by 3</w:t>
      </w:r>
      <w:r>
        <w:rPr>
          <w:rFonts w:ascii="Arial" w:hAnsi="Arial" w:cs="Arial"/>
          <w:sz w:val="22"/>
          <w:szCs w:val="22"/>
          <w:vertAlign w:val="superscript"/>
          <w:lang w:eastAsia="en-GB"/>
        </w:rPr>
        <w:t>rd</w:t>
      </w:r>
      <w:r>
        <w:rPr>
          <w:rFonts w:ascii="Arial" w:hAnsi="Arial" w:cs="Arial"/>
          <w:sz w:val="22"/>
          <w:szCs w:val="22"/>
          <w:lang w:eastAsia="en-GB"/>
        </w:rPr>
        <w:t xml:space="preserve"> February 2022, you will not be able to have your second before the </w:t>
      </w:r>
    </w:p>
    <w:p w14:paraId="40100F9F" w14:textId="77777777" w:rsidR="00954AAC" w:rsidRDefault="003B06DE">
      <w:pPr>
        <w:rPr>
          <w:rFonts w:ascii="Arial" w:hAnsi="Arial" w:cs="Arial"/>
          <w:sz w:val="22"/>
          <w:szCs w:val="22"/>
        </w:rPr>
      </w:pPr>
      <w:r>
        <w:rPr>
          <w:rFonts w:ascii="Arial" w:hAnsi="Arial" w:cs="Arial"/>
          <w:sz w:val="22"/>
          <w:szCs w:val="22"/>
        </w:rPr>
        <w:t>deadline, i.e., when the new regulation comes into force on 1</w:t>
      </w:r>
      <w:r>
        <w:rPr>
          <w:rFonts w:ascii="Arial" w:hAnsi="Arial" w:cs="Arial"/>
          <w:sz w:val="22"/>
          <w:szCs w:val="22"/>
          <w:vertAlign w:val="superscript"/>
        </w:rPr>
        <w:t>st</w:t>
      </w:r>
      <w:r>
        <w:rPr>
          <w:rFonts w:ascii="Arial" w:hAnsi="Arial" w:cs="Arial"/>
          <w:sz w:val="22"/>
          <w:szCs w:val="22"/>
        </w:rPr>
        <w:t xml:space="preserve"> April 2022. </w:t>
      </w:r>
    </w:p>
    <w:p w14:paraId="4334270B" w14:textId="77777777" w:rsidR="00954AAC" w:rsidRDefault="00954AAC">
      <w:pPr>
        <w:rPr>
          <w:rFonts w:ascii="Arial" w:hAnsi="Arial" w:cs="Arial"/>
          <w:sz w:val="22"/>
          <w:szCs w:val="22"/>
        </w:rPr>
      </w:pPr>
    </w:p>
    <w:p w14:paraId="42CABA7F" w14:textId="77777777" w:rsidR="00954AAC" w:rsidRDefault="003B06DE">
      <w:pPr>
        <w:rPr>
          <w:rFonts w:ascii="Arial" w:hAnsi="Arial" w:cs="Arial"/>
          <w:sz w:val="22"/>
          <w:szCs w:val="22"/>
        </w:rPr>
      </w:pPr>
      <w:r>
        <w:rPr>
          <w:rFonts w:ascii="Arial" w:hAnsi="Arial" w:cs="Arial"/>
          <w:sz w:val="22"/>
          <w:szCs w:val="22"/>
        </w:rPr>
        <w:t xml:space="preserve">This is a legal requirement that is being enforced on every CQC registered provider of healthcare in England and, as such, will also form part of the regulatory process. It has </w:t>
      </w:r>
    </w:p>
    <w:p w14:paraId="76616A62" w14:textId="77777777" w:rsidR="00954AAC" w:rsidRDefault="003B06DE">
      <w:pPr>
        <w:rPr>
          <w:rFonts w:ascii="Arial" w:hAnsi="Arial" w:cs="Arial"/>
          <w:sz w:val="22"/>
          <w:szCs w:val="22"/>
        </w:rPr>
      </w:pPr>
      <w:r>
        <w:rPr>
          <w:rFonts w:ascii="Arial" w:hAnsi="Arial" w:cs="Arial"/>
          <w:sz w:val="22"/>
          <w:szCs w:val="22"/>
        </w:rPr>
        <w:t xml:space="preserve">already been confirmed by the CQC that it will be a requirement to demonstrate having an effective staff immunisation process in place. </w:t>
      </w:r>
    </w:p>
    <w:p w14:paraId="123B200D" w14:textId="77777777" w:rsidR="00954AAC" w:rsidRDefault="00954AAC">
      <w:pPr>
        <w:rPr>
          <w:rFonts w:ascii="Arial" w:hAnsi="Arial" w:cs="Arial"/>
          <w:sz w:val="22"/>
          <w:szCs w:val="22"/>
        </w:rPr>
      </w:pPr>
    </w:p>
    <w:p w14:paraId="1D921E97" w14:textId="3B03F6EA" w:rsidR="00C827A2" w:rsidRPr="002E5552" w:rsidRDefault="003B06DE" w:rsidP="00C827A2">
      <w:pPr>
        <w:rPr>
          <w:rFonts w:ascii="Arial" w:hAnsi="Arial" w:cs="Arial"/>
          <w:sz w:val="22"/>
          <w:szCs w:val="22"/>
        </w:rPr>
      </w:pPr>
      <w:r>
        <w:rPr>
          <w:rFonts w:ascii="Arial" w:hAnsi="Arial" w:cs="Arial"/>
          <w:sz w:val="22"/>
          <w:szCs w:val="22"/>
        </w:rPr>
        <w:t>Therefore, if you have not already done so, you are strongly advised to act upon this immediately, and become fully vaccinated prior to the 1</w:t>
      </w:r>
      <w:r>
        <w:rPr>
          <w:rFonts w:ascii="Arial" w:hAnsi="Arial" w:cs="Arial"/>
          <w:sz w:val="22"/>
          <w:szCs w:val="22"/>
          <w:vertAlign w:val="superscript"/>
        </w:rPr>
        <w:t>st</w:t>
      </w:r>
      <w:r>
        <w:rPr>
          <w:rFonts w:ascii="Arial" w:hAnsi="Arial" w:cs="Arial"/>
          <w:sz w:val="22"/>
          <w:szCs w:val="22"/>
        </w:rPr>
        <w:t xml:space="preserve"> April 2022 deadline. Failure to meet any of the above criteria by this date may result in the termination of your contract at </w:t>
      </w:r>
      <w:r w:rsidR="00B94B91">
        <w:rPr>
          <w:rFonts w:ascii="Arial" w:hAnsi="Arial" w:cs="Arial"/>
          <w:sz w:val="22"/>
          <w:szCs w:val="22"/>
        </w:rPr>
        <w:t>Sheerwater Health Centre</w:t>
      </w:r>
      <w:r>
        <w:rPr>
          <w:rFonts w:ascii="Arial" w:hAnsi="Arial" w:cs="Arial"/>
          <w:sz w:val="22"/>
          <w:szCs w:val="22"/>
        </w:rPr>
        <w:t xml:space="preserve">, as this organisation will not be able to justify, nor </w:t>
      </w:r>
      <w:r w:rsidR="002E5552">
        <w:rPr>
          <w:rFonts w:ascii="Arial" w:hAnsi="Arial" w:cs="Arial"/>
          <w:sz w:val="22"/>
          <w:szCs w:val="22"/>
        </w:rPr>
        <w:t>allow</w:t>
      </w:r>
      <w:r>
        <w:rPr>
          <w:rFonts w:ascii="Arial" w:hAnsi="Arial" w:cs="Arial"/>
          <w:sz w:val="22"/>
          <w:szCs w:val="22"/>
        </w:rPr>
        <w:t xml:space="preserve"> your continued employment past this dat</w:t>
      </w:r>
      <w:r w:rsidRPr="002E5552">
        <w:rPr>
          <w:rFonts w:ascii="Arial" w:hAnsi="Arial" w:cs="Arial"/>
          <w:sz w:val="22"/>
          <w:szCs w:val="22"/>
        </w:rPr>
        <w:t xml:space="preserve">e. </w:t>
      </w:r>
      <w:r w:rsidR="00C827A2" w:rsidRPr="002E5552">
        <w:rPr>
          <w:rFonts w:ascii="Arial" w:hAnsi="Arial" w:cs="Arial"/>
          <w:sz w:val="22"/>
          <w:szCs w:val="22"/>
        </w:rPr>
        <w:t>Any dismissal will, of course, follow a fair process including consideration of alternative work.  However, if your position cannot be re-deployed for any longer-term period, this cannot be a feasible consideration.</w:t>
      </w:r>
    </w:p>
    <w:p w14:paraId="09AC49C5" w14:textId="77777777" w:rsidR="00C827A2" w:rsidRPr="002E5552" w:rsidRDefault="00C827A2" w:rsidP="00C827A2">
      <w:pPr>
        <w:rPr>
          <w:rFonts w:ascii="Arial" w:hAnsi="Arial" w:cs="Arial"/>
          <w:sz w:val="22"/>
          <w:szCs w:val="22"/>
        </w:rPr>
      </w:pPr>
    </w:p>
    <w:p w14:paraId="3196C5E9" w14:textId="77777777" w:rsidR="00C827A2" w:rsidRPr="002E5552" w:rsidRDefault="00C827A2" w:rsidP="00C827A2">
      <w:pPr>
        <w:rPr>
          <w:rFonts w:ascii="Arial" w:hAnsi="Arial" w:cs="Arial"/>
          <w:sz w:val="22"/>
          <w:szCs w:val="22"/>
        </w:rPr>
      </w:pPr>
    </w:p>
    <w:p w14:paraId="00335018" w14:textId="77777777" w:rsidR="00C827A2" w:rsidRPr="002E5552" w:rsidRDefault="00C827A2" w:rsidP="00C827A2">
      <w:pPr>
        <w:rPr>
          <w:rFonts w:ascii="Arial" w:hAnsi="Arial" w:cs="Arial"/>
          <w:sz w:val="22"/>
          <w:szCs w:val="22"/>
        </w:rPr>
      </w:pPr>
    </w:p>
    <w:p w14:paraId="4B945108" w14:textId="5C31D556" w:rsidR="00C827A2" w:rsidRPr="002E5552" w:rsidRDefault="00C827A2" w:rsidP="00C827A2">
      <w:pPr>
        <w:rPr>
          <w:rFonts w:ascii="Arial" w:hAnsi="Arial" w:cs="Arial"/>
          <w:sz w:val="22"/>
          <w:szCs w:val="22"/>
        </w:rPr>
      </w:pPr>
      <w:r w:rsidRPr="002E5552">
        <w:rPr>
          <w:rFonts w:ascii="Arial" w:hAnsi="Arial" w:cs="Arial"/>
          <w:sz w:val="22"/>
          <w:szCs w:val="22"/>
        </w:rPr>
        <w:t xml:space="preserve">People on long term absence from work, such as maternity, shared parental leave or sickness absence, will not be in scope unless and until they return to having any face-to-face contact (which would include one off </w:t>
      </w:r>
      <w:proofErr w:type="gramStart"/>
      <w:r w:rsidRPr="002E5552">
        <w:rPr>
          <w:rFonts w:ascii="Arial" w:hAnsi="Arial" w:cs="Arial"/>
          <w:sz w:val="22"/>
          <w:szCs w:val="22"/>
        </w:rPr>
        <w:t>visit</w:t>
      </w:r>
      <w:r w:rsidR="002E5552" w:rsidRPr="002E5552">
        <w:rPr>
          <w:rFonts w:ascii="Arial" w:hAnsi="Arial" w:cs="Arial"/>
          <w:sz w:val="22"/>
          <w:szCs w:val="22"/>
        </w:rPr>
        <w:t>s</w:t>
      </w:r>
      <w:proofErr w:type="gramEnd"/>
      <w:r w:rsidRPr="002E5552">
        <w:rPr>
          <w:rFonts w:ascii="Arial" w:hAnsi="Arial" w:cs="Arial"/>
          <w:sz w:val="22"/>
          <w:szCs w:val="22"/>
        </w:rPr>
        <w:t xml:space="preserve"> such as Keeping in Touch (KIT) days).</w:t>
      </w:r>
    </w:p>
    <w:p w14:paraId="28232372" w14:textId="77777777" w:rsidR="00954AAC" w:rsidRDefault="00954AAC">
      <w:pPr>
        <w:rPr>
          <w:rFonts w:ascii="Arial" w:hAnsi="Arial" w:cs="Arial"/>
          <w:sz w:val="22"/>
          <w:szCs w:val="22"/>
          <w:lang w:eastAsia="en-GB"/>
        </w:rPr>
      </w:pPr>
    </w:p>
    <w:p w14:paraId="6713A2A8" w14:textId="77777777" w:rsidR="00954AAC" w:rsidRDefault="003B06DE">
      <w:pPr>
        <w:pStyle w:val="LO-normal"/>
        <w:spacing w:line="240" w:lineRule="auto"/>
      </w:pPr>
      <w:r>
        <w:t>We know that, should this affect you, this is likely to be concerning. As such, please do not hesitate to bring your concerns to any of the partners or [</w:t>
      </w:r>
      <w:r>
        <w:rPr>
          <w:shd w:val="clear" w:color="auto" w:fill="D9D9D9"/>
        </w:rPr>
        <w:t>insert name and role</w:t>
      </w:r>
      <w:r>
        <w:t>] as soon as possible, so that they can be further discussed.</w:t>
      </w:r>
    </w:p>
    <w:p w14:paraId="7753E37D" w14:textId="77777777" w:rsidR="00954AAC" w:rsidRDefault="00954AAC">
      <w:pPr>
        <w:pStyle w:val="LO-normal"/>
        <w:spacing w:line="240" w:lineRule="auto"/>
      </w:pPr>
    </w:p>
    <w:p w14:paraId="684B3828" w14:textId="77777777" w:rsidR="00954AAC" w:rsidRDefault="003B06DE">
      <w:pPr>
        <w:pStyle w:val="LO-normal"/>
        <w:spacing w:line="240" w:lineRule="auto"/>
      </w:pPr>
      <w:r>
        <w:t>Further reading surrounding this can be sought from:</w:t>
      </w:r>
    </w:p>
    <w:p w14:paraId="28B63937" w14:textId="77777777" w:rsidR="00954AAC" w:rsidRDefault="00954AAC">
      <w:pPr>
        <w:pStyle w:val="LO-normal"/>
        <w:spacing w:line="240" w:lineRule="auto"/>
      </w:pPr>
    </w:p>
    <w:p w14:paraId="71BDAEEC" w14:textId="77777777" w:rsidR="00954AAC" w:rsidRDefault="003B06DE">
      <w:pPr>
        <w:pStyle w:val="LO-normal"/>
        <w:numPr>
          <w:ilvl w:val="0"/>
          <w:numId w:val="5"/>
        </w:numPr>
        <w:spacing w:line="240" w:lineRule="auto"/>
      </w:pPr>
      <w:r>
        <w:t xml:space="preserve">NHS England guidance </w:t>
      </w:r>
      <w:hyperlink r:id="rId7">
        <w:r>
          <w:rPr>
            <w:rStyle w:val="Hyperlink"/>
            <w:i/>
            <w:iCs/>
          </w:rPr>
          <w:t>Vaccination as a Condition of Deployment (VCOD) for Healthcare Workers</w:t>
        </w:r>
      </w:hyperlink>
      <w:r>
        <w:rPr>
          <w:i/>
          <w:iCs/>
        </w:rPr>
        <w:t xml:space="preserve"> </w:t>
      </w:r>
      <w:r>
        <w:t>dated 6 December 2021</w:t>
      </w:r>
    </w:p>
    <w:p w14:paraId="14EC7991" w14:textId="77777777" w:rsidR="00954AAC" w:rsidRDefault="00954AAC">
      <w:pPr>
        <w:pStyle w:val="LO-normal"/>
        <w:spacing w:line="240" w:lineRule="auto"/>
        <w:ind w:left="720"/>
      </w:pPr>
    </w:p>
    <w:p w14:paraId="4F005D75" w14:textId="77777777" w:rsidR="00954AAC" w:rsidRDefault="00883760">
      <w:pPr>
        <w:pStyle w:val="LO-normal"/>
        <w:numPr>
          <w:ilvl w:val="0"/>
          <w:numId w:val="5"/>
        </w:numPr>
        <w:spacing w:line="240" w:lineRule="auto"/>
      </w:pPr>
      <w:hyperlink r:id="rId8">
        <w:r w:rsidR="003B06DE">
          <w:rPr>
            <w:rStyle w:val="Hyperlink"/>
          </w:rPr>
          <w:t>The Green Book 14a</w:t>
        </w:r>
      </w:hyperlink>
      <w:r w:rsidR="003B06DE">
        <w:t xml:space="preserve"> which details clinical exemptions</w:t>
      </w:r>
    </w:p>
    <w:p w14:paraId="5C0E2AAB" w14:textId="77777777" w:rsidR="00954AAC" w:rsidRDefault="003B06DE">
      <w:pPr>
        <w:spacing w:before="240"/>
        <w:rPr>
          <w:rFonts w:ascii="Arial" w:hAnsi="Arial" w:cs="Arial"/>
          <w:sz w:val="22"/>
          <w:szCs w:val="22"/>
        </w:rPr>
      </w:pPr>
      <w:r>
        <w:rPr>
          <w:rFonts w:ascii="Arial" w:hAnsi="Arial" w:cs="Arial"/>
          <w:sz w:val="22"/>
          <w:szCs w:val="22"/>
        </w:rPr>
        <w:t>Yours sincerely,</w:t>
      </w:r>
    </w:p>
    <w:p w14:paraId="2687C1CE" w14:textId="77777777" w:rsidR="00954AAC" w:rsidRDefault="00954AAC">
      <w:pPr>
        <w:spacing w:before="240"/>
        <w:rPr>
          <w:rFonts w:ascii="Arial" w:hAnsi="Arial" w:cs="Arial"/>
          <w:sz w:val="22"/>
          <w:szCs w:val="22"/>
        </w:rPr>
      </w:pPr>
    </w:p>
    <w:p w14:paraId="4122D3F4" w14:textId="77777777" w:rsidR="00954AAC" w:rsidRDefault="00954AAC">
      <w:pPr>
        <w:spacing w:before="240"/>
        <w:rPr>
          <w:rFonts w:ascii="Arial" w:hAnsi="Arial" w:cs="Arial"/>
          <w:sz w:val="22"/>
          <w:szCs w:val="22"/>
        </w:rPr>
      </w:pPr>
    </w:p>
    <w:p w14:paraId="702A027E" w14:textId="77777777" w:rsidR="00954AAC" w:rsidRDefault="00954AAC">
      <w:pPr>
        <w:spacing w:before="240"/>
        <w:rPr>
          <w:rFonts w:ascii="Arial" w:hAnsi="Arial" w:cs="Arial"/>
          <w:sz w:val="22"/>
          <w:szCs w:val="22"/>
        </w:rPr>
      </w:pPr>
    </w:p>
    <w:p w14:paraId="16AE8739" w14:textId="77777777" w:rsidR="00954AAC" w:rsidRDefault="00954AAC">
      <w:pPr>
        <w:rPr>
          <w:rFonts w:ascii="Arial" w:hAnsi="Arial" w:cs="Arial"/>
          <w:sz w:val="22"/>
          <w:szCs w:val="22"/>
        </w:rPr>
      </w:pPr>
    </w:p>
    <w:p w14:paraId="40865B77" w14:textId="77777777" w:rsidR="00954AAC" w:rsidRDefault="003B06DE">
      <w:pPr>
        <w:rPr>
          <w:rFonts w:ascii="Arial" w:hAnsi="Arial" w:cs="Arial"/>
          <w:sz w:val="22"/>
          <w:szCs w:val="22"/>
        </w:rPr>
      </w:pPr>
      <w:r>
        <w:fldChar w:fldCharType="begin">
          <w:ffData>
            <w:name w:val="Text7"/>
            <w:enabled/>
            <w:calcOnExit w:val="0"/>
            <w:textInput>
              <w:default w:val="[GP Partner/s, Lead GP/GPs, Practice Manager on behalf of the partners, Name]"/>
            </w:textInput>
          </w:ffData>
        </w:fldChar>
      </w:r>
      <w:r>
        <w:rPr>
          <w:rFonts w:ascii="Arial" w:hAnsi="Arial"/>
          <w:sz w:val="22"/>
          <w:szCs w:val="22"/>
        </w:rPr>
        <w:instrText>FORMTEXT</w:instrText>
      </w:r>
      <w:r>
        <w:rPr>
          <w:rFonts w:ascii="Arial" w:hAnsi="Arial"/>
          <w:sz w:val="22"/>
          <w:szCs w:val="22"/>
        </w:rPr>
      </w:r>
      <w:r>
        <w:rPr>
          <w:rFonts w:ascii="Arial" w:hAnsi="Arial"/>
          <w:sz w:val="22"/>
          <w:szCs w:val="22"/>
        </w:rPr>
        <w:fldChar w:fldCharType="separate"/>
      </w:r>
      <w:r>
        <w:rPr>
          <w:rFonts w:ascii="Arial" w:hAnsi="Arial" w:cs="Arial"/>
          <w:sz w:val="22"/>
          <w:szCs w:val="22"/>
        </w:rPr>
        <w:t>[GP Partner/s, Lead GP/GPs, Practice Manager on behalf of the partners, Name]</w:t>
      </w:r>
      <w:r>
        <w:rPr>
          <w:rFonts w:ascii="Arial" w:hAnsi="Arial"/>
          <w:sz w:val="22"/>
          <w:szCs w:val="22"/>
        </w:rPr>
        <w:fldChar w:fldCharType="end"/>
      </w:r>
    </w:p>
    <w:p w14:paraId="7D6FC230" w14:textId="77777777" w:rsidR="00954AAC" w:rsidRDefault="003B06DE">
      <w:pPr>
        <w:rPr>
          <w:rFonts w:ascii="Arial" w:hAnsi="Arial" w:cs="Arial"/>
          <w:sz w:val="22"/>
          <w:szCs w:val="22"/>
        </w:rPr>
      </w:pPr>
      <w:r>
        <w:fldChar w:fldCharType="begin">
          <w:ffData>
            <w:name w:val="Text8"/>
            <w:enabled/>
            <w:calcOnExit w:val="0"/>
            <w:textInput>
              <w:default w:val="[Position/title] "/>
            </w:textInput>
          </w:ffData>
        </w:fldChar>
      </w:r>
      <w:r>
        <w:rPr>
          <w:rFonts w:ascii="Arial" w:hAnsi="Arial"/>
          <w:sz w:val="22"/>
          <w:szCs w:val="22"/>
        </w:rPr>
        <w:instrText>FORMTEXT</w:instrText>
      </w:r>
      <w:r>
        <w:rPr>
          <w:rFonts w:ascii="Arial" w:hAnsi="Arial"/>
          <w:sz w:val="22"/>
          <w:szCs w:val="22"/>
        </w:rPr>
      </w:r>
      <w:r>
        <w:rPr>
          <w:rFonts w:ascii="Arial" w:hAnsi="Arial"/>
          <w:sz w:val="22"/>
          <w:szCs w:val="22"/>
        </w:rPr>
        <w:fldChar w:fldCharType="separate"/>
      </w:r>
      <w:r>
        <w:rPr>
          <w:rFonts w:ascii="Arial" w:hAnsi="Arial" w:cs="Arial"/>
          <w:sz w:val="22"/>
          <w:szCs w:val="22"/>
        </w:rPr>
        <w:t xml:space="preserve">[Position/title] </w:t>
      </w:r>
      <w:r>
        <w:rPr>
          <w:rFonts w:ascii="Arial" w:hAnsi="Arial"/>
          <w:sz w:val="22"/>
          <w:szCs w:val="22"/>
        </w:rPr>
        <w:fldChar w:fldCharType="end"/>
      </w:r>
    </w:p>
    <w:p w14:paraId="4379A319" w14:textId="77777777" w:rsidR="00954AAC" w:rsidRDefault="00954AAC">
      <w:pPr>
        <w:pStyle w:val="LO-normal"/>
      </w:pPr>
    </w:p>
    <w:p w14:paraId="2C72D312" w14:textId="77777777" w:rsidR="00954AAC" w:rsidRDefault="00954AAC">
      <w:pPr>
        <w:pStyle w:val="LO-normal"/>
      </w:pPr>
    </w:p>
    <w:p w14:paraId="4C181CF9" w14:textId="77777777" w:rsidR="00954AAC" w:rsidRDefault="00954AAC">
      <w:pPr>
        <w:pStyle w:val="LO-normal"/>
      </w:pPr>
    </w:p>
    <w:sectPr w:rsidR="00954AAC">
      <w:headerReference w:type="default" r:id="rId9"/>
      <w:pgSz w:w="11906" w:h="16838"/>
      <w:pgMar w:top="1440" w:right="1440" w:bottom="144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296B" w14:textId="77777777" w:rsidR="00883760" w:rsidRDefault="00883760">
      <w:r>
        <w:separator/>
      </w:r>
    </w:p>
  </w:endnote>
  <w:endnote w:type="continuationSeparator" w:id="0">
    <w:p w14:paraId="39B4F909" w14:textId="77777777" w:rsidR="00883760" w:rsidRDefault="0088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A003" w:usb1="00000000" w:usb2="00000000" w:usb3="00000000" w:csb0="00000001" w:csb1="00000000"/>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AAC8" w14:textId="77777777" w:rsidR="00883760" w:rsidRDefault="00883760">
      <w:r>
        <w:separator/>
      </w:r>
    </w:p>
  </w:footnote>
  <w:footnote w:type="continuationSeparator" w:id="0">
    <w:p w14:paraId="0DBABCDA" w14:textId="77777777" w:rsidR="00883760" w:rsidRDefault="00883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8EBC" w14:textId="77777777" w:rsidR="00954AAC" w:rsidRDefault="00954AAC">
    <w:pPr>
      <w:pStyle w:val="Header"/>
      <w:jc w:val="center"/>
    </w:pPr>
  </w:p>
  <w:p w14:paraId="23A07B9E" w14:textId="5D4B33C3" w:rsidR="00954AAC" w:rsidRDefault="00954AAC">
    <w:pPr>
      <w:pStyle w:val="Header"/>
      <w:jc w:val="center"/>
      <w:rPr>
        <w:color w:val="4BACC6" w:themeColor="accent5"/>
      </w:rPr>
    </w:pPr>
  </w:p>
  <w:p w14:paraId="3FC4A849" w14:textId="77777777" w:rsidR="00954AAC" w:rsidRDefault="00954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AE0"/>
    <w:multiLevelType w:val="multilevel"/>
    <w:tmpl w:val="031A58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580280"/>
    <w:multiLevelType w:val="multilevel"/>
    <w:tmpl w:val="3C6EA2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7F22E3C"/>
    <w:multiLevelType w:val="multilevel"/>
    <w:tmpl w:val="FEAA56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5025A0A"/>
    <w:multiLevelType w:val="multilevel"/>
    <w:tmpl w:val="DD42D6AC"/>
    <w:lvl w:ilvl="0">
      <w:start w:val="1"/>
      <w:numFmt w:val="bullet"/>
      <w:lvlText w:val="o"/>
      <w:lvlJc w:val="left"/>
      <w:pPr>
        <w:tabs>
          <w:tab w:val="num" w:pos="0"/>
        </w:tabs>
        <w:ind w:left="2160" w:hanging="360"/>
      </w:pPr>
      <w:rPr>
        <w:rFonts w:ascii="Courier New" w:hAnsi="Courier New" w:cs="Courier New"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4" w15:restartNumberingAfterBreak="0">
    <w:nsid w:val="712E3A71"/>
    <w:multiLevelType w:val="multilevel"/>
    <w:tmpl w:val="A70623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E666A39"/>
    <w:multiLevelType w:val="multilevel"/>
    <w:tmpl w:val="BC4C66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AC"/>
    <w:rsid w:val="00090CDB"/>
    <w:rsid w:val="002E5552"/>
    <w:rsid w:val="00395B8B"/>
    <w:rsid w:val="003B06DE"/>
    <w:rsid w:val="00472029"/>
    <w:rsid w:val="00582A56"/>
    <w:rsid w:val="00883760"/>
    <w:rsid w:val="00954AAC"/>
    <w:rsid w:val="00A45D6D"/>
    <w:rsid w:val="00B43E98"/>
    <w:rsid w:val="00B94B91"/>
    <w:rsid w:val="00BA1A52"/>
    <w:rsid w:val="00C827A2"/>
    <w:rsid w:val="00E32814"/>
    <w:rsid w:val="00ED5D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732E"/>
  <w15:docId w15:val="{75A4DCDA-12BD-4D13-8524-E7D66957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DA"/>
    <w:pPr>
      <w:suppressAutoHyphens w:val="0"/>
    </w:pPr>
    <w:rPr>
      <w:rFonts w:ascii="Times New Roman" w:eastAsia="Times New Roman" w:hAnsi="Times New Roman" w:cs="Times New Roman"/>
      <w:sz w:val="24"/>
      <w:szCs w:val="24"/>
      <w:lang w:val="en-GB" w:eastAsia="ko-KR" w:bidi="ar-SA"/>
    </w:r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LineNumbering">
    <w:name w:val="Line Numbering"/>
  </w:style>
  <w:style w:type="character" w:customStyle="1" w:styleId="HeaderChar">
    <w:name w:val="Header Char"/>
    <w:basedOn w:val="DefaultParagraphFont"/>
    <w:link w:val="Header"/>
    <w:uiPriority w:val="99"/>
    <w:qFormat/>
    <w:rsid w:val="00C35F4C"/>
    <w:rPr>
      <w:rFonts w:cs="Mangal"/>
      <w:szCs w:val="20"/>
    </w:rPr>
  </w:style>
  <w:style w:type="character" w:customStyle="1" w:styleId="FooterChar">
    <w:name w:val="Footer Char"/>
    <w:basedOn w:val="DefaultParagraphFont"/>
    <w:link w:val="Footer"/>
    <w:uiPriority w:val="99"/>
    <w:qFormat/>
    <w:rsid w:val="00C35F4C"/>
    <w:rPr>
      <w:rFonts w:cs="Mangal"/>
      <w:szCs w:val="20"/>
    </w:rPr>
  </w:style>
  <w:style w:type="character" w:styleId="UnresolvedMention">
    <w:name w:val="Unresolved Mention"/>
    <w:basedOn w:val="DefaultParagraphFont"/>
    <w:uiPriority w:val="99"/>
    <w:semiHidden/>
    <w:unhideWhenUsed/>
    <w:qFormat/>
    <w:rsid w:val="001E487D"/>
    <w:rPr>
      <w:color w:val="605E5C"/>
      <w:shd w:val="clear" w:color="auto" w:fill="E1DFDD"/>
    </w:rPr>
  </w:style>
  <w:style w:type="character" w:customStyle="1" w:styleId="AddressChar">
    <w:name w:val="Address Char"/>
    <w:link w:val="Address"/>
    <w:qFormat/>
    <w:locked/>
    <w:rsid w:val="00E936DA"/>
    <w:rPr>
      <w:szCs w:val="16"/>
    </w:rPr>
  </w:style>
  <w:style w:type="character" w:customStyle="1" w:styleId="colour">
    <w:name w:val="colour"/>
    <w:qFormat/>
    <w:rsid w:val="00E936DA"/>
    <w:rPr>
      <w:color w:val="01D1AE"/>
    </w:rPr>
  </w:style>
  <w:style w:type="character" w:styleId="FollowedHyperlink">
    <w:name w:val="FollowedHyperlink"/>
    <w:basedOn w:val="DefaultParagraphFont"/>
    <w:uiPriority w:val="99"/>
    <w:semiHidden/>
    <w:unhideWhenUsed/>
    <w:rsid w:val="00356B0C"/>
    <w:rPr>
      <w:color w:val="800080" w:themeColor="followedHyperlink"/>
      <w:u w:val="single"/>
    </w:rPr>
  </w:style>
  <w:style w:type="paragraph" w:customStyle="1" w:styleId="Heading">
    <w:name w:val="Heading"/>
    <w:basedOn w:val="Normal"/>
    <w:next w:val="BodyText"/>
    <w:qFormat/>
    <w:pPr>
      <w:keepNext/>
      <w:suppressAutoHyphens/>
      <w:spacing w:before="240" w:after="120" w:line="276" w:lineRule="auto"/>
    </w:pPr>
    <w:rPr>
      <w:rFonts w:eastAsia="PingFang SC" w:cs="Arial Unicode MS"/>
      <w:sz w:val="32"/>
      <w:szCs w:val="28"/>
      <w:lang w:val="en-US" w:eastAsia="zh-CN" w:bidi="hi-IN"/>
    </w:rPr>
  </w:style>
  <w:style w:type="paragraph" w:styleId="BodyText">
    <w:name w:val="Body Text"/>
    <w:basedOn w:val="Normal"/>
    <w:pPr>
      <w:suppressAutoHyphens/>
      <w:spacing w:after="140" w:line="276" w:lineRule="auto"/>
    </w:pPr>
    <w:rPr>
      <w:rFonts w:ascii="Arial" w:eastAsia="Arial" w:hAnsi="Arial" w:cs="Arial"/>
      <w:sz w:val="22"/>
      <w:szCs w:val="22"/>
      <w:lang w:val="en-US" w:eastAsia="zh-CN" w:bidi="hi-IN"/>
    </w:r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uppressAutoHyphens/>
      <w:spacing w:before="120" w:after="120" w:line="276" w:lineRule="auto"/>
    </w:pPr>
    <w:rPr>
      <w:rFonts w:eastAsia="Arial" w:cs="Arial Unicode MS"/>
      <w:i/>
      <w:iCs/>
      <w:lang w:val="en-US" w:eastAsia="zh-CN" w:bidi="hi-IN"/>
    </w:rPr>
  </w:style>
  <w:style w:type="paragraph" w:customStyle="1" w:styleId="Index">
    <w:name w:val="Index"/>
    <w:basedOn w:val="Normal"/>
    <w:qFormat/>
    <w:pPr>
      <w:suppressLineNumbers/>
      <w:suppressAutoHyphens/>
      <w:spacing w:line="276" w:lineRule="auto"/>
    </w:pPr>
    <w:rPr>
      <w:rFonts w:eastAsia="Arial" w:cs="Arial Unicode MS"/>
      <w:sz w:val="22"/>
      <w:szCs w:val="22"/>
      <w:lang w:val="en-US" w:eastAsia="zh-CN" w:bidi="hi-IN"/>
    </w:rPr>
  </w:style>
  <w:style w:type="paragraph" w:customStyle="1" w:styleId="LO-normal">
    <w:name w:val="LO-normal"/>
    <w:qFormat/>
    <w:pPr>
      <w:spacing w:line="276" w:lineRule="auto"/>
    </w:pPr>
  </w:style>
  <w:style w:type="paragraph" w:styleId="Title">
    <w:name w:val="Title"/>
    <w:basedOn w:val="LO-normal"/>
    <w:next w:val="LO-normal"/>
    <w:uiPriority w:val="10"/>
    <w:qFormat/>
    <w:pPr>
      <w:keepNext/>
      <w:keepLines/>
      <w:spacing w:after="60" w:line="240" w:lineRule="auto"/>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 w:type="paragraph" w:styleId="Revision">
    <w:name w:val="Revision"/>
    <w:uiPriority w:val="99"/>
    <w:semiHidden/>
    <w:qFormat/>
    <w:rsid w:val="00C35F4C"/>
    <w:pPr>
      <w:suppressAutoHyphens w:val="0"/>
    </w:pPr>
    <w:rPr>
      <w:rFonts w:cs="Mangal"/>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35F4C"/>
    <w:pPr>
      <w:tabs>
        <w:tab w:val="center" w:pos="4513"/>
        <w:tab w:val="right" w:pos="9026"/>
      </w:tabs>
      <w:suppressAutoHyphens/>
    </w:pPr>
    <w:rPr>
      <w:rFonts w:ascii="Arial" w:eastAsia="Arial" w:hAnsi="Arial" w:cs="Mangal"/>
      <w:sz w:val="22"/>
      <w:szCs w:val="20"/>
      <w:lang w:val="en-US" w:eastAsia="zh-CN" w:bidi="hi-IN"/>
    </w:rPr>
  </w:style>
  <w:style w:type="paragraph" w:styleId="Footer">
    <w:name w:val="footer"/>
    <w:basedOn w:val="Normal"/>
    <w:link w:val="FooterChar"/>
    <w:uiPriority w:val="99"/>
    <w:unhideWhenUsed/>
    <w:rsid w:val="00C35F4C"/>
    <w:pPr>
      <w:tabs>
        <w:tab w:val="center" w:pos="4513"/>
        <w:tab w:val="right" w:pos="9026"/>
      </w:tabs>
      <w:suppressAutoHyphens/>
    </w:pPr>
    <w:rPr>
      <w:rFonts w:ascii="Arial" w:eastAsia="Arial" w:hAnsi="Arial" w:cs="Mangal"/>
      <w:sz w:val="22"/>
      <w:szCs w:val="20"/>
      <w:lang w:val="en-US" w:eastAsia="zh-CN" w:bidi="hi-IN"/>
    </w:rPr>
  </w:style>
  <w:style w:type="paragraph" w:styleId="ListParagraph">
    <w:name w:val="List Paragraph"/>
    <w:basedOn w:val="Normal"/>
    <w:uiPriority w:val="34"/>
    <w:qFormat/>
    <w:rsid w:val="00113D72"/>
    <w:pPr>
      <w:suppressAutoHyphens/>
      <w:spacing w:line="276" w:lineRule="auto"/>
      <w:ind w:left="720"/>
      <w:contextualSpacing/>
    </w:pPr>
    <w:rPr>
      <w:rFonts w:ascii="Arial" w:eastAsia="Arial" w:hAnsi="Arial" w:cs="Mangal"/>
      <w:sz w:val="22"/>
      <w:szCs w:val="20"/>
      <w:lang w:val="en-US" w:eastAsia="zh-CN" w:bidi="hi-IN"/>
    </w:rPr>
  </w:style>
  <w:style w:type="paragraph" w:customStyle="1" w:styleId="Address">
    <w:name w:val="Address"/>
    <w:link w:val="AddressChar"/>
    <w:qFormat/>
    <w:rsid w:val="00E936DA"/>
    <w:pPr>
      <w:tabs>
        <w:tab w:val="left" w:pos="170"/>
      </w:tabs>
      <w:suppressAutoHyphens w:val="0"/>
      <w:spacing w:line="280" w:lineRule="exact"/>
    </w:pPr>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61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45852/Greenbook-chapter-14a-11Jan22.pdf" TargetMode="External"/><Relationship Id="rId3" Type="http://schemas.openxmlformats.org/officeDocument/2006/relationships/settings" Target="settings.xml"/><Relationship Id="rId7" Type="http://schemas.openxmlformats.org/officeDocument/2006/relationships/hyperlink" Target="https://www.england.nhs.uk/coronavirus/wp-content/uploads/sites/52/2021/12/C1470-vcod-for-healthcare-workers-planning-and-preparation-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2</cp:revision>
  <dcterms:created xsi:type="dcterms:W3CDTF">2022-01-14T13:52:00Z</dcterms:created>
  <dcterms:modified xsi:type="dcterms:W3CDTF">2022-01-14T13:52:00Z</dcterms:modified>
  <dc:language>en-GB</dc:language>
</cp:coreProperties>
</file>