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4C41953" w:rsidR="00CD211E" w:rsidRPr="001F20D0" w:rsidRDefault="005A0C39" w:rsidP="001F20D0">
      <w:pPr>
        <w:jc w:val="center"/>
        <w:rPr>
          <w:rFonts w:ascii="Arial" w:hAnsi="Arial" w:cs="Arial"/>
          <w:b/>
          <w:sz w:val="36"/>
          <w:szCs w:val="36"/>
        </w:rPr>
      </w:pPr>
      <w:r>
        <w:rPr>
          <w:rFonts w:ascii="Arial" w:hAnsi="Arial" w:cs="Arial"/>
          <w:b/>
          <w:sz w:val="36"/>
          <w:szCs w:val="36"/>
        </w:rPr>
        <w:t>Business Continuity Policy</w:t>
      </w:r>
    </w:p>
    <w:p w14:paraId="6E97D80C" w14:textId="77777777" w:rsidR="007D23D6" w:rsidRDefault="007D23D6" w:rsidP="00CD211E">
      <w:pPr>
        <w:rPr>
          <w:rFonts w:ascii="Arial" w:hAnsi="Arial" w:cs="Arial"/>
          <w:sz w:val="28"/>
          <w:szCs w:val="28"/>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3"/>
        <w:gridCol w:w="2068"/>
        <w:gridCol w:w="2270"/>
        <w:gridCol w:w="3282"/>
      </w:tblGrid>
      <w:tr w:rsidR="001F20D0" w:rsidRPr="005F25AB" w14:paraId="7648A56C" w14:textId="77777777" w:rsidTr="00C4249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08011BF" w14:textId="77777777" w:rsidR="001F20D0" w:rsidRPr="0020380D" w:rsidRDefault="001F20D0" w:rsidP="00F455E4">
            <w:pPr>
              <w:jc w:val="center"/>
              <w:rPr>
                <w:rFonts w:ascii="Arial" w:eastAsia="Arial" w:hAnsi="Arial" w:cs="Arial"/>
                <w:b/>
                <w:spacing w:val="-2"/>
                <w:sz w:val="26"/>
                <w:szCs w:val="26"/>
              </w:rPr>
            </w:pPr>
            <w:r w:rsidRPr="0020380D">
              <w:rPr>
                <w:rFonts w:ascii="Arial" w:eastAsia="Arial" w:hAnsi="Arial" w:cs="Arial"/>
                <w:b/>
                <w:spacing w:val="-2"/>
                <w:sz w:val="26"/>
                <w:szCs w:val="26"/>
              </w:rPr>
              <w:t>Version:</w:t>
            </w:r>
          </w:p>
        </w:tc>
        <w:tc>
          <w:tcPr>
            <w:tcW w:w="20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C3581BD" w14:textId="77777777" w:rsidR="001F20D0" w:rsidRPr="0020380D" w:rsidRDefault="001F20D0" w:rsidP="00F455E4">
            <w:pPr>
              <w:jc w:val="center"/>
              <w:rPr>
                <w:rFonts w:ascii="Arial" w:eastAsia="Arial" w:hAnsi="Arial" w:cs="Arial"/>
                <w:b/>
                <w:spacing w:val="-2"/>
                <w:sz w:val="26"/>
                <w:szCs w:val="26"/>
              </w:rPr>
            </w:pPr>
            <w:r w:rsidRPr="0020380D">
              <w:rPr>
                <w:rFonts w:ascii="Arial" w:eastAsia="Arial" w:hAnsi="Arial" w:cs="Arial"/>
                <w:b/>
                <w:spacing w:val="-2"/>
                <w:sz w:val="26"/>
                <w:szCs w:val="26"/>
              </w:rPr>
              <w:t>Review date:</w:t>
            </w:r>
          </w:p>
        </w:tc>
        <w:tc>
          <w:tcPr>
            <w:tcW w:w="20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BBEEFB9" w14:textId="77777777" w:rsidR="001F20D0" w:rsidRPr="0020380D" w:rsidRDefault="001F20D0" w:rsidP="00F455E4">
            <w:pPr>
              <w:jc w:val="center"/>
              <w:rPr>
                <w:rFonts w:ascii="Arial" w:eastAsia="Arial" w:hAnsi="Arial" w:cs="Arial"/>
                <w:b/>
                <w:spacing w:val="-2"/>
                <w:sz w:val="26"/>
                <w:szCs w:val="26"/>
              </w:rPr>
            </w:pPr>
            <w:r w:rsidRPr="0020380D">
              <w:rPr>
                <w:rFonts w:ascii="Arial" w:eastAsia="Arial" w:hAnsi="Arial" w:cs="Arial"/>
                <w:b/>
                <w:spacing w:val="-2"/>
                <w:sz w:val="26"/>
                <w:szCs w:val="26"/>
              </w:rPr>
              <w:t>Edited by:</w:t>
            </w:r>
          </w:p>
        </w:tc>
        <w:tc>
          <w:tcPr>
            <w:tcW w:w="227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FF71A8" w14:textId="77777777" w:rsidR="001F20D0" w:rsidRPr="0020380D" w:rsidRDefault="001F20D0" w:rsidP="00F455E4">
            <w:pPr>
              <w:jc w:val="center"/>
              <w:rPr>
                <w:rFonts w:ascii="Arial" w:eastAsia="Arial" w:hAnsi="Arial" w:cs="Arial"/>
                <w:b/>
                <w:spacing w:val="-2"/>
                <w:sz w:val="26"/>
                <w:szCs w:val="26"/>
              </w:rPr>
            </w:pPr>
            <w:r w:rsidRPr="0020380D">
              <w:rPr>
                <w:rFonts w:ascii="Arial" w:eastAsia="Arial" w:hAnsi="Arial" w:cs="Arial"/>
                <w:b/>
                <w:spacing w:val="-2"/>
                <w:sz w:val="26"/>
                <w:szCs w:val="26"/>
              </w:rPr>
              <w:t>Approved by:</w:t>
            </w:r>
          </w:p>
        </w:tc>
        <w:tc>
          <w:tcPr>
            <w:tcW w:w="32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0B837FC" w14:textId="77777777" w:rsidR="001F20D0" w:rsidRPr="0020380D" w:rsidRDefault="001F20D0" w:rsidP="00F455E4">
            <w:pPr>
              <w:jc w:val="center"/>
              <w:rPr>
                <w:rFonts w:ascii="Arial" w:eastAsia="Arial" w:hAnsi="Arial" w:cs="Arial"/>
                <w:b/>
                <w:spacing w:val="-2"/>
                <w:sz w:val="26"/>
                <w:szCs w:val="26"/>
              </w:rPr>
            </w:pPr>
            <w:r w:rsidRPr="0020380D">
              <w:rPr>
                <w:rFonts w:ascii="Arial" w:eastAsia="Arial" w:hAnsi="Arial" w:cs="Arial"/>
                <w:b/>
                <w:spacing w:val="-2"/>
                <w:sz w:val="26"/>
                <w:szCs w:val="26"/>
              </w:rPr>
              <w:t>Comments:</w:t>
            </w:r>
          </w:p>
        </w:tc>
      </w:tr>
      <w:tr w:rsidR="00D12705" w:rsidRPr="005F25AB" w14:paraId="6C43F4C9" w14:textId="77777777" w:rsidTr="00C4249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5BFF0922" w14:textId="53646216" w:rsidR="00D12705" w:rsidRPr="0020380D" w:rsidRDefault="00D12705" w:rsidP="00D12705">
            <w:pPr>
              <w:jc w:val="center"/>
              <w:rPr>
                <w:rFonts w:ascii="Arial" w:eastAsia="Arial" w:hAnsi="Arial" w:cs="Arial"/>
                <w:spacing w:val="-2"/>
                <w:sz w:val="26"/>
                <w:szCs w:val="26"/>
              </w:rPr>
            </w:pPr>
            <w:r w:rsidRPr="007C3D11">
              <w:rPr>
                <w:rFonts w:ascii="Tahoma" w:eastAsia="Arial" w:hAnsi="Tahoma" w:cs="Tahoma"/>
                <w:spacing w:val="-2"/>
              </w:rPr>
              <w:t>v1</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620E4294" w14:textId="4D13B8B6" w:rsidR="00D12705" w:rsidRPr="0020380D" w:rsidRDefault="00D12705" w:rsidP="00D12705">
            <w:pPr>
              <w:rPr>
                <w:rFonts w:ascii="Arial" w:eastAsia="Arial" w:hAnsi="Arial" w:cs="Arial"/>
                <w:spacing w:val="-2"/>
                <w:sz w:val="26"/>
                <w:szCs w:val="26"/>
              </w:rPr>
            </w:pPr>
            <w:r w:rsidRPr="007C3D11">
              <w:rPr>
                <w:rFonts w:ascii="Tahoma" w:eastAsia="Arial" w:hAnsi="Tahoma" w:cs="Tahoma"/>
                <w:spacing w:val="-2"/>
              </w:rPr>
              <w:t>14/02/19</w:t>
            </w:r>
          </w:p>
        </w:tc>
        <w:tc>
          <w:tcPr>
            <w:tcW w:w="2068" w:type="dxa"/>
            <w:tcBorders>
              <w:top w:val="single" w:sz="4" w:space="0" w:color="333333"/>
              <w:left w:val="single" w:sz="4" w:space="0" w:color="333333"/>
              <w:bottom w:val="single" w:sz="4" w:space="0" w:color="333333"/>
              <w:right w:val="single" w:sz="4" w:space="0" w:color="333333"/>
            </w:tcBorders>
            <w:shd w:val="clear" w:color="auto" w:fill="auto"/>
          </w:tcPr>
          <w:p w14:paraId="581D10D0" w14:textId="08A20C57" w:rsidR="00D12705" w:rsidRPr="0020380D" w:rsidRDefault="00D12705" w:rsidP="00D12705">
            <w:pPr>
              <w:rPr>
                <w:rFonts w:ascii="Arial" w:eastAsia="Arial" w:hAnsi="Arial" w:cs="Arial"/>
                <w:spacing w:val="-2"/>
                <w:sz w:val="26"/>
                <w:szCs w:val="26"/>
              </w:rPr>
            </w:pPr>
            <w:r>
              <w:rPr>
                <w:rFonts w:ascii="Tahoma" w:eastAsia="Arial" w:hAnsi="Tahoma" w:cs="Tahoma"/>
                <w:spacing w:val="-2"/>
              </w:rPr>
              <w:t>Sultan Mohamed</w:t>
            </w:r>
          </w:p>
        </w:tc>
        <w:tc>
          <w:tcPr>
            <w:tcW w:w="2270" w:type="dxa"/>
            <w:tcBorders>
              <w:top w:val="single" w:sz="4" w:space="0" w:color="333333"/>
              <w:left w:val="single" w:sz="4" w:space="0" w:color="333333"/>
              <w:bottom w:val="single" w:sz="4" w:space="0" w:color="333333"/>
              <w:right w:val="single" w:sz="4" w:space="0" w:color="333333"/>
            </w:tcBorders>
            <w:shd w:val="clear" w:color="auto" w:fill="auto"/>
          </w:tcPr>
          <w:p w14:paraId="6E1AEEBA" w14:textId="17553FB4" w:rsidR="00D12705" w:rsidRPr="0020380D" w:rsidRDefault="006408AC" w:rsidP="00D12705">
            <w:pPr>
              <w:rPr>
                <w:rFonts w:ascii="Arial" w:eastAsia="Arial" w:hAnsi="Arial" w:cs="Arial"/>
                <w:spacing w:val="-2"/>
                <w:sz w:val="26"/>
                <w:szCs w:val="26"/>
              </w:rPr>
            </w:pPr>
            <w:r>
              <w:rPr>
                <w:rFonts w:ascii="Arial" w:eastAsia="Arial" w:hAnsi="Arial" w:cs="Arial"/>
                <w:spacing w:val="-2"/>
                <w:sz w:val="26"/>
                <w:szCs w:val="26"/>
              </w:rPr>
              <w:t>Munira Mohamed</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1A453661" w14:textId="5D6FB4BC" w:rsidR="00D12705" w:rsidRPr="0020380D" w:rsidRDefault="00B44126" w:rsidP="00D12705">
            <w:pPr>
              <w:rPr>
                <w:rFonts w:ascii="Arial" w:hAnsi="Arial" w:cs="Arial"/>
                <w:sz w:val="26"/>
                <w:szCs w:val="26"/>
              </w:rPr>
            </w:pPr>
            <w:r>
              <w:rPr>
                <w:rFonts w:ascii="Arial" w:hAnsi="Arial" w:cs="Arial"/>
                <w:sz w:val="26"/>
                <w:szCs w:val="26"/>
              </w:rPr>
              <w:t>Policy adapted from Practice Index</w:t>
            </w:r>
          </w:p>
        </w:tc>
      </w:tr>
      <w:tr w:rsidR="00B44126" w:rsidRPr="005F25AB" w14:paraId="32B1F89B" w14:textId="77777777" w:rsidTr="00C4249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12C327" w14:textId="54958755" w:rsidR="00B44126" w:rsidRPr="0020380D" w:rsidRDefault="00B44126" w:rsidP="00B44126">
            <w:pPr>
              <w:jc w:val="center"/>
              <w:rPr>
                <w:rFonts w:ascii="Arial" w:hAnsi="Arial" w:cs="Arial"/>
                <w:sz w:val="26"/>
                <w:szCs w:val="26"/>
              </w:rPr>
            </w:pPr>
            <w:r>
              <w:rPr>
                <w:rFonts w:ascii="Tahoma" w:eastAsia="Arial" w:hAnsi="Tahoma" w:cs="Tahoma"/>
                <w:spacing w:val="-2"/>
              </w:rPr>
              <w:t>v2</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18D553A9" w14:textId="794AB232" w:rsidR="00B44126" w:rsidRPr="0020380D" w:rsidRDefault="00B44126" w:rsidP="00B44126">
            <w:pPr>
              <w:rPr>
                <w:rFonts w:ascii="Arial" w:hAnsi="Arial" w:cs="Arial"/>
                <w:sz w:val="26"/>
                <w:szCs w:val="26"/>
              </w:rPr>
            </w:pPr>
            <w:r w:rsidRPr="007C3D11">
              <w:rPr>
                <w:rFonts w:ascii="Tahoma" w:eastAsia="Arial" w:hAnsi="Tahoma" w:cs="Tahoma"/>
                <w:spacing w:val="-2"/>
              </w:rPr>
              <w:t>1</w:t>
            </w:r>
            <w:r>
              <w:rPr>
                <w:rFonts w:ascii="Tahoma" w:eastAsia="Arial" w:hAnsi="Tahoma" w:cs="Tahoma"/>
                <w:spacing w:val="-2"/>
              </w:rPr>
              <w:t>8</w:t>
            </w:r>
            <w:r w:rsidRPr="007C3D11">
              <w:rPr>
                <w:rFonts w:ascii="Tahoma" w:eastAsia="Arial" w:hAnsi="Tahoma" w:cs="Tahoma"/>
                <w:spacing w:val="-2"/>
              </w:rPr>
              <w:t>/</w:t>
            </w:r>
            <w:r>
              <w:rPr>
                <w:rFonts w:ascii="Tahoma" w:eastAsia="Arial" w:hAnsi="Tahoma" w:cs="Tahoma"/>
                <w:spacing w:val="-2"/>
              </w:rPr>
              <w:t>12</w:t>
            </w:r>
            <w:r w:rsidRPr="007C3D11">
              <w:rPr>
                <w:rFonts w:ascii="Tahoma" w:eastAsia="Arial" w:hAnsi="Tahoma" w:cs="Tahoma"/>
                <w:spacing w:val="-2"/>
              </w:rPr>
              <w:t>/</w:t>
            </w:r>
            <w:r>
              <w:rPr>
                <w:rFonts w:ascii="Tahoma" w:eastAsia="Arial" w:hAnsi="Tahoma" w:cs="Tahoma"/>
                <w:spacing w:val="-2"/>
              </w:rPr>
              <w:t>20</w:t>
            </w:r>
          </w:p>
        </w:tc>
        <w:tc>
          <w:tcPr>
            <w:tcW w:w="2068" w:type="dxa"/>
            <w:tcBorders>
              <w:top w:val="single" w:sz="4" w:space="0" w:color="333333"/>
              <w:left w:val="single" w:sz="4" w:space="0" w:color="333333"/>
              <w:bottom w:val="single" w:sz="4" w:space="0" w:color="333333"/>
              <w:right w:val="single" w:sz="4" w:space="0" w:color="333333"/>
            </w:tcBorders>
            <w:shd w:val="clear" w:color="auto" w:fill="auto"/>
          </w:tcPr>
          <w:p w14:paraId="4AF73F7A" w14:textId="339E1ADF" w:rsidR="00B44126" w:rsidRPr="0020380D" w:rsidRDefault="00B44126" w:rsidP="00B44126">
            <w:pPr>
              <w:rPr>
                <w:rFonts w:ascii="Arial" w:hAnsi="Arial" w:cs="Arial"/>
                <w:sz w:val="26"/>
                <w:szCs w:val="26"/>
              </w:rPr>
            </w:pPr>
            <w:r>
              <w:rPr>
                <w:rFonts w:ascii="Tahoma" w:eastAsia="Arial" w:hAnsi="Tahoma" w:cs="Tahoma"/>
                <w:spacing w:val="-2"/>
              </w:rPr>
              <w:t>Sultan Mohamed</w:t>
            </w:r>
          </w:p>
        </w:tc>
        <w:tc>
          <w:tcPr>
            <w:tcW w:w="2270" w:type="dxa"/>
            <w:tcBorders>
              <w:top w:val="single" w:sz="4" w:space="0" w:color="333333"/>
              <w:left w:val="single" w:sz="4" w:space="0" w:color="333333"/>
              <w:bottom w:val="single" w:sz="4" w:space="0" w:color="333333"/>
              <w:right w:val="single" w:sz="4" w:space="0" w:color="333333"/>
            </w:tcBorders>
            <w:shd w:val="clear" w:color="auto" w:fill="auto"/>
          </w:tcPr>
          <w:p w14:paraId="0A4B174C" w14:textId="31B675EE" w:rsidR="00B44126" w:rsidRPr="0020380D" w:rsidRDefault="006408AC" w:rsidP="00B44126">
            <w:pPr>
              <w:rPr>
                <w:rFonts w:ascii="Arial" w:hAnsi="Arial" w:cs="Arial"/>
                <w:sz w:val="26"/>
                <w:szCs w:val="26"/>
              </w:rPr>
            </w:pPr>
            <w:r>
              <w:rPr>
                <w:rFonts w:ascii="Arial" w:hAnsi="Arial" w:cs="Arial"/>
                <w:sz w:val="26"/>
                <w:szCs w:val="26"/>
              </w:rPr>
              <w:t>Nine Swift</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7DC96844" w14:textId="6D4A0E46" w:rsidR="00B44126" w:rsidRPr="0020380D" w:rsidRDefault="006408AC" w:rsidP="00B44126">
            <w:pPr>
              <w:rPr>
                <w:rFonts w:ascii="Arial" w:hAnsi="Arial" w:cs="Arial"/>
                <w:sz w:val="26"/>
                <w:szCs w:val="26"/>
              </w:rPr>
            </w:pPr>
            <w:r>
              <w:rPr>
                <w:rFonts w:ascii="Arial" w:hAnsi="Arial" w:cs="Arial"/>
                <w:sz w:val="26"/>
                <w:szCs w:val="26"/>
              </w:rPr>
              <w:t>Revised</w:t>
            </w:r>
          </w:p>
        </w:tc>
      </w:tr>
      <w:tr w:rsidR="00B44126" w:rsidRPr="005F25AB" w14:paraId="4CA4B998" w14:textId="77777777" w:rsidTr="00C4249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09B2E8B" w14:textId="3141B637" w:rsidR="00B44126" w:rsidRPr="00C42494" w:rsidRDefault="006625E6" w:rsidP="00C42494">
            <w:pPr>
              <w:jc w:val="center"/>
              <w:rPr>
                <w:rFonts w:ascii="Tahoma" w:hAnsi="Tahoma" w:cs="Tahoma"/>
              </w:rPr>
            </w:pPr>
            <w:r w:rsidRPr="00C42494">
              <w:rPr>
                <w:rFonts w:ascii="Tahoma" w:hAnsi="Tahoma" w:cs="Tahoma"/>
              </w:rPr>
              <w:t>v3</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0C557B57" w14:textId="60E34DA2" w:rsidR="00B44126" w:rsidRPr="00C42494" w:rsidRDefault="006625E6" w:rsidP="00B44126">
            <w:pPr>
              <w:rPr>
                <w:rFonts w:ascii="Tahoma" w:hAnsi="Tahoma" w:cs="Tahoma"/>
              </w:rPr>
            </w:pPr>
            <w:r w:rsidRPr="00C42494">
              <w:rPr>
                <w:rFonts w:ascii="Tahoma" w:hAnsi="Tahoma" w:cs="Tahoma"/>
              </w:rPr>
              <w:t>13/01/21</w:t>
            </w:r>
          </w:p>
        </w:tc>
        <w:tc>
          <w:tcPr>
            <w:tcW w:w="2068" w:type="dxa"/>
            <w:tcBorders>
              <w:top w:val="single" w:sz="4" w:space="0" w:color="333333"/>
              <w:left w:val="single" w:sz="4" w:space="0" w:color="333333"/>
              <w:bottom w:val="single" w:sz="4" w:space="0" w:color="333333"/>
              <w:right w:val="single" w:sz="4" w:space="0" w:color="333333"/>
            </w:tcBorders>
            <w:shd w:val="clear" w:color="auto" w:fill="auto"/>
          </w:tcPr>
          <w:p w14:paraId="4669815C" w14:textId="32BFE4B3" w:rsidR="00B44126" w:rsidRPr="00C42494" w:rsidRDefault="006625E6" w:rsidP="00B44126">
            <w:pPr>
              <w:rPr>
                <w:rFonts w:ascii="Tahoma" w:hAnsi="Tahoma" w:cs="Tahoma"/>
              </w:rPr>
            </w:pPr>
            <w:r w:rsidRPr="00C42494">
              <w:rPr>
                <w:rFonts w:ascii="Tahoma" w:hAnsi="Tahoma" w:cs="Tahoma"/>
              </w:rPr>
              <w:t>Sultan Mohamed</w:t>
            </w:r>
          </w:p>
        </w:tc>
        <w:tc>
          <w:tcPr>
            <w:tcW w:w="2270" w:type="dxa"/>
            <w:tcBorders>
              <w:top w:val="single" w:sz="4" w:space="0" w:color="333333"/>
              <w:left w:val="single" w:sz="4" w:space="0" w:color="333333"/>
              <w:bottom w:val="single" w:sz="4" w:space="0" w:color="333333"/>
              <w:right w:val="single" w:sz="4" w:space="0" w:color="333333"/>
            </w:tcBorders>
            <w:shd w:val="clear" w:color="auto" w:fill="auto"/>
          </w:tcPr>
          <w:p w14:paraId="58948E92" w14:textId="0E2735B6" w:rsidR="00B44126" w:rsidRPr="0020380D" w:rsidRDefault="006408AC" w:rsidP="00B44126">
            <w:pPr>
              <w:rPr>
                <w:rFonts w:ascii="Arial" w:hAnsi="Arial" w:cs="Arial"/>
                <w:sz w:val="26"/>
                <w:szCs w:val="26"/>
              </w:rPr>
            </w:pPr>
            <w:r>
              <w:rPr>
                <w:rFonts w:ascii="Arial" w:hAnsi="Arial" w:cs="Arial"/>
                <w:sz w:val="26"/>
                <w:szCs w:val="26"/>
              </w:rPr>
              <w:t>Nine Swift</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562E634F" w14:textId="5D142DD0" w:rsidR="00B44126" w:rsidRPr="0020380D" w:rsidRDefault="006408AC" w:rsidP="00B44126">
            <w:pPr>
              <w:rPr>
                <w:rFonts w:ascii="Arial" w:hAnsi="Arial" w:cs="Arial"/>
                <w:sz w:val="26"/>
                <w:szCs w:val="26"/>
              </w:rPr>
            </w:pPr>
            <w:r>
              <w:rPr>
                <w:rFonts w:ascii="Arial" w:hAnsi="Arial" w:cs="Arial"/>
                <w:sz w:val="26"/>
                <w:szCs w:val="26"/>
              </w:rPr>
              <w:t>Revised</w:t>
            </w:r>
          </w:p>
        </w:tc>
      </w:tr>
      <w:tr w:rsidR="00397472" w:rsidRPr="005F25AB" w14:paraId="005FEA4C" w14:textId="77777777" w:rsidTr="00C4249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EDB88C6" w14:textId="08D996B0" w:rsidR="00397472" w:rsidRPr="00C42494" w:rsidRDefault="00397472" w:rsidP="00C42494">
            <w:pPr>
              <w:jc w:val="center"/>
              <w:rPr>
                <w:rFonts w:ascii="Tahoma" w:hAnsi="Tahoma" w:cs="Tahoma"/>
              </w:rPr>
            </w:pPr>
            <w:r>
              <w:rPr>
                <w:rFonts w:ascii="Tahoma" w:hAnsi="Tahoma" w:cs="Tahoma"/>
              </w:rPr>
              <w:t>v4</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771B0D03" w14:textId="16C15B39" w:rsidR="00397472" w:rsidRPr="00C42494" w:rsidRDefault="00397472" w:rsidP="00B44126">
            <w:pPr>
              <w:rPr>
                <w:rFonts w:ascii="Tahoma" w:hAnsi="Tahoma" w:cs="Tahoma"/>
              </w:rPr>
            </w:pPr>
            <w:r>
              <w:rPr>
                <w:rFonts w:ascii="Tahoma" w:hAnsi="Tahoma" w:cs="Tahoma"/>
              </w:rPr>
              <w:t>28/11/22</w:t>
            </w:r>
          </w:p>
        </w:tc>
        <w:tc>
          <w:tcPr>
            <w:tcW w:w="2068" w:type="dxa"/>
            <w:tcBorders>
              <w:top w:val="single" w:sz="4" w:space="0" w:color="333333"/>
              <w:left w:val="single" w:sz="4" w:space="0" w:color="333333"/>
              <w:bottom w:val="single" w:sz="4" w:space="0" w:color="333333"/>
              <w:right w:val="single" w:sz="4" w:space="0" w:color="333333"/>
            </w:tcBorders>
            <w:shd w:val="clear" w:color="auto" w:fill="auto"/>
          </w:tcPr>
          <w:p w14:paraId="63CF1A4F" w14:textId="7B3D1639" w:rsidR="00397472" w:rsidRPr="00C42494" w:rsidRDefault="00397472" w:rsidP="00B44126">
            <w:pPr>
              <w:rPr>
                <w:rFonts w:ascii="Tahoma" w:hAnsi="Tahoma" w:cs="Tahoma"/>
              </w:rPr>
            </w:pPr>
            <w:r>
              <w:rPr>
                <w:rFonts w:ascii="Tahoma" w:hAnsi="Tahoma" w:cs="Tahoma"/>
              </w:rPr>
              <w:t>Sultan Mohamed</w:t>
            </w:r>
          </w:p>
        </w:tc>
        <w:tc>
          <w:tcPr>
            <w:tcW w:w="2270" w:type="dxa"/>
            <w:tcBorders>
              <w:top w:val="single" w:sz="4" w:space="0" w:color="333333"/>
              <w:left w:val="single" w:sz="4" w:space="0" w:color="333333"/>
              <w:bottom w:val="single" w:sz="4" w:space="0" w:color="333333"/>
              <w:right w:val="single" w:sz="4" w:space="0" w:color="333333"/>
            </w:tcBorders>
            <w:shd w:val="clear" w:color="auto" w:fill="auto"/>
          </w:tcPr>
          <w:p w14:paraId="1B312A09" w14:textId="7849FBAB" w:rsidR="00397472" w:rsidRDefault="00397472" w:rsidP="00B44126">
            <w:pPr>
              <w:rPr>
                <w:rFonts w:ascii="Arial" w:hAnsi="Arial" w:cs="Arial"/>
                <w:sz w:val="26"/>
                <w:szCs w:val="26"/>
              </w:rPr>
            </w:pPr>
            <w:r>
              <w:rPr>
                <w:rFonts w:ascii="Arial" w:hAnsi="Arial" w:cs="Arial"/>
                <w:sz w:val="26"/>
                <w:szCs w:val="26"/>
              </w:rPr>
              <w:t>Nine Taylor</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48264CDF" w14:textId="33210A11" w:rsidR="00397472" w:rsidRDefault="00397472" w:rsidP="00B44126">
            <w:pPr>
              <w:rPr>
                <w:rFonts w:ascii="Arial" w:hAnsi="Arial" w:cs="Arial"/>
                <w:sz w:val="26"/>
                <w:szCs w:val="26"/>
              </w:rPr>
            </w:pPr>
            <w:r>
              <w:rPr>
                <w:rFonts w:ascii="Arial" w:hAnsi="Arial" w:cs="Arial"/>
                <w:sz w:val="26"/>
                <w:szCs w:val="26"/>
              </w:rPr>
              <w:t>Contact lists updated</w:t>
            </w:r>
          </w:p>
        </w:tc>
      </w:tr>
      <w:tr w:rsidR="00DB1E1A" w:rsidRPr="005F25AB" w14:paraId="1F4014E4" w14:textId="77777777" w:rsidTr="00C4249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21F8FE0" w14:textId="30BC3542" w:rsidR="00DB1E1A" w:rsidRPr="00DB1E1A" w:rsidRDefault="00DB1E1A" w:rsidP="00DB1E1A">
            <w:pPr>
              <w:jc w:val="center"/>
              <w:rPr>
                <w:rFonts w:ascii="Arial" w:hAnsi="Arial" w:cs="Arial"/>
              </w:rPr>
            </w:pPr>
            <w:r>
              <w:rPr>
                <w:rFonts w:ascii="Arial" w:hAnsi="Arial" w:cs="Arial"/>
              </w:rPr>
              <w:t>v5</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5FDF50A6" w14:textId="3164C1DB" w:rsidR="00DB1E1A" w:rsidRPr="00DB1E1A" w:rsidRDefault="00DB1E1A" w:rsidP="00DB1E1A">
            <w:pPr>
              <w:rPr>
                <w:rFonts w:ascii="Arial" w:hAnsi="Arial" w:cs="Arial"/>
              </w:rPr>
            </w:pPr>
            <w:r w:rsidRPr="00DB1E1A">
              <w:rPr>
                <w:rFonts w:ascii="Arial" w:hAnsi="Arial" w:cs="Arial"/>
              </w:rPr>
              <w:t>28/11/22</w:t>
            </w:r>
          </w:p>
        </w:tc>
        <w:tc>
          <w:tcPr>
            <w:tcW w:w="2068" w:type="dxa"/>
            <w:tcBorders>
              <w:top w:val="single" w:sz="4" w:space="0" w:color="333333"/>
              <w:left w:val="single" w:sz="4" w:space="0" w:color="333333"/>
              <w:bottom w:val="single" w:sz="4" w:space="0" w:color="333333"/>
              <w:right w:val="single" w:sz="4" w:space="0" w:color="333333"/>
            </w:tcBorders>
            <w:shd w:val="clear" w:color="auto" w:fill="auto"/>
          </w:tcPr>
          <w:p w14:paraId="1525ED10" w14:textId="016DC4BB" w:rsidR="00DB1E1A" w:rsidRPr="00DB1E1A" w:rsidRDefault="00DB1E1A" w:rsidP="00DB1E1A">
            <w:pPr>
              <w:rPr>
                <w:rFonts w:ascii="Arial" w:hAnsi="Arial" w:cs="Arial"/>
              </w:rPr>
            </w:pPr>
            <w:r w:rsidRPr="00DB1E1A">
              <w:rPr>
                <w:rFonts w:ascii="Arial" w:hAnsi="Arial" w:cs="Arial"/>
              </w:rPr>
              <w:t>Sultan Mohamed</w:t>
            </w:r>
          </w:p>
        </w:tc>
        <w:tc>
          <w:tcPr>
            <w:tcW w:w="2270" w:type="dxa"/>
            <w:tcBorders>
              <w:top w:val="single" w:sz="4" w:space="0" w:color="333333"/>
              <w:left w:val="single" w:sz="4" w:space="0" w:color="333333"/>
              <w:bottom w:val="single" w:sz="4" w:space="0" w:color="333333"/>
              <w:right w:val="single" w:sz="4" w:space="0" w:color="333333"/>
            </w:tcBorders>
            <w:shd w:val="clear" w:color="auto" w:fill="auto"/>
          </w:tcPr>
          <w:p w14:paraId="6B0442D8" w14:textId="6B20E910" w:rsidR="00DB1E1A" w:rsidRPr="00DB1E1A" w:rsidRDefault="00DB1E1A" w:rsidP="00DB1E1A">
            <w:pPr>
              <w:rPr>
                <w:rFonts w:ascii="Arial" w:hAnsi="Arial" w:cs="Arial"/>
              </w:rPr>
            </w:pPr>
            <w:r w:rsidRPr="00DB1E1A">
              <w:rPr>
                <w:rFonts w:ascii="Arial" w:hAnsi="Arial" w:cs="Arial"/>
              </w:rPr>
              <w:t>Nine Taylor</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1D8555FA" w14:textId="6FD6F806" w:rsidR="00DB1E1A" w:rsidRDefault="00DB1E1A" w:rsidP="00DB1E1A">
            <w:pPr>
              <w:rPr>
                <w:rFonts w:ascii="Arial" w:hAnsi="Arial" w:cs="Arial"/>
                <w:sz w:val="26"/>
                <w:szCs w:val="26"/>
              </w:rPr>
            </w:pPr>
            <w:r>
              <w:rPr>
                <w:rFonts w:ascii="Arial" w:hAnsi="Arial" w:cs="Arial"/>
                <w:sz w:val="26"/>
                <w:szCs w:val="26"/>
              </w:rPr>
              <w:t>Contact lists updated</w:t>
            </w:r>
          </w:p>
        </w:tc>
      </w:tr>
      <w:tr w:rsidR="00B44126" w:rsidRPr="005F25AB" w14:paraId="514269F2" w14:textId="77777777" w:rsidTr="00C4249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670EBA3" w14:textId="77777777" w:rsidR="00B44126" w:rsidRPr="0020380D" w:rsidRDefault="00B44126" w:rsidP="00B44126">
            <w:pPr>
              <w:rPr>
                <w:rFonts w:ascii="Arial" w:hAnsi="Arial" w:cs="Arial"/>
                <w:sz w:val="26"/>
                <w:szCs w:val="26"/>
              </w:rPr>
            </w:pP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150CA9E1" w14:textId="34FD4719" w:rsidR="00B44126" w:rsidRPr="0020380D" w:rsidRDefault="00DB1E1A" w:rsidP="00B44126">
            <w:pPr>
              <w:rPr>
                <w:rFonts w:ascii="Arial" w:hAnsi="Arial" w:cs="Arial"/>
                <w:sz w:val="26"/>
                <w:szCs w:val="26"/>
              </w:rPr>
            </w:pPr>
            <w:r>
              <w:rPr>
                <w:rFonts w:ascii="Arial" w:hAnsi="Arial" w:cs="Arial"/>
                <w:sz w:val="26"/>
                <w:szCs w:val="26"/>
              </w:rPr>
              <w:t>Dece</w:t>
            </w:r>
            <w:r>
              <w:rPr>
                <w:rFonts w:ascii="Arial" w:hAnsi="Arial" w:cs="Arial"/>
                <w:sz w:val="26"/>
                <w:szCs w:val="26"/>
              </w:rPr>
              <w:t xml:space="preserve">mber </w:t>
            </w:r>
            <w:r>
              <w:rPr>
                <w:rFonts w:ascii="Arial" w:hAnsi="Arial" w:cs="Arial"/>
                <w:sz w:val="26"/>
                <w:szCs w:val="26"/>
              </w:rPr>
              <w:t>23</w:t>
            </w:r>
          </w:p>
        </w:tc>
        <w:tc>
          <w:tcPr>
            <w:tcW w:w="2068" w:type="dxa"/>
            <w:tcBorders>
              <w:top w:val="single" w:sz="4" w:space="0" w:color="333333"/>
              <w:left w:val="single" w:sz="4" w:space="0" w:color="333333"/>
              <w:bottom w:val="single" w:sz="4" w:space="0" w:color="333333"/>
              <w:right w:val="single" w:sz="4" w:space="0" w:color="333333"/>
            </w:tcBorders>
            <w:shd w:val="clear" w:color="auto" w:fill="auto"/>
          </w:tcPr>
          <w:p w14:paraId="21DDD22A" w14:textId="77777777" w:rsidR="00B44126" w:rsidRPr="0020380D" w:rsidRDefault="00B44126" w:rsidP="00B44126">
            <w:pPr>
              <w:rPr>
                <w:rFonts w:ascii="Arial" w:hAnsi="Arial" w:cs="Arial"/>
                <w:sz w:val="26"/>
                <w:szCs w:val="26"/>
              </w:rPr>
            </w:pPr>
          </w:p>
        </w:tc>
        <w:tc>
          <w:tcPr>
            <w:tcW w:w="2270" w:type="dxa"/>
            <w:tcBorders>
              <w:top w:val="single" w:sz="4" w:space="0" w:color="333333"/>
              <w:left w:val="single" w:sz="4" w:space="0" w:color="333333"/>
              <w:bottom w:val="single" w:sz="4" w:space="0" w:color="333333"/>
              <w:right w:val="single" w:sz="4" w:space="0" w:color="333333"/>
            </w:tcBorders>
            <w:shd w:val="clear" w:color="auto" w:fill="auto"/>
          </w:tcPr>
          <w:p w14:paraId="55D45C4A" w14:textId="77777777" w:rsidR="00B44126" w:rsidRPr="0020380D" w:rsidRDefault="00B44126" w:rsidP="00B44126">
            <w:pPr>
              <w:rPr>
                <w:rFonts w:ascii="Arial" w:hAnsi="Arial" w:cs="Arial"/>
                <w:sz w:val="26"/>
                <w:szCs w:val="26"/>
              </w:rPr>
            </w:pP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4EE56437" w14:textId="688AC065" w:rsidR="00B44126" w:rsidRPr="0020380D" w:rsidRDefault="002A0245" w:rsidP="00B44126">
            <w:pPr>
              <w:rPr>
                <w:rFonts w:ascii="Arial" w:hAnsi="Arial" w:cs="Arial"/>
                <w:sz w:val="26"/>
                <w:szCs w:val="26"/>
              </w:rPr>
            </w:pPr>
            <w:r>
              <w:rPr>
                <w:rFonts w:ascii="Arial" w:hAnsi="Arial" w:cs="Arial"/>
                <w:sz w:val="26"/>
                <w:szCs w:val="26"/>
              </w:rPr>
              <w:t>Next review</w:t>
            </w:r>
          </w:p>
        </w:tc>
      </w:tr>
    </w:tbl>
    <w:p w14:paraId="6B579CE5" w14:textId="77777777" w:rsidR="001F20D0" w:rsidRDefault="001F20D0" w:rsidP="00CD211E">
      <w:pPr>
        <w:rPr>
          <w:rFonts w:ascii="Arial" w:hAnsi="Arial" w:cs="Arial"/>
          <w:sz w:val="28"/>
          <w:szCs w:val="28"/>
        </w:rPr>
      </w:pPr>
    </w:p>
    <w:p w14:paraId="7BE74C31" w14:textId="77777777" w:rsidR="001F20D0" w:rsidRDefault="001F20D0" w:rsidP="00CD211E">
      <w:pPr>
        <w:rPr>
          <w:rFonts w:ascii="Arial" w:hAnsi="Arial" w:cs="Arial"/>
          <w:sz w:val="28"/>
          <w:szCs w:val="28"/>
        </w:rPr>
      </w:pPr>
    </w:p>
    <w:p w14:paraId="53E2F52B" w14:textId="77777777" w:rsidR="00B44126" w:rsidRDefault="00B44126">
      <w:pPr>
        <w:rPr>
          <w:rFonts w:ascii="Arial" w:hAnsi="Arial" w:cs="Arial"/>
          <w:b/>
          <w:sz w:val="28"/>
          <w:szCs w:val="28"/>
        </w:rPr>
      </w:pPr>
      <w:r>
        <w:rPr>
          <w:rFonts w:ascii="Arial" w:hAnsi="Arial" w:cs="Arial"/>
          <w:b/>
          <w:sz w:val="28"/>
          <w:szCs w:val="28"/>
        </w:rPr>
        <w:br w:type="page"/>
      </w:r>
    </w:p>
    <w:p w14:paraId="050B5FE8" w14:textId="77777777" w:rsidR="00B44126" w:rsidRDefault="00B44126">
      <w:pPr>
        <w:rPr>
          <w:rFonts w:ascii="Arial" w:hAnsi="Arial" w:cs="Arial"/>
          <w:b/>
          <w:sz w:val="28"/>
          <w:szCs w:val="28"/>
        </w:rPr>
      </w:pPr>
      <w:r>
        <w:rPr>
          <w:rFonts w:ascii="Arial" w:hAnsi="Arial" w:cs="Arial"/>
          <w:b/>
          <w:sz w:val="28"/>
          <w:szCs w:val="28"/>
        </w:rPr>
        <w:lastRenderedPageBreak/>
        <w:br w:type="page"/>
      </w:r>
    </w:p>
    <w:p w14:paraId="6478BA75" w14:textId="44E44A83" w:rsidR="00CD211E" w:rsidRPr="001F20D0" w:rsidRDefault="00CD211E" w:rsidP="00473771">
      <w:pPr>
        <w:tabs>
          <w:tab w:val="left" w:pos="8222"/>
        </w:tabs>
        <w:rPr>
          <w:rFonts w:ascii="Arial" w:hAnsi="Arial" w:cs="Arial"/>
          <w:b/>
          <w:sz w:val="28"/>
          <w:szCs w:val="28"/>
        </w:rPr>
      </w:pPr>
      <w:r w:rsidRPr="001F20D0">
        <w:rPr>
          <w:rFonts w:ascii="Arial" w:hAnsi="Arial" w:cs="Arial"/>
          <w:b/>
          <w:sz w:val="28"/>
          <w:szCs w:val="28"/>
        </w:rPr>
        <w:lastRenderedPageBreak/>
        <w:t>Table of contents</w:t>
      </w:r>
    </w:p>
    <w:p w14:paraId="04DE3321" w14:textId="5D580C9A" w:rsidR="00CA4019" w:rsidRPr="00D60D02" w:rsidRDefault="00CD211E">
      <w:pPr>
        <w:pStyle w:val="TOC1"/>
        <w:rPr>
          <w:rFonts w:ascii="Arial" w:eastAsiaTheme="minorEastAsia" w:hAnsi="Arial" w:cs="Arial"/>
          <w:b w:val="0"/>
          <w:bCs w:val="0"/>
          <w:caps w:val="0"/>
          <w:noProof/>
          <w:sz w:val="22"/>
          <w:szCs w:val="22"/>
          <w:lang w:eastAsia="en-GB"/>
        </w:rPr>
      </w:pPr>
      <w:r w:rsidRPr="00473771">
        <w:rPr>
          <w:rFonts w:ascii="Arial" w:hAnsi="Arial" w:cs="Arial"/>
          <w:sz w:val="20"/>
          <w:szCs w:val="28"/>
        </w:rPr>
        <w:fldChar w:fldCharType="begin"/>
      </w:r>
      <w:r w:rsidRPr="00473771">
        <w:rPr>
          <w:rFonts w:ascii="Arial" w:hAnsi="Arial" w:cs="Arial"/>
          <w:sz w:val="20"/>
          <w:szCs w:val="28"/>
        </w:rPr>
        <w:instrText xml:space="preserve"> TOC \o "1-3" \h \z \u </w:instrText>
      </w:r>
      <w:r w:rsidRPr="00473771">
        <w:rPr>
          <w:rFonts w:ascii="Arial" w:hAnsi="Arial" w:cs="Arial"/>
          <w:sz w:val="20"/>
          <w:szCs w:val="28"/>
        </w:rPr>
        <w:fldChar w:fldCharType="separate"/>
      </w:r>
      <w:hyperlink w:anchor="_Toc44423415" w:history="1">
        <w:r w:rsidR="00CA4019" w:rsidRPr="00D60D02">
          <w:rPr>
            <w:rStyle w:val="Hyperlink"/>
            <w:rFonts w:ascii="Arial" w:hAnsi="Arial" w:cs="Arial"/>
            <w:noProof/>
          </w:rPr>
          <w:t>1</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I</w:t>
        </w:r>
        <w:r w:rsidR="00D60D02" w:rsidRPr="00D60D02">
          <w:rPr>
            <w:rStyle w:val="Hyperlink"/>
            <w:rFonts w:ascii="Arial" w:hAnsi="Arial" w:cs="Arial"/>
            <w:caps w:val="0"/>
            <w:noProof/>
          </w:rPr>
          <w:t>ntroduction</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_Toc44423415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3</w:t>
        </w:r>
        <w:r w:rsidR="00CA4019" w:rsidRPr="00D60D02">
          <w:rPr>
            <w:rFonts w:ascii="Arial" w:hAnsi="Arial" w:cs="Arial"/>
            <w:noProof/>
            <w:webHidden/>
          </w:rPr>
          <w:fldChar w:fldCharType="end"/>
        </w:r>
      </w:hyperlink>
    </w:p>
    <w:p w14:paraId="5B5C384D" w14:textId="23BEEDD0" w:rsidR="00CA4019" w:rsidRPr="00D60D02" w:rsidRDefault="00000000">
      <w:pPr>
        <w:pStyle w:val="TOC2"/>
        <w:rPr>
          <w:rFonts w:ascii="Arial" w:eastAsiaTheme="minorEastAsia" w:hAnsi="Arial" w:cs="Arial"/>
          <w:b w:val="0"/>
          <w:bCs w:val="0"/>
          <w:noProof/>
          <w:sz w:val="22"/>
          <w:szCs w:val="22"/>
          <w:lang w:eastAsia="en-GB"/>
        </w:rPr>
      </w:pPr>
      <w:hyperlink w:anchor="_Toc44423416" w:history="1">
        <w:r w:rsidR="00CA4019" w:rsidRPr="00D60D02">
          <w:rPr>
            <w:rStyle w:val="Hyperlink"/>
            <w:rFonts w:ascii="Arial" w:hAnsi="Arial" w:cs="Arial"/>
            <w:noProof/>
          </w:rPr>
          <w:t>1.1</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Policy statement</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_Toc44423416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3</w:t>
        </w:r>
        <w:r w:rsidR="00CA4019" w:rsidRPr="00D60D02">
          <w:rPr>
            <w:rFonts w:ascii="Arial" w:hAnsi="Arial" w:cs="Arial"/>
            <w:noProof/>
            <w:webHidden/>
          </w:rPr>
          <w:fldChar w:fldCharType="end"/>
        </w:r>
      </w:hyperlink>
    </w:p>
    <w:p w14:paraId="7BE8CE77" w14:textId="2513F727" w:rsidR="00CA4019" w:rsidRPr="00D60D02" w:rsidRDefault="00000000">
      <w:pPr>
        <w:pStyle w:val="TOC2"/>
        <w:rPr>
          <w:rFonts w:ascii="Arial" w:eastAsiaTheme="minorEastAsia" w:hAnsi="Arial" w:cs="Arial"/>
          <w:b w:val="0"/>
          <w:bCs w:val="0"/>
          <w:noProof/>
          <w:sz w:val="22"/>
          <w:szCs w:val="22"/>
          <w:lang w:eastAsia="en-GB"/>
        </w:rPr>
      </w:pPr>
      <w:hyperlink w:anchor="_Toc44423417" w:history="1">
        <w:r w:rsidR="00CA4019" w:rsidRPr="00D60D02">
          <w:rPr>
            <w:rStyle w:val="Hyperlink"/>
            <w:rFonts w:ascii="Arial" w:hAnsi="Arial" w:cs="Arial"/>
            <w:noProof/>
          </w:rPr>
          <w:t>1.2</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Status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_Toc44423417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3</w:t>
        </w:r>
        <w:r w:rsidR="00CA4019" w:rsidRPr="00D60D02">
          <w:rPr>
            <w:rFonts w:ascii="Arial" w:hAnsi="Arial" w:cs="Arial"/>
            <w:noProof/>
            <w:webHidden/>
          </w:rPr>
          <w:fldChar w:fldCharType="end"/>
        </w:r>
      </w:hyperlink>
    </w:p>
    <w:p w14:paraId="2D45AC09" w14:textId="4958E93E" w:rsidR="00CA4019" w:rsidRPr="00D60D02" w:rsidRDefault="00000000">
      <w:pPr>
        <w:pStyle w:val="TOC2"/>
        <w:rPr>
          <w:rFonts w:ascii="Arial" w:eastAsiaTheme="minorEastAsia" w:hAnsi="Arial" w:cs="Arial"/>
          <w:b w:val="0"/>
          <w:bCs w:val="0"/>
          <w:noProof/>
          <w:sz w:val="22"/>
          <w:szCs w:val="22"/>
          <w:lang w:eastAsia="en-GB"/>
        </w:rPr>
      </w:pPr>
      <w:hyperlink w:anchor="_Toc44423418" w:history="1">
        <w:r w:rsidR="00CA4019" w:rsidRPr="00D60D02">
          <w:rPr>
            <w:rStyle w:val="Hyperlink"/>
            <w:rFonts w:ascii="Arial" w:hAnsi="Arial" w:cs="Arial"/>
            <w:noProof/>
          </w:rPr>
          <w:t>1.3</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Training and support</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_Toc44423418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3</w:t>
        </w:r>
        <w:r w:rsidR="00CA4019" w:rsidRPr="00D60D02">
          <w:rPr>
            <w:rFonts w:ascii="Arial" w:hAnsi="Arial" w:cs="Arial"/>
            <w:noProof/>
            <w:webHidden/>
          </w:rPr>
          <w:fldChar w:fldCharType="end"/>
        </w:r>
      </w:hyperlink>
    </w:p>
    <w:p w14:paraId="64E59209" w14:textId="6D4A23AC" w:rsidR="00CA4019" w:rsidRPr="00D60D02" w:rsidRDefault="00000000">
      <w:pPr>
        <w:pStyle w:val="TOC1"/>
        <w:rPr>
          <w:rFonts w:ascii="Arial" w:eastAsiaTheme="minorEastAsia" w:hAnsi="Arial" w:cs="Arial"/>
          <w:b w:val="0"/>
          <w:bCs w:val="0"/>
          <w:caps w:val="0"/>
          <w:noProof/>
          <w:sz w:val="22"/>
          <w:szCs w:val="22"/>
          <w:lang w:eastAsia="en-GB"/>
        </w:rPr>
      </w:pPr>
      <w:hyperlink w:anchor="_Toc44423419" w:history="1">
        <w:r w:rsidR="00CA4019" w:rsidRPr="00D60D02">
          <w:rPr>
            <w:rStyle w:val="Hyperlink"/>
            <w:rFonts w:ascii="Arial" w:hAnsi="Arial" w:cs="Arial"/>
            <w:noProof/>
          </w:rPr>
          <w:t>2</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S</w:t>
        </w:r>
        <w:r w:rsidR="00D60D02" w:rsidRPr="00D60D02">
          <w:rPr>
            <w:rStyle w:val="Hyperlink"/>
            <w:rFonts w:ascii="Arial" w:hAnsi="Arial" w:cs="Arial"/>
            <w:caps w:val="0"/>
            <w:noProof/>
          </w:rPr>
          <w:t>cope</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_Toc44423419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3</w:t>
        </w:r>
        <w:r w:rsidR="00CA4019" w:rsidRPr="00D60D02">
          <w:rPr>
            <w:rFonts w:ascii="Arial" w:hAnsi="Arial" w:cs="Arial"/>
            <w:noProof/>
            <w:webHidden/>
          </w:rPr>
          <w:fldChar w:fldCharType="end"/>
        </w:r>
      </w:hyperlink>
    </w:p>
    <w:p w14:paraId="56204905" w14:textId="5C040BD7" w:rsidR="00CA4019" w:rsidRPr="00D60D02" w:rsidRDefault="00000000">
      <w:pPr>
        <w:pStyle w:val="TOC2"/>
        <w:rPr>
          <w:rFonts w:ascii="Arial" w:eastAsiaTheme="minorEastAsia" w:hAnsi="Arial" w:cs="Arial"/>
          <w:b w:val="0"/>
          <w:bCs w:val="0"/>
          <w:noProof/>
          <w:sz w:val="22"/>
          <w:szCs w:val="22"/>
          <w:lang w:eastAsia="en-GB"/>
        </w:rPr>
      </w:pPr>
      <w:hyperlink w:anchor="_Toc44423420" w:history="1">
        <w:r w:rsidR="00CA4019" w:rsidRPr="00D60D02">
          <w:rPr>
            <w:rStyle w:val="Hyperlink"/>
            <w:rFonts w:ascii="Arial" w:hAnsi="Arial" w:cs="Arial"/>
            <w:noProof/>
          </w:rPr>
          <w:t>2.1</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Who it applies to</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_Toc44423420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3</w:t>
        </w:r>
        <w:r w:rsidR="00CA4019" w:rsidRPr="00D60D02">
          <w:rPr>
            <w:rFonts w:ascii="Arial" w:hAnsi="Arial" w:cs="Arial"/>
            <w:noProof/>
            <w:webHidden/>
          </w:rPr>
          <w:fldChar w:fldCharType="end"/>
        </w:r>
      </w:hyperlink>
    </w:p>
    <w:p w14:paraId="2F9E3848" w14:textId="76FDA3E8" w:rsidR="00CA4019" w:rsidRPr="00D60D02" w:rsidRDefault="00000000">
      <w:pPr>
        <w:pStyle w:val="TOC2"/>
        <w:rPr>
          <w:rFonts w:ascii="Arial" w:eastAsiaTheme="minorEastAsia" w:hAnsi="Arial" w:cs="Arial"/>
          <w:b w:val="0"/>
          <w:bCs w:val="0"/>
          <w:noProof/>
          <w:sz w:val="22"/>
          <w:szCs w:val="22"/>
          <w:lang w:eastAsia="en-GB"/>
        </w:rPr>
      </w:pPr>
      <w:hyperlink w:anchor="_Toc44423421" w:history="1">
        <w:r w:rsidR="00CA4019" w:rsidRPr="00D60D02">
          <w:rPr>
            <w:rStyle w:val="Hyperlink"/>
            <w:rFonts w:ascii="Arial" w:hAnsi="Arial" w:cs="Arial"/>
            <w:noProof/>
          </w:rPr>
          <w:t>2.2</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Why and how it applies to them</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_Toc44423421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3</w:t>
        </w:r>
        <w:r w:rsidR="00CA4019" w:rsidRPr="00D60D02">
          <w:rPr>
            <w:rFonts w:ascii="Arial" w:hAnsi="Arial" w:cs="Arial"/>
            <w:noProof/>
            <w:webHidden/>
          </w:rPr>
          <w:fldChar w:fldCharType="end"/>
        </w:r>
      </w:hyperlink>
    </w:p>
    <w:p w14:paraId="63E1F879" w14:textId="27969D35" w:rsidR="00CA4019" w:rsidRPr="00D60D02" w:rsidRDefault="00000000">
      <w:pPr>
        <w:pStyle w:val="TOC1"/>
        <w:rPr>
          <w:rFonts w:ascii="Arial" w:eastAsiaTheme="minorEastAsia" w:hAnsi="Arial" w:cs="Arial"/>
          <w:b w:val="0"/>
          <w:bCs w:val="0"/>
          <w:caps w:val="0"/>
          <w:noProof/>
          <w:sz w:val="22"/>
          <w:szCs w:val="22"/>
          <w:lang w:eastAsia="en-GB"/>
        </w:rPr>
      </w:pPr>
      <w:hyperlink w:anchor="_Toc44423422" w:history="1">
        <w:r w:rsidR="00CA4019" w:rsidRPr="00D60D02">
          <w:rPr>
            <w:rStyle w:val="Hyperlink"/>
            <w:rFonts w:ascii="Arial" w:hAnsi="Arial" w:cs="Arial"/>
            <w:noProof/>
          </w:rPr>
          <w:t>3</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O</w:t>
        </w:r>
        <w:r w:rsidR="00D60D02" w:rsidRPr="00D60D02">
          <w:rPr>
            <w:rStyle w:val="Hyperlink"/>
            <w:rFonts w:ascii="Arial" w:hAnsi="Arial" w:cs="Arial"/>
            <w:caps w:val="0"/>
            <w:noProof/>
          </w:rPr>
          <w:t>verview</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_Toc44423422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4</w:t>
        </w:r>
        <w:r w:rsidR="00CA4019" w:rsidRPr="00D60D02">
          <w:rPr>
            <w:rFonts w:ascii="Arial" w:hAnsi="Arial" w:cs="Arial"/>
            <w:noProof/>
            <w:webHidden/>
          </w:rPr>
          <w:fldChar w:fldCharType="end"/>
        </w:r>
      </w:hyperlink>
    </w:p>
    <w:p w14:paraId="6F061D62" w14:textId="7108B451" w:rsidR="00CA4019" w:rsidRPr="00D60D02" w:rsidRDefault="00000000">
      <w:pPr>
        <w:pStyle w:val="TOC2"/>
        <w:rPr>
          <w:rFonts w:ascii="Arial" w:eastAsiaTheme="minorEastAsia" w:hAnsi="Arial" w:cs="Arial"/>
          <w:b w:val="0"/>
          <w:bCs w:val="0"/>
          <w:noProof/>
          <w:sz w:val="22"/>
          <w:szCs w:val="22"/>
          <w:lang w:eastAsia="en-GB"/>
        </w:rPr>
      </w:pPr>
      <w:hyperlink w:anchor="_Toc44423423" w:history="1">
        <w:r w:rsidR="00CA4019" w:rsidRPr="00D60D02">
          <w:rPr>
            <w:rStyle w:val="Hyperlink"/>
            <w:rFonts w:ascii="Arial" w:hAnsi="Arial" w:cs="Arial"/>
            <w:noProof/>
          </w:rPr>
          <w:t>3.1</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Responsibilities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_Toc44423423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4</w:t>
        </w:r>
        <w:r w:rsidR="00CA4019" w:rsidRPr="00D60D02">
          <w:rPr>
            <w:rFonts w:ascii="Arial" w:hAnsi="Arial" w:cs="Arial"/>
            <w:noProof/>
            <w:webHidden/>
          </w:rPr>
          <w:fldChar w:fldCharType="end"/>
        </w:r>
      </w:hyperlink>
    </w:p>
    <w:p w14:paraId="58A23A3A" w14:textId="11325D9E" w:rsidR="00CA4019" w:rsidRPr="00D60D02" w:rsidRDefault="00000000">
      <w:pPr>
        <w:pStyle w:val="TOC2"/>
        <w:rPr>
          <w:rFonts w:ascii="Arial" w:eastAsiaTheme="minorEastAsia" w:hAnsi="Arial" w:cs="Arial"/>
          <w:b w:val="0"/>
          <w:bCs w:val="0"/>
          <w:noProof/>
          <w:sz w:val="22"/>
          <w:szCs w:val="22"/>
          <w:lang w:eastAsia="en-GB"/>
        </w:rPr>
      </w:pPr>
      <w:hyperlink w:anchor="_Toc44423424" w:history="1">
        <w:r w:rsidR="00CA4019" w:rsidRPr="00D60D02">
          <w:rPr>
            <w:rStyle w:val="Hyperlink"/>
            <w:rFonts w:ascii="Arial" w:hAnsi="Arial" w:cs="Arial"/>
            <w:noProof/>
          </w:rPr>
          <w:t>3.2</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Escalation</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_Toc44423424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4</w:t>
        </w:r>
        <w:r w:rsidR="00CA4019" w:rsidRPr="00D60D02">
          <w:rPr>
            <w:rFonts w:ascii="Arial" w:hAnsi="Arial" w:cs="Arial"/>
            <w:noProof/>
            <w:webHidden/>
          </w:rPr>
          <w:fldChar w:fldCharType="end"/>
        </w:r>
      </w:hyperlink>
    </w:p>
    <w:p w14:paraId="62A0A633" w14:textId="20437243" w:rsidR="00CA4019" w:rsidRPr="00D60D02" w:rsidRDefault="00000000">
      <w:pPr>
        <w:pStyle w:val="TOC2"/>
        <w:rPr>
          <w:rFonts w:ascii="Arial" w:eastAsiaTheme="minorEastAsia" w:hAnsi="Arial" w:cs="Arial"/>
          <w:b w:val="0"/>
          <w:bCs w:val="0"/>
          <w:noProof/>
          <w:sz w:val="22"/>
          <w:szCs w:val="22"/>
          <w:lang w:eastAsia="en-GB"/>
        </w:rPr>
      </w:pPr>
      <w:hyperlink w:anchor="_Toc44423425" w:history="1">
        <w:r w:rsidR="00CA4019" w:rsidRPr="00D60D02">
          <w:rPr>
            <w:rStyle w:val="Hyperlink"/>
            <w:rFonts w:ascii="Arial" w:hAnsi="Arial" w:cs="Arial"/>
            <w:noProof/>
          </w:rPr>
          <w:t>3.3</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Communication</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_Toc44423425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4</w:t>
        </w:r>
        <w:r w:rsidR="00CA4019" w:rsidRPr="00D60D02">
          <w:rPr>
            <w:rFonts w:ascii="Arial" w:hAnsi="Arial" w:cs="Arial"/>
            <w:noProof/>
            <w:webHidden/>
          </w:rPr>
          <w:fldChar w:fldCharType="end"/>
        </w:r>
      </w:hyperlink>
    </w:p>
    <w:p w14:paraId="4814D848" w14:textId="758E7D45" w:rsidR="00CA4019" w:rsidRPr="00D60D02" w:rsidRDefault="00000000">
      <w:pPr>
        <w:pStyle w:val="TOC2"/>
        <w:rPr>
          <w:rFonts w:ascii="Arial" w:eastAsiaTheme="minorEastAsia" w:hAnsi="Arial" w:cs="Arial"/>
          <w:b w:val="0"/>
          <w:bCs w:val="0"/>
          <w:noProof/>
          <w:sz w:val="22"/>
          <w:szCs w:val="22"/>
          <w:lang w:eastAsia="en-GB"/>
        </w:rPr>
      </w:pPr>
      <w:hyperlink w:anchor="_Toc44423426" w:history="1">
        <w:r w:rsidR="00CA4019" w:rsidRPr="00D60D02">
          <w:rPr>
            <w:rStyle w:val="Hyperlink"/>
            <w:rFonts w:ascii="Arial" w:hAnsi="Arial" w:cs="Arial"/>
            <w:noProof/>
          </w:rPr>
          <w:t>3.4</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Practice information</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_Toc44423426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4</w:t>
        </w:r>
        <w:r w:rsidR="00CA4019" w:rsidRPr="00D60D02">
          <w:rPr>
            <w:rFonts w:ascii="Arial" w:hAnsi="Arial" w:cs="Arial"/>
            <w:noProof/>
            <w:webHidden/>
          </w:rPr>
          <w:fldChar w:fldCharType="end"/>
        </w:r>
      </w:hyperlink>
    </w:p>
    <w:p w14:paraId="62BA0F41" w14:textId="28507C26" w:rsidR="00CA4019" w:rsidRPr="00D60D02" w:rsidRDefault="00000000">
      <w:pPr>
        <w:pStyle w:val="TOC2"/>
        <w:rPr>
          <w:rFonts w:ascii="Arial" w:eastAsiaTheme="minorEastAsia" w:hAnsi="Arial" w:cs="Arial"/>
          <w:b w:val="0"/>
          <w:bCs w:val="0"/>
          <w:noProof/>
          <w:sz w:val="22"/>
          <w:szCs w:val="22"/>
          <w:lang w:eastAsia="en-GB"/>
        </w:rPr>
      </w:pPr>
      <w:hyperlink w:anchor="_Toc44423427" w:history="1">
        <w:r w:rsidR="00CA4019" w:rsidRPr="00D60D02">
          <w:rPr>
            <w:rStyle w:val="Hyperlink"/>
            <w:rFonts w:ascii="Arial" w:hAnsi="Arial" w:cs="Arial"/>
            <w:noProof/>
          </w:rPr>
          <w:t>3.5</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Informing personnel</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_Toc44423427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4</w:t>
        </w:r>
        <w:r w:rsidR="00CA4019" w:rsidRPr="00D60D02">
          <w:rPr>
            <w:rFonts w:ascii="Arial" w:hAnsi="Arial" w:cs="Arial"/>
            <w:noProof/>
            <w:webHidden/>
          </w:rPr>
          <w:fldChar w:fldCharType="end"/>
        </w:r>
      </w:hyperlink>
    </w:p>
    <w:p w14:paraId="16E82D4C" w14:textId="50AAD32D" w:rsidR="00CA4019" w:rsidRPr="00D60D02" w:rsidRDefault="00000000">
      <w:pPr>
        <w:pStyle w:val="TOC2"/>
        <w:rPr>
          <w:rFonts w:ascii="Arial" w:eastAsiaTheme="minorEastAsia" w:hAnsi="Arial" w:cs="Arial"/>
          <w:b w:val="0"/>
          <w:bCs w:val="0"/>
          <w:noProof/>
          <w:sz w:val="22"/>
          <w:szCs w:val="22"/>
          <w:lang w:eastAsia="en-GB"/>
        </w:rPr>
      </w:pPr>
      <w:hyperlink w:anchor="_Toc44423428" w:history="1">
        <w:r w:rsidR="00CA4019" w:rsidRPr="00D60D02">
          <w:rPr>
            <w:rStyle w:val="Hyperlink"/>
            <w:rFonts w:ascii="Arial" w:hAnsi="Arial" w:cs="Arial"/>
            <w:noProof/>
          </w:rPr>
          <w:t>3.6</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Audit</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_Toc44423428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5</w:t>
        </w:r>
        <w:r w:rsidR="00CA4019" w:rsidRPr="00D60D02">
          <w:rPr>
            <w:rFonts w:ascii="Arial" w:hAnsi="Arial" w:cs="Arial"/>
            <w:noProof/>
            <w:webHidden/>
          </w:rPr>
          <w:fldChar w:fldCharType="end"/>
        </w:r>
      </w:hyperlink>
    </w:p>
    <w:p w14:paraId="641E79AD" w14:textId="0D10A68F" w:rsidR="00CA4019" w:rsidRPr="00D60D02" w:rsidRDefault="00000000">
      <w:pPr>
        <w:pStyle w:val="TOC2"/>
        <w:rPr>
          <w:rFonts w:ascii="Arial" w:eastAsiaTheme="minorEastAsia" w:hAnsi="Arial" w:cs="Arial"/>
          <w:b w:val="0"/>
          <w:bCs w:val="0"/>
          <w:noProof/>
          <w:sz w:val="22"/>
          <w:szCs w:val="22"/>
          <w:lang w:eastAsia="en-GB"/>
        </w:rPr>
      </w:pPr>
      <w:hyperlink w:anchor="_Toc44423429" w:history="1">
        <w:r w:rsidR="00CA4019" w:rsidRPr="00D60D02">
          <w:rPr>
            <w:rStyle w:val="Hyperlink"/>
            <w:rFonts w:ascii="Arial" w:hAnsi="Arial" w:cs="Arial"/>
            <w:noProof/>
          </w:rPr>
          <w:t>3.7</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Incident levels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_Toc44423429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5</w:t>
        </w:r>
        <w:r w:rsidR="00CA4019" w:rsidRPr="00D60D02">
          <w:rPr>
            <w:rFonts w:ascii="Arial" w:hAnsi="Arial" w:cs="Arial"/>
            <w:noProof/>
            <w:webHidden/>
          </w:rPr>
          <w:fldChar w:fldCharType="end"/>
        </w:r>
      </w:hyperlink>
    </w:p>
    <w:p w14:paraId="002EBD1D" w14:textId="161B3063" w:rsidR="00CA4019" w:rsidRPr="00D60D02" w:rsidRDefault="00000000">
      <w:pPr>
        <w:pStyle w:val="TOC1"/>
        <w:rPr>
          <w:rFonts w:ascii="Arial" w:eastAsiaTheme="minorEastAsia" w:hAnsi="Arial" w:cs="Arial"/>
          <w:b w:val="0"/>
          <w:bCs w:val="0"/>
          <w:caps w:val="0"/>
          <w:noProof/>
          <w:sz w:val="22"/>
          <w:szCs w:val="22"/>
          <w:lang w:eastAsia="en-GB"/>
        </w:rPr>
      </w:pPr>
      <w:hyperlink w:anchor="_Toc44423430" w:history="1">
        <w:r w:rsidR="00CA4019" w:rsidRPr="00D60D02">
          <w:rPr>
            <w:rStyle w:val="Hyperlink"/>
            <w:rFonts w:ascii="Arial" w:hAnsi="Arial" w:cs="Arial"/>
            <w:noProof/>
          </w:rPr>
          <w:t>4</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K</w:t>
        </w:r>
        <w:r w:rsidR="00D60D02" w:rsidRPr="00D60D02">
          <w:rPr>
            <w:rStyle w:val="Hyperlink"/>
            <w:rFonts w:ascii="Arial" w:hAnsi="Arial" w:cs="Arial"/>
            <w:caps w:val="0"/>
            <w:noProof/>
          </w:rPr>
          <w:t>ey safety information</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_Toc44423430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6</w:t>
        </w:r>
        <w:r w:rsidR="00CA4019" w:rsidRPr="00D60D02">
          <w:rPr>
            <w:rFonts w:ascii="Arial" w:hAnsi="Arial" w:cs="Arial"/>
            <w:noProof/>
            <w:webHidden/>
          </w:rPr>
          <w:fldChar w:fldCharType="end"/>
        </w:r>
      </w:hyperlink>
    </w:p>
    <w:p w14:paraId="1C19BE28" w14:textId="33BC3716" w:rsidR="00CA4019" w:rsidRPr="00D60D02" w:rsidRDefault="00000000">
      <w:pPr>
        <w:pStyle w:val="TOC2"/>
        <w:rPr>
          <w:rFonts w:ascii="Arial" w:eastAsiaTheme="minorEastAsia" w:hAnsi="Arial" w:cs="Arial"/>
          <w:b w:val="0"/>
          <w:bCs w:val="0"/>
          <w:noProof/>
          <w:sz w:val="22"/>
          <w:szCs w:val="22"/>
          <w:lang w:eastAsia="en-GB"/>
        </w:rPr>
      </w:pPr>
      <w:hyperlink w:anchor="_Toc44423431" w:history="1">
        <w:r w:rsidR="00CA4019" w:rsidRPr="00D60D02">
          <w:rPr>
            <w:rStyle w:val="Hyperlink"/>
            <w:rFonts w:ascii="Arial" w:hAnsi="Arial" w:cs="Arial"/>
            <w:noProof/>
          </w:rPr>
          <w:t>4.1</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Practice specifics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_Toc44423431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6</w:t>
        </w:r>
        <w:r w:rsidR="00CA4019" w:rsidRPr="00D60D02">
          <w:rPr>
            <w:rFonts w:ascii="Arial" w:hAnsi="Arial" w:cs="Arial"/>
            <w:noProof/>
            <w:webHidden/>
          </w:rPr>
          <w:fldChar w:fldCharType="end"/>
        </w:r>
      </w:hyperlink>
    </w:p>
    <w:p w14:paraId="22A0B5FD" w14:textId="2A38F3FD" w:rsidR="00CA4019" w:rsidRPr="00D60D02" w:rsidRDefault="00000000">
      <w:pPr>
        <w:pStyle w:val="TOC1"/>
        <w:rPr>
          <w:rFonts w:ascii="Arial" w:eastAsiaTheme="minorEastAsia" w:hAnsi="Arial" w:cs="Arial"/>
          <w:b w:val="0"/>
          <w:bCs w:val="0"/>
          <w:caps w:val="0"/>
          <w:noProof/>
          <w:sz w:val="22"/>
          <w:szCs w:val="22"/>
          <w:lang w:eastAsia="en-GB"/>
        </w:rPr>
      </w:pPr>
      <w:hyperlink w:anchor="_Toc44423432" w:history="1">
        <w:r w:rsidR="00CA4019" w:rsidRPr="00D60D02">
          <w:rPr>
            <w:rStyle w:val="Hyperlink"/>
            <w:rFonts w:ascii="Arial" w:hAnsi="Arial" w:cs="Arial"/>
            <w:noProof/>
          </w:rPr>
          <w:t>5</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Site sharing</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_Toc44423432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7</w:t>
        </w:r>
        <w:r w:rsidR="00CA4019" w:rsidRPr="00D60D02">
          <w:rPr>
            <w:rFonts w:ascii="Arial" w:hAnsi="Arial" w:cs="Arial"/>
            <w:noProof/>
            <w:webHidden/>
          </w:rPr>
          <w:fldChar w:fldCharType="end"/>
        </w:r>
      </w:hyperlink>
    </w:p>
    <w:p w14:paraId="0A726848" w14:textId="2322E34A" w:rsidR="00CA4019" w:rsidRPr="00D60D02" w:rsidRDefault="00000000">
      <w:pPr>
        <w:pStyle w:val="TOC2"/>
        <w:rPr>
          <w:rFonts w:ascii="Arial" w:eastAsiaTheme="minorEastAsia" w:hAnsi="Arial" w:cs="Arial"/>
          <w:b w:val="0"/>
          <w:bCs w:val="0"/>
          <w:noProof/>
          <w:sz w:val="22"/>
          <w:szCs w:val="22"/>
          <w:lang w:eastAsia="en-GB"/>
        </w:rPr>
      </w:pPr>
      <w:hyperlink w:anchor="_Toc44423433" w:history="1">
        <w:r w:rsidR="00CA4019" w:rsidRPr="00D60D02">
          <w:rPr>
            <w:rStyle w:val="Hyperlink"/>
            <w:rFonts w:ascii="Arial" w:hAnsi="Arial" w:cs="Arial"/>
            <w:noProof/>
          </w:rPr>
          <w:t>5.1</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Local arrangement</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_Toc44423433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7</w:t>
        </w:r>
        <w:r w:rsidR="00CA4019" w:rsidRPr="00D60D02">
          <w:rPr>
            <w:rFonts w:ascii="Arial" w:hAnsi="Arial" w:cs="Arial"/>
            <w:noProof/>
            <w:webHidden/>
          </w:rPr>
          <w:fldChar w:fldCharType="end"/>
        </w:r>
      </w:hyperlink>
    </w:p>
    <w:p w14:paraId="62173C90" w14:textId="2D92948B" w:rsidR="00CA4019" w:rsidRPr="00D60D02" w:rsidRDefault="00000000">
      <w:pPr>
        <w:pStyle w:val="TOC1"/>
        <w:rPr>
          <w:rFonts w:ascii="Arial" w:eastAsiaTheme="minorEastAsia" w:hAnsi="Arial" w:cs="Arial"/>
          <w:b w:val="0"/>
          <w:bCs w:val="0"/>
          <w:caps w:val="0"/>
          <w:noProof/>
          <w:sz w:val="22"/>
          <w:szCs w:val="22"/>
          <w:lang w:eastAsia="en-GB"/>
        </w:rPr>
      </w:pPr>
      <w:hyperlink w:anchor="_Toc44423434" w:history="1">
        <w:r w:rsidR="00CA4019" w:rsidRPr="00D60D02">
          <w:rPr>
            <w:rStyle w:val="Hyperlink"/>
            <w:rFonts w:ascii="Arial" w:hAnsi="Arial" w:cs="Arial"/>
            <w:noProof/>
          </w:rPr>
          <w:t>6</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C</w:t>
        </w:r>
        <w:r w:rsidR="00D60D02" w:rsidRPr="00D60D02">
          <w:rPr>
            <w:rStyle w:val="Hyperlink"/>
            <w:rFonts w:ascii="Arial" w:hAnsi="Arial" w:cs="Arial"/>
            <w:caps w:val="0"/>
            <w:noProof/>
          </w:rPr>
          <w:t>onsiderations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_Toc44423434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7</w:t>
        </w:r>
        <w:r w:rsidR="00CA4019" w:rsidRPr="00D60D02">
          <w:rPr>
            <w:rFonts w:ascii="Arial" w:hAnsi="Arial" w:cs="Arial"/>
            <w:noProof/>
            <w:webHidden/>
          </w:rPr>
          <w:fldChar w:fldCharType="end"/>
        </w:r>
      </w:hyperlink>
    </w:p>
    <w:p w14:paraId="307B592C" w14:textId="72C3C6E6" w:rsidR="00CA4019" w:rsidRPr="00D60D02" w:rsidRDefault="00000000">
      <w:pPr>
        <w:pStyle w:val="TOC2"/>
        <w:rPr>
          <w:rFonts w:ascii="Arial" w:eastAsiaTheme="minorEastAsia" w:hAnsi="Arial" w:cs="Arial"/>
          <w:b w:val="0"/>
          <w:bCs w:val="0"/>
          <w:noProof/>
          <w:sz w:val="22"/>
          <w:szCs w:val="22"/>
          <w:lang w:eastAsia="en-GB"/>
        </w:rPr>
      </w:pPr>
      <w:hyperlink w:anchor="_Toc44423435" w:history="1">
        <w:r w:rsidR="00CA4019" w:rsidRPr="00D60D02">
          <w:rPr>
            <w:rStyle w:val="Hyperlink"/>
            <w:rFonts w:ascii="Arial" w:hAnsi="Arial" w:cs="Arial"/>
            <w:noProof/>
          </w:rPr>
          <w:t>6.1</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Potential incidents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_Toc44423435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7</w:t>
        </w:r>
        <w:r w:rsidR="00CA4019" w:rsidRPr="00D60D02">
          <w:rPr>
            <w:rFonts w:ascii="Arial" w:hAnsi="Arial" w:cs="Arial"/>
            <w:noProof/>
            <w:webHidden/>
          </w:rPr>
          <w:fldChar w:fldCharType="end"/>
        </w:r>
      </w:hyperlink>
    </w:p>
    <w:p w14:paraId="0718C64D" w14:textId="6CD1BC0C" w:rsidR="00CA4019" w:rsidRPr="00D60D02" w:rsidRDefault="00000000">
      <w:pPr>
        <w:pStyle w:val="TOC2"/>
        <w:rPr>
          <w:rFonts w:ascii="Arial" w:eastAsiaTheme="minorEastAsia" w:hAnsi="Arial" w:cs="Arial"/>
          <w:b w:val="0"/>
          <w:bCs w:val="0"/>
          <w:noProof/>
          <w:sz w:val="22"/>
          <w:szCs w:val="22"/>
          <w:lang w:eastAsia="en-GB"/>
        </w:rPr>
      </w:pPr>
      <w:hyperlink w:anchor="_Toc44423436" w:history="1">
        <w:r w:rsidR="00CA4019" w:rsidRPr="00D60D02">
          <w:rPr>
            <w:rStyle w:val="Hyperlink"/>
            <w:rFonts w:ascii="Arial" w:hAnsi="Arial" w:cs="Arial"/>
            <w:noProof/>
          </w:rPr>
          <w:t>6.2</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Supporting resources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_Toc44423436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7</w:t>
        </w:r>
        <w:r w:rsidR="00CA4019" w:rsidRPr="00D60D02">
          <w:rPr>
            <w:rFonts w:ascii="Arial" w:hAnsi="Arial" w:cs="Arial"/>
            <w:noProof/>
            <w:webHidden/>
          </w:rPr>
          <w:fldChar w:fldCharType="end"/>
        </w:r>
      </w:hyperlink>
    </w:p>
    <w:p w14:paraId="5C7C3F3A" w14:textId="789445E3" w:rsidR="00CA4019" w:rsidRPr="00D60D02" w:rsidRDefault="00000000">
      <w:pPr>
        <w:pStyle w:val="TOC2"/>
        <w:rPr>
          <w:rFonts w:ascii="Arial" w:eastAsiaTheme="minorEastAsia" w:hAnsi="Arial" w:cs="Arial"/>
          <w:b w:val="0"/>
          <w:bCs w:val="0"/>
          <w:noProof/>
          <w:sz w:val="22"/>
          <w:szCs w:val="22"/>
          <w:lang w:eastAsia="en-GB"/>
        </w:rPr>
      </w:pPr>
      <w:hyperlink w:anchor="_Toc44423437" w:history="1">
        <w:r w:rsidR="00CA4019" w:rsidRPr="00D60D02">
          <w:rPr>
            <w:rStyle w:val="Hyperlink"/>
            <w:rFonts w:ascii="Arial" w:hAnsi="Arial" w:cs="Arial"/>
            <w:noProof/>
          </w:rPr>
          <w:t>6.3</w:t>
        </w:r>
        <w:r w:rsidR="00CA4019" w:rsidRPr="00D60D02">
          <w:rPr>
            <w:rFonts w:ascii="Arial" w:eastAsiaTheme="minorEastAsia" w:hAnsi="Arial" w:cs="Arial"/>
            <w:b w:val="0"/>
            <w:bCs w:val="0"/>
            <w:noProof/>
            <w:sz w:val="22"/>
            <w:szCs w:val="22"/>
            <w:lang w:eastAsia="en-GB"/>
          </w:rPr>
          <w:tab/>
        </w:r>
        <w:r w:rsidR="002F7719" w:rsidRPr="00D60D02">
          <w:rPr>
            <w:rStyle w:val="Hyperlink"/>
            <w:rFonts w:ascii="Arial" w:hAnsi="Arial" w:cs="Arial"/>
            <w:noProof/>
          </w:rPr>
          <w:t>Pandemic s</w:t>
        </w:r>
        <w:r w:rsidR="00CA4019" w:rsidRPr="00D60D02">
          <w:rPr>
            <w:rStyle w:val="Hyperlink"/>
            <w:rFonts w:ascii="Arial" w:hAnsi="Arial" w:cs="Arial"/>
            <w:noProof/>
          </w:rPr>
          <w:t>cenarios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_Toc44423437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8</w:t>
        </w:r>
        <w:r w:rsidR="00CA4019" w:rsidRPr="00D60D02">
          <w:rPr>
            <w:rFonts w:ascii="Arial" w:hAnsi="Arial" w:cs="Arial"/>
            <w:noProof/>
            <w:webHidden/>
          </w:rPr>
          <w:fldChar w:fldCharType="end"/>
        </w:r>
      </w:hyperlink>
    </w:p>
    <w:p w14:paraId="25928A4F" w14:textId="579F8405" w:rsidR="00CA4019" w:rsidRPr="00D60D02" w:rsidRDefault="00000000">
      <w:pPr>
        <w:pStyle w:val="TOC2"/>
        <w:rPr>
          <w:rFonts w:ascii="Arial" w:eastAsiaTheme="minorEastAsia" w:hAnsi="Arial" w:cs="Arial"/>
          <w:b w:val="0"/>
          <w:bCs w:val="0"/>
          <w:noProof/>
          <w:sz w:val="22"/>
          <w:szCs w:val="22"/>
          <w:lang w:eastAsia="en-GB"/>
        </w:rPr>
      </w:pPr>
      <w:hyperlink w:anchor="_Toc44423438" w:history="1">
        <w:r w:rsidR="00CA4019" w:rsidRPr="00D60D02">
          <w:rPr>
            <w:rStyle w:val="Hyperlink"/>
            <w:rFonts w:ascii="Arial" w:hAnsi="Arial" w:cs="Arial"/>
            <w:noProof/>
          </w:rPr>
          <w:t>6.4</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Guidance from external organisations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_Toc44423438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8</w:t>
        </w:r>
        <w:r w:rsidR="00CA4019" w:rsidRPr="00D60D02">
          <w:rPr>
            <w:rFonts w:ascii="Arial" w:hAnsi="Arial" w:cs="Arial"/>
            <w:noProof/>
            <w:webHidden/>
          </w:rPr>
          <w:fldChar w:fldCharType="end"/>
        </w:r>
      </w:hyperlink>
    </w:p>
    <w:p w14:paraId="01D0C44E" w14:textId="20A54351" w:rsidR="00CA4019" w:rsidRPr="00D60D02" w:rsidRDefault="00000000">
      <w:pPr>
        <w:pStyle w:val="TOC2"/>
        <w:rPr>
          <w:rFonts w:ascii="Arial" w:eastAsiaTheme="minorEastAsia" w:hAnsi="Arial" w:cs="Arial"/>
          <w:b w:val="0"/>
          <w:bCs w:val="0"/>
          <w:noProof/>
          <w:sz w:val="22"/>
          <w:szCs w:val="22"/>
          <w:lang w:eastAsia="en-GB"/>
        </w:rPr>
      </w:pPr>
      <w:hyperlink w:anchor="_Toc44423439" w:history="1">
        <w:r w:rsidR="00CA4019" w:rsidRPr="00D60D02">
          <w:rPr>
            <w:rStyle w:val="Hyperlink"/>
            <w:rFonts w:ascii="Arial" w:hAnsi="Arial" w:cs="Arial"/>
            <w:noProof/>
          </w:rPr>
          <w:t>6.5</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Attacks on members of staff</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_Toc44423439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8</w:t>
        </w:r>
        <w:r w:rsidR="00CA4019" w:rsidRPr="00D60D02">
          <w:rPr>
            <w:rFonts w:ascii="Arial" w:hAnsi="Arial" w:cs="Arial"/>
            <w:noProof/>
            <w:webHidden/>
          </w:rPr>
          <w:fldChar w:fldCharType="end"/>
        </w:r>
      </w:hyperlink>
    </w:p>
    <w:p w14:paraId="4107A260" w14:textId="57B9281B" w:rsidR="00CA4019" w:rsidRPr="00D60D02" w:rsidRDefault="00000000">
      <w:pPr>
        <w:pStyle w:val="TOC2"/>
        <w:rPr>
          <w:rFonts w:ascii="Arial" w:eastAsiaTheme="minorEastAsia" w:hAnsi="Arial" w:cs="Arial"/>
          <w:b w:val="0"/>
          <w:bCs w:val="0"/>
          <w:noProof/>
          <w:sz w:val="22"/>
          <w:szCs w:val="22"/>
          <w:lang w:eastAsia="en-GB"/>
        </w:rPr>
      </w:pPr>
      <w:hyperlink w:anchor="_Toc44423440" w:history="1">
        <w:r w:rsidR="00CA4019" w:rsidRPr="00D60D02">
          <w:rPr>
            <w:rStyle w:val="Hyperlink"/>
            <w:rFonts w:ascii="Arial" w:hAnsi="Arial" w:cs="Arial"/>
            <w:noProof/>
          </w:rPr>
          <w:t>6.6</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Sudden loss of numerous key members of staff</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_Toc44423440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9</w:t>
        </w:r>
        <w:r w:rsidR="00CA4019" w:rsidRPr="00D60D02">
          <w:rPr>
            <w:rFonts w:ascii="Arial" w:hAnsi="Arial" w:cs="Arial"/>
            <w:noProof/>
            <w:webHidden/>
          </w:rPr>
          <w:fldChar w:fldCharType="end"/>
        </w:r>
      </w:hyperlink>
    </w:p>
    <w:p w14:paraId="5CED2600" w14:textId="792C766B" w:rsidR="00CA4019" w:rsidRPr="00D60D02" w:rsidRDefault="00000000">
      <w:pPr>
        <w:pStyle w:val="TOC2"/>
        <w:rPr>
          <w:rFonts w:ascii="Arial" w:eastAsiaTheme="minorEastAsia" w:hAnsi="Arial" w:cs="Arial"/>
          <w:b w:val="0"/>
          <w:bCs w:val="0"/>
          <w:noProof/>
          <w:sz w:val="22"/>
          <w:szCs w:val="22"/>
          <w:lang w:eastAsia="en-GB"/>
        </w:rPr>
      </w:pPr>
      <w:hyperlink w:anchor="_Toc44423441" w:history="1">
        <w:r w:rsidR="00CA4019" w:rsidRPr="00D60D02">
          <w:rPr>
            <w:rStyle w:val="Hyperlink"/>
            <w:rFonts w:ascii="Arial" w:hAnsi="Arial" w:cs="Arial"/>
            <w:noProof/>
          </w:rPr>
          <w:t>6.7</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Death or sudden loss of a key member of staff</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_Toc44423441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9</w:t>
        </w:r>
        <w:r w:rsidR="00CA4019" w:rsidRPr="00D60D02">
          <w:rPr>
            <w:rFonts w:ascii="Arial" w:hAnsi="Arial" w:cs="Arial"/>
            <w:noProof/>
            <w:webHidden/>
          </w:rPr>
          <w:fldChar w:fldCharType="end"/>
        </w:r>
      </w:hyperlink>
    </w:p>
    <w:p w14:paraId="10D7B8C7" w14:textId="0FDF848B" w:rsidR="00CA4019" w:rsidRPr="00D60D02" w:rsidRDefault="00000000">
      <w:pPr>
        <w:pStyle w:val="TOC2"/>
        <w:rPr>
          <w:rFonts w:ascii="Arial" w:eastAsiaTheme="minorEastAsia" w:hAnsi="Arial" w:cs="Arial"/>
          <w:b w:val="0"/>
          <w:bCs w:val="0"/>
          <w:noProof/>
          <w:sz w:val="22"/>
          <w:szCs w:val="22"/>
          <w:lang w:eastAsia="en-GB"/>
        </w:rPr>
      </w:pPr>
      <w:hyperlink w:anchor="_Toc44423442" w:history="1">
        <w:r w:rsidR="00CA4019" w:rsidRPr="00D60D02">
          <w:rPr>
            <w:rStyle w:val="Hyperlink"/>
            <w:rFonts w:ascii="Arial" w:hAnsi="Arial" w:cs="Arial"/>
            <w:noProof/>
          </w:rPr>
          <w:t>6.8</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Notifying the CQC of an incident</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_Toc44423442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10</w:t>
        </w:r>
        <w:r w:rsidR="00CA4019" w:rsidRPr="00D60D02">
          <w:rPr>
            <w:rFonts w:ascii="Arial" w:hAnsi="Arial" w:cs="Arial"/>
            <w:noProof/>
            <w:webHidden/>
          </w:rPr>
          <w:fldChar w:fldCharType="end"/>
        </w:r>
      </w:hyperlink>
    </w:p>
    <w:p w14:paraId="3ED8578D" w14:textId="0FCB7012" w:rsidR="00CA4019" w:rsidRPr="00D60D02" w:rsidRDefault="00000000">
      <w:pPr>
        <w:pStyle w:val="TOC1"/>
        <w:rPr>
          <w:rFonts w:ascii="Arial" w:eastAsiaTheme="minorEastAsia" w:hAnsi="Arial" w:cs="Arial"/>
          <w:b w:val="0"/>
          <w:bCs w:val="0"/>
          <w:caps w:val="0"/>
          <w:noProof/>
          <w:sz w:val="22"/>
          <w:szCs w:val="22"/>
          <w:lang w:eastAsia="en-GB"/>
        </w:rPr>
      </w:pPr>
      <w:hyperlink w:anchor="_Toc44423443" w:history="1">
        <w:r w:rsidR="00CA4019" w:rsidRPr="00D60D02">
          <w:rPr>
            <w:rStyle w:val="Hyperlink"/>
            <w:rFonts w:ascii="Arial" w:hAnsi="Arial" w:cs="Arial"/>
            <w:noProof/>
          </w:rPr>
          <w:t>7</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I</w:t>
        </w:r>
        <w:r w:rsidR="00D60D02" w:rsidRPr="00D60D02">
          <w:rPr>
            <w:rStyle w:val="Hyperlink"/>
            <w:rFonts w:ascii="Arial" w:hAnsi="Arial" w:cs="Arial"/>
            <w:caps w:val="0"/>
            <w:noProof/>
          </w:rPr>
          <w:t>ncident management</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_Toc44423443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11</w:t>
        </w:r>
        <w:r w:rsidR="00CA4019" w:rsidRPr="00D60D02">
          <w:rPr>
            <w:rFonts w:ascii="Arial" w:hAnsi="Arial" w:cs="Arial"/>
            <w:noProof/>
            <w:webHidden/>
          </w:rPr>
          <w:fldChar w:fldCharType="end"/>
        </w:r>
      </w:hyperlink>
    </w:p>
    <w:p w14:paraId="0CA38AFA" w14:textId="60530F76" w:rsidR="00CA4019" w:rsidRPr="00D60D02" w:rsidRDefault="00000000">
      <w:pPr>
        <w:pStyle w:val="TOC2"/>
        <w:rPr>
          <w:rFonts w:ascii="Arial" w:eastAsiaTheme="minorEastAsia" w:hAnsi="Arial" w:cs="Arial"/>
          <w:b w:val="0"/>
          <w:bCs w:val="0"/>
          <w:noProof/>
          <w:sz w:val="22"/>
          <w:szCs w:val="22"/>
          <w:lang w:eastAsia="en-GB"/>
        </w:rPr>
      </w:pPr>
      <w:hyperlink w:anchor="_Toc44423444" w:history="1">
        <w:r w:rsidR="00CA4019" w:rsidRPr="00D60D02">
          <w:rPr>
            <w:rStyle w:val="Hyperlink"/>
            <w:rFonts w:ascii="Arial" w:hAnsi="Arial" w:cs="Arial"/>
            <w:noProof/>
          </w:rPr>
          <w:t>7.1</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Response to an incident</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_Toc44423444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11</w:t>
        </w:r>
        <w:r w:rsidR="00CA4019" w:rsidRPr="00D60D02">
          <w:rPr>
            <w:rFonts w:ascii="Arial" w:hAnsi="Arial" w:cs="Arial"/>
            <w:noProof/>
            <w:webHidden/>
          </w:rPr>
          <w:fldChar w:fldCharType="end"/>
        </w:r>
      </w:hyperlink>
    </w:p>
    <w:p w14:paraId="7917489F" w14:textId="20635D59" w:rsidR="00CA4019" w:rsidRPr="00D60D02" w:rsidRDefault="00000000">
      <w:pPr>
        <w:pStyle w:val="TOC2"/>
        <w:rPr>
          <w:rFonts w:ascii="Arial" w:eastAsiaTheme="minorEastAsia" w:hAnsi="Arial" w:cs="Arial"/>
          <w:b w:val="0"/>
          <w:bCs w:val="0"/>
          <w:noProof/>
          <w:sz w:val="22"/>
          <w:szCs w:val="22"/>
          <w:lang w:eastAsia="en-GB"/>
        </w:rPr>
      </w:pPr>
      <w:hyperlink w:anchor="_Toc44423445" w:history="1">
        <w:r w:rsidR="00CA4019" w:rsidRPr="00D60D02">
          <w:rPr>
            <w:rStyle w:val="Hyperlink"/>
            <w:rFonts w:ascii="Arial" w:hAnsi="Arial" w:cs="Arial"/>
            <w:noProof/>
          </w:rPr>
          <w:t>7.2</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Incident management pro forma</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_Toc44423445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11</w:t>
        </w:r>
        <w:r w:rsidR="00CA4019" w:rsidRPr="00D60D02">
          <w:rPr>
            <w:rFonts w:ascii="Arial" w:hAnsi="Arial" w:cs="Arial"/>
            <w:noProof/>
            <w:webHidden/>
          </w:rPr>
          <w:fldChar w:fldCharType="end"/>
        </w:r>
      </w:hyperlink>
    </w:p>
    <w:p w14:paraId="0D49F79F" w14:textId="52A3F40E" w:rsidR="00CA4019" w:rsidRPr="00D60D02" w:rsidRDefault="00000000">
      <w:pPr>
        <w:pStyle w:val="TOC2"/>
        <w:rPr>
          <w:rFonts w:ascii="Arial" w:eastAsiaTheme="minorEastAsia" w:hAnsi="Arial" w:cs="Arial"/>
          <w:b w:val="0"/>
          <w:bCs w:val="0"/>
          <w:noProof/>
          <w:sz w:val="22"/>
          <w:szCs w:val="22"/>
          <w:lang w:eastAsia="en-GB"/>
        </w:rPr>
      </w:pPr>
      <w:hyperlink w:anchor="_Toc44423446" w:history="1">
        <w:r w:rsidR="00CA4019" w:rsidRPr="00D60D02">
          <w:rPr>
            <w:rStyle w:val="Hyperlink"/>
            <w:rFonts w:ascii="Arial" w:hAnsi="Arial" w:cs="Arial"/>
            <w:noProof/>
          </w:rPr>
          <w:t>7.3</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Post-incident actions</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_Toc44423446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13</w:t>
        </w:r>
        <w:r w:rsidR="00CA4019" w:rsidRPr="00D60D02">
          <w:rPr>
            <w:rFonts w:ascii="Arial" w:hAnsi="Arial" w:cs="Arial"/>
            <w:noProof/>
            <w:webHidden/>
          </w:rPr>
          <w:fldChar w:fldCharType="end"/>
        </w:r>
      </w:hyperlink>
    </w:p>
    <w:p w14:paraId="69AD4BFA" w14:textId="6AD4E90D" w:rsidR="00CA4019" w:rsidRPr="00D60D02" w:rsidRDefault="00000000">
      <w:pPr>
        <w:pStyle w:val="TOC1"/>
        <w:rPr>
          <w:rFonts w:ascii="Arial" w:eastAsiaTheme="minorEastAsia" w:hAnsi="Arial" w:cs="Arial"/>
          <w:b w:val="0"/>
          <w:bCs w:val="0"/>
          <w:caps w:val="0"/>
          <w:noProof/>
          <w:sz w:val="22"/>
          <w:szCs w:val="22"/>
          <w:lang w:eastAsia="en-GB"/>
        </w:rPr>
      </w:pPr>
      <w:hyperlink w:anchor="_Toc44423447" w:history="1">
        <w:r w:rsidR="00CA4019" w:rsidRPr="00D60D02">
          <w:rPr>
            <w:rStyle w:val="Hyperlink"/>
            <w:rFonts w:ascii="Arial" w:hAnsi="Arial" w:cs="Arial"/>
            <w:noProof/>
          </w:rPr>
          <w:t>8</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P</w:t>
        </w:r>
        <w:r w:rsidR="00D60D02" w:rsidRPr="00D60D02">
          <w:rPr>
            <w:rStyle w:val="Hyperlink"/>
            <w:rFonts w:ascii="Arial" w:hAnsi="Arial" w:cs="Arial"/>
            <w:caps w:val="0"/>
            <w:noProof/>
          </w:rPr>
          <w:t>rolonged disruption</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_Toc44423447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14</w:t>
        </w:r>
        <w:r w:rsidR="00CA4019" w:rsidRPr="00D60D02">
          <w:rPr>
            <w:rFonts w:ascii="Arial" w:hAnsi="Arial" w:cs="Arial"/>
            <w:noProof/>
            <w:webHidden/>
          </w:rPr>
          <w:fldChar w:fldCharType="end"/>
        </w:r>
      </w:hyperlink>
    </w:p>
    <w:p w14:paraId="38489F05" w14:textId="5258825B" w:rsidR="00CA4019" w:rsidRPr="00D60D02" w:rsidRDefault="00000000">
      <w:pPr>
        <w:pStyle w:val="TOC2"/>
        <w:rPr>
          <w:rFonts w:ascii="Arial" w:eastAsiaTheme="minorEastAsia" w:hAnsi="Arial" w:cs="Arial"/>
          <w:b w:val="0"/>
          <w:bCs w:val="0"/>
          <w:noProof/>
          <w:sz w:val="22"/>
          <w:szCs w:val="22"/>
          <w:lang w:eastAsia="en-GB"/>
        </w:rPr>
      </w:pPr>
      <w:hyperlink w:anchor="_Toc44423448" w:history="1">
        <w:r w:rsidR="00CA4019" w:rsidRPr="00D60D02">
          <w:rPr>
            <w:rStyle w:val="Hyperlink"/>
            <w:rFonts w:ascii="Arial" w:hAnsi="Arial" w:cs="Arial"/>
            <w:noProof/>
          </w:rPr>
          <w:t>8.1</w:t>
        </w:r>
        <w:r w:rsidR="00CA4019" w:rsidRPr="00D60D02">
          <w:rPr>
            <w:rFonts w:ascii="Arial" w:eastAsiaTheme="minorEastAsia" w:hAnsi="Arial" w:cs="Arial"/>
            <w:b w:val="0"/>
            <w:bCs w:val="0"/>
            <w:noProof/>
            <w:sz w:val="22"/>
            <w:szCs w:val="22"/>
            <w:lang w:eastAsia="en-GB"/>
          </w:rPr>
          <w:tab/>
        </w:r>
        <w:r w:rsidR="00CA4019" w:rsidRPr="00D60D02">
          <w:rPr>
            <w:rStyle w:val="Hyperlink"/>
            <w:rFonts w:ascii="Arial" w:hAnsi="Arial" w:cs="Arial"/>
            <w:noProof/>
          </w:rPr>
          <w:t>Long-term recovery</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_Toc44423448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14</w:t>
        </w:r>
        <w:r w:rsidR="00CA4019" w:rsidRPr="00D60D02">
          <w:rPr>
            <w:rFonts w:ascii="Arial" w:hAnsi="Arial" w:cs="Arial"/>
            <w:noProof/>
            <w:webHidden/>
          </w:rPr>
          <w:fldChar w:fldCharType="end"/>
        </w:r>
      </w:hyperlink>
    </w:p>
    <w:p w14:paraId="55095D8E" w14:textId="376DF11A" w:rsidR="00CA4019" w:rsidRPr="00D60D02" w:rsidRDefault="00000000">
      <w:pPr>
        <w:pStyle w:val="TOC1"/>
        <w:rPr>
          <w:rFonts w:ascii="Arial" w:eastAsiaTheme="minorEastAsia" w:hAnsi="Arial" w:cs="Arial"/>
          <w:b w:val="0"/>
          <w:bCs w:val="0"/>
          <w:caps w:val="0"/>
          <w:noProof/>
          <w:sz w:val="22"/>
          <w:szCs w:val="22"/>
          <w:lang w:eastAsia="en-GB"/>
        </w:rPr>
      </w:pPr>
      <w:hyperlink w:anchor="_Toc44423449" w:history="1">
        <w:r w:rsidR="00CA4019" w:rsidRPr="00D60D02">
          <w:rPr>
            <w:rStyle w:val="Hyperlink"/>
            <w:rFonts w:ascii="Arial" w:hAnsi="Arial" w:cs="Arial"/>
            <w:noProof/>
          </w:rPr>
          <w:t>9</w:t>
        </w:r>
        <w:r w:rsidR="00CA4019" w:rsidRPr="00D60D02">
          <w:rPr>
            <w:rFonts w:ascii="Arial" w:eastAsiaTheme="minorEastAsia" w:hAnsi="Arial" w:cs="Arial"/>
            <w:b w:val="0"/>
            <w:bCs w:val="0"/>
            <w:caps w:val="0"/>
            <w:noProof/>
            <w:sz w:val="22"/>
            <w:szCs w:val="22"/>
            <w:lang w:eastAsia="en-GB"/>
          </w:rPr>
          <w:tab/>
        </w:r>
        <w:r w:rsidR="00CA4019" w:rsidRPr="00D60D02">
          <w:rPr>
            <w:rStyle w:val="Hyperlink"/>
            <w:rFonts w:ascii="Arial" w:hAnsi="Arial" w:cs="Arial"/>
            <w:noProof/>
          </w:rPr>
          <w:t>S</w:t>
        </w:r>
        <w:r w:rsidR="00D60D02" w:rsidRPr="00D60D02">
          <w:rPr>
            <w:rStyle w:val="Hyperlink"/>
            <w:rFonts w:ascii="Arial" w:hAnsi="Arial" w:cs="Arial"/>
            <w:caps w:val="0"/>
            <w:noProof/>
          </w:rPr>
          <w:t>ummary</w:t>
        </w:r>
        <w:r w:rsidR="00CA4019" w:rsidRPr="00D60D02">
          <w:rPr>
            <w:rFonts w:ascii="Arial" w:hAnsi="Arial" w:cs="Arial"/>
            <w:noProof/>
            <w:webHidden/>
          </w:rPr>
          <w:tab/>
        </w:r>
        <w:r w:rsidR="00CA4019" w:rsidRPr="00D60D02">
          <w:rPr>
            <w:rFonts w:ascii="Arial" w:hAnsi="Arial" w:cs="Arial"/>
            <w:noProof/>
            <w:webHidden/>
          </w:rPr>
          <w:fldChar w:fldCharType="begin"/>
        </w:r>
        <w:r w:rsidR="00CA4019" w:rsidRPr="00D60D02">
          <w:rPr>
            <w:rFonts w:ascii="Arial" w:hAnsi="Arial" w:cs="Arial"/>
            <w:noProof/>
            <w:webHidden/>
          </w:rPr>
          <w:instrText xml:space="preserve"> PAGEREF _Toc44423449 \h </w:instrText>
        </w:r>
        <w:r w:rsidR="00CA4019" w:rsidRPr="00D60D02">
          <w:rPr>
            <w:rFonts w:ascii="Arial" w:hAnsi="Arial" w:cs="Arial"/>
            <w:noProof/>
            <w:webHidden/>
          </w:rPr>
        </w:r>
        <w:r w:rsidR="00CA4019" w:rsidRPr="00D60D02">
          <w:rPr>
            <w:rFonts w:ascii="Arial" w:hAnsi="Arial" w:cs="Arial"/>
            <w:noProof/>
            <w:webHidden/>
          </w:rPr>
          <w:fldChar w:fldCharType="separate"/>
        </w:r>
        <w:r w:rsidR="00F57BA9" w:rsidRPr="00D60D02">
          <w:rPr>
            <w:rFonts w:ascii="Arial" w:hAnsi="Arial" w:cs="Arial"/>
            <w:noProof/>
            <w:webHidden/>
          </w:rPr>
          <w:t>14</w:t>
        </w:r>
        <w:r w:rsidR="00CA4019" w:rsidRPr="00D60D02">
          <w:rPr>
            <w:rFonts w:ascii="Arial" w:hAnsi="Arial" w:cs="Arial"/>
            <w:noProof/>
            <w:webHidden/>
          </w:rPr>
          <w:fldChar w:fldCharType="end"/>
        </w:r>
      </w:hyperlink>
    </w:p>
    <w:p w14:paraId="54148542" w14:textId="6356E926" w:rsidR="00CD211E" w:rsidRPr="00473771" w:rsidRDefault="00CD211E" w:rsidP="00CD211E">
      <w:pPr>
        <w:rPr>
          <w:rFonts w:ascii="Arial" w:hAnsi="Arial" w:cs="Arial"/>
          <w:sz w:val="20"/>
          <w:szCs w:val="28"/>
        </w:rPr>
      </w:pPr>
      <w:r w:rsidRPr="00473771">
        <w:rPr>
          <w:rFonts w:ascii="Arial" w:hAnsi="Arial" w:cs="Arial"/>
          <w:sz w:val="20"/>
          <w:szCs w:val="28"/>
        </w:rPr>
        <w:fldChar w:fldCharType="end"/>
      </w:r>
    </w:p>
    <w:p w14:paraId="324919C2" w14:textId="77777777" w:rsidR="00CD211E" w:rsidRPr="00473771" w:rsidRDefault="00CD211E" w:rsidP="00CD211E">
      <w:pPr>
        <w:rPr>
          <w:rFonts w:ascii="Arial" w:hAnsi="Arial" w:cs="Arial"/>
          <w:sz w:val="28"/>
          <w:szCs w:val="28"/>
        </w:rPr>
      </w:pPr>
      <w:r w:rsidRPr="00473771">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44423415"/>
      <w:r>
        <w:rPr>
          <w:sz w:val="28"/>
          <w:szCs w:val="28"/>
        </w:rPr>
        <w:lastRenderedPageBreak/>
        <w:t>Introduction</w:t>
      </w:r>
      <w:bookmarkEnd w:id="0"/>
    </w:p>
    <w:p w14:paraId="4838E002" w14:textId="5B2F3C98" w:rsidR="00CD211E" w:rsidRPr="001F20D0" w:rsidRDefault="00583A9B" w:rsidP="00F64DAF">
      <w:pPr>
        <w:pStyle w:val="Heading2"/>
        <w:ind w:left="567" w:hanging="567"/>
        <w:rPr>
          <w:rFonts w:ascii="Arial" w:hAnsi="Arial" w:cs="Arial"/>
          <w:smallCaps w:val="0"/>
          <w:sz w:val="24"/>
          <w:szCs w:val="24"/>
        </w:rPr>
      </w:pPr>
      <w:bookmarkStart w:id="1" w:name="_Toc44423416"/>
      <w:r w:rsidRPr="001F20D0">
        <w:rPr>
          <w:rFonts w:ascii="Arial" w:hAnsi="Arial" w:cs="Arial"/>
          <w:smallCaps w:val="0"/>
          <w:sz w:val="24"/>
          <w:szCs w:val="24"/>
        </w:rPr>
        <w:t>P</w:t>
      </w:r>
      <w:r w:rsidR="00CD211E" w:rsidRPr="001F20D0">
        <w:rPr>
          <w:rFonts w:ascii="Arial" w:hAnsi="Arial" w:cs="Arial"/>
          <w:smallCaps w:val="0"/>
          <w:sz w:val="24"/>
          <w:szCs w:val="24"/>
        </w:rPr>
        <w:t xml:space="preserve">olicy </w:t>
      </w:r>
      <w:r w:rsidR="001F20D0">
        <w:rPr>
          <w:rFonts w:ascii="Arial" w:hAnsi="Arial" w:cs="Arial"/>
          <w:smallCaps w:val="0"/>
          <w:sz w:val="24"/>
          <w:szCs w:val="24"/>
        </w:rPr>
        <w:t>s</w:t>
      </w:r>
      <w:r w:rsidR="00CD211E" w:rsidRPr="001F20D0">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539ACF0A" w14:textId="2F6A3089" w:rsidR="00D309C7" w:rsidRPr="00922320" w:rsidRDefault="00D77148" w:rsidP="00D309C7">
      <w:pPr>
        <w:rPr>
          <w:rFonts w:ascii="Arial" w:hAnsi="Arial" w:cs="Arial"/>
          <w:sz w:val="22"/>
          <w:szCs w:val="22"/>
          <w:lang w:val="en-US"/>
        </w:rPr>
      </w:pPr>
      <w:r w:rsidRPr="007C3D11">
        <w:rPr>
          <w:rFonts w:ascii="Tahoma" w:hAnsi="Tahoma" w:cs="Tahoma"/>
          <w:sz w:val="22"/>
          <w:szCs w:val="22"/>
          <w:lang w:val="en-US"/>
        </w:rPr>
        <w:t xml:space="preserve">Sheerwater Health Centre </w:t>
      </w:r>
      <w:r w:rsidR="00922320">
        <w:rPr>
          <w:rFonts w:ascii="Arial" w:hAnsi="Arial" w:cs="Arial"/>
          <w:sz w:val="22"/>
          <w:szCs w:val="22"/>
          <w:lang w:val="en-US"/>
        </w:rPr>
        <w:t xml:space="preserve">must be able to demonstrate that they have planned for, and are capable of responding to, </w:t>
      </w:r>
      <w:r w:rsidR="0032135C">
        <w:rPr>
          <w:rFonts w:ascii="Arial" w:hAnsi="Arial" w:cs="Arial"/>
          <w:sz w:val="22"/>
          <w:szCs w:val="22"/>
          <w:lang w:val="en-US"/>
        </w:rPr>
        <w:t xml:space="preserve">a variety of incidents which may affect patient care. </w:t>
      </w:r>
      <w:r w:rsidR="00922320">
        <w:rPr>
          <w:rFonts w:ascii="Arial" w:hAnsi="Arial" w:cs="Arial"/>
          <w:sz w:val="22"/>
          <w:szCs w:val="22"/>
          <w:lang w:val="en-US"/>
        </w:rPr>
        <w:t xml:space="preserve">The Civil Contingencies Act (2004) requires NHS organisations, and providers of NHS-funded care, to show </w:t>
      </w:r>
      <w:r w:rsidR="0032135C">
        <w:rPr>
          <w:rFonts w:ascii="Arial" w:hAnsi="Arial" w:cs="Arial"/>
          <w:sz w:val="22"/>
          <w:szCs w:val="22"/>
          <w:lang w:val="en-US"/>
        </w:rPr>
        <w:t xml:space="preserve">that </w:t>
      </w:r>
      <w:r w:rsidR="00922320">
        <w:rPr>
          <w:rFonts w:ascii="Arial" w:hAnsi="Arial" w:cs="Arial"/>
          <w:sz w:val="22"/>
          <w:szCs w:val="22"/>
          <w:lang w:val="en-US"/>
        </w:rPr>
        <w:t>they can deal with such incidents whilst maintaining services.</w:t>
      </w:r>
      <w:r w:rsidR="00922320">
        <w:rPr>
          <w:rStyle w:val="FootnoteReference"/>
          <w:rFonts w:ascii="Arial" w:hAnsi="Arial" w:cs="Arial"/>
          <w:sz w:val="22"/>
          <w:szCs w:val="22"/>
          <w:lang w:val="en-US"/>
        </w:rPr>
        <w:footnoteReference w:id="1"/>
      </w:r>
      <w:r w:rsidR="004A4F8E" w:rsidRPr="001F20D0">
        <w:rPr>
          <w:rFonts w:ascii="Arial" w:hAnsi="Arial" w:cs="Arial"/>
          <w:sz w:val="22"/>
          <w:szCs w:val="22"/>
        </w:rPr>
        <w:t xml:space="preserve">  </w:t>
      </w:r>
    </w:p>
    <w:p w14:paraId="7F4050D4" w14:textId="10B1F5D3" w:rsidR="00CD211E" w:rsidRPr="000F4204" w:rsidRDefault="00583A9B" w:rsidP="00F64DAF">
      <w:pPr>
        <w:pStyle w:val="Heading2"/>
        <w:ind w:left="567" w:hanging="567"/>
        <w:rPr>
          <w:rFonts w:ascii="Arial" w:hAnsi="Arial" w:cs="Arial"/>
          <w:smallCaps w:val="0"/>
          <w:sz w:val="24"/>
          <w:szCs w:val="24"/>
        </w:rPr>
      </w:pPr>
      <w:bookmarkStart w:id="2" w:name="_Toc44423417"/>
      <w:r w:rsidRPr="000F4204">
        <w:rPr>
          <w:rFonts w:ascii="Arial" w:hAnsi="Arial" w:cs="Arial"/>
          <w:smallCaps w:val="0"/>
          <w:sz w:val="24"/>
          <w:szCs w:val="24"/>
        </w:rPr>
        <w:t>S</w:t>
      </w:r>
      <w:r w:rsidR="00CD211E" w:rsidRPr="000F4204">
        <w:rPr>
          <w:rFonts w:ascii="Arial" w:hAnsi="Arial" w:cs="Arial"/>
          <w:smallCaps w:val="0"/>
          <w:sz w:val="24"/>
          <w:szCs w:val="24"/>
        </w:rPr>
        <w:t>tatus</w:t>
      </w:r>
      <w:bookmarkEnd w:id="2"/>
    </w:p>
    <w:p w14:paraId="6169E134" w14:textId="77777777" w:rsidR="00CD211E" w:rsidRPr="00E53611" w:rsidRDefault="00CD211E" w:rsidP="00CD211E">
      <w:pPr>
        <w:rPr>
          <w:rFonts w:cstheme="minorHAnsi"/>
          <w:lang w:val="en-US"/>
        </w:rPr>
      </w:pPr>
    </w:p>
    <w:p w14:paraId="35F18266" w14:textId="06ADE063" w:rsidR="00CD211E" w:rsidRPr="000F4204" w:rsidRDefault="00CD211E" w:rsidP="00CD211E">
      <w:pPr>
        <w:rPr>
          <w:rFonts w:ascii="Arial" w:hAnsi="Arial" w:cs="Arial"/>
          <w:sz w:val="22"/>
          <w:szCs w:val="22"/>
          <w:lang w:val="en-US"/>
        </w:rPr>
      </w:pPr>
      <w:r w:rsidRPr="000F4204">
        <w:rPr>
          <w:rFonts w:ascii="Arial" w:hAnsi="Arial" w:cs="Arial"/>
          <w:sz w:val="22"/>
          <w:szCs w:val="22"/>
          <w:lang w:val="en-US"/>
        </w:rPr>
        <w:t>This document and any procedures contained within it are non-contractual and may be modi</w:t>
      </w:r>
      <w:r w:rsidR="000F4204">
        <w:rPr>
          <w:rFonts w:ascii="Arial" w:hAnsi="Arial" w:cs="Arial"/>
          <w:sz w:val="22"/>
          <w:szCs w:val="22"/>
          <w:lang w:val="en-US"/>
        </w:rPr>
        <w:t xml:space="preserve">fied or withdrawn at any time. </w:t>
      </w:r>
      <w:r w:rsidRPr="000F4204">
        <w:rPr>
          <w:rFonts w:ascii="Arial" w:hAnsi="Arial" w:cs="Arial"/>
          <w:sz w:val="22"/>
          <w:szCs w:val="22"/>
          <w:lang w:val="en-US"/>
        </w:rPr>
        <w:t>For the avoidance of doubt, it does not form part of your contract of employment.</w:t>
      </w:r>
    </w:p>
    <w:p w14:paraId="794BC6D9" w14:textId="66525BB1" w:rsidR="00CD211E" w:rsidRPr="000F4204" w:rsidRDefault="00583A9B" w:rsidP="00F64DAF">
      <w:pPr>
        <w:pStyle w:val="Heading2"/>
        <w:ind w:left="567" w:hanging="567"/>
        <w:rPr>
          <w:rFonts w:ascii="Arial" w:hAnsi="Arial" w:cs="Arial"/>
          <w:smallCaps w:val="0"/>
          <w:sz w:val="24"/>
          <w:szCs w:val="24"/>
        </w:rPr>
      </w:pPr>
      <w:bookmarkStart w:id="3" w:name="_Toc44423418"/>
      <w:r w:rsidRPr="000F4204">
        <w:rPr>
          <w:rFonts w:ascii="Arial" w:hAnsi="Arial" w:cs="Arial"/>
          <w:smallCaps w:val="0"/>
          <w:sz w:val="24"/>
          <w:szCs w:val="24"/>
        </w:rPr>
        <w:t>T</w:t>
      </w:r>
      <w:r w:rsidR="00CD211E" w:rsidRPr="000F4204">
        <w:rPr>
          <w:rFonts w:ascii="Arial" w:hAnsi="Arial" w:cs="Arial"/>
          <w:smallCaps w:val="0"/>
          <w:sz w:val="24"/>
          <w:szCs w:val="24"/>
        </w:rPr>
        <w:t xml:space="preserve">raining and </w:t>
      </w:r>
      <w:r w:rsidR="000F4204">
        <w:rPr>
          <w:rFonts w:ascii="Arial" w:hAnsi="Arial" w:cs="Arial"/>
          <w:smallCaps w:val="0"/>
          <w:sz w:val="24"/>
          <w:szCs w:val="24"/>
        </w:rPr>
        <w:t>s</w:t>
      </w:r>
      <w:r w:rsidR="00CD211E" w:rsidRPr="000F4204">
        <w:rPr>
          <w:rFonts w:ascii="Arial" w:hAnsi="Arial" w:cs="Arial"/>
          <w:smallCaps w:val="0"/>
          <w:sz w:val="24"/>
          <w:szCs w:val="24"/>
        </w:rPr>
        <w:t>upport</w:t>
      </w:r>
      <w:bookmarkEnd w:id="3"/>
    </w:p>
    <w:p w14:paraId="6B186937" w14:textId="77777777" w:rsidR="00CD211E" w:rsidRDefault="00CD211E" w:rsidP="00CD211E">
      <w:pPr>
        <w:rPr>
          <w:lang w:val="en-US"/>
        </w:rPr>
      </w:pPr>
    </w:p>
    <w:p w14:paraId="0BA35458" w14:textId="0ECCAAC0" w:rsidR="00CD211E" w:rsidRPr="002E1FA5" w:rsidRDefault="000F4204" w:rsidP="00CD211E">
      <w:pPr>
        <w:rPr>
          <w:rFonts w:ascii="Arial" w:hAnsi="Arial" w:cs="Arial"/>
          <w:sz w:val="22"/>
          <w:szCs w:val="22"/>
          <w:lang w:val="en-US"/>
        </w:rPr>
      </w:pPr>
      <w:r>
        <w:rPr>
          <w:rFonts w:ascii="Arial" w:hAnsi="Arial" w:cs="Arial"/>
          <w:sz w:val="22"/>
          <w:szCs w:val="22"/>
          <w:lang w:val="en-US"/>
        </w:rPr>
        <w:t xml:space="preserve">The </w:t>
      </w:r>
      <w:r w:rsidR="002F7719">
        <w:rPr>
          <w:rFonts w:ascii="Arial" w:hAnsi="Arial" w:cs="Arial"/>
          <w:sz w:val="22"/>
          <w:szCs w:val="22"/>
          <w:lang w:val="en-US"/>
        </w:rPr>
        <w:t>organisation</w:t>
      </w:r>
      <w:r w:rsidR="00CD211E" w:rsidRPr="000F4204">
        <w:rPr>
          <w:rFonts w:ascii="Arial" w:hAnsi="Arial" w:cs="Arial"/>
          <w:sz w:val="22"/>
          <w:szCs w:val="22"/>
          <w:lang w:val="en-US"/>
        </w:rPr>
        <w:t xml:space="preserve"> will provide guidance and support to help those to whom it applies </w:t>
      </w:r>
      <w:r w:rsidR="00E917B6">
        <w:rPr>
          <w:rFonts w:ascii="Arial" w:hAnsi="Arial" w:cs="Arial"/>
          <w:sz w:val="22"/>
          <w:szCs w:val="22"/>
          <w:lang w:val="en-US"/>
        </w:rPr>
        <w:t xml:space="preserve">to </w:t>
      </w:r>
      <w:r w:rsidR="00CD211E" w:rsidRPr="000F4204">
        <w:rPr>
          <w:rFonts w:ascii="Arial" w:hAnsi="Arial" w:cs="Arial"/>
          <w:sz w:val="22"/>
          <w:szCs w:val="22"/>
          <w:lang w:val="en-US"/>
        </w:rPr>
        <w:t>understand their rights and respo</w:t>
      </w:r>
      <w:r>
        <w:rPr>
          <w:rFonts w:ascii="Arial" w:hAnsi="Arial" w:cs="Arial"/>
          <w:sz w:val="22"/>
          <w:szCs w:val="22"/>
          <w:lang w:val="en-US"/>
        </w:rPr>
        <w:t xml:space="preserve">nsibilities under this policy. </w:t>
      </w:r>
      <w:r w:rsidR="00CD211E" w:rsidRPr="000F4204">
        <w:rPr>
          <w:rFonts w:ascii="Arial" w:hAnsi="Arial" w:cs="Arial"/>
          <w:sz w:val="22"/>
          <w:szCs w:val="22"/>
          <w:lang w:val="en-US"/>
        </w:rPr>
        <w:t>Additional support will be provided to managers and supervisors to enable them to deal more effectively with matters arising from this policy.</w:t>
      </w: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44423419"/>
      <w:r>
        <w:rPr>
          <w:sz w:val="28"/>
          <w:szCs w:val="28"/>
        </w:rPr>
        <w:t>Scope</w:t>
      </w:r>
      <w:bookmarkEnd w:id="4"/>
    </w:p>
    <w:p w14:paraId="2D2B0C99" w14:textId="3A40CA8C" w:rsidR="00CD211E" w:rsidRPr="004B32E8" w:rsidRDefault="00583A9B" w:rsidP="00F64DAF">
      <w:pPr>
        <w:pStyle w:val="Heading2"/>
        <w:ind w:left="567" w:hanging="567"/>
        <w:rPr>
          <w:rFonts w:ascii="Arial" w:hAnsi="Arial" w:cs="Arial"/>
          <w:smallCaps w:val="0"/>
          <w:sz w:val="24"/>
          <w:szCs w:val="24"/>
        </w:rPr>
      </w:pPr>
      <w:bookmarkStart w:id="5" w:name="_Toc44423420"/>
      <w:r w:rsidRPr="004B32E8">
        <w:rPr>
          <w:rFonts w:ascii="Arial" w:hAnsi="Arial" w:cs="Arial"/>
          <w:smallCaps w:val="0"/>
          <w:sz w:val="24"/>
          <w:szCs w:val="24"/>
        </w:rPr>
        <w:t>W</w:t>
      </w:r>
      <w:r w:rsidR="00CD211E" w:rsidRPr="004B32E8">
        <w:rPr>
          <w:rFonts w:ascii="Arial" w:hAnsi="Arial" w:cs="Arial"/>
          <w:smallCaps w:val="0"/>
          <w:sz w:val="24"/>
          <w:szCs w:val="24"/>
        </w:rPr>
        <w:t xml:space="preserve">ho </w:t>
      </w:r>
      <w:r w:rsidR="004B32E8">
        <w:rPr>
          <w:rFonts w:ascii="Arial" w:hAnsi="Arial" w:cs="Arial"/>
          <w:smallCaps w:val="0"/>
          <w:sz w:val="24"/>
          <w:szCs w:val="24"/>
        </w:rPr>
        <w:t>i</w:t>
      </w:r>
      <w:r w:rsidR="00CD211E" w:rsidRPr="004B32E8">
        <w:rPr>
          <w:rFonts w:ascii="Arial" w:hAnsi="Arial" w:cs="Arial"/>
          <w:smallCaps w:val="0"/>
          <w:sz w:val="24"/>
          <w:szCs w:val="24"/>
        </w:rPr>
        <w:t xml:space="preserve">t </w:t>
      </w:r>
      <w:r w:rsidR="004B32E8">
        <w:rPr>
          <w:rFonts w:ascii="Arial" w:hAnsi="Arial" w:cs="Arial"/>
          <w:smallCaps w:val="0"/>
          <w:sz w:val="24"/>
          <w:szCs w:val="24"/>
        </w:rPr>
        <w:t>a</w:t>
      </w:r>
      <w:r w:rsidR="00CD211E" w:rsidRPr="004B32E8">
        <w:rPr>
          <w:rFonts w:ascii="Arial" w:hAnsi="Arial" w:cs="Arial"/>
          <w:smallCaps w:val="0"/>
          <w:sz w:val="24"/>
          <w:szCs w:val="24"/>
        </w:rPr>
        <w:t xml:space="preserve">pplies </w:t>
      </w:r>
      <w:r w:rsidR="004B32E8">
        <w:rPr>
          <w:rFonts w:ascii="Arial" w:hAnsi="Arial" w:cs="Arial"/>
          <w:smallCaps w:val="0"/>
          <w:sz w:val="24"/>
          <w:szCs w:val="24"/>
        </w:rPr>
        <w:t>t</w:t>
      </w:r>
      <w:r w:rsidR="00CD211E" w:rsidRPr="004B32E8">
        <w:rPr>
          <w:rFonts w:ascii="Arial" w:hAnsi="Arial" w:cs="Arial"/>
          <w:smallCaps w:val="0"/>
          <w:sz w:val="24"/>
          <w:szCs w:val="24"/>
        </w:rPr>
        <w:t>o</w:t>
      </w:r>
      <w:bookmarkEnd w:id="5"/>
    </w:p>
    <w:p w14:paraId="678F23CB" w14:textId="77777777" w:rsidR="00CD211E" w:rsidRDefault="00CD211E" w:rsidP="00CD211E">
      <w:pPr>
        <w:rPr>
          <w:lang w:val="en-US"/>
        </w:rPr>
      </w:pPr>
    </w:p>
    <w:p w14:paraId="27D6F382" w14:textId="704C1295" w:rsidR="002E1FA5" w:rsidRDefault="00CD211E" w:rsidP="00CD211E">
      <w:pPr>
        <w:rPr>
          <w:rFonts w:ascii="Arial" w:hAnsi="Arial" w:cs="Arial"/>
          <w:sz w:val="22"/>
          <w:szCs w:val="22"/>
          <w:lang w:val="en-US"/>
        </w:rPr>
      </w:pPr>
      <w:r w:rsidRPr="004B32E8">
        <w:rPr>
          <w:rFonts w:ascii="Arial" w:hAnsi="Arial" w:cs="Arial"/>
          <w:sz w:val="22"/>
          <w:szCs w:val="22"/>
          <w:lang w:val="en-US"/>
        </w:rPr>
        <w:t>This document a</w:t>
      </w:r>
      <w:r w:rsidR="004B32E8">
        <w:rPr>
          <w:rFonts w:ascii="Arial" w:hAnsi="Arial" w:cs="Arial"/>
          <w:sz w:val="22"/>
          <w:szCs w:val="22"/>
          <w:lang w:val="en-US"/>
        </w:rPr>
        <w:t xml:space="preserve">pplies to all employees of the </w:t>
      </w:r>
      <w:r w:rsidR="002E1FA5">
        <w:rPr>
          <w:rFonts w:ascii="Arial" w:hAnsi="Arial" w:cs="Arial"/>
          <w:sz w:val="22"/>
          <w:szCs w:val="22"/>
          <w:lang w:val="en-US"/>
        </w:rPr>
        <w:t xml:space="preserve">organisation </w:t>
      </w:r>
      <w:r w:rsidR="004B32E8">
        <w:rPr>
          <w:rFonts w:ascii="Arial" w:hAnsi="Arial" w:cs="Arial"/>
          <w:sz w:val="22"/>
          <w:szCs w:val="22"/>
          <w:lang w:val="en-US"/>
        </w:rPr>
        <w:t xml:space="preserve">and </w:t>
      </w:r>
      <w:r w:rsidRPr="004B32E8">
        <w:rPr>
          <w:rFonts w:ascii="Arial" w:hAnsi="Arial" w:cs="Arial"/>
          <w:sz w:val="22"/>
          <w:szCs w:val="22"/>
          <w:lang w:val="en-US"/>
        </w:rPr>
        <w:t xml:space="preserve">other individuals performing functions in relation to </w:t>
      </w:r>
      <w:r w:rsidR="004B32E8">
        <w:rPr>
          <w:rFonts w:ascii="Arial" w:hAnsi="Arial" w:cs="Arial"/>
          <w:sz w:val="22"/>
          <w:szCs w:val="22"/>
          <w:lang w:val="en-US"/>
        </w:rPr>
        <w:t xml:space="preserve">the </w:t>
      </w:r>
      <w:r w:rsidR="002F7719">
        <w:rPr>
          <w:rFonts w:ascii="Arial" w:hAnsi="Arial" w:cs="Arial"/>
          <w:sz w:val="22"/>
          <w:szCs w:val="22"/>
          <w:lang w:val="en-US"/>
        </w:rPr>
        <w:t>organisation</w:t>
      </w:r>
      <w:r w:rsidRPr="004B32E8">
        <w:rPr>
          <w:rFonts w:ascii="Arial" w:hAnsi="Arial" w:cs="Arial"/>
          <w:sz w:val="22"/>
          <w:szCs w:val="22"/>
          <w:lang w:val="en-US"/>
        </w:rPr>
        <w:t xml:space="preserve"> </w:t>
      </w:r>
      <w:r w:rsidR="002E1FA5">
        <w:rPr>
          <w:rFonts w:ascii="Arial" w:hAnsi="Arial" w:cs="Arial"/>
          <w:sz w:val="22"/>
          <w:szCs w:val="22"/>
          <w:lang w:val="en-US"/>
        </w:rPr>
        <w:t xml:space="preserve">such as agency workers, locums </w:t>
      </w:r>
      <w:r w:rsidR="002E1FA5" w:rsidRPr="004B32E8">
        <w:rPr>
          <w:rFonts w:ascii="Arial" w:hAnsi="Arial" w:cs="Arial"/>
          <w:sz w:val="22"/>
          <w:szCs w:val="22"/>
          <w:lang w:val="en-US"/>
        </w:rPr>
        <w:t xml:space="preserve">and contractors. </w:t>
      </w:r>
    </w:p>
    <w:p w14:paraId="068441C7" w14:textId="77777777" w:rsidR="002E1FA5" w:rsidRPr="002F7719" w:rsidRDefault="002E1FA5" w:rsidP="00CD211E">
      <w:pPr>
        <w:rPr>
          <w:rFonts w:ascii="Arial" w:hAnsi="Arial" w:cs="Arial"/>
          <w:sz w:val="22"/>
          <w:szCs w:val="22"/>
          <w:lang w:val="en-US"/>
        </w:rPr>
      </w:pPr>
    </w:p>
    <w:p w14:paraId="795D1742" w14:textId="0C9BFAFD" w:rsidR="00CD211E" w:rsidRPr="002F7719" w:rsidRDefault="002E1FA5" w:rsidP="00CD211E">
      <w:pPr>
        <w:rPr>
          <w:rFonts w:ascii="Arial" w:hAnsi="Arial" w:cs="Arial"/>
          <w:sz w:val="22"/>
          <w:szCs w:val="22"/>
          <w:lang w:val="en-US"/>
        </w:rPr>
      </w:pPr>
      <w:r w:rsidRPr="002F7719">
        <w:rPr>
          <w:rFonts w:ascii="Arial" w:hAnsi="Arial" w:cs="Arial"/>
          <w:sz w:val="22"/>
          <w:szCs w:val="22"/>
        </w:rPr>
        <w:t xml:space="preserve">Furthermore, it also applies to clinicians who may or may not be employed by the organisation but </w:t>
      </w:r>
      <w:r w:rsidR="002F7719" w:rsidRPr="002F7719">
        <w:rPr>
          <w:rFonts w:ascii="Arial" w:hAnsi="Arial" w:cs="Arial"/>
          <w:sz w:val="22"/>
          <w:szCs w:val="22"/>
        </w:rPr>
        <w:t xml:space="preserve">who are </w:t>
      </w:r>
      <w:r w:rsidRPr="002F7719">
        <w:rPr>
          <w:rFonts w:ascii="Arial" w:hAnsi="Arial" w:cs="Arial"/>
          <w:sz w:val="22"/>
          <w:szCs w:val="22"/>
        </w:rPr>
        <w:t>working under the Additional Roles Reimbursement Scheme (ARRS)</w:t>
      </w:r>
      <w:r w:rsidR="002F7719" w:rsidRPr="002F7719">
        <w:rPr>
          <w:rFonts w:ascii="Arial" w:hAnsi="Arial" w:cs="Arial"/>
          <w:sz w:val="22"/>
          <w:szCs w:val="22"/>
        </w:rPr>
        <w:t>.</w:t>
      </w:r>
      <w:r w:rsidRPr="002F7719">
        <w:rPr>
          <w:rFonts w:ascii="Arial" w:hAnsi="Arial" w:cs="Arial"/>
          <w:sz w:val="22"/>
          <w:szCs w:val="22"/>
          <w:vertAlign w:val="superscript"/>
        </w:rPr>
        <w:footnoteReference w:id="2"/>
      </w:r>
      <w:r w:rsidRPr="002F7719">
        <w:rPr>
          <w:rFonts w:ascii="Arial" w:hAnsi="Arial" w:cs="Arial"/>
          <w:sz w:val="22"/>
          <w:szCs w:val="22"/>
        </w:rPr>
        <w:t xml:space="preserve">  </w:t>
      </w:r>
    </w:p>
    <w:p w14:paraId="03522A21" w14:textId="0ADF1F94" w:rsidR="00CD211E" w:rsidRPr="004B32E8" w:rsidRDefault="00583A9B" w:rsidP="00F64DAF">
      <w:pPr>
        <w:pStyle w:val="Heading2"/>
        <w:ind w:left="567" w:hanging="567"/>
        <w:rPr>
          <w:rFonts w:ascii="Arial" w:hAnsi="Arial" w:cs="Arial"/>
          <w:smallCaps w:val="0"/>
          <w:sz w:val="24"/>
          <w:szCs w:val="24"/>
        </w:rPr>
      </w:pPr>
      <w:bookmarkStart w:id="6" w:name="_Toc44423421"/>
      <w:r w:rsidRPr="004B32E8">
        <w:rPr>
          <w:rFonts w:ascii="Arial" w:hAnsi="Arial" w:cs="Arial"/>
          <w:smallCaps w:val="0"/>
          <w:sz w:val="24"/>
          <w:szCs w:val="24"/>
        </w:rPr>
        <w:t>W</w:t>
      </w:r>
      <w:r w:rsidR="00CD211E" w:rsidRPr="004B32E8">
        <w:rPr>
          <w:rFonts w:ascii="Arial" w:hAnsi="Arial" w:cs="Arial"/>
          <w:smallCaps w:val="0"/>
          <w:sz w:val="24"/>
          <w:szCs w:val="24"/>
        </w:rPr>
        <w:t xml:space="preserve">hy </w:t>
      </w:r>
      <w:r w:rsidR="004B32E8">
        <w:rPr>
          <w:rFonts w:ascii="Arial" w:hAnsi="Arial" w:cs="Arial"/>
          <w:smallCaps w:val="0"/>
          <w:sz w:val="24"/>
          <w:szCs w:val="24"/>
        </w:rPr>
        <w:t>a</w:t>
      </w:r>
      <w:r w:rsidR="00CD211E" w:rsidRPr="004B32E8">
        <w:rPr>
          <w:rFonts w:ascii="Arial" w:hAnsi="Arial" w:cs="Arial"/>
          <w:smallCaps w:val="0"/>
          <w:sz w:val="24"/>
          <w:szCs w:val="24"/>
        </w:rPr>
        <w:t xml:space="preserve">nd </w:t>
      </w:r>
      <w:r w:rsidR="004B32E8">
        <w:rPr>
          <w:rFonts w:ascii="Arial" w:hAnsi="Arial" w:cs="Arial"/>
          <w:smallCaps w:val="0"/>
          <w:sz w:val="24"/>
          <w:szCs w:val="24"/>
        </w:rPr>
        <w:t>h</w:t>
      </w:r>
      <w:r w:rsidR="00CD211E" w:rsidRPr="004B32E8">
        <w:rPr>
          <w:rFonts w:ascii="Arial" w:hAnsi="Arial" w:cs="Arial"/>
          <w:smallCaps w:val="0"/>
          <w:sz w:val="24"/>
          <w:szCs w:val="24"/>
        </w:rPr>
        <w:t xml:space="preserve">ow </w:t>
      </w:r>
      <w:r w:rsidR="004B32E8">
        <w:rPr>
          <w:rFonts w:ascii="Arial" w:hAnsi="Arial" w:cs="Arial"/>
          <w:smallCaps w:val="0"/>
          <w:sz w:val="24"/>
          <w:szCs w:val="24"/>
        </w:rPr>
        <w:t>i</w:t>
      </w:r>
      <w:r w:rsidR="00CD211E" w:rsidRPr="004B32E8">
        <w:rPr>
          <w:rFonts w:ascii="Arial" w:hAnsi="Arial" w:cs="Arial"/>
          <w:smallCaps w:val="0"/>
          <w:sz w:val="24"/>
          <w:szCs w:val="24"/>
        </w:rPr>
        <w:t xml:space="preserve">t </w:t>
      </w:r>
      <w:r w:rsidR="004B32E8">
        <w:rPr>
          <w:rFonts w:ascii="Arial" w:hAnsi="Arial" w:cs="Arial"/>
          <w:smallCaps w:val="0"/>
          <w:sz w:val="24"/>
          <w:szCs w:val="24"/>
        </w:rPr>
        <w:t>a</w:t>
      </w:r>
      <w:r w:rsidR="00CD211E" w:rsidRPr="004B32E8">
        <w:rPr>
          <w:rFonts w:ascii="Arial" w:hAnsi="Arial" w:cs="Arial"/>
          <w:smallCaps w:val="0"/>
          <w:sz w:val="24"/>
          <w:szCs w:val="24"/>
        </w:rPr>
        <w:t xml:space="preserve">pplies </w:t>
      </w:r>
      <w:r w:rsidR="004B32E8">
        <w:rPr>
          <w:rFonts w:ascii="Arial" w:hAnsi="Arial" w:cs="Arial"/>
          <w:smallCaps w:val="0"/>
          <w:sz w:val="24"/>
          <w:szCs w:val="24"/>
        </w:rPr>
        <w:t>t</w:t>
      </w:r>
      <w:r w:rsidR="00CD211E" w:rsidRPr="004B32E8">
        <w:rPr>
          <w:rFonts w:ascii="Arial" w:hAnsi="Arial" w:cs="Arial"/>
          <w:smallCaps w:val="0"/>
          <w:sz w:val="24"/>
          <w:szCs w:val="24"/>
        </w:rPr>
        <w:t xml:space="preserve">o </w:t>
      </w:r>
      <w:r w:rsidR="004B32E8">
        <w:rPr>
          <w:rFonts w:ascii="Arial" w:hAnsi="Arial" w:cs="Arial"/>
          <w:smallCaps w:val="0"/>
          <w:sz w:val="24"/>
          <w:szCs w:val="24"/>
        </w:rPr>
        <w:t>t</w:t>
      </w:r>
      <w:r w:rsidR="00CD211E" w:rsidRPr="004B32E8">
        <w:rPr>
          <w:rFonts w:ascii="Arial" w:hAnsi="Arial" w:cs="Arial"/>
          <w:smallCaps w:val="0"/>
          <w:sz w:val="24"/>
          <w:szCs w:val="24"/>
        </w:rPr>
        <w:t>hem</w:t>
      </w:r>
      <w:bookmarkEnd w:id="6"/>
    </w:p>
    <w:p w14:paraId="0226DDE1" w14:textId="77777777" w:rsidR="00CD211E" w:rsidRPr="00E53611" w:rsidRDefault="00CD211E" w:rsidP="00CD211E">
      <w:pPr>
        <w:rPr>
          <w:rFonts w:cstheme="minorHAnsi"/>
          <w:lang w:val="en-US"/>
        </w:rPr>
      </w:pPr>
    </w:p>
    <w:p w14:paraId="4466AB67" w14:textId="47D855D1" w:rsidR="00922320" w:rsidRPr="00173EE5" w:rsidRDefault="00922320" w:rsidP="00922320">
      <w:pPr>
        <w:textAlignment w:val="baseline"/>
        <w:rPr>
          <w:rFonts w:ascii="Arial" w:eastAsia="Times New Roman" w:hAnsi="Arial" w:cs="Arial"/>
          <w:color w:val="000000" w:themeColor="text1"/>
          <w:sz w:val="22"/>
          <w:szCs w:val="22"/>
          <w:lang w:eastAsia="en-GB"/>
        </w:rPr>
      </w:pPr>
      <w:r w:rsidRPr="008D14D6">
        <w:rPr>
          <w:rFonts w:ascii="Arial" w:eastAsia=".SFNSText-Regular" w:hAnsi="Arial" w:cs="Arial"/>
          <w:sz w:val="22"/>
          <w:szCs w:val="22"/>
          <w:shd w:val="clear" w:color="auto" w:fill="FFFFFF"/>
          <w:lang w:eastAsia="en-GB"/>
        </w:rPr>
        <w:t>Understanding how to deliver a co</w:t>
      </w:r>
      <w:r w:rsidR="002F7719">
        <w:rPr>
          <w:rFonts w:ascii="Arial" w:eastAsia=".SFNSText-Regular" w:hAnsi="Arial" w:cs="Arial"/>
          <w:sz w:val="22"/>
          <w:szCs w:val="22"/>
          <w:shd w:val="clear" w:color="auto" w:fill="FFFFFF"/>
          <w:lang w:eastAsia="en-GB"/>
        </w:rPr>
        <w:t>-</w:t>
      </w:r>
      <w:r w:rsidRPr="008D14D6">
        <w:rPr>
          <w:rFonts w:ascii="Arial" w:eastAsia=".SFNSText-Regular" w:hAnsi="Arial" w:cs="Arial"/>
          <w:sz w:val="22"/>
          <w:szCs w:val="22"/>
          <w:shd w:val="clear" w:color="auto" w:fill="FFFFFF"/>
          <w:lang w:eastAsia="en-GB"/>
        </w:rPr>
        <w:t xml:space="preserve">ordinated response to incidents will ensure </w:t>
      </w:r>
      <w:r w:rsidR="0032135C" w:rsidRPr="008D14D6">
        <w:rPr>
          <w:rFonts w:ascii="Arial" w:eastAsia=".SFNSText-Regular" w:hAnsi="Arial" w:cs="Arial"/>
          <w:sz w:val="22"/>
          <w:szCs w:val="22"/>
          <w:shd w:val="clear" w:color="auto" w:fill="FFFFFF"/>
          <w:lang w:eastAsia="en-GB"/>
        </w:rPr>
        <w:t xml:space="preserve">that </w:t>
      </w:r>
      <w:r w:rsidRPr="008D14D6">
        <w:rPr>
          <w:rFonts w:ascii="Arial" w:eastAsia=".SFNSText-Regular" w:hAnsi="Arial" w:cs="Arial"/>
          <w:sz w:val="22"/>
          <w:szCs w:val="22"/>
          <w:shd w:val="clear" w:color="auto" w:fill="FFFFFF"/>
          <w:lang w:eastAsia="en-GB"/>
        </w:rPr>
        <w:t xml:space="preserve">patient and staff safety is maintained whilst also reducing the impact </w:t>
      </w:r>
      <w:r w:rsidR="0032135C" w:rsidRPr="008D14D6">
        <w:rPr>
          <w:rFonts w:ascii="Arial" w:eastAsia=".SFNSText-Regular" w:hAnsi="Arial" w:cs="Arial"/>
          <w:sz w:val="22"/>
          <w:szCs w:val="22"/>
          <w:shd w:val="clear" w:color="auto" w:fill="FFFFFF"/>
          <w:lang w:eastAsia="en-GB"/>
        </w:rPr>
        <w:t xml:space="preserve">that </w:t>
      </w:r>
      <w:r w:rsidR="00054C7D" w:rsidRPr="008D14D6">
        <w:rPr>
          <w:rFonts w:ascii="Arial" w:eastAsia=".SFNSText-Regular" w:hAnsi="Arial" w:cs="Arial"/>
          <w:sz w:val="22"/>
          <w:szCs w:val="22"/>
          <w:shd w:val="clear" w:color="auto" w:fill="FFFFFF"/>
          <w:lang w:eastAsia="en-GB"/>
        </w:rPr>
        <w:t>any adverse incident may have on</w:t>
      </w:r>
      <w:r w:rsidRPr="008D14D6">
        <w:rPr>
          <w:rFonts w:ascii="Arial" w:eastAsia=".SFNSText-Regular" w:hAnsi="Arial" w:cs="Arial"/>
          <w:sz w:val="22"/>
          <w:szCs w:val="22"/>
          <w:shd w:val="clear" w:color="auto" w:fill="FFFFFF"/>
          <w:lang w:eastAsia="en-GB"/>
        </w:rPr>
        <w:t xml:space="preserve"> the entitled population.</w:t>
      </w:r>
    </w:p>
    <w:p w14:paraId="20D7494E" w14:textId="77777777" w:rsidR="00CD211E" w:rsidRPr="004B32E8" w:rsidRDefault="00CD211E" w:rsidP="00CD211E">
      <w:pPr>
        <w:rPr>
          <w:rFonts w:ascii="Arial" w:hAnsi="Arial" w:cs="Arial"/>
          <w:sz w:val="22"/>
          <w:szCs w:val="22"/>
          <w:lang w:val="en-US"/>
        </w:rPr>
      </w:pPr>
    </w:p>
    <w:p w14:paraId="7E23E942" w14:textId="0C626A5D" w:rsidR="00CD211E" w:rsidRPr="004B32E8" w:rsidRDefault="004B32E8" w:rsidP="00CD211E">
      <w:pPr>
        <w:rPr>
          <w:rFonts w:ascii="Arial" w:hAnsi="Arial" w:cs="Arial"/>
          <w:sz w:val="22"/>
          <w:szCs w:val="22"/>
          <w:lang w:val="en-US"/>
        </w:rPr>
      </w:pPr>
      <w:r>
        <w:rPr>
          <w:rFonts w:ascii="Arial" w:hAnsi="Arial" w:cs="Arial"/>
          <w:sz w:val="22"/>
          <w:szCs w:val="22"/>
          <w:lang w:val="en-US"/>
        </w:rPr>
        <w:t xml:space="preserve">The </w:t>
      </w:r>
      <w:r w:rsidR="002F7719">
        <w:rPr>
          <w:rFonts w:ascii="Arial" w:hAnsi="Arial" w:cs="Arial"/>
          <w:sz w:val="22"/>
          <w:szCs w:val="22"/>
          <w:lang w:val="en-US"/>
        </w:rPr>
        <w:t>organisation</w:t>
      </w:r>
      <w:r w:rsidR="00CD211E" w:rsidRPr="004B32E8">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Equality Act 2010. </w:t>
      </w:r>
      <w:r w:rsidR="00CD211E" w:rsidRPr="004B32E8">
        <w:rPr>
          <w:rFonts w:ascii="Arial" w:hAnsi="Arial" w:cs="Arial"/>
          <w:sz w:val="22"/>
          <w:szCs w:val="22"/>
          <w:lang w:val="en-US"/>
        </w:rPr>
        <w:t xml:space="preserve">Consideration has been </w:t>
      </w:r>
      <w:r w:rsidR="00CD211E" w:rsidRPr="004B32E8">
        <w:rPr>
          <w:rFonts w:ascii="Arial" w:hAnsi="Arial" w:cs="Arial"/>
          <w:sz w:val="22"/>
          <w:szCs w:val="22"/>
          <w:lang w:val="en-US"/>
        </w:rPr>
        <w:lastRenderedPageBreak/>
        <w:t>given to the impact t</w:t>
      </w:r>
      <w:r>
        <w:rPr>
          <w:rFonts w:ascii="Arial" w:hAnsi="Arial" w:cs="Arial"/>
          <w:sz w:val="22"/>
          <w:szCs w:val="22"/>
          <w:lang w:val="en-US"/>
        </w:rPr>
        <w:t xml:space="preserve">his policy might have </w:t>
      </w:r>
      <w:r w:rsidR="002F7719">
        <w:rPr>
          <w:rFonts w:ascii="Arial" w:hAnsi="Arial" w:cs="Arial"/>
          <w:sz w:val="22"/>
          <w:szCs w:val="22"/>
          <w:lang w:val="en-US"/>
        </w:rPr>
        <w:t>regarding</w:t>
      </w:r>
      <w:r w:rsidR="00CD211E" w:rsidRPr="004B32E8">
        <w:rPr>
          <w:rFonts w:ascii="Arial" w:hAnsi="Arial" w:cs="Arial"/>
          <w:sz w:val="22"/>
          <w:szCs w:val="22"/>
          <w:lang w:val="en-US"/>
        </w:rPr>
        <w:t xml:space="preserve"> the individual protected characteristics of those to whom it applies.</w:t>
      </w:r>
    </w:p>
    <w:p w14:paraId="1176C0DB" w14:textId="327E3D20" w:rsidR="00E917B6" w:rsidRPr="00F64DAF" w:rsidRDefault="00922320" w:rsidP="00F64DAF">
      <w:pPr>
        <w:pStyle w:val="Heading1"/>
        <w:keepLines/>
        <w:pBdr>
          <w:bottom w:val="single" w:sz="4" w:space="1" w:color="595959" w:themeColor="text1" w:themeTint="A6"/>
        </w:pBdr>
        <w:spacing w:before="360" w:after="160" w:line="259" w:lineRule="auto"/>
        <w:rPr>
          <w:sz w:val="28"/>
          <w:szCs w:val="28"/>
        </w:rPr>
      </w:pPr>
      <w:bookmarkStart w:id="7" w:name="_Toc44423422"/>
      <w:r>
        <w:rPr>
          <w:sz w:val="28"/>
          <w:szCs w:val="28"/>
        </w:rPr>
        <w:t>Overview</w:t>
      </w:r>
      <w:bookmarkEnd w:id="7"/>
    </w:p>
    <w:p w14:paraId="060F4E31" w14:textId="3D12B2C1" w:rsidR="00CD211E" w:rsidRDefault="00922320" w:rsidP="00F64DAF">
      <w:pPr>
        <w:pStyle w:val="Heading2"/>
        <w:ind w:left="567" w:hanging="567"/>
        <w:rPr>
          <w:rFonts w:ascii="Arial" w:hAnsi="Arial" w:cs="Arial"/>
          <w:smallCaps w:val="0"/>
          <w:sz w:val="24"/>
          <w:szCs w:val="24"/>
        </w:rPr>
      </w:pPr>
      <w:bookmarkStart w:id="8" w:name="_Toc44423423"/>
      <w:r>
        <w:rPr>
          <w:rFonts w:ascii="Arial" w:hAnsi="Arial" w:cs="Arial"/>
          <w:smallCaps w:val="0"/>
          <w:sz w:val="24"/>
          <w:szCs w:val="24"/>
        </w:rPr>
        <w:t>Responsibilities</w:t>
      </w:r>
      <w:bookmarkEnd w:id="8"/>
    </w:p>
    <w:p w14:paraId="5BA700F1" w14:textId="77777777" w:rsidR="00922320" w:rsidRDefault="00922320" w:rsidP="00E917B6">
      <w:pPr>
        <w:textAlignment w:val="baseline"/>
        <w:rPr>
          <w:rFonts w:ascii="Arial" w:eastAsia=".SFNSText-Regular" w:hAnsi="Arial" w:cs="Arial"/>
          <w:color w:val="202A30"/>
          <w:sz w:val="22"/>
          <w:szCs w:val="22"/>
          <w:shd w:val="clear" w:color="auto" w:fill="FFFFFF"/>
          <w:lang w:eastAsia="en-GB"/>
        </w:rPr>
      </w:pPr>
    </w:p>
    <w:p w14:paraId="0C620737" w14:textId="7C3DDA36" w:rsidR="00E917B6" w:rsidRPr="00F64DAF" w:rsidRDefault="00922320" w:rsidP="00F64DAF">
      <w:pPr>
        <w:textAlignment w:val="baseline"/>
        <w:rPr>
          <w:rFonts w:ascii="Arial" w:eastAsia=".SFNSText-Regular" w:hAnsi="Arial" w:cs="Arial"/>
          <w:color w:val="202A30"/>
          <w:sz w:val="22"/>
          <w:szCs w:val="22"/>
          <w:shd w:val="clear" w:color="auto" w:fill="FFFFFF"/>
          <w:lang w:eastAsia="en-GB"/>
        </w:rPr>
      </w:pPr>
      <w:r w:rsidRPr="008D14D6">
        <w:rPr>
          <w:rFonts w:ascii="Arial" w:eastAsia=".SFNSText-Regular" w:hAnsi="Arial" w:cs="Arial"/>
          <w:sz w:val="22"/>
          <w:szCs w:val="22"/>
          <w:shd w:val="clear" w:color="auto" w:fill="FFFFFF"/>
          <w:lang w:eastAsia="en-GB"/>
        </w:rPr>
        <w:t xml:space="preserve">All staff working at </w:t>
      </w:r>
      <w:r w:rsidR="00D77148" w:rsidRPr="007C3D11">
        <w:rPr>
          <w:rFonts w:ascii="Tahoma" w:hAnsi="Tahoma" w:cs="Tahoma"/>
          <w:sz w:val="22"/>
          <w:szCs w:val="22"/>
          <w:lang w:val="en-US"/>
        </w:rPr>
        <w:t>Sheerwater Health Centre</w:t>
      </w:r>
      <w:r w:rsidR="003D6A80" w:rsidRPr="008D14D6">
        <w:rPr>
          <w:rFonts w:ascii="Arial" w:eastAsia=".SFNSText-Regular" w:hAnsi="Arial" w:cs="Arial"/>
          <w:sz w:val="22"/>
          <w:szCs w:val="22"/>
          <w:shd w:val="clear" w:color="auto" w:fill="FFFFFF"/>
          <w:lang w:eastAsia="en-GB"/>
        </w:rPr>
        <w:t>, including contractors, agency and locum staff</w:t>
      </w:r>
      <w:r w:rsidR="002F7719">
        <w:rPr>
          <w:rFonts w:ascii="Arial" w:eastAsia=".SFNSText-Regular" w:hAnsi="Arial" w:cs="Arial"/>
          <w:sz w:val="22"/>
          <w:szCs w:val="22"/>
          <w:shd w:val="clear" w:color="auto" w:fill="FFFFFF"/>
          <w:lang w:eastAsia="en-GB"/>
        </w:rPr>
        <w:t>,</w:t>
      </w:r>
      <w:r w:rsidRPr="008D14D6">
        <w:rPr>
          <w:rFonts w:ascii="Arial" w:eastAsia=".SFNSText-Regular" w:hAnsi="Arial" w:cs="Arial"/>
          <w:sz w:val="22"/>
          <w:szCs w:val="22"/>
          <w:shd w:val="clear" w:color="auto" w:fill="FFFFFF"/>
          <w:lang w:eastAsia="en-GB"/>
        </w:rPr>
        <w:t xml:space="preserve"> must fully understand how </w:t>
      </w:r>
      <w:r w:rsidR="003D6A80" w:rsidRPr="008D14D6">
        <w:rPr>
          <w:rFonts w:ascii="Arial" w:eastAsia=".SFNSText-Regular" w:hAnsi="Arial" w:cs="Arial"/>
          <w:sz w:val="22"/>
          <w:szCs w:val="22"/>
          <w:shd w:val="clear" w:color="auto" w:fill="FFFFFF"/>
          <w:lang w:eastAsia="en-GB"/>
        </w:rPr>
        <w:t>to respond to any incident that may affect service delivery</w:t>
      </w:r>
      <w:r w:rsidRPr="008D14D6">
        <w:rPr>
          <w:rFonts w:ascii="Arial" w:eastAsia=".SFNSText-Regular" w:hAnsi="Arial" w:cs="Arial"/>
          <w:sz w:val="22"/>
          <w:szCs w:val="22"/>
          <w:shd w:val="clear" w:color="auto" w:fill="FFFFFF"/>
          <w:lang w:eastAsia="en-GB"/>
        </w:rPr>
        <w:t>.</w:t>
      </w:r>
    </w:p>
    <w:p w14:paraId="4E843DE8" w14:textId="202970C1" w:rsidR="00CD211E" w:rsidRPr="00410389" w:rsidRDefault="00922320" w:rsidP="00F64DAF">
      <w:pPr>
        <w:pStyle w:val="Heading2"/>
        <w:ind w:left="567" w:hanging="567"/>
        <w:rPr>
          <w:rFonts w:ascii="Arial" w:hAnsi="Arial" w:cs="Arial"/>
          <w:smallCaps w:val="0"/>
          <w:sz w:val="24"/>
          <w:szCs w:val="24"/>
        </w:rPr>
      </w:pPr>
      <w:bookmarkStart w:id="9" w:name="_Toc44423424"/>
      <w:r>
        <w:rPr>
          <w:rFonts w:ascii="Arial" w:hAnsi="Arial" w:cs="Arial"/>
          <w:smallCaps w:val="0"/>
          <w:sz w:val="24"/>
          <w:szCs w:val="24"/>
        </w:rPr>
        <w:t>Escalation</w:t>
      </w:r>
      <w:bookmarkEnd w:id="9"/>
    </w:p>
    <w:p w14:paraId="1395D1AC" w14:textId="77777777" w:rsidR="00922320" w:rsidRDefault="00922320" w:rsidP="00E917B6">
      <w:pPr>
        <w:rPr>
          <w:rFonts w:ascii="Arial" w:hAnsi="Arial" w:cs="Arial"/>
          <w:sz w:val="22"/>
          <w:szCs w:val="22"/>
          <w:lang w:eastAsia="en-GB"/>
        </w:rPr>
      </w:pPr>
    </w:p>
    <w:p w14:paraId="189142BB" w14:textId="77777777" w:rsidR="00922320" w:rsidRDefault="00922320" w:rsidP="00E917B6">
      <w:pPr>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The escalation process must be recorded within the continuity plan, outlining who is to be informed locally and regionally.</w:t>
      </w:r>
    </w:p>
    <w:p w14:paraId="735745FC" w14:textId="409B68D3" w:rsidR="00583A9B" w:rsidRPr="00410389" w:rsidRDefault="00922320" w:rsidP="00F64DAF">
      <w:pPr>
        <w:pStyle w:val="Heading2"/>
        <w:ind w:left="567" w:hanging="567"/>
        <w:rPr>
          <w:rFonts w:ascii="Arial" w:hAnsi="Arial" w:cs="Arial"/>
          <w:smallCaps w:val="0"/>
          <w:sz w:val="24"/>
          <w:szCs w:val="24"/>
        </w:rPr>
      </w:pPr>
      <w:bookmarkStart w:id="10" w:name="_Toc44423425"/>
      <w:r>
        <w:rPr>
          <w:rFonts w:ascii="Arial" w:hAnsi="Arial" w:cs="Arial"/>
          <w:smallCaps w:val="0"/>
          <w:sz w:val="24"/>
          <w:szCs w:val="24"/>
        </w:rPr>
        <w:t>Communication</w:t>
      </w:r>
      <w:bookmarkEnd w:id="10"/>
    </w:p>
    <w:p w14:paraId="7655884B" w14:textId="333352A6" w:rsidR="002C7888" w:rsidRPr="00E917B6" w:rsidRDefault="002C7888" w:rsidP="00E917B6">
      <w:pPr>
        <w:rPr>
          <w:sz w:val="22"/>
        </w:rPr>
      </w:pPr>
    </w:p>
    <w:p w14:paraId="5DB0F10A" w14:textId="31307604" w:rsidR="00E917B6" w:rsidRPr="00F64DAF" w:rsidRDefault="00922320" w:rsidP="00E917B6">
      <w:pPr>
        <w:ind w:right="240"/>
        <w:rPr>
          <w:rFonts w:ascii="Arial" w:eastAsia=".SFNSText-Regular" w:hAnsi="Arial" w:cs="Arial"/>
          <w:sz w:val="22"/>
          <w:szCs w:val="22"/>
          <w:lang w:eastAsia="en-GB"/>
        </w:rPr>
      </w:pPr>
      <w:r>
        <w:rPr>
          <w:rFonts w:ascii="Arial" w:eastAsia="Times New Roman" w:hAnsi="Arial" w:cs="Arial"/>
          <w:color w:val="000000" w:themeColor="text1"/>
          <w:sz w:val="22"/>
          <w:szCs w:val="22"/>
          <w:lang w:eastAsia="en-GB"/>
        </w:rPr>
        <w:t>Effective communication will ensure that those who need to know are advised within an acceptable time</w:t>
      </w:r>
      <w:r w:rsidR="006323B1">
        <w:rPr>
          <w:rFonts w:ascii="Arial" w:eastAsia="Times New Roman" w:hAnsi="Arial" w:cs="Arial"/>
          <w:color w:val="000000" w:themeColor="text1"/>
          <w:sz w:val="22"/>
          <w:szCs w:val="22"/>
          <w:lang w:eastAsia="en-GB"/>
        </w:rPr>
        <w:t xml:space="preserve"> </w:t>
      </w:r>
      <w:r>
        <w:rPr>
          <w:rFonts w:ascii="Arial" w:eastAsia="Times New Roman" w:hAnsi="Arial" w:cs="Arial"/>
          <w:color w:val="000000" w:themeColor="text1"/>
          <w:sz w:val="22"/>
          <w:szCs w:val="22"/>
          <w:lang w:eastAsia="en-GB"/>
        </w:rPr>
        <w:t>frame</w:t>
      </w:r>
      <w:r w:rsidRPr="00E957A5">
        <w:rPr>
          <w:rFonts w:ascii="Arial" w:eastAsia=".SFNSText-Regular" w:hAnsi="Arial" w:cs="Arial"/>
          <w:color w:val="202A30"/>
          <w:sz w:val="22"/>
          <w:szCs w:val="22"/>
          <w:lang w:eastAsia="en-GB"/>
        </w:rPr>
        <w:t>.</w:t>
      </w:r>
      <w:r>
        <w:rPr>
          <w:rFonts w:ascii="Arial" w:eastAsia=".SFNSText-Regular" w:hAnsi="Arial" w:cs="Arial"/>
          <w:color w:val="202A30"/>
          <w:sz w:val="22"/>
          <w:szCs w:val="22"/>
          <w:lang w:eastAsia="en-GB"/>
        </w:rPr>
        <w:t xml:space="preserve"> </w:t>
      </w:r>
      <w:r w:rsidRPr="008D14D6">
        <w:rPr>
          <w:rFonts w:ascii="Arial" w:eastAsia=".SFNSText-Regular" w:hAnsi="Arial" w:cs="Arial"/>
          <w:sz w:val="22"/>
          <w:szCs w:val="22"/>
          <w:lang w:eastAsia="en-GB"/>
        </w:rPr>
        <w:t xml:space="preserve">Communication methods and routes must also be documented in the plan.  </w:t>
      </w:r>
    </w:p>
    <w:p w14:paraId="52851545" w14:textId="63627C69" w:rsidR="00D27A40" w:rsidRDefault="00922320" w:rsidP="00F64DAF">
      <w:pPr>
        <w:pStyle w:val="Heading2"/>
        <w:ind w:left="567" w:hanging="567"/>
        <w:rPr>
          <w:rFonts w:ascii="Arial" w:hAnsi="Arial" w:cs="Arial"/>
          <w:smallCaps w:val="0"/>
          <w:sz w:val="24"/>
          <w:szCs w:val="24"/>
        </w:rPr>
      </w:pPr>
      <w:bookmarkStart w:id="11" w:name="_Toc44423426"/>
      <w:r>
        <w:rPr>
          <w:rFonts w:ascii="Arial" w:hAnsi="Arial" w:cs="Arial"/>
          <w:smallCaps w:val="0"/>
          <w:sz w:val="24"/>
          <w:szCs w:val="24"/>
        </w:rPr>
        <w:t>Practice information</w:t>
      </w:r>
      <w:bookmarkEnd w:id="11"/>
    </w:p>
    <w:p w14:paraId="5419EA49" w14:textId="77777777" w:rsidR="00E917B6" w:rsidRPr="00E917B6" w:rsidRDefault="00E917B6" w:rsidP="00E917B6">
      <w:pPr>
        <w:rPr>
          <w:sz w:val="22"/>
          <w:lang w:val="en-US"/>
        </w:rPr>
      </w:pPr>
    </w:p>
    <w:p w14:paraId="681BE6EB" w14:textId="76039710" w:rsidR="00E917B6" w:rsidRPr="002F7719" w:rsidRDefault="00922320" w:rsidP="00E917B6">
      <w:pPr>
        <w:ind w:right="240"/>
        <w:rPr>
          <w:rFonts w:ascii="Arial" w:eastAsia=".SFNSText-Regular" w:hAnsi="Arial" w:cs="Arial"/>
          <w:sz w:val="22"/>
          <w:szCs w:val="22"/>
          <w:lang w:eastAsia="en-GB"/>
        </w:rPr>
      </w:pPr>
      <w:r w:rsidRPr="002F7719">
        <w:rPr>
          <w:rFonts w:ascii="Arial" w:eastAsia=".SFNSText-Regular" w:hAnsi="Arial" w:cs="Arial"/>
          <w:sz w:val="22"/>
          <w:szCs w:val="22"/>
          <w:lang w:eastAsia="en-GB"/>
        </w:rPr>
        <w:t>Building safety information must be recorded and links to plans of the pract</w:t>
      </w:r>
      <w:r w:rsidR="006323B1" w:rsidRPr="002F7719">
        <w:rPr>
          <w:rFonts w:ascii="Arial" w:eastAsia=".SFNSText-Regular" w:hAnsi="Arial" w:cs="Arial"/>
          <w:sz w:val="22"/>
          <w:szCs w:val="22"/>
          <w:lang w:eastAsia="en-GB"/>
        </w:rPr>
        <w:t>ice and other key information are</w:t>
      </w:r>
      <w:r w:rsidRPr="002F7719">
        <w:rPr>
          <w:rFonts w:ascii="Arial" w:eastAsia=".SFNSText-Regular" w:hAnsi="Arial" w:cs="Arial"/>
          <w:sz w:val="22"/>
          <w:szCs w:val="22"/>
          <w:lang w:eastAsia="en-GB"/>
        </w:rPr>
        <w:t xml:space="preserve"> to be included. </w:t>
      </w:r>
    </w:p>
    <w:p w14:paraId="44DE8A52" w14:textId="03B52F8C" w:rsidR="00B72197" w:rsidRPr="00922320" w:rsidRDefault="00922320" w:rsidP="00F64DAF">
      <w:pPr>
        <w:pStyle w:val="Heading2"/>
        <w:ind w:left="567" w:hanging="567"/>
        <w:rPr>
          <w:rFonts w:ascii="Arial" w:hAnsi="Arial" w:cs="Arial"/>
          <w:smallCaps w:val="0"/>
          <w:sz w:val="24"/>
          <w:szCs w:val="24"/>
        </w:rPr>
      </w:pPr>
      <w:bookmarkStart w:id="12" w:name="_Toc44423427"/>
      <w:r>
        <w:rPr>
          <w:rFonts w:ascii="Arial" w:hAnsi="Arial" w:cs="Arial"/>
          <w:smallCaps w:val="0"/>
          <w:sz w:val="24"/>
          <w:szCs w:val="24"/>
        </w:rPr>
        <w:t>Informing personnel</w:t>
      </w:r>
      <w:bookmarkEnd w:id="12"/>
    </w:p>
    <w:p w14:paraId="54623699" w14:textId="77777777" w:rsidR="00922320" w:rsidRDefault="00922320" w:rsidP="00E917B6">
      <w:pPr>
        <w:ind w:right="240"/>
        <w:rPr>
          <w:rFonts w:ascii="Arial" w:eastAsia="Times New Roman" w:hAnsi="Arial" w:cs="Arial"/>
          <w:color w:val="000000" w:themeColor="text1"/>
          <w:sz w:val="22"/>
          <w:szCs w:val="22"/>
          <w:lang w:eastAsia="en-GB"/>
        </w:rPr>
      </w:pPr>
    </w:p>
    <w:p w14:paraId="1642D0F0" w14:textId="0D3F3E58" w:rsidR="00922320" w:rsidRPr="00860EA3" w:rsidRDefault="00922320" w:rsidP="00E917B6">
      <w:pPr>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Should there be an event affecting the operability of </w:t>
      </w:r>
      <w:r w:rsidR="00F81F22">
        <w:rPr>
          <w:rFonts w:ascii="Arial" w:eastAsia="Times New Roman" w:hAnsi="Arial" w:cs="Arial"/>
          <w:color w:val="000000" w:themeColor="text1"/>
          <w:sz w:val="22"/>
          <w:szCs w:val="22"/>
          <w:lang w:eastAsia="en-GB"/>
        </w:rPr>
        <w:t>services</w:t>
      </w:r>
      <w:r>
        <w:rPr>
          <w:rFonts w:ascii="Arial" w:eastAsia="Times New Roman" w:hAnsi="Arial" w:cs="Arial"/>
          <w:color w:val="000000" w:themeColor="text1"/>
          <w:sz w:val="22"/>
          <w:szCs w:val="22"/>
          <w:lang w:eastAsia="en-GB"/>
        </w:rPr>
        <w:t xml:space="preserve"> at the practice, the </w:t>
      </w:r>
      <w:r w:rsidR="00D77148">
        <w:rPr>
          <w:rFonts w:ascii="Arial" w:eastAsia="Times New Roman" w:hAnsi="Arial" w:cs="Arial"/>
          <w:color w:val="000000" w:themeColor="text1"/>
          <w:sz w:val="22"/>
          <w:szCs w:val="22"/>
          <w:lang w:eastAsia="en-GB"/>
        </w:rPr>
        <w:t>contact list for staff is given in a table in the annex.</w:t>
      </w:r>
      <w:r>
        <w:rPr>
          <w:rFonts w:ascii="Arial" w:eastAsia="Times New Roman" w:hAnsi="Arial" w:cs="Arial"/>
          <w:color w:val="000000" w:themeColor="text1"/>
          <w:sz w:val="22"/>
          <w:szCs w:val="22"/>
          <w:lang w:eastAsia="en-GB"/>
        </w:rPr>
        <w:t xml:space="preserve">  </w:t>
      </w:r>
    </w:p>
    <w:p w14:paraId="1C564F45" w14:textId="77777777" w:rsidR="00922320" w:rsidRDefault="00922320" w:rsidP="00922320"/>
    <w:p w14:paraId="7E5EEE2B" w14:textId="77777777" w:rsidR="00922320" w:rsidRDefault="00922320" w:rsidP="00922320"/>
    <w:p w14:paraId="1AE3D458" w14:textId="5C685350" w:rsidR="00922320" w:rsidRPr="00B35836" w:rsidRDefault="00043F04" w:rsidP="00922320">
      <w:pPr>
        <w:rPr>
          <w:rFonts w:ascii="Arial" w:hAnsi="Arial" w:cs="Arial"/>
          <w:sz w:val="22"/>
          <w:szCs w:val="22"/>
        </w:rPr>
      </w:pPr>
      <w:r>
        <w:rPr>
          <w:rFonts w:ascii="Arial" w:hAnsi="Arial" w:cs="Arial"/>
          <w:sz w:val="22"/>
          <w:szCs w:val="22"/>
        </w:rPr>
        <w:t xml:space="preserve">Depending </w:t>
      </w:r>
      <w:r w:rsidR="00922320" w:rsidRPr="00B35836">
        <w:rPr>
          <w:rFonts w:ascii="Arial" w:hAnsi="Arial" w:cs="Arial"/>
          <w:sz w:val="22"/>
          <w:szCs w:val="22"/>
        </w:rPr>
        <w:t>on the</w:t>
      </w:r>
      <w:r>
        <w:rPr>
          <w:rFonts w:ascii="Arial" w:hAnsi="Arial" w:cs="Arial"/>
          <w:sz w:val="22"/>
          <w:szCs w:val="22"/>
        </w:rPr>
        <w:t xml:space="preserve"> severity of the incident, the </w:t>
      </w:r>
      <w:r w:rsidR="002E1FA5">
        <w:rPr>
          <w:rFonts w:ascii="Arial" w:hAnsi="Arial" w:cs="Arial"/>
          <w:sz w:val="22"/>
          <w:szCs w:val="22"/>
        </w:rPr>
        <w:t>organisation</w:t>
      </w:r>
      <w:r>
        <w:rPr>
          <w:rFonts w:ascii="Arial" w:hAnsi="Arial" w:cs="Arial"/>
          <w:sz w:val="22"/>
          <w:szCs w:val="22"/>
        </w:rPr>
        <w:t xml:space="preserve"> m</w:t>
      </w:r>
      <w:r w:rsidR="00922320" w:rsidRPr="00B35836">
        <w:rPr>
          <w:rFonts w:ascii="Arial" w:hAnsi="Arial" w:cs="Arial"/>
          <w:sz w:val="22"/>
          <w:szCs w:val="22"/>
        </w:rPr>
        <w:t>anager will also inform the following:</w:t>
      </w:r>
    </w:p>
    <w:p w14:paraId="3155FD06" w14:textId="77777777" w:rsidR="00922320" w:rsidRPr="00B35836" w:rsidRDefault="00922320" w:rsidP="00922320">
      <w:pPr>
        <w:rPr>
          <w:rFonts w:ascii="Arial" w:hAnsi="Arial" w:cs="Arial"/>
          <w:sz w:val="22"/>
          <w:szCs w:val="22"/>
        </w:rPr>
      </w:pPr>
    </w:p>
    <w:p w14:paraId="04B1E299" w14:textId="77777777" w:rsidR="00D77148" w:rsidRPr="007C3D11" w:rsidRDefault="00D77148" w:rsidP="00D77148">
      <w:pPr>
        <w:rPr>
          <w:rFonts w:ascii="Tahoma" w:hAnsi="Tahoma" w:cs="Tahoma"/>
          <w:sz w:val="22"/>
          <w:szCs w:val="22"/>
        </w:rPr>
      </w:pPr>
      <w:r>
        <w:rPr>
          <w:rFonts w:ascii="Tahoma" w:hAnsi="Tahoma" w:cs="Tahoma"/>
          <w:sz w:val="22"/>
          <w:szCs w:val="22"/>
        </w:rPr>
        <w:t>North West Surrey</w:t>
      </w:r>
      <w:r w:rsidRPr="007C3D11">
        <w:rPr>
          <w:rFonts w:ascii="Tahoma" w:hAnsi="Tahoma" w:cs="Tahoma"/>
          <w:sz w:val="22"/>
          <w:szCs w:val="22"/>
        </w:rPr>
        <w:t xml:space="preserve"> CCG</w:t>
      </w:r>
    </w:p>
    <w:p w14:paraId="374EC181" w14:textId="77777777" w:rsidR="00D77148" w:rsidRPr="007C3D11" w:rsidRDefault="00D77148" w:rsidP="00D77148">
      <w:pPr>
        <w:rPr>
          <w:rFonts w:ascii="Tahoma" w:hAnsi="Tahoma" w:cs="Tahoma"/>
          <w:sz w:val="22"/>
          <w:szCs w:val="22"/>
        </w:rPr>
      </w:pPr>
      <w:r>
        <w:rPr>
          <w:rFonts w:ascii="Tahoma" w:hAnsi="Tahoma" w:cs="Tahoma"/>
          <w:sz w:val="22"/>
          <w:szCs w:val="22"/>
        </w:rPr>
        <w:t>NICS</w:t>
      </w:r>
      <w:r w:rsidRPr="007C3D11">
        <w:rPr>
          <w:rFonts w:ascii="Tahoma" w:hAnsi="Tahoma" w:cs="Tahoma"/>
          <w:sz w:val="22"/>
          <w:szCs w:val="22"/>
        </w:rPr>
        <w:t xml:space="preserve"> Federation</w:t>
      </w:r>
    </w:p>
    <w:p w14:paraId="636234FF" w14:textId="77777777" w:rsidR="00D77148" w:rsidRPr="007C3D11" w:rsidRDefault="00D77148" w:rsidP="00D77148">
      <w:pPr>
        <w:rPr>
          <w:rFonts w:ascii="Tahoma" w:hAnsi="Tahoma" w:cs="Tahoma"/>
          <w:sz w:val="22"/>
          <w:szCs w:val="22"/>
        </w:rPr>
      </w:pPr>
      <w:r>
        <w:rPr>
          <w:rFonts w:ascii="Tahoma" w:hAnsi="Tahoma" w:cs="Tahoma"/>
          <w:sz w:val="22"/>
          <w:szCs w:val="22"/>
        </w:rPr>
        <w:t>Maybury and College Road</w:t>
      </w:r>
      <w:r w:rsidRPr="007C3D11">
        <w:rPr>
          <w:rFonts w:ascii="Tahoma" w:hAnsi="Tahoma" w:cs="Tahoma"/>
          <w:sz w:val="22"/>
          <w:szCs w:val="22"/>
        </w:rPr>
        <w:t xml:space="preserve"> neighbouring practices</w:t>
      </w:r>
    </w:p>
    <w:p w14:paraId="096DBACE" w14:textId="77777777" w:rsidR="002E1FA5" w:rsidRPr="00B35836" w:rsidRDefault="002E1FA5" w:rsidP="00922320">
      <w:pPr>
        <w:rPr>
          <w:rFonts w:ascii="Arial" w:hAnsi="Arial" w:cs="Arial"/>
          <w:sz w:val="22"/>
          <w:szCs w:val="22"/>
        </w:rPr>
      </w:pPr>
    </w:p>
    <w:p w14:paraId="1DDFF5C4" w14:textId="69B3E284" w:rsidR="002E1FA5" w:rsidRPr="002E1FA5" w:rsidRDefault="00D27A40" w:rsidP="002E1FA5">
      <w:pPr>
        <w:pStyle w:val="Heading2"/>
        <w:spacing w:before="0"/>
        <w:ind w:left="567" w:hanging="567"/>
        <w:rPr>
          <w:rFonts w:ascii="Arial" w:hAnsi="Arial" w:cs="Arial"/>
          <w:smallCaps w:val="0"/>
          <w:sz w:val="24"/>
          <w:szCs w:val="24"/>
        </w:rPr>
      </w:pPr>
      <w:bookmarkStart w:id="13" w:name="_Toc44423428"/>
      <w:r w:rsidRPr="00410389">
        <w:rPr>
          <w:rFonts w:ascii="Arial" w:hAnsi="Arial" w:cs="Arial"/>
          <w:smallCaps w:val="0"/>
          <w:sz w:val="24"/>
          <w:szCs w:val="24"/>
        </w:rPr>
        <w:t>Audit</w:t>
      </w:r>
      <w:bookmarkEnd w:id="13"/>
    </w:p>
    <w:p w14:paraId="0E83D06F" w14:textId="2BD6AC10" w:rsidR="00391C96" w:rsidRDefault="00D77148" w:rsidP="002E1FA5">
      <w:pPr>
        <w:spacing w:before="120" w:after="72" w:line="276" w:lineRule="auto"/>
        <w:ind w:right="238"/>
        <w:rPr>
          <w:rFonts w:ascii="Arial" w:eastAsia="Times New Roman" w:hAnsi="Arial" w:cs="Arial"/>
          <w:color w:val="000000" w:themeColor="text1"/>
          <w:sz w:val="22"/>
          <w:szCs w:val="22"/>
          <w:lang w:eastAsia="en-GB"/>
        </w:rPr>
      </w:pPr>
      <w:r w:rsidRPr="007C3D11">
        <w:rPr>
          <w:rFonts w:ascii="Tahoma" w:eastAsia="Times New Roman" w:hAnsi="Tahoma" w:cs="Tahoma"/>
          <w:color w:val="000000" w:themeColor="text1"/>
          <w:sz w:val="22"/>
          <w:szCs w:val="22"/>
          <w:lang w:eastAsia="en-GB"/>
        </w:rPr>
        <w:t xml:space="preserve">Sheerwater Health Centre </w:t>
      </w:r>
      <w:r w:rsidR="00922320">
        <w:rPr>
          <w:rFonts w:ascii="Arial" w:eastAsia="Times New Roman" w:hAnsi="Arial" w:cs="Arial"/>
          <w:color w:val="000000" w:themeColor="text1"/>
          <w:sz w:val="22"/>
          <w:szCs w:val="22"/>
          <w:lang w:eastAsia="en-GB"/>
        </w:rPr>
        <w:t>will determine the severity of the incident and prioritise the incident as follows:</w:t>
      </w:r>
    </w:p>
    <w:p w14:paraId="6593B2F5" w14:textId="77777777" w:rsidR="00391C96" w:rsidRDefault="00391C96">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br w:type="page"/>
      </w:r>
    </w:p>
    <w:p w14:paraId="3B9C42C9" w14:textId="77777777" w:rsidR="002E1FA5" w:rsidRPr="00CA4019" w:rsidRDefault="002E1FA5" w:rsidP="002E1FA5">
      <w:pPr>
        <w:spacing w:before="120" w:after="72" w:line="276" w:lineRule="auto"/>
        <w:ind w:right="238"/>
        <w:rPr>
          <w:rFonts w:ascii="Arial" w:eastAsia="Times New Roman" w:hAnsi="Arial" w:cs="Arial"/>
          <w:color w:val="000000" w:themeColor="text1"/>
          <w:sz w:val="2"/>
          <w:szCs w:val="2"/>
          <w:lang w:eastAsia="en-GB"/>
        </w:rPr>
      </w:pPr>
    </w:p>
    <w:tbl>
      <w:tblPr>
        <w:tblStyle w:val="TableGrid"/>
        <w:tblW w:w="0" w:type="auto"/>
        <w:tblLook w:val="04A0" w:firstRow="1" w:lastRow="0" w:firstColumn="1" w:lastColumn="0" w:noHBand="0" w:noVBand="1"/>
      </w:tblPr>
      <w:tblGrid>
        <w:gridCol w:w="2956"/>
        <w:gridCol w:w="3036"/>
        <w:gridCol w:w="3018"/>
      </w:tblGrid>
      <w:tr w:rsidR="00922320" w14:paraId="4EAB4496" w14:textId="77777777" w:rsidTr="00F455E4">
        <w:tc>
          <w:tcPr>
            <w:tcW w:w="3558" w:type="dxa"/>
            <w:shd w:val="clear" w:color="auto" w:fill="4472C4" w:themeFill="accent1"/>
          </w:tcPr>
          <w:p w14:paraId="71DFF90E" w14:textId="77777777" w:rsidR="00922320" w:rsidRPr="00464726" w:rsidRDefault="00922320" w:rsidP="00F455E4">
            <w:pPr>
              <w:spacing w:before="72" w:after="72" w:line="276" w:lineRule="auto"/>
              <w:ind w:right="240"/>
              <w:jc w:val="center"/>
              <w:rPr>
                <w:rFonts w:ascii="Arial" w:eastAsia="Times New Roman" w:hAnsi="Arial" w:cs="Arial"/>
                <w:color w:val="FFFFFF" w:themeColor="background1"/>
                <w:sz w:val="22"/>
                <w:szCs w:val="22"/>
                <w:lang w:eastAsia="en-GB"/>
              </w:rPr>
            </w:pPr>
            <w:r w:rsidRPr="00464726">
              <w:rPr>
                <w:rFonts w:ascii="Arial" w:eastAsia="Times New Roman" w:hAnsi="Arial" w:cs="Arial"/>
                <w:color w:val="FFFFFF" w:themeColor="background1"/>
                <w:sz w:val="22"/>
                <w:szCs w:val="22"/>
                <w:lang w:eastAsia="en-GB"/>
              </w:rPr>
              <w:t>Priority</w:t>
            </w:r>
          </w:p>
        </w:tc>
        <w:tc>
          <w:tcPr>
            <w:tcW w:w="3559" w:type="dxa"/>
            <w:shd w:val="clear" w:color="auto" w:fill="4472C4" w:themeFill="accent1"/>
          </w:tcPr>
          <w:p w14:paraId="386279E9" w14:textId="77777777" w:rsidR="00922320" w:rsidRPr="00464726" w:rsidRDefault="00922320" w:rsidP="00F455E4">
            <w:pPr>
              <w:spacing w:before="72" w:after="72" w:line="276" w:lineRule="auto"/>
              <w:ind w:right="240"/>
              <w:jc w:val="center"/>
              <w:rPr>
                <w:rFonts w:ascii="Arial" w:eastAsia="Times New Roman" w:hAnsi="Arial" w:cs="Arial"/>
                <w:color w:val="FFFFFF" w:themeColor="background1"/>
                <w:sz w:val="22"/>
                <w:szCs w:val="22"/>
                <w:lang w:eastAsia="en-GB"/>
              </w:rPr>
            </w:pPr>
            <w:r w:rsidRPr="00464726">
              <w:rPr>
                <w:rFonts w:ascii="Arial" w:eastAsia="Times New Roman" w:hAnsi="Arial" w:cs="Arial"/>
                <w:color w:val="FFFFFF" w:themeColor="background1"/>
                <w:sz w:val="22"/>
                <w:szCs w:val="22"/>
                <w:lang w:eastAsia="en-GB"/>
              </w:rPr>
              <w:t>Descriptor</w:t>
            </w:r>
          </w:p>
        </w:tc>
        <w:tc>
          <w:tcPr>
            <w:tcW w:w="3559" w:type="dxa"/>
            <w:shd w:val="clear" w:color="auto" w:fill="4472C4" w:themeFill="accent1"/>
          </w:tcPr>
          <w:p w14:paraId="34EBA1CF" w14:textId="21DAC3AA" w:rsidR="00922320" w:rsidRPr="00464726" w:rsidRDefault="00922320" w:rsidP="00F455E4">
            <w:pPr>
              <w:spacing w:before="72" w:after="72" w:line="276" w:lineRule="auto"/>
              <w:ind w:right="240"/>
              <w:jc w:val="center"/>
              <w:rPr>
                <w:rFonts w:ascii="Arial" w:eastAsia="Times New Roman" w:hAnsi="Arial" w:cs="Arial"/>
                <w:color w:val="FFFFFF" w:themeColor="background1"/>
                <w:sz w:val="22"/>
                <w:szCs w:val="22"/>
                <w:lang w:eastAsia="en-GB"/>
              </w:rPr>
            </w:pPr>
            <w:r w:rsidRPr="00464726">
              <w:rPr>
                <w:rFonts w:ascii="Arial" w:eastAsia="Times New Roman" w:hAnsi="Arial" w:cs="Arial"/>
                <w:color w:val="FFFFFF" w:themeColor="background1"/>
                <w:sz w:val="22"/>
                <w:szCs w:val="22"/>
                <w:lang w:eastAsia="en-GB"/>
              </w:rPr>
              <w:t>Recovery time</w:t>
            </w:r>
            <w:r w:rsidR="00043F04">
              <w:rPr>
                <w:rFonts w:ascii="Arial" w:eastAsia="Times New Roman" w:hAnsi="Arial" w:cs="Arial"/>
                <w:color w:val="FFFFFF" w:themeColor="background1"/>
                <w:sz w:val="22"/>
                <w:szCs w:val="22"/>
                <w:lang w:eastAsia="en-GB"/>
              </w:rPr>
              <w:t xml:space="preserve"> </w:t>
            </w:r>
            <w:r w:rsidRPr="00464726">
              <w:rPr>
                <w:rFonts w:ascii="Arial" w:eastAsia="Times New Roman" w:hAnsi="Arial" w:cs="Arial"/>
                <w:color w:val="FFFFFF" w:themeColor="background1"/>
                <w:sz w:val="22"/>
                <w:szCs w:val="22"/>
                <w:lang w:eastAsia="en-GB"/>
              </w:rPr>
              <w:t>frame</w:t>
            </w:r>
            <w:r>
              <w:rPr>
                <w:rFonts w:ascii="Arial" w:eastAsia="Times New Roman" w:hAnsi="Arial" w:cs="Arial"/>
                <w:color w:val="FFFFFF" w:themeColor="background1"/>
                <w:sz w:val="22"/>
                <w:szCs w:val="22"/>
                <w:lang w:eastAsia="en-GB"/>
              </w:rPr>
              <w:t xml:space="preserve"> (hours)</w:t>
            </w:r>
          </w:p>
        </w:tc>
      </w:tr>
      <w:tr w:rsidR="00922320" w14:paraId="27DB265E" w14:textId="77777777" w:rsidTr="00F455E4">
        <w:tc>
          <w:tcPr>
            <w:tcW w:w="3558" w:type="dxa"/>
            <w:shd w:val="clear" w:color="auto" w:fill="FF0000"/>
          </w:tcPr>
          <w:p w14:paraId="1B7305C9"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3559" w:type="dxa"/>
          </w:tcPr>
          <w:p w14:paraId="26B1BAF3" w14:textId="333A8ECC" w:rsidR="00922320" w:rsidRDefault="00043F04"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Essential s</w:t>
            </w:r>
            <w:r w:rsidR="00922320">
              <w:rPr>
                <w:rFonts w:ascii="Arial" w:eastAsia="Times New Roman" w:hAnsi="Arial" w:cs="Arial"/>
                <w:color w:val="000000" w:themeColor="text1"/>
                <w:sz w:val="22"/>
                <w:szCs w:val="22"/>
                <w:lang w:eastAsia="en-GB"/>
              </w:rPr>
              <w:t>ervices</w:t>
            </w:r>
          </w:p>
        </w:tc>
        <w:tc>
          <w:tcPr>
            <w:tcW w:w="3559" w:type="dxa"/>
          </w:tcPr>
          <w:p w14:paraId="0B5DC855" w14:textId="10B8044E" w:rsidR="00922320" w:rsidRDefault="00915723"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  </w:t>
            </w:r>
            <w:r w:rsidR="00922320">
              <w:rPr>
                <w:rFonts w:ascii="Arial" w:eastAsia="Times New Roman" w:hAnsi="Arial" w:cs="Arial"/>
                <w:color w:val="000000" w:themeColor="text1"/>
                <w:sz w:val="22"/>
                <w:szCs w:val="22"/>
                <w:lang w:eastAsia="en-GB"/>
              </w:rPr>
              <w:t>4</w:t>
            </w:r>
          </w:p>
        </w:tc>
      </w:tr>
      <w:tr w:rsidR="00922320" w14:paraId="695D1FFE" w14:textId="77777777" w:rsidTr="00F455E4">
        <w:tc>
          <w:tcPr>
            <w:tcW w:w="3558" w:type="dxa"/>
            <w:shd w:val="clear" w:color="auto" w:fill="FFC000"/>
          </w:tcPr>
          <w:p w14:paraId="1D5BB48D"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3559" w:type="dxa"/>
          </w:tcPr>
          <w:p w14:paraId="622A34E0"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High priority</w:t>
            </w:r>
          </w:p>
        </w:tc>
        <w:tc>
          <w:tcPr>
            <w:tcW w:w="3559" w:type="dxa"/>
          </w:tcPr>
          <w:p w14:paraId="083B634C"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24</w:t>
            </w:r>
          </w:p>
        </w:tc>
      </w:tr>
      <w:tr w:rsidR="00922320" w14:paraId="23E0B9DA" w14:textId="77777777" w:rsidTr="00F455E4">
        <w:tc>
          <w:tcPr>
            <w:tcW w:w="3558" w:type="dxa"/>
            <w:shd w:val="clear" w:color="auto" w:fill="FFFF00"/>
          </w:tcPr>
          <w:p w14:paraId="34A134C2"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3559" w:type="dxa"/>
          </w:tcPr>
          <w:p w14:paraId="2771B605"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Medium priority</w:t>
            </w:r>
          </w:p>
        </w:tc>
        <w:tc>
          <w:tcPr>
            <w:tcW w:w="3559" w:type="dxa"/>
          </w:tcPr>
          <w:p w14:paraId="5060927E"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48</w:t>
            </w:r>
          </w:p>
        </w:tc>
      </w:tr>
      <w:tr w:rsidR="00922320" w14:paraId="03D3B9F2" w14:textId="77777777" w:rsidTr="00F455E4">
        <w:tc>
          <w:tcPr>
            <w:tcW w:w="3558" w:type="dxa"/>
            <w:shd w:val="clear" w:color="auto" w:fill="00B050"/>
          </w:tcPr>
          <w:p w14:paraId="7F469E02"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3559" w:type="dxa"/>
          </w:tcPr>
          <w:p w14:paraId="5328AD4F"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Low priority</w:t>
            </w:r>
          </w:p>
        </w:tc>
        <w:tc>
          <w:tcPr>
            <w:tcW w:w="3559" w:type="dxa"/>
          </w:tcPr>
          <w:p w14:paraId="5A8D8FD5"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72</w:t>
            </w:r>
          </w:p>
        </w:tc>
      </w:tr>
    </w:tbl>
    <w:p w14:paraId="6460B845" w14:textId="415FB5BD" w:rsidR="00583A9B" w:rsidRPr="00410389" w:rsidRDefault="00922320" w:rsidP="00F64DAF">
      <w:pPr>
        <w:pStyle w:val="Heading2"/>
        <w:ind w:left="567" w:hanging="567"/>
        <w:rPr>
          <w:rFonts w:ascii="Arial" w:hAnsi="Arial" w:cs="Arial"/>
          <w:smallCaps w:val="0"/>
          <w:sz w:val="24"/>
          <w:szCs w:val="24"/>
        </w:rPr>
      </w:pPr>
      <w:bookmarkStart w:id="14" w:name="_Toc44423429"/>
      <w:r>
        <w:rPr>
          <w:rFonts w:ascii="Arial" w:hAnsi="Arial" w:cs="Arial"/>
          <w:smallCaps w:val="0"/>
          <w:sz w:val="24"/>
          <w:szCs w:val="24"/>
        </w:rPr>
        <w:t>Incident levels</w:t>
      </w:r>
      <w:bookmarkEnd w:id="14"/>
    </w:p>
    <w:p w14:paraId="79053FBF" w14:textId="77777777" w:rsidR="002E1FA5" w:rsidRPr="00CA4019" w:rsidRDefault="002E1FA5" w:rsidP="00922320">
      <w:pPr>
        <w:spacing w:before="72" w:after="72" w:line="276" w:lineRule="auto"/>
        <w:ind w:right="240"/>
        <w:rPr>
          <w:sz w:val="10"/>
          <w:szCs w:val="10"/>
          <w:lang w:val="en-US"/>
        </w:rPr>
      </w:pPr>
    </w:p>
    <w:p w14:paraId="2BCA96D6" w14:textId="776BAE29" w:rsidR="00922320" w:rsidRDefault="00922320" w:rsidP="00922320">
      <w:pPr>
        <w:spacing w:before="72" w:after="72" w:line="276" w:lineRule="auto"/>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When assessing the impact of the incident, the following levels are to be applied:</w:t>
      </w:r>
    </w:p>
    <w:p w14:paraId="16095A60" w14:textId="77777777" w:rsidR="00922320" w:rsidRPr="00CA4019" w:rsidRDefault="00922320" w:rsidP="00922320">
      <w:pPr>
        <w:spacing w:before="72" w:after="72" w:line="276" w:lineRule="auto"/>
        <w:ind w:right="240"/>
        <w:rPr>
          <w:rFonts w:ascii="Arial" w:eastAsia="Times New Roman" w:hAnsi="Arial" w:cs="Arial"/>
          <w:color w:val="000000" w:themeColor="text1"/>
          <w:sz w:val="6"/>
          <w:szCs w:val="6"/>
          <w:lang w:eastAsia="en-GB"/>
        </w:rPr>
      </w:pPr>
    </w:p>
    <w:tbl>
      <w:tblPr>
        <w:tblStyle w:val="TableGrid"/>
        <w:tblW w:w="0" w:type="auto"/>
        <w:tblLook w:val="04A0" w:firstRow="1" w:lastRow="0" w:firstColumn="1" w:lastColumn="0" w:noHBand="0" w:noVBand="1"/>
      </w:tblPr>
      <w:tblGrid>
        <w:gridCol w:w="1177"/>
        <w:gridCol w:w="2312"/>
        <w:gridCol w:w="2848"/>
        <w:gridCol w:w="2673"/>
      </w:tblGrid>
      <w:tr w:rsidR="00922320" w14:paraId="3957E5B9" w14:textId="77777777" w:rsidTr="00F455E4">
        <w:tc>
          <w:tcPr>
            <w:tcW w:w="1282" w:type="dxa"/>
            <w:shd w:val="clear" w:color="auto" w:fill="4472C4" w:themeFill="accent1"/>
          </w:tcPr>
          <w:p w14:paraId="7FDCC50D" w14:textId="77777777" w:rsidR="00922320" w:rsidRPr="00464726" w:rsidRDefault="00922320" w:rsidP="00F455E4">
            <w:pPr>
              <w:spacing w:before="72" w:after="72" w:line="276" w:lineRule="auto"/>
              <w:ind w:right="240"/>
              <w:jc w:val="center"/>
              <w:rPr>
                <w:rFonts w:ascii="Arial" w:eastAsia="Times New Roman" w:hAnsi="Arial" w:cs="Arial"/>
                <w:color w:val="FFFFFF" w:themeColor="background1"/>
                <w:sz w:val="22"/>
                <w:szCs w:val="22"/>
                <w:lang w:eastAsia="en-GB"/>
              </w:rPr>
            </w:pPr>
            <w:r>
              <w:rPr>
                <w:rFonts w:ascii="Arial" w:eastAsia="Times New Roman" w:hAnsi="Arial" w:cs="Arial"/>
                <w:color w:val="FFFFFF" w:themeColor="background1"/>
                <w:sz w:val="22"/>
                <w:szCs w:val="22"/>
                <w:lang w:eastAsia="en-GB"/>
              </w:rPr>
              <w:t>Level</w:t>
            </w:r>
          </w:p>
        </w:tc>
        <w:tc>
          <w:tcPr>
            <w:tcW w:w="2768" w:type="dxa"/>
            <w:shd w:val="clear" w:color="auto" w:fill="4472C4" w:themeFill="accent1"/>
          </w:tcPr>
          <w:p w14:paraId="53807C0E" w14:textId="154A2C99" w:rsidR="00922320" w:rsidRPr="00464726" w:rsidRDefault="00922320" w:rsidP="00F455E4">
            <w:pPr>
              <w:spacing w:before="72" w:after="72" w:line="276" w:lineRule="auto"/>
              <w:ind w:right="240"/>
              <w:jc w:val="center"/>
              <w:rPr>
                <w:rFonts w:ascii="Arial" w:eastAsia="Times New Roman" w:hAnsi="Arial" w:cs="Arial"/>
                <w:color w:val="FFFFFF" w:themeColor="background1"/>
                <w:sz w:val="22"/>
                <w:szCs w:val="22"/>
                <w:lang w:eastAsia="en-GB"/>
              </w:rPr>
            </w:pPr>
            <w:r w:rsidRPr="00464726">
              <w:rPr>
                <w:rFonts w:ascii="Arial" w:eastAsia="Times New Roman" w:hAnsi="Arial" w:cs="Arial"/>
                <w:color w:val="FFFFFF" w:themeColor="background1"/>
                <w:sz w:val="22"/>
                <w:szCs w:val="22"/>
                <w:lang w:eastAsia="en-GB"/>
              </w:rPr>
              <w:t>Descriptor</w:t>
            </w:r>
            <w:r w:rsidR="00043F04">
              <w:rPr>
                <w:rFonts w:ascii="Arial" w:eastAsia="Times New Roman" w:hAnsi="Arial" w:cs="Arial"/>
                <w:color w:val="FFFFFF" w:themeColor="background1"/>
                <w:sz w:val="22"/>
                <w:szCs w:val="22"/>
                <w:lang w:eastAsia="en-GB"/>
              </w:rPr>
              <w:t xml:space="preserve"> &amp; e</w:t>
            </w:r>
            <w:r>
              <w:rPr>
                <w:rFonts w:ascii="Arial" w:eastAsia="Times New Roman" w:hAnsi="Arial" w:cs="Arial"/>
                <w:color w:val="FFFFFF" w:themeColor="background1"/>
                <w:sz w:val="22"/>
                <w:szCs w:val="22"/>
                <w:lang w:eastAsia="en-GB"/>
              </w:rPr>
              <w:t>xamples</w:t>
            </w:r>
          </w:p>
        </w:tc>
        <w:tc>
          <w:tcPr>
            <w:tcW w:w="3584" w:type="dxa"/>
            <w:shd w:val="clear" w:color="auto" w:fill="4472C4" w:themeFill="accent1"/>
          </w:tcPr>
          <w:p w14:paraId="03241A81" w14:textId="5903A04D" w:rsidR="00922320" w:rsidRPr="00464726" w:rsidRDefault="00043F04" w:rsidP="00F455E4">
            <w:pPr>
              <w:spacing w:before="72" w:after="72" w:line="276" w:lineRule="auto"/>
              <w:ind w:right="240"/>
              <w:jc w:val="center"/>
              <w:rPr>
                <w:rFonts w:ascii="Arial" w:eastAsia="Times New Roman" w:hAnsi="Arial" w:cs="Arial"/>
                <w:color w:val="FFFFFF" w:themeColor="background1"/>
                <w:sz w:val="22"/>
                <w:szCs w:val="22"/>
                <w:lang w:eastAsia="en-GB"/>
              </w:rPr>
            </w:pPr>
            <w:r>
              <w:rPr>
                <w:rFonts w:ascii="Arial" w:eastAsia="Times New Roman" w:hAnsi="Arial" w:cs="Arial"/>
                <w:color w:val="FFFFFF" w:themeColor="background1"/>
                <w:sz w:val="22"/>
                <w:szCs w:val="22"/>
                <w:lang w:eastAsia="en-GB"/>
              </w:rPr>
              <w:t>Escalation r</w:t>
            </w:r>
            <w:r w:rsidR="00922320">
              <w:rPr>
                <w:rFonts w:ascii="Arial" w:eastAsia="Times New Roman" w:hAnsi="Arial" w:cs="Arial"/>
                <w:color w:val="FFFFFF" w:themeColor="background1"/>
                <w:sz w:val="22"/>
                <w:szCs w:val="22"/>
                <w:lang w:eastAsia="en-GB"/>
              </w:rPr>
              <w:t>equired</w:t>
            </w:r>
          </w:p>
        </w:tc>
        <w:tc>
          <w:tcPr>
            <w:tcW w:w="3042" w:type="dxa"/>
            <w:shd w:val="clear" w:color="auto" w:fill="4472C4" w:themeFill="accent1"/>
          </w:tcPr>
          <w:p w14:paraId="1B196C2E" w14:textId="4B145C58" w:rsidR="00922320" w:rsidRPr="00464726" w:rsidRDefault="00043F04" w:rsidP="00F455E4">
            <w:pPr>
              <w:spacing w:before="72" w:after="72" w:line="276" w:lineRule="auto"/>
              <w:ind w:right="240"/>
              <w:jc w:val="center"/>
              <w:rPr>
                <w:rFonts w:ascii="Arial" w:eastAsia="Times New Roman" w:hAnsi="Arial" w:cs="Arial"/>
                <w:color w:val="FFFFFF" w:themeColor="background1"/>
                <w:sz w:val="22"/>
                <w:szCs w:val="22"/>
                <w:lang w:eastAsia="en-GB"/>
              </w:rPr>
            </w:pPr>
            <w:r>
              <w:rPr>
                <w:rFonts w:ascii="Arial" w:eastAsia="Times New Roman" w:hAnsi="Arial" w:cs="Arial"/>
                <w:color w:val="FFFFFF" w:themeColor="background1"/>
                <w:sz w:val="22"/>
                <w:szCs w:val="22"/>
                <w:lang w:eastAsia="en-GB"/>
              </w:rPr>
              <w:t>Communication p</w:t>
            </w:r>
            <w:r w:rsidR="00922320">
              <w:rPr>
                <w:rFonts w:ascii="Arial" w:eastAsia="Times New Roman" w:hAnsi="Arial" w:cs="Arial"/>
                <w:color w:val="FFFFFF" w:themeColor="background1"/>
                <w:sz w:val="22"/>
                <w:szCs w:val="22"/>
                <w:lang w:eastAsia="en-GB"/>
              </w:rPr>
              <w:t>lan</w:t>
            </w:r>
          </w:p>
        </w:tc>
      </w:tr>
      <w:tr w:rsidR="00922320" w14:paraId="0E1B48FE" w14:textId="77777777" w:rsidTr="00F455E4">
        <w:tc>
          <w:tcPr>
            <w:tcW w:w="1282" w:type="dxa"/>
            <w:shd w:val="clear" w:color="auto" w:fill="FF0000"/>
          </w:tcPr>
          <w:p w14:paraId="7C14BFD9"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2768" w:type="dxa"/>
          </w:tcPr>
          <w:p w14:paraId="4310D946" w14:textId="6F97921B"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sidRPr="00464726">
              <w:rPr>
                <w:rFonts w:ascii="Arial" w:eastAsia="Times New Roman" w:hAnsi="Arial" w:cs="Arial"/>
                <w:b/>
                <w:color w:val="000000" w:themeColor="text1"/>
                <w:sz w:val="22"/>
                <w:szCs w:val="22"/>
                <w:lang w:eastAsia="en-GB"/>
              </w:rPr>
              <w:t>Critical</w:t>
            </w:r>
            <w:r>
              <w:rPr>
                <w:rFonts w:ascii="Arial" w:eastAsia="Times New Roman" w:hAnsi="Arial" w:cs="Arial"/>
                <w:color w:val="000000" w:themeColor="text1"/>
                <w:sz w:val="22"/>
                <w:szCs w:val="22"/>
                <w:lang w:eastAsia="en-GB"/>
              </w:rPr>
              <w:t xml:space="preserve">: Force </w:t>
            </w:r>
            <w:r w:rsidR="00F81F22">
              <w:rPr>
                <w:rFonts w:ascii="Arial" w:eastAsia="Times New Roman" w:hAnsi="Arial" w:cs="Arial"/>
                <w:color w:val="000000" w:themeColor="text1"/>
                <w:sz w:val="22"/>
                <w:szCs w:val="22"/>
                <w:lang w:eastAsia="en-GB"/>
              </w:rPr>
              <w:t>majeure</w:t>
            </w:r>
            <w:r>
              <w:rPr>
                <w:rFonts w:ascii="Arial" w:eastAsia="Times New Roman" w:hAnsi="Arial" w:cs="Arial"/>
                <w:color w:val="000000" w:themeColor="text1"/>
                <w:sz w:val="22"/>
                <w:szCs w:val="22"/>
                <w:lang w:eastAsia="en-GB"/>
              </w:rPr>
              <w:t xml:space="preserve">, </w:t>
            </w:r>
            <w:r w:rsidR="00F81F22">
              <w:rPr>
                <w:rFonts w:ascii="Arial" w:eastAsia="Times New Roman" w:hAnsi="Arial" w:cs="Arial"/>
                <w:color w:val="000000" w:themeColor="text1"/>
                <w:sz w:val="22"/>
                <w:szCs w:val="22"/>
                <w:lang w:eastAsia="en-GB"/>
              </w:rPr>
              <w:t>fire, flood</w:t>
            </w:r>
            <w:r>
              <w:rPr>
                <w:rFonts w:ascii="Arial" w:eastAsia="Times New Roman" w:hAnsi="Arial" w:cs="Arial"/>
                <w:color w:val="000000" w:themeColor="text1"/>
                <w:sz w:val="22"/>
                <w:szCs w:val="22"/>
                <w:lang w:eastAsia="en-GB"/>
              </w:rPr>
              <w:t>, build</w:t>
            </w:r>
            <w:r w:rsidR="00043F04">
              <w:rPr>
                <w:rFonts w:ascii="Arial" w:eastAsia="Times New Roman" w:hAnsi="Arial" w:cs="Arial"/>
                <w:color w:val="000000" w:themeColor="text1"/>
                <w:sz w:val="22"/>
                <w:szCs w:val="22"/>
                <w:lang w:eastAsia="en-GB"/>
              </w:rPr>
              <w:t>ing damage, prolonged IT outage</w:t>
            </w:r>
          </w:p>
        </w:tc>
        <w:tc>
          <w:tcPr>
            <w:tcW w:w="3584" w:type="dxa"/>
          </w:tcPr>
          <w:p w14:paraId="786C2C91" w14:textId="488FFE42" w:rsidR="00922320" w:rsidRPr="00464726" w:rsidRDefault="00922320" w:rsidP="00F455E4">
            <w:pPr>
              <w:spacing w:before="72" w:after="72" w:line="276" w:lineRule="auto"/>
              <w:ind w:right="240"/>
              <w:rPr>
                <w:rFonts w:ascii="Arial" w:eastAsia="Times New Roman" w:hAnsi="Arial" w:cs="Arial"/>
                <w:color w:val="000000" w:themeColor="text1"/>
                <w:sz w:val="22"/>
                <w:szCs w:val="22"/>
                <w:lang w:eastAsia="en-GB"/>
              </w:rPr>
            </w:pPr>
            <w:r w:rsidRPr="00464726">
              <w:rPr>
                <w:rFonts w:ascii="Arial" w:eastAsia="Times New Roman" w:hAnsi="Arial" w:cs="Arial"/>
                <w:color w:val="FF0000"/>
                <w:sz w:val="22"/>
                <w:szCs w:val="22"/>
                <w:lang w:eastAsia="en-GB"/>
              </w:rPr>
              <w:t>YES</w:t>
            </w:r>
            <w:r>
              <w:rPr>
                <w:rFonts w:ascii="Arial" w:eastAsia="Times New Roman" w:hAnsi="Arial" w:cs="Arial"/>
                <w:color w:val="FF0000"/>
                <w:sz w:val="22"/>
                <w:szCs w:val="22"/>
                <w:lang w:eastAsia="en-GB"/>
              </w:rPr>
              <w:t xml:space="preserve">. </w:t>
            </w:r>
            <w:r>
              <w:rPr>
                <w:rFonts w:ascii="Arial" w:eastAsia="Times New Roman" w:hAnsi="Arial" w:cs="Arial"/>
                <w:color w:val="000000" w:themeColor="text1"/>
                <w:sz w:val="22"/>
                <w:szCs w:val="22"/>
                <w:lang w:eastAsia="en-GB"/>
              </w:rPr>
              <w:t>Inform local practices, CCG</w:t>
            </w:r>
            <w:r w:rsidRPr="00464726">
              <w:rPr>
                <w:rFonts w:ascii="Arial" w:eastAsia="Times New Roman" w:hAnsi="Arial" w:cs="Arial"/>
                <w:color w:val="000000" w:themeColor="text1"/>
                <w:sz w:val="22"/>
                <w:szCs w:val="22"/>
                <w:highlight w:val="yellow"/>
                <w:lang w:eastAsia="en-GB"/>
              </w:rPr>
              <w:t xml:space="preserve"> </w:t>
            </w:r>
          </w:p>
        </w:tc>
        <w:tc>
          <w:tcPr>
            <w:tcW w:w="3042" w:type="dxa"/>
          </w:tcPr>
          <w:p w14:paraId="68F6A438" w14:textId="77777777" w:rsidR="00922320" w:rsidRDefault="00922320" w:rsidP="00F455E4">
            <w:pPr>
              <w:spacing w:before="72" w:after="72" w:line="276" w:lineRule="auto"/>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PM to contact:</w:t>
            </w:r>
          </w:p>
          <w:p w14:paraId="67EF2C72" w14:textId="77777777" w:rsidR="00D77148" w:rsidRDefault="00D77148" w:rsidP="00D77148">
            <w:pPr>
              <w:spacing w:before="72" w:after="72" w:line="276" w:lineRule="auto"/>
              <w:ind w:right="240"/>
              <w:rPr>
                <w:rFonts w:ascii="Tahoma" w:eastAsia="Times New Roman" w:hAnsi="Tahoma" w:cs="Tahoma"/>
                <w:color w:val="000000" w:themeColor="text1"/>
                <w:sz w:val="22"/>
                <w:szCs w:val="22"/>
                <w:lang w:eastAsia="en-GB"/>
              </w:rPr>
            </w:pPr>
            <w:r>
              <w:rPr>
                <w:rFonts w:ascii="Tahoma" w:eastAsia="Times New Roman" w:hAnsi="Tahoma" w:cs="Tahoma"/>
                <w:color w:val="000000" w:themeColor="text1"/>
                <w:sz w:val="22"/>
                <w:szCs w:val="22"/>
                <w:lang w:eastAsia="en-GB"/>
              </w:rPr>
              <w:t>Woking Borough Council (landlord)</w:t>
            </w:r>
          </w:p>
          <w:p w14:paraId="5D88F5BE" w14:textId="77777777" w:rsidR="00D77148" w:rsidRDefault="00D77148" w:rsidP="00D77148">
            <w:pPr>
              <w:spacing w:before="72" w:after="72" w:line="276" w:lineRule="auto"/>
              <w:ind w:right="240"/>
              <w:rPr>
                <w:rFonts w:ascii="Tahoma" w:eastAsia="Times New Roman" w:hAnsi="Tahoma" w:cs="Tahoma"/>
                <w:color w:val="000000" w:themeColor="text1"/>
                <w:sz w:val="22"/>
                <w:szCs w:val="22"/>
                <w:lang w:eastAsia="en-GB"/>
              </w:rPr>
            </w:pPr>
            <w:r>
              <w:rPr>
                <w:rFonts w:ascii="Tahoma" w:eastAsia="Times New Roman" w:hAnsi="Tahoma" w:cs="Tahoma"/>
                <w:color w:val="000000" w:themeColor="text1"/>
                <w:sz w:val="22"/>
                <w:szCs w:val="22"/>
                <w:lang w:eastAsia="en-GB"/>
              </w:rPr>
              <w:t>01483 755855</w:t>
            </w:r>
          </w:p>
          <w:p w14:paraId="6A485C2D" w14:textId="648B337E" w:rsidR="00D77148" w:rsidRPr="007C3D11" w:rsidRDefault="00D77148" w:rsidP="00D77148">
            <w:pPr>
              <w:spacing w:before="72" w:after="72" w:line="276" w:lineRule="auto"/>
              <w:ind w:right="240"/>
              <w:rPr>
                <w:rFonts w:ascii="Tahoma" w:eastAsia="Times New Roman" w:hAnsi="Tahoma" w:cs="Tahoma"/>
                <w:color w:val="000000" w:themeColor="text1"/>
                <w:sz w:val="22"/>
                <w:szCs w:val="22"/>
                <w:lang w:eastAsia="en-GB"/>
              </w:rPr>
            </w:pPr>
            <w:r>
              <w:rPr>
                <w:rFonts w:ascii="Tahoma" w:eastAsia="Times New Roman" w:hAnsi="Tahoma" w:cs="Tahoma"/>
                <w:color w:val="000000" w:themeColor="text1"/>
                <w:sz w:val="22"/>
                <w:szCs w:val="22"/>
                <w:lang w:eastAsia="en-GB"/>
              </w:rPr>
              <w:t>Helen Snelling 07342061152</w:t>
            </w:r>
          </w:p>
          <w:p w14:paraId="10A4674A" w14:textId="75052899" w:rsidR="00922320" w:rsidRDefault="00D77148" w:rsidP="00D77148">
            <w:pPr>
              <w:spacing w:before="72" w:after="72" w:line="276" w:lineRule="auto"/>
              <w:ind w:right="240"/>
              <w:rPr>
                <w:rFonts w:ascii="Arial" w:eastAsia="Times New Roman" w:hAnsi="Arial" w:cs="Arial"/>
                <w:color w:val="000000" w:themeColor="text1"/>
                <w:sz w:val="22"/>
                <w:szCs w:val="22"/>
                <w:lang w:eastAsia="en-GB"/>
              </w:rPr>
            </w:pPr>
            <w:r>
              <w:rPr>
                <w:rFonts w:ascii="Tahoma" w:eastAsia="Times New Roman" w:hAnsi="Tahoma" w:cs="Tahoma"/>
                <w:color w:val="000000" w:themeColor="text1"/>
                <w:sz w:val="22"/>
                <w:szCs w:val="22"/>
                <w:lang w:eastAsia="en-GB"/>
              </w:rPr>
              <w:t>Or 01372 232400</w:t>
            </w:r>
          </w:p>
        </w:tc>
      </w:tr>
      <w:tr w:rsidR="00922320" w14:paraId="2A468C37" w14:textId="77777777" w:rsidTr="00F455E4">
        <w:tc>
          <w:tcPr>
            <w:tcW w:w="1282" w:type="dxa"/>
            <w:shd w:val="clear" w:color="auto" w:fill="FFC000"/>
          </w:tcPr>
          <w:p w14:paraId="47CBFA36"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2768" w:type="dxa"/>
          </w:tcPr>
          <w:p w14:paraId="774ABD75" w14:textId="6666E86A"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sidRPr="00C16A6B">
              <w:rPr>
                <w:rFonts w:ascii="Arial" w:eastAsia="Times New Roman" w:hAnsi="Arial" w:cs="Arial"/>
                <w:b/>
                <w:color w:val="000000" w:themeColor="text1"/>
                <w:sz w:val="22"/>
                <w:szCs w:val="22"/>
                <w:lang w:eastAsia="en-GB"/>
              </w:rPr>
              <w:t>High priority</w:t>
            </w:r>
            <w:r w:rsidR="00043F04">
              <w:rPr>
                <w:rFonts w:ascii="Arial" w:eastAsia="Times New Roman" w:hAnsi="Arial" w:cs="Arial"/>
                <w:color w:val="000000" w:themeColor="text1"/>
                <w:sz w:val="22"/>
                <w:szCs w:val="22"/>
                <w:lang w:eastAsia="en-GB"/>
              </w:rPr>
              <w:t>: D</w:t>
            </w:r>
            <w:r>
              <w:rPr>
                <w:rFonts w:ascii="Arial" w:eastAsia="Times New Roman" w:hAnsi="Arial" w:cs="Arial"/>
                <w:color w:val="000000" w:themeColor="text1"/>
                <w:sz w:val="22"/>
                <w:szCs w:val="22"/>
                <w:lang w:eastAsia="en-GB"/>
              </w:rPr>
              <w:t>amage to site or reduced service due to loss of utilities</w:t>
            </w:r>
          </w:p>
        </w:tc>
        <w:tc>
          <w:tcPr>
            <w:tcW w:w="3584" w:type="dxa"/>
          </w:tcPr>
          <w:p w14:paraId="09533B87" w14:textId="35074825" w:rsidR="00922320" w:rsidRDefault="00922320" w:rsidP="00F455E4">
            <w:pPr>
              <w:spacing w:before="72" w:after="72" w:line="276" w:lineRule="auto"/>
              <w:ind w:right="240"/>
              <w:rPr>
                <w:rFonts w:ascii="Arial" w:eastAsia="Times New Roman" w:hAnsi="Arial" w:cs="Arial"/>
                <w:color w:val="000000" w:themeColor="text1"/>
                <w:sz w:val="22"/>
                <w:szCs w:val="22"/>
                <w:lang w:eastAsia="en-GB"/>
              </w:rPr>
            </w:pPr>
            <w:r w:rsidRPr="00464726">
              <w:rPr>
                <w:rFonts w:ascii="Arial" w:eastAsia="Times New Roman" w:hAnsi="Arial" w:cs="Arial"/>
                <w:color w:val="FF0000"/>
                <w:sz w:val="22"/>
                <w:szCs w:val="22"/>
                <w:lang w:eastAsia="en-GB"/>
              </w:rPr>
              <w:t>YES</w:t>
            </w:r>
            <w:r>
              <w:rPr>
                <w:rFonts w:ascii="Arial" w:eastAsia="Times New Roman" w:hAnsi="Arial" w:cs="Arial"/>
                <w:color w:val="FF0000"/>
                <w:sz w:val="22"/>
                <w:szCs w:val="22"/>
                <w:lang w:eastAsia="en-GB"/>
              </w:rPr>
              <w:t xml:space="preserve">. </w:t>
            </w:r>
            <w:r w:rsidR="00043F04">
              <w:rPr>
                <w:rFonts w:ascii="Arial" w:eastAsia="Times New Roman" w:hAnsi="Arial" w:cs="Arial"/>
                <w:color w:val="000000" w:themeColor="text1"/>
                <w:sz w:val="22"/>
                <w:szCs w:val="22"/>
                <w:lang w:eastAsia="en-GB"/>
              </w:rPr>
              <w:t>CCG to be advised</w:t>
            </w:r>
          </w:p>
        </w:tc>
        <w:tc>
          <w:tcPr>
            <w:tcW w:w="3042" w:type="dxa"/>
          </w:tcPr>
          <w:p w14:paraId="591F4DA2" w14:textId="77777777" w:rsidR="00922320" w:rsidRDefault="00922320" w:rsidP="00F455E4">
            <w:pPr>
              <w:spacing w:before="72" w:after="72" w:line="276" w:lineRule="auto"/>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PM to contact:</w:t>
            </w:r>
          </w:p>
          <w:p w14:paraId="491E6A2F" w14:textId="715E2F33" w:rsidR="00D77148" w:rsidRPr="007C3D11" w:rsidRDefault="00D77148" w:rsidP="00D77148">
            <w:pPr>
              <w:spacing w:before="72" w:after="72" w:line="276" w:lineRule="auto"/>
              <w:ind w:right="240"/>
              <w:rPr>
                <w:rFonts w:ascii="Tahoma" w:eastAsia="Times New Roman" w:hAnsi="Tahoma" w:cs="Tahoma"/>
                <w:color w:val="000000" w:themeColor="text1"/>
                <w:sz w:val="22"/>
                <w:szCs w:val="22"/>
                <w:lang w:eastAsia="en-GB"/>
              </w:rPr>
            </w:pPr>
            <w:r>
              <w:rPr>
                <w:rFonts w:ascii="Tahoma" w:eastAsia="Times New Roman" w:hAnsi="Tahoma" w:cs="Tahoma"/>
                <w:color w:val="000000" w:themeColor="text1"/>
                <w:sz w:val="22"/>
                <w:szCs w:val="22"/>
                <w:lang w:eastAsia="en-GB"/>
              </w:rPr>
              <w:t>Helen Snelling 07342061152</w:t>
            </w:r>
          </w:p>
          <w:p w14:paraId="046B7A7C" w14:textId="2EDC71A1" w:rsidR="00922320" w:rsidRDefault="00D77148" w:rsidP="00D77148">
            <w:pPr>
              <w:spacing w:before="72" w:after="72" w:line="276" w:lineRule="auto"/>
              <w:ind w:right="240"/>
              <w:rPr>
                <w:rFonts w:ascii="Arial" w:eastAsia="Times New Roman" w:hAnsi="Arial" w:cs="Arial"/>
                <w:color w:val="000000" w:themeColor="text1"/>
                <w:sz w:val="22"/>
                <w:szCs w:val="22"/>
                <w:lang w:eastAsia="en-GB"/>
              </w:rPr>
            </w:pPr>
            <w:r>
              <w:rPr>
                <w:rFonts w:ascii="Tahoma" w:eastAsia="Times New Roman" w:hAnsi="Tahoma" w:cs="Tahoma"/>
                <w:color w:val="000000" w:themeColor="text1"/>
                <w:sz w:val="22"/>
                <w:szCs w:val="22"/>
                <w:lang w:eastAsia="en-GB"/>
              </w:rPr>
              <w:t>Or 01372 232400</w:t>
            </w:r>
          </w:p>
        </w:tc>
      </w:tr>
      <w:tr w:rsidR="00922320" w14:paraId="54FB5E65" w14:textId="77777777" w:rsidTr="00F455E4">
        <w:tc>
          <w:tcPr>
            <w:tcW w:w="1282" w:type="dxa"/>
            <w:shd w:val="clear" w:color="auto" w:fill="FFFF00"/>
          </w:tcPr>
          <w:p w14:paraId="6F7DD10D"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2768" w:type="dxa"/>
          </w:tcPr>
          <w:p w14:paraId="48C9CCF8" w14:textId="604C252E" w:rsidR="00922320" w:rsidRDefault="00922320" w:rsidP="00E917B6">
            <w:pPr>
              <w:spacing w:before="72" w:after="72" w:line="276" w:lineRule="auto"/>
              <w:ind w:right="240"/>
              <w:jc w:val="center"/>
              <w:rPr>
                <w:rFonts w:ascii="Arial" w:eastAsia="Times New Roman" w:hAnsi="Arial" w:cs="Arial"/>
                <w:color w:val="000000" w:themeColor="text1"/>
                <w:sz w:val="22"/>
                <w:szCs w:val="22"/>
                <w:lang w:eastAsia="en-GB"/>
              </w:rPr>
            </w:pPr>
            <w:r w:rsidRPr="00C16A6B">
              <w:rPr>
                <w:rFonts w:ascii="Arial" w:eastAsia="Times New Roman" w:hAnsi="Arial" w:cs="Arial"/>
                <w:b/>
                <w:color w:val="000000" w:themeColor="text1"/>
                <w:sz w:val="22"/>
                <w:szCs w:val="22"/>
                <w:lang w:eastAsia="en-GB"/>
              </w:rPr>
              <w:t>Medium priority</w:t>
            </w:r>
            <w:r>
              <w:rPr>
                <w:rFonts w:ascii="Arial" w:eastAsia="Times New Roman" w:hAnsi="Arial" w:cs="Arial"/>
                <w:color w:val="000000" w:themeColor="text1"/>
                <w:sz w:val="22"/>
                <w:szCs w:val="22"/>
                <w:lang w:eastAsia="en-GB"/>
              </w:rPr>
              <w:t>: Adverse weather, local disease outbreak, IT/ telecom issues (minor)</w:t>
            </w:r>
          </w:p>
        </w:tc>
        <w:tc>
          <w:tcPr>
            <w:tcW w:w="3584" w:type="dxa"/>
          </w:tcPr>
          <w:p w14:paraId="00C919A5" w14:textId="583D2E13" w:rsidR="00922320" w:rsidRDefault="00922320" w:rsidP="00F455E4">
            <w:pPr>
              <w:spacing w:before="72" w:after="72" w:line="276" w:lineRule="auto"/>
              <w:ind w:right="240"/>
              <w:rPr>
                <w:rFonts w:ascii="Arial" w:eastAsia="Times New Roman" w:hAnsi="Arial" w:cs="Arial"/>
                <w:color w:val="000000" w:themeColor="text1"/>
                <w:sz w:val="22"/>
                <w:szCs w:val="22"/>
                <w:lang w:eastAsia="en-GB"/>
              </w:rPr>
            </w:pPr>
            <w:r w:rsidRPr="00464726">
              <w:rPr>
                <w:rFonts w:ascii="Arial" w:eastAsia="Times New Roman" w:hAnsi="Arial" w:cs="Arial"/>
                <w:color w:val="FF0000"/>
                <w:sz w:val="22"/>
                <w:szCs w:val="22"/>
                <w:lang w:eastAsia="en-GB"/>
              </w:rPr>
              <w:t>YES</w:t>
            </w:r>
            <w:r>
              <w:rPr>
                <w:rFonts w:ascii="Arial" w:eastAsia="Times New Roman" w:hAnsi="Arial" w:cs="Arial"/>
                <w:color w:val="FF0000"/>
                <w:sz w:val="22"/>
                <w:szCs w:val="22"/>
                <w:lang w:eastAsia="en-GB"/>
              </w:rPr>
              <w:t xml:space="preserve">. </w:t>
            </w:r>
            <w:r w:rsidRPr="00C16A6B">
              <w:rPr>
                <w:rFonts w:ascii="Arial" w:eastAsia="Times New Roman" w:hAnsi="Arial" w:cs="Arial"/>
                <w:color w:val="000000" w:themeColor="text1"/>
                <w:sz w:val="22"/>
                <w:szCs w:val="22"/>
                <w:lang w:eastAsia="en-GB"/>
              </w:rPr>
              <w:t>CCG to be advised</w:t>
            </w:r>
            <w:r>
              <w:rPr>
                <w:rFonts w:ascii="Arial" w:eastAsia="Times New Roman" w:hAnsi="Arial" w:cs="Arial"/>
                <w:color w:val="000000" w:themeColor="text1"/>
                <w:sz w:val="22"/>
                <w:szCs w:val="22"/>
                <w:lang w:eastAsia="en-GB"/>
              </w:rPr>
              <w:t xml:space="preserve"> if</w:t>
            </w:r>
            <w:r w:rsidR="00043F04">
              <w:rPr>
                <w:rFonts w:ascii="Arial" w:eastAsia="Times New Roman" w:hAnsi="Arial" w:cs="Arial"/>
                <w:color w:val="000000" w:themeColor="text1"/>
                <w:sz w:val="22"/>
                <w:szCs w:val="22"/>
                <w:lang w:eastAsia="en-GB"/>
              </w:rPr>
              <w:t xml:space="preserve"> additional support is required</w:t>
            </w:r>
          </w:p>
          <w:p w14:paraId="3DE9705C" w14:textId="08ACD9AF" w:rsidR="00922320" w:rsidRDefault="00043F04" w:rsidP="00F455E4">
            <w:pPr>
              <w:spacing w:before="72" w:after="72" w:line="276" w:lineRule="auto"/>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NO. Managed internally</w:t>
            </w:r>
          </w:p>
        </w:tc>
        <w:tc>
          <w:tcPr>
            <w:tcW w:w="3042" w:type="dxa"/>
          </w:tcPr>
          <w:p w14:paraId="3F8853B6" w14:textId="77777777" w:rsidR="00922320" w:rsidRDefault="00922320" w:rsidP="00F455E4">
            <w:pPr>
              <w:spacing w:before="72" w:after="72" w:line="276" w:lineRule="auto"/>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PM to contact: </w:t>
            </w:r>
          </w:p>
          <w:p w14:paraId="12886C9C" w14:textId="4545A61F" w:rsidR="00D77148" w:rsidRPr="007C3D11" w:rsidRDefault="00D77148" w:rsidP="00D77148">
            <w:pPr>
              <w:spacing w:before="72" w:after="72" w:line="276" w:lineRule="auto"/>
              <w:ind w:right="240"/>
              <w:rPr>
                <w:rFonts w:ascii="Tahoma" w:eastAsia="Times New Roman" w:hAnsi="Tahoma" w:cs="Tahoma"/>
                <w:color w:val="000000" w:themeColor="text1"/>
                <w:sz w:val="22"/>
                <w:szCs w:val="22"/>
                <w:lang w:eastAsia="en-GB"/>
              </w:rPr>
            </w:pPr>
            <w:r>
              <w:rPr>
                <w:rFonts w:ascii="Tahoma" w:eastAsia="Times New Roman" w:hAnsi="Tahoma" w:cs="Tahoma"/>
                <w:color w:val="000000" w:themeColor="text1"/>
                <w:sz w:val="22"/>
                <w:szCs w:val="22"/>
                <w:lang w:eastAsia="en-GB"/>
              </w:rPr>
              <w:t>Helen Snelling 07342061152</w:t>
            </w:r>
          </w:p>
          <w:p w14:paraId="62B1AB09" w14:textId="16BB4AAF" w:rsidR="00922320" w:rsidRDefault="00D77148" w:rsidP="00D77148">
            <w:pPr>
              <w:spacing w:before="72" w:after="72" w:line="276" w:lineRule="auto"/>
              <w:ind w:right="240"/>
              <w:rPr>
                <w:rFonts w:ascii="Arial" w:eastAsia="Times New Roman" w:hAnsi="Arial" w:cs="Arial"/>
                <w:color w:val="000000" w:themeColor="text1"/>
                <w:sz w:val="22"/>
                <w:szCs w:val="22"/>
                <w:lang w:eastAsia="en-GB"/>
              </w:rPr>
            </w:pPr>
            <w:r>
              <w:rPr>
                <w:rFonts w:ascii="Tahoma" w:eastAsia="Times New Roman" w:hAnsi="Tahoma" w:cs="Tahoma"/>
                <w:color w:val="000000" w:themeColor="text1"/>
                <w:sz w:val="22"/>
                <w:szCs w:val="22"/>
                <w:lang w:eastAsia="en-GB"/>
              </w:rPr>
              <w:t>Or 01372 232400</w:t>
            </w:r>
          </w:p>
        </w:tc>
      </w:tr>
      <w:tr w:rsidR="00922320" w14:paraId="7BEC8F27" w14:textId="77777777" w:rsidTr="00F455E4">
        <w:tc>
          <w:tcPr>
            <w:tcW w:w="1282" w:type="dxa"/>
            <w:shd w:val="clear" w:color="auto" w:fill="00B050"/>
          </w:tcPr>
          <w:p w14:paraId="4A6138A2" w14:textId="77777777"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2768" w:type="dxa"/>
          </w:tcPr>
          <w:p w14:paraId="0EC686EE" w14:textId="2DF42AAD" w:rsidR="00922320" w:rsidRDefault="00922320" w:rsidP="00F455E4">
            <w:pPr>
              <w:spacing w:before="72" w:after="72" w:line="276" w:lineRule="auto"/>
              <w:ind w:right="240"/>
              <w:jc w:val="center"/>
              <w:rPr>
                <w:rFonts w:ascii="Arial" w:eastAsia="Times New Roman" w:hAnsi="Arial" w:cs="Arial"/>
                <w:color w:val="000000" w:themeColor="text1"/>
                <w:sz w:val="22"/>
                <w:szCs w:val="22"/>
                <w:lang w:eastAsia="en-GB"/>
              </w:rPr>
            </w:pPr>
            <w:r w:rsidRPr="00C16A6B">
              <w:rPr>
                <w:rFonts w:ascii="Arial" w:eastAsia="Times New Roman" w:hAnsi="Arial" w:cs="Arial"/>
                <w:color w:val="000000" w:themeColor="text1"/>
                <w:sz w:val="22"/>
                <w:szCs w:val="22"/>
                <w:lang w:eastAsia="en-GB"/>
              </w:rPr>
              <w:t>Low priority</w:t>
            </w:r>
            <w:r w:rsidR="00043F04">
              <w:rPr>
                <w:rFonts w:ascii="Arial" w:eastAsia="Times New Roman" w:hAnsi="Arial" w:cs="Arial"/>
                <w:color w:val="000000" w:themeColor="text1"/>
                <w:sz w:val="22"/>
                <w:szCs w:val="22"/>
                <w:lang w:eastAsia="en-GB"/>
              </w:rPr>
              <w:t>: Minor issues</w:t>
            </w:r>
            <w:r>
              <w:rPr>
                <w:rFonts w:ascii="Arial" w:eastAsia="Times New Roman" w:hAnsi="Arial" w:cs="Arial"/>
                <w:color w:val="000000" w:themeColor="text1"/>
                <w:sz w:val="22"/>
                <w:szCs w:val="22"/>
                <w:lang w:eastAsia="en-GB"/>
              </w:rPr>
              <w:t xml:space="preserve"> with minimal or no impact to service delivery</w:t>
            </w:r>
            <w:r w:rsidR="00043F04">
              <w:rPr>
                <w:rFonts w:ascii="Arial" w:eastAsia="Times New Roman" w:hAnsi="Arial" w:cs="Arial"/>
                <w:color w:val="000000" w:themeColor="text1"/>
                <w:sz w:val="22"/>
                <w:szCs w:val="22"/>
                <w:lang w:eastAsia="en-GB"/>
              </w:rPr>
              <w:t>, e.g</w:t>
            </w:r>
            <w:r>
              <w:rPr>
                <w:rFonts w:ascii="Arial" w:eastAsia="Times New Roman" w:hAnsi="Arial" w:cs="Arial"/>
                <w:color w:val="000000" w:themeColor="text1"/>
                <w:sz w:val="22"/>
                <w:szCs w:val="22"/>
                <w:lang w:eastAsia="en-GB"/>
              </w:rPr>
              <w:t>. broken window, leaking pipe</w:t>
            </w:r>
            <w:r w:rsidR="00043F04">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 xml:space="preserve"> etc.</w:t>
            </w:r>
          </w:p>
        </w:tc>
        <w:tc>
          <w:tcPr>
            <w:tcW w:w="3584" w:type="dxa"/>
          </w:tcPr>
          <w:p w14:paraId="71331766" w14:textId="64A638A5" w:rsidR="00922320" w:rsidRDefault="00043F04" w:rsidP="00F455E4">
            <w:pPr>
              <w:spacing w:before="72" w:after="72" w:line="276" w:lineRule="auto"/>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NO. </w:t>
            </w:r>
            <w:r w:rsidR="00922320">
              <w:rPr>
                <w:rFonts w:ascii="Arial" w:eastAsia="Times New Roman" w:hAnsi="Arial" w:cs="Arial"/>
                <w:color w:val="000000" w:themeColor="text1"/>
                <w:sz w:val="22"/>
                <w:szCs w:val="22"/>
                <w:lang w:eastAsia="en-GB"/>
              </w:rPr>
              <w:t>Managed internally.</w:t>
            </w:r>
          </w:p>
        </w:tc>
        <w:tc>
          <w:tcPr>
            <w:tcW w:w="3042" w:type="dxa"/>
          </w:tcPr>
          <w:p w14:paraId="50159412" w14:textId="77777777" w:rsidR="00922320" w:rsidRDefault="00922320" w:rsidP="00F455E4">
            <w:pPr>
              <w:spacing w:before="72" w:after="72" w:line="276" w:lineRule="auto"/>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PM to contact:</w:t>
            </w:r>
          </w:p>
          <w:p w14:paraId="6F35BEFB" w14:textId="38D1834D" w:rsidR="00922320" w:rsidRDefault="00475F1C" w:rsidP="00F455E4">
            <w:pPr>
              <w:spacing w:before="72" w:after="72" w:line="276" w:lineRule="auto"/>
              <w:ind w:right="240"/>
              <w:rPr>
                <w:rFonts w:ascii="Arial" w:eastAsia="Times New Roman" w:hAnsi="Arial" w:cs="Arial"/>
                <w:color w:val="000000" w:themeColor="text1"/>
                <w:sz w:val="22"/>
                <w:szCs w:val="22"/>
                <w:lang w:eastAsia="en-GB"/>
              </w:rPr>
            </w:pPr>
            <w:r>
              <w:rPr>
                <w:rFonts w:ascii="Tahoma" w:eastAsia="Times New Roman" w:hAnsi="Tahoma" w:cs="Tahoma"/>
                <w:color w:val="000000" w:themeColor="text1"/>
                <w:sz w:val="22"/>
                <w:szCs w:val="22"/>
                <w:lang w:eastAsia="en-GB"/>
              </w:rPr>
              <w:t>See list of contact numbers in annex</w:t>
            </w:r>
          </w:p>
        </w:tc>
      </w:tr>
    </w:tbl>
    <w:p w14:paraId="5DC8CE60" w14:textId="38840DF8" w:rsidR="00922320" w:rsidRPr="000858D5" w:rsidRDefault="00922320" w:rsidP="00922320">
      <w:pPr>
        <w:pStyle w:val="Heading1"/>
        <w:keepLines/>
        <w:pBdr>
          <w:bottom w:val="single" w:sz="4" w:space="1" w:color="595959" w:themeColor="text1" w:themeTint="A6"/>
        </w:pBdr>
        <w:spacing w:before="360" w:after="160" w:line="259" w:lineRule="auto"/>
        <w:rPr>
          <w:sz w:val="28"/>
          <w:szCs w:val="28"/>
        </w:rPr>
      </w:pPr>
      <w:bookmarkStart w:id="15" w:name="_Toc44423430"/>
      <w:r>
        <w:rPr>
          <w:sz w:val="28"/>
          <w:szCs w:val="28"/>
        </w:rPr>
        <w:lastRenderedPageBreak/>
        <w:t>Key safety information</w:t>
      </w:r>
      <w:bookmarkEnd w:id="15"/>
    </w:p>
    <w:p w14:paraId="79290D96" w14:textId="70395BE1" w:rsidR="00922320" w:rsidRDefault="00922320" w:rsidP="00F64DAF">
      <w:pPr>
        <w:pStyle w:val="Heading2"/>
        <w:ind w:left="567" w:hanging="567"/>
        <w:rPr>
          <w:rFonts w:ascii="Arial" w:hAnsi="Arial" w:cs="Arial"/>
          <w:smallCaps w:val="0"/>
          <w:sz w:val="24"/>
          <w:szCs w:val="24"/>
        </w:rPr>
      </w:pPr>
      <w:bookmarkStart w:id="16" w:name="_Toc44423431"/>
      <w:r>
        <w:rPr>
          <w:rFonts w:ascii="Arial" w:hAnsi="Arial" w:cs="Arial"/>
          <w:smallCaps w:val="0"/>
          <w:sz w:val="24"/>
          <w:szCs w:val="24"/>
        </w:rPr>
        <w:t>Practice specifics</w:t>
      </w:r>
      <w:bookmarkEnd w:id="16"/>
    </w:p>
    <w:p w14:paraId="6386AC44" w14:textId="408B8B56" w:rsidR="00922320" w:rsidRDefault="00922320" w:rsidP="00922320">
      <w:pPr>
        <w:rPr>
          <w:lang w:val="en-US"/>
        </w:rPr>
      </w:pPr>
    </w:p>
    <w:p w14:paraId="1BD3B877" w14:textId="122628CF" w:rsidR="00215576" w:rsidRDefault="00922320" w:rsidP="00922320">
      <w:pPr>
        <w:spacing w:before="72" w:after="72" w:line="276" w:lineRule="auto"/>
        <w:ind w:right="240"/>
        <w:rPr>
          <w:rFonts w:ascii="Arial" w:eastAsia="Times New Roman" w:hAnsi="Arial" w:cs="Arial"/>
          <w:color w:val="000000" w:themeColor="text1"/>
          <w:sz w:val="22"/>
          <w:szCs w:val="22"/>
          <w:lang w:eastAsia="en-GB"/>
        </w:rPr>
      </w:pPr>
      <w:r w:rsidRPr="008E2B8C">
        <w:rPr>
          <w:rFonts w:ascii="Arial" w:eastAsia="Times New Roman" w:hAnsi="Arial" w:cs="Arial"/>
          <w:color w:val="000000" w:themeColor="text1"/>
          <w:sz w:val="22"/>
          <w:szCs w:val="22"/>
          <w:lang w:eastAsia="en-GB"/>
        </w:rPr>
        <w:t xml:space="preserve">The table </w:t>
      </w:r>
      <w:r w:rsidR="0035390C">
        <w:rPr>
          <w:rFonts w:ascii="Arial" w:eastAsia="Times New Roman" w:hAnsi="Arial" w:cs="Arial"/>
          <w:color w:val="000000" w:themeColor="text1"/>
          <w:sz w:val="22"/>
          <w:szCs w:val="22"/>
          <w:lang w:eastAsia="en-GB"/>
        </w:rPr>
        <w:t xml:space="preserve">in Annex C </w:t>
      </w:r>
      <w:r w:rsidRPr="008E2B8C">
        <w:rPr>
          <w:rFonts w:ascii="Arial" w:eastAsia="Times New Roman" w:hAnsi="Arial" w:cs="Arial"/>
          <w:color w:val="000000" w:themeColor="text1"/>
          <w:sz w:val="22"/>
          <w:szCs w:val="22"/>
          <w:lang w:eastAsia="en-GB"/>
        </w:rPr>
        <w:t xml:space="preserve">details </w:t>
      </w:r>
      <w:r w:rsidR="0035390C">
        <w:rPr>
          <w:rFonts w:ascii="Arial" w:eastAsia="Times New Roman" w:hAnsi="Arial" w:cs="Arial"/>
          <w:color w:val="000000" w:themeColor="text1"/>
          <w:sz w:val="22"/>
          <w:szCs w:val="22"/>
          <w:lang w:eastAsia="en-GB"/>
        </w:rPr>
        <w:t>important</w:t>
      </w:r>
      <w:r w:rsidRPr="008E2B8C">
        <w:rPr>
          <w:rFonts w:ascii="Arial" w:eastAsia="Times New Roman" w:hAnsi="Arial" w:cs="Arial"/>
          <w:color w:val="000000" w:themeColor="text1"/>
          <w:sz w:val="22"/>
          <w:szCs w:val="22"/>
          <w:lang w:eastAsia="en-GB"/>
        </w:rPr>
        <w:t xml:space="preserve"> information for </w:t>
      </w:r>
      <w:r w:rsidR="00D77148" w:rsidRPr="007C3D11">
        <w:rPr>
          <w:rFonts w:ascii="Tahoma" w:eastAsia="Times New Roman" w:hAnsi="Tahoma" w:cs="Tahoma"/>
          <w:color w:val="000000" w:themeColor="text1"/>
          <w:sz w:val="22"/>
          <w:szCs w:val="22"/>
          <w:lang w:eastAsia="en-GB"/>
        </w:rPr>
        <w:t>Sheerwater Health Centre</w:t>
      </w:r>
      <w:r w:rsidR="00157138">
        <w:rPr>
          <w:rFonts w:ascii="Arial" w:eastAsia="Times New Roman" w:hAnsi="Arial" w:cs="Arial"/>
          <w:color w:val="000000" w:themeColor="text1"/>
          <w:sz w:val="22"/>
          <w:szCs w:val="22"/>
          <w:lang w:eastAsia="en-GB"/>
        </w:rPr>
        <w:t>.</w:t>
      </w:r>
      <w:r w:rsidRPr="008E2B8C">
        <w:rPr>
          <w:rFonts w:ascii="Arial" w:eastAsia="Times New Roman" w:hAnsi="Arial" w:cs="Arial"/>
          <w:color w:val="000000" w:themeColor="text1"/>
          <w:sz w:val="22"/>
          <w:szCs w:val="22"/>
          <w:lang w:eastAsia="en-GB"/>
        </w:rPr>
        <w:t xml:space="preserve"> </w:t>
      </w:r>
    </w:p>
    <w:p w14:paraId="4A5979C2" w14:textId="650524DE" w:rsidR="00922320" w:rsidRPr="000858D5" w:rsidRDefault="00922320" w:rsidP="00922320">
      <w:pPr>
        <w:pStyle w:val="Heading1"/>
        <w:keepLines/>
        <w:pBdr>
          <w:bottom w:val="single" w:sz="4" w:space="1" w:color="595959" w:themeColor="text1" w:themeTint="A6"/>
        </w:pBdr>
        <w:spacing w:before="360" w:after="160" w:line="259" w:lineRule="auto"/>
        <w:rPr>
          <w:sz w:val="28"/>
          <w:szCs w:val="28"/>
        </w:rPr>
      </w:pPr>
      <w:bookmarkStart w:id="17" w:name="_Toc44423432"/>
      <w:r>
        <w:rPr>
          <w:sz w:val="28"/>
          <w:szCs w:val="28"/>
        </w:rPr>
        <w:t>Site sharing</w:t>
      </w:r>
      <w:bookmarkEnd w:id="17"/>
    </w:p>
    <w:p w14:paraId="4D112A26" w14:textId="2FBDD3C5" w:rsidR="00922320" w:rsidRPr="00F64DAF" w:rsidRDefault="00922320" w:rsidP="00F64DAF">
      <w:pPr>
        <w:pStyle w:val="Heading2"/>
        <w:ind w:left="567" w:hanging="567"/>
        <w:rPr>
          <w:rFonts w:ascii="Arial" w:hAnsi="Arial" w:cs="Arial"/>
          <w:smallCaps w:val="0"/>
          <w:sz w:val="24"/>
          <w:szCs w:val="24"/>
        </w:rPr>
      </w:pPr>
      <w:bookmarkStart w:id="18" w:name="_Toc44423433"/>
      <w:r w:rsidRPr="00F64DAF">
        <w:rPr>
          <w:rFonts w:ascii="Arial" w:hAnsi="Arial" w:cs="Arial"/>
          <w:smallCaps w:val="0"/>
          <w:sz w:val="24"/>
          <w:szCs w:val="24"/>
        </w:rPr>
        <w:t>Local arrangement</w:t>
      </w:r>
      <w:bookmarkEnd w:id="18"/>
    </w:p>
    <w:p w14:paraId="207208A8" w14:textId="51C2DD13" w:rsidR="00922320" w:rsidRDefault="00922320" w:rsidP="00922320">
      <w:pPr>
        <w:rPr>
          <w:lang w:val="en-US"/>
        </w:rPr>
      </w:pPr>
    </w:p>
    <w:p w14:paraId="4B14031D" w14:textId="68285B68" w:rsidR="00922320" w:rsidRDefault="00922320" w:rsidP="00E917B6">
      <w:pPr>
        <w:ind w:right="238"/>
        <w:rPr>
          <w:rFonts w:ascii="Arial" w:eastAsia="Times New Roman" w:hAnsi="Arial" w:cs="Arial"/>
          <w:color w:val="000000" w:themeColor="text1"/>
          <w:sz w:val="22"/>
          <w:szCs w:val="22"/>
          <w:lang w:eastAsia="en-GB"/>
        </w:rPr>
      </w:pPr>
      <w:r w:rsidRPr="00795F32">
        <w:rPr>
          <w:rFonts w:ascii="Arial" w:eastAsia="Times New Roman" w:hAnsi="Arial" w:cs="Arial"/>
          <w:color w:val="000000" w:themeColor="text1"/>
          <w:sz w:val="22"/>
          <w:szCs w:val="22"/>
          <w:lang w:eastAsia="en-GB"/>
        </w:rPr>
        <w:t xml:space="preserve">In the event of an </w:t>
      </w:r>
      <w:r w:rsidR="00F81F22" w:rsidRPr="00795F32">
        <w:rPr>
          <w:rFonts w:ascii="Arial" w:eastAsia="Times New Roman" w:hAnsi="Arial" w:cs="Arial"/>
          <w:color w:val="000000" w:themeColor="text1"/>
          <w:sz w:val="22"/>
          <w:szCs w:val="22"/>
          <w:lang w:eastAsia="en-GB"/>
        </w:rPr>
        <w:t>incident</w:t>
      </w:r>
      <w:r w:rsidRPr="00795F32">
        <w:rPr>
          <w:rFonts w:ascii="Arial" w:eastAsia="Times New Roman" w:hAnsi="Arial" w:cs="Arial"/>
          <w:color w:val="000000" w:themeColor="text1"/>
          <w:sz w:val="22"/>
          <w:szCs w:val="22"/>
          <w:lang w:eastAsia="en-GB"/>
        </w:rPr>
        <w:t xml:space="preserve"> affecting the </w:t>
      </w:r>
      <w:r w:rsidR="00F81F22" w:rsidRPr="00795F32">
        <w:rPr>
          <w:rFonts w:ascii="Arial" w:eastAsia="Times New Roman" w:hAnsi="Arial" w:cs="Arial"/>
          <w:color w:val="000000" w:themeColor="text1"/>
          <w:sz w:val="22"/>
          <w:szCs w:val="22"/>
          <w:lang w:eastAsia="en-GB"/>
        </w:rPr>
        <w:t>operability</w:t>
      </w:r>
      <w:r w:rsidRPr="00795F32">
        <w:rPr>
          <w:rFonts w:ascii="Arial" w:eastAsia="Times New Roman" w:hAnsi="Arial" w:cs="Arial"/>
          <w:color w:val="000000" w:themeColor="text1"/>
          <w:sz w:val="22"/>
          <w:szCs w:val="22"/>
          <w:lang w:eastAsia="en-GB"/>
        </w:rPr>
        <w:t xml:space="preserve"> of </w:t>
      </w:r>
      <w:r w:rsidR="00215576">
        <w:rPr>
          <w:rFonts w:ascii="Arial" w:eastAsia="Times New Roman" w:hAnsi="Arial" w:cs="Arial"/>
          <w:color w:val="000000" w:themeColor="text1"/>
          <w:sz w:val="22"/>
          <w:szCs w:val="22"/>
          <w:lang w:eastAsia="en-GB"/>
        </w:rPr>
        <w:t>Sheerwater Health Centre</w:t>
      </w:r>
      <w:r w:rsidRPr="00795F32">
        <w:rPr>
          <w:rFonts w:ascii="Arial" w:eastAsia="Times New Roman" w:hAnsi="Arial" w:cs="Arial"/>
          <w:color w:val="000000" w:themeColor="text1"/>
          <w:sz w:val="22"/>
          <w:szCs w:val="22"/>
          <w:lang w:eastAsia="en-GB"/>
        </w:rPr>
        <w:t>, it has been agreed that a reduce</w:t>
      </w:r>
      <w:r w:rsidR="00391DCB">
        <w:rPr>
          <w:rFonts w:ascii="Arial" w:eastAsia="Times New Roman" w:hAnsi="Arial" w:cs="Arial"/>
          <w:color w:val="000000" w:themeColor="text1"/>
          <w:sz w:val="22"/>
          <w:szCs w:val="22"/>
          <w:lang w:eastAsia="en-GB"/>
        </w:rPr>
        <w:t>d</w:t>
      </w:r>
      <w:r w:rsidRPr="00795F32">
        <w:rPr>
          <w:rFonts w:ascii="Arial" w:eastAsia="Times New Roman" w:hAnsi="Arial" w:cs="Arial"/>
          <w:color w:val="000000" w:themeColor="text1"/>
          <w:sz w:val="22"/>
          <w:szCs w:val="22"/>
          <w:lang w:eastAsia="en-GB"/>
        </w:rPr>
        <w:t xml:space="preserve"> service will operate from </w:t>
      </w:r>
      <w:r w:rsidR="00215576">
        <w:rPr>
          <w:rFonts w:ascii="Tahoma" w:eastAsia="Times New Roman" w:hAnsi="Tahoma" w:cs="Tahoma"/>
          <w:color w:val="000000" w:themeColor="text1"/>
          <w:sz w:val="22"/>
          <w:szCs w:val="22"/>
          <w:lang w:eastAsia="en-GB"/>
        </w:rPr>
        <w:t>Maybury Surgery (Alpha Road, Woking GU22 8HF)</w:t>
      </w:r>
      <w:r w:rsidRPr="00795F32">
        <w:rPr>
          <w:rFonts w:ascii="Arial" w:eastAsia="Times New Roman" w:hAnsi="Arial" w:cs="Arial"/>
          <w:color w:val="000000" w:themeColor="text1"/>
          <w:sz w:val="22"/>
          <w:szCs w:val="22"/>
          <w:lang w:eastAsia="en-GB"/>
        </w:rPr>
        <w:t xml:space="preserve">. </w:t>
      </w:r>
      <w:r>
        <w:rPr>
          <w:rFonts w:ascii="Arial" w:eastAsia="Times New Roman" w:hAnsi="Arial" w:cs="Arial"/>
          <w:color w:val="000000" w:themeColor="text1"/>
          <w:sz w:val="22"/>
          <w:szCs w:val="22"/>
          <w:lang w:eastAsia="en-GB"/>
        </w:rPr>
        <w:t xml:space="preserve">The decision to close </w:t>
      </w:r>
      <w:r w:rsidR="00215576">
        <w:rPr>
          <w:rFonts w:ascii="Tahoma" w:eastAsia="Times New Roman" w:hAnsi="Tahoma" w:cs="Tahoma"/>
          <w:color w:val="000000" w:themeColor="text1"/>
          <w:sz w:val="22"/>
          <w:szCs w:val="22"/>
          <w:lang w:eastAsia="en-GB"/>
        </w:rPr>
        <w:t>Sheerwater Health Centre</w:t>
      </w:r>
      <w:r w:rsidR="00215576" w:rsidRPr="007C3D11">
        <w:rPr>
          <w:rFonts w:ascii="Tahoma" w:eastAsia="Times New Roman" w:hAnsi="Tahoma" w:cs="Tahoma"/>
          <w:color w:val="000000" w:themeColor="text1"/>
          <w:sz w:val="22"/>
          <w:szCs w:val="22"/>
          <w:lang w:eastAsia="en-GB"/>
        </w:rPr>
        <w:t xml:space="preserve"> </w:t>
      </w:r>
      <w:r>
        <w:rPr>
          <w:rFonts w:ascii="Arial" w:eastAsia="Times New Roman" w:hAnsi="Arial" w:cs="Arial"/>
          <w:color w:val="000000" w:themeColor="text1"/>
          <w:sz w:val="22"/>
          <w:szCs w:val="22"/>
          <w:lang w:eastAsia="en-GB"/>
        </w:rPr>
        <w:t xml:space="preserve">and transfer services to </w:t>
      </w:r>
      <w:r w:rsidR="00215576">
        <w:rPr>
          <w:rFonts w:ascii="Tahoma" w:eastAsia="Times New Roman" w:hAnsi="Tahoma" w:cs="Tahoma"/>
          <w:color w:val="000000" w:themeColor="text1"/>
          <w:sz w:val="22"/>
          <w:szCs w:val="22"/>
          <w:lang w:eastAsia="en-GB"/>
        </w:rPr>
        <w:t xml:space="preserve">Maybury Surgery </w:t>
      </w:r>
      <w:r>
        <w:rPr>
          <w:rFonts w:ascii="Arial" w:eastAsia="Times New Roman" w:hAnsi="Arial" w:cs="Arial"/>
          <w:color w:val="000000" w:themeColor="text1"/>
          <w:sz w:val="22"/>
          <w:szCs w:val="22"/>
          <w:lang w:eastAsia="en-GB"/>
        </w:rPr>
        <w:t xml:space="preserve">will be </w:t>
      </w:r>
      <w:r w:rsidR="00F81F22">
        <w:rPr>
          <w:rFonts w:ascii="Arial" w:eastAsia="Times New Roman" w:hAnsi="Arial" w:cs="Arial"/>
          <w:color w:val="000000" w:themeColor="text1"/>
          <w:sz w:val="22"/>
          <w:szCs w:val="22"/>
          <w:lang w:eastAsia="en-GB"/>
        </w:rPr>
        <w:t>dependent</w:t>
      </w:r>
      <w:r w:rsidR="00391DCB">
        <w:rPr>
          <w:rFonts w:ascii="Arial" w:eastAsia="Times New Roman" w:hAnsi="Arial" w:cs="Arial"/>
          <w:color w:val="000000" w:themeColor="text1"/>
          <w:sz w:val="22"/>
          <w:szCs w:val="22"/>
          <w:lang w:eastAsia="en-GB"/>
        </w:rPr>
        <w:t xml:space="preserve"> up</w:t>
      </w:r>
      <w:r>
        <w:rPr>
          <w:rFonts w:ascii="Arial" w:eastAsia="Times New Roman" w:hAnsi="Arial" w:cs="Arial"/>
          <w:color w:val="000000" w:themeColor="text1"/>
          <w:sz w:val="22"/>
          <w:szCs w:val="22"/>
          <w:lang w:eastAsia="en-GB"/>
        </w:rPr>
        <w:t>on the seve</w:t>
      </w:r>
      <w:r w:rsidR="00391DCB">
        <w:rPr>
          <w:rFonts w:ascii="Arial" w:eastAsia="Times New Roman" w:hAnsi="Arial" w:cs="Arial"/>
          <w:color w:val="000000" w:themeColor="text1"/>
          <w:sz w:val="22"/>
          <w:szCs w:val="22"/>
          <w:lang w:eastAsia="en-GB"/>
        </w:rPr>
        <w:t xml:space="preserve">rity of the incident </w:t>
      </w:r>
      <w:r>
        <w:rPr>
          <w:rFonts w:ascii="Arial" w:eastAsia="Times New Roman" w:hAnsi="Arial" w:cs="Arial"/>
          <w:color w:val="000000" w:themeColor="text1"/>
          <w:sz w:val="22"/>
          <w:szCs w:val="22"/>
          <w:lang w:eastAsia="en-GB"/>
        </w:rPr>
        <w:t xml:space="preserve">the practice faces.  </w:t>
      </w:r>
    </w:p>
    <w:p w14:paraId="59C8513E" w14:textId="77777777" w:rsidR="00922320" w:rsidRDefault="00922320" w:rsidP="00E917B6">
      <w:pPr>
        <w:ind w:right="238"/>
        <w:rPr>
          <w:rFonts w:ascii="Arial" w:eastAsia="Times New Roman" w:hAnsi="Arial" w:cs="Arial"/>
          <w:color w:val="000000" w:themeColor="text1"/>
          <w:sz w:val="22"/>
          <w:szCs w:val="22"/>
          <w:lang w:eastAsia="en-GB"/>
        </w:rPr>
      </w:pPr>
    </w:p>
    <w:p w14:paraId="0F35F012" w14:textId="37001194" w:rsidR="00922320" w:rsidRDefault="00922320" w:rsidP="00215576">
      <w:pPr>
        <w:ind w:right="238"/>
        <w:rPr>
          <w:rFonts w:ascii="Tahoma" w:eastAsia="Times New Roman" w:hAnsi="Tahoma" w:cs="Tahoma"/>
          <w:color w:val="000000" w:themeColor="text1"/>
          <w:sz w:val="22"/>
          <w:szCs w:val="22"/>
          <w:lang w:eastAsia="en-GB"/>
        </w:rPr>
      </w:pPr>
      <w:r>
        <w:rPr>
          <w:rFonts w:ascii="Arial" w:eastAsia="Times New Roman" w:hAnsi="Arial" w:cs="Arial"/>
          <w:color w:val="000000" w:themeColor="text1"/>
          <w:sz w:val="22"/>
          <w:szCs w:val="22"/>
          <w:lang w:eastAsia="en-GB"/>
        </w:rPr>
        <w:t xml:space="preserve">Additionally, </w:t>
      </w:r>
      <w:r w:rsidR="00215576">
        <w:rPr>
          <w:rFonts w:ascii="Tahoma" w:eastAsia="Times New Roman" w:hAnsi="Tahoma" w:cs="Tahoma"/>
          <w:color w:val="000000" w:themeColor="text1"/>
          <w:sz w:val="22"/>
          <w:szCs w:val="22"/>
          <w:lang w:eastAsia="en-GB"/>
        </w:rPr>
        <w:t xml:space="preserve">Maybury Surgery </w:t>
      </w:r>
      <w:r w:rsidR="001B1446">
        <w:rPr>
          <w:rFonts w:ascii="Arial" w:eastAsia="Times New Roman" w:hAnsi="Arial" w:cs="Arial"/>
          <w:color w:val="000000" w:themeColor="text1"/>
          <w:sz w:val="22"/>
          <w:szCs w:val="22"/>
          <w:lang w:eastAsia="en-GB"/>
        </w:rPr>
        <w:t>will use</w:t>
      </w:r>
      <w:r>
        <w:rPr>
          <w:rFonts w:ascii="Arial" w:eastAsia="Times New Roman" w:hAnsi="Arial" w:cs="Arial"/>
          <w:color w:val="000000" w:themeColor="text1"/>
          <w:sz w:val="22"/>
          <w:szCs w:val="22"/>
          <w:lang w:eastAsia="en-GB"/>
        </w:rPr>
        <w:t xml:space="preserve"> this practice should their prac</w:t>
      </w:r>
      <w:r w:rsidR="001F598B">
        <w:rPr>
          <w:rFonts w:ascii="Arial" w:eastAsia="Times New Roman" w:hAnsi="Arial" w:cs="Arial"/>
          <w:color w:val="000000" w:themeColor="text1"/>
          <w:sz w:val="22"/>
          <w:szCs w:val="22"/>
          <w:lang w:eastAsia="en-GB"/>
        </w:rPr>
        <w:t>tice be affected by an incident. T</w:t>
      </w:r>
      <w:r>
        <w:rPr>
          <w:rFonts w:ascii="Arial" w:eastAsia="Times New Roman" w:hAnsi="Arial" w:cs="Arial"/>
          <w:color w:val="000000" w:themeColor="text1"/>
          <w:sz w:val="22"/>
          <w:szCs w:val="22"/>
          <w:lang w:eastAsia="en-GB"/>
        </w:rPr>
        <w:t xml:space="preserve">his is reflected in the business continuity plan of </w:t>
      </w:r>
      <w:r w:rsidR="00215576">
        <w:rPr>
          <w:rFonts w:ascii="Tahoma" w:eastAsia="Times New Roman" w:hAnsi="Tahoma" w:cs="Tahoma"/>
          <w:color w:val="000000" w:themeColor="text1"/>
          <w:sz w:val="22"/>
          <w:szCs w:val="22"/>
          <w:lang w:eastAsia="en-GB"/>
        </w:rPr>
        <w:t>Maybury Surgery.</w:t>
      </w:r>
    </w:p>
    <w:p w14:paraId="18AF19EF" w14:textId="10829E06" w:rsidR="00215576" w:rsidRDefault="00215576" w:rsidP="00215576">
      <w:pPr>
        <w:ind w:right="238"/>
        <w:rPr>
          <w:rFonts w:ascii="Tahoma" w:eastAsia="Times New Roman" w:hAnsi="Tahoma" w:cs="Tahoma"/>
          <w:color w:val="000000" w:themeColor="text1"/>
          <w:sz w:val="22"/>
          <w:szCs w:val="22"/>
          <w:lang w:eastAsia="en-GB"/>
        </w:rPr>
      </w:pPr>
    </w:p>
    <w:p w14:paraId="7DF5087E" w14:textId="77777777" w:rsidR="00215576" w:rsidRDefault="00215576" w:rsidP="00215576">
      <w:pPr>
        <w:ind w:right="238"/>
        <w:rPr>
          <w:rFonts w:ascii="Arial" w:eastAsia="Times New Roman" w:hAnsi="Arial" w:cs="Arial"/>
          <w:color w:val="000000" w:themeColor="text1"/>
          <w:sz w:val="22"/>
          <w:szCs w:val="22"/>
          <w:lang w:eastAsia="en-GB"/>
        </w:rPr>
      </w:pPr>
    </w:p>
    <w:p w14:paraId="0828AA6A" w14:textId="77777777" w:rsidR="00215576" w:rsidRPr="007C3D11" w:rsidRDefault="00215576" w:rsidP="00215576">
      <w:pPr>
        <w:spacing w:before="72" w:after="72" w:line="276" w:lineRule="auto"/>
        <w:ind w:right="240"/>
        <w:rPr>
          <w:rFonts w:ascii="Tahoma" w:eastAsia="Times New Roman" w:hAnsi="Tahoma" w:cs="Tahoma"/>
          <w:color w:val="000000" w:themeColor="text1"/>
          <w:sz w:val="22"/>
          <w:szCs w:val="22"/>
          <w:lang w:eastAsia="en-GB"/>
        </w:rPr>
      </w:pPr>
      <w:r w:rsidRPr="007C3D11">
        <w:rPr>
          <w:rFonts w:ascii="Tahoma" w:eastAsia="Times New Roman" w:hAnsi="Tahoma" w:cs="Tahoma"/>
          <w:color w:val="000000" w:themeColor="text1"/>
          <w:sz w:val="22"/>
          <w:szCs w:val="22"/>
          <w:lang w:eastAsia="en-GB"/>
        </w:rPr>
        <w:t xml:space="preserve">The contact details for </w:t>
      </w:r>
      <w:r>
        <w:rPr>
          <w:rFonts w:ascii="Tahoma" w:eastAsia="Times New Roman" w:hAnsi="Tahoma" w:cs="Tahoma"/>
          <w:color w:val="000000" w:themeColor="text1"/>
          <w:sz w:val="22"/>
          <w:szCs w:val="22"/>
          <w:lang w:eastAsia="en-GB"/>
        </w:rPr>
        <w:t xml:space="preserve">Maybury Surgery </w:t>
      </w:r>
      <w:r w:rsidRPr="007C3D11">
        <w:rPr>
          <w:rFonts w:ascii="Tahoma" w:eastAsia="Times New Roman" w:hAnsi="Tahoma" w:cs="Tahoma"/>
          <w:color w:val="000000" w:themeColor="text1"/>
          <w:sz w:val="22"/>
          <w:szCs w:val="22"/>
          <w:lang w:eastAsia="en-GB"/>
        </w:rPr>
        <w:t>are:</w:t>
      </w:r>
    </w:p>
    <w:p w14:paraId="1B1E5477" w14:textId="77777777" w:rsidR="00215576" w:rsidRPr="007C3D11" w:rsidRDefault="00215576" w:rsidP="00215576">
      <w:pPr>
        <w:spacing w:before="72" w:after="72" w:line="276" w:lineRule="auto"/>
        <w:ind w:right="240"/>
        <w:rPr>
          <w:rFonts w:ascii="Tahoma" w:eastAsia="Times New Roman" w:hAnsi="Tahoma" w:cs="Tahoma"/>
          <w:color w:val="000000" w:themeColor="text1"/>
          <w:sz w:val="22"/>
          <w:szCs w:val="22"/>
          <w:lang w:eastAsia="en-GB"/>
        </w:rPr>
      </w:pPr>
      <w:r w:rsidRPr="007C3D11">
        <w:rPr>
          <w:rFonts w:ascii="Tahoma" w:eastAsia="Times New Roman" w:hAnsi="Tahoma" w:cs="Tahoma"/>
          <w:color w:val="000000" w:themeColor="text1"/>
          <w:sz w:val="22"/>
          <w:szCs w:val="22"/>
          <w:lang w:eastAsia="en-GB"/>
        </w:rPr>
        <w:t xml:space="preserve">Practice Manager – </w:t>
      </w:r>
      <w:r>
        <w:rPr>
          <w:rFonts w:ascii="Tahoma" w:eastAsia="Times New Roman" w:hAnsi="Tahoma" w:cs="Tahoma"/>
          <w:color w:val="000000" w:themeColor="text1"/>
          <w:sz w:val="22"/>
          <w:szCs w:val="22"/>
          <w:lang w:eastAsia="en-GB"/>
        </w:rPr>
        <w:t>Mr Heider Khan</w:t>
      </w:r>
    </w:p>
    <w:p w14:paraId="759B164B" w14:textId="77777777" w:rsidR="00215576" w:rsidRPr="007C3D11" w:rsidRDefault="00215576" w:rsidP="00215576">
      <w:pPr>
        <w:spacing w:before="72" w:after="72" w:line="276" w:lineRule="auto"/>
        <w:ind w:right="240"/>
        <w:rPr>
          <w:rFonts w:ascii="Tahoma" w:eastAsia="Times New Roman" w:hAnsi="Tahoma" w:cs="Tahoma"/>
          <w:color w:val="000000" w:themeColor="text1"/>
          <w:sz w:val="22"/>
          <w:szCs w:val="22"/>
          <w:lang w:eastAsia="en-GB"/>
        </w:rPr>
      </w:pPr>
      <w:r w:rsidRPr="007C3D11">
        <w:rPr>
          <w:rFonts w:ascii="Tahoma" w:eastAsia="Times New Roman" w:hAnsi="Tahoma" w:cs="Tahoma"/>
          <w:color w:val="000000" w:themeColor="text1"/>
          <w:sz w:val="22"/>
          <w:szCs w:val="22"/>
          <w:lang w:eastAsia="en-GB"/>
        </w:rPr>
        <w:t xml:space="preserve">Telephone number – </w:t>
      </w:r>
      <w:r>
        <w:rPr>
          <w:rFonts w:ascii="Tahoma" w:eastAsia="Times New Roman" w:hAnsi="Tahoma" w:cs="Tahoma"/>
          <w:color w:val="000000" w:themeColor="text1"/>
          <w:sz w:val="22"/>
          <w:szCs w:val="22"/>
          <w:lang w:eastAsia="en-GB"/>
        </w:rPr>
        <w:t>01483 728757</w:t>
      </w:r>
    </w:p>
    <w:p w14:paraId="3BA80166" w14:textId="39B9DE4D" w:rsidR="00922320" w:rsidRPr="00922320" w:rsidRDefault="00922320" w:rsidP="00E917B6">
      <w:pPr>
        <w:ind w:right="240"/>
        <w:rPr>
          <w:rFonts w:ascii="Arial" w:eastAsia="Times New Roman" w:hAnsi="Arial" w:cs="Arial"/>
          <w:color w:val="000000" w:themeColor="text1"/>
          <w:sz w:val="22"/>
          <w:szCs w:val="22"/>
          <w:lang w:eastAsia="en-GB"/>
        </w:rPr>
      </w:pPr>
    </w:p>
    <w:p w14:paraId="7FF405FE" w14:textId="2657DBE0" w:rsidR="00922320" w:rsidRPr="000858D5" w:rsidRDefault="00922320" w:rsidP="00922320">
      <w:pPr>
        <w:pStyle w:val="Heading1"/>
        <w:keepLines/>
        <w:pBdr>
          <w:bottom w:val="single" w:sz="4" w:space="1" w:color="595959" w:themeColor="text1" w:themeTint="A6"/>
        </w:pBdr>
        <w:spacing w:before="360" w:after="160" w:line="259" w:lineRule="auto"/>
        <w:rPr>
          <w:sz w:val="28"/>
          <w:szCs w:val="28"/>
        </w:rPr>
      </w:pPr>
      <w:bookmarkStart w:id="19" w:name="_Toc44423434"/>
      <w:r>
        <w:rPr>
          <w:sz w:val="28"/>
          <w:szCs w:val="28"/>
        </w:rPr>
        <w:t>Considerations</w:t>
      </w:r>
      <w:bookmarkEnd w:id="19"/>
    </w:p>
    <w:p w14:paraId="274B5900" w14:textId="1B34D1C3" w:rsidR="00922320" w:rsidRPr="00F64DAF" w:rsidRDefault="00922320" w:rsidP="00F64DAF">
      <w:pPr>
        <w:pStyle w:val="Heading2"/>
        <w:ind w:left="567" w:hanging="567"/>
        <w:rPr>
          <w:rFonts w:ascii="Arial" w:hAnsi="Arial" w:cs="Arial"/>
          <w:smallCaps w:val="0"/>
          <w:sz w:val="24"/>
          <w:szCs w:val="24"/>
        </w:rPr>
      </w:pPr>
      <w:bookmarkStart w:id="20" w:name="_Toc44423435"/>
      <w:r w:rsidRPr="00F64DAF">
        <w:rPr>
          <w:rFonts w:ascii="Arial" w:hAnsi="Arial" w:cs="Arial"/>
          <w:smallCaps w:val="0"/>
          <w:sz w:val="24"/>
          <w:szCs w:val="24"/>
        </w:rPr>
        <w:t>Potential incidents</w:t>
      </w:r>
      <w:bookmarkEnd w:id="20"/>
    </w:p>
    <w:p w14:paraId="545FF184" w14:textId="7FC14052" w:rsidR="00922320" w:rsidRDefault="00922320" w:rsidP="00922320">
      <w:pPr>
        <w:rPr>
          <w:lang w:val="en-US"/>
        </w:rPr>
      </w:pPr>
    </w:p>
    <w:p w14:paraId="602F9774" w14:textId="03DAEF02" w:rsidR="00922320" w:rsidRDefault="00922320" w:rsidP="00922320">
      <w:pPr>
        <w:rPr>
          <w:rFonts w:ascii="Arial" w:hAnsi="Arial" w:cs="Arial"/>
          <w:sz w:val="22"/>
          <w:szCs w:val="22"/>
          <w:lang w:val="en-US"/>
        </w:rPr>
      </w:pPr>
      <w:r>
        <w:rPr>
          <w:rFonts w:ascii="Arial" w:hAnsi="Arial" w:cs="Arial"/>
          <w:sz w:val="22"/>
          <w:szCs w:val="22"/>
          <w:lang w:val="en-US"/>
        </w:rPr>
        <w:t>There</w:t>
      </w:r>
      <w:r w:rsidR="005E0417">
        <w:rPr>
          <w:rFonts w:ascii="Arial" w:hAnsi="Arial" w:cs="Arial"/>
          <w:sz w:val="22"/>
          <w:szCs w:val="22"/>
          <w:lang w:val="en-US"/>
        </w:rPr>
        <w:t xml:space="preserve"> are a number of incidents that</w:t>
      </w:r>
      <w:r>
        <w:rPr>
          <w:rFonts w:ascii="Arial" w:hAnsi="Arial" w:cs="Arial"/>
          <w:sz w:val="22"/>
          <w:szCs w:val="22"/>
          <w:lang w:val="en-US"/>
        </w:rPr>
        <w:t xml:space="preserve"> may occur at </w:t>
      </w:r>
      <w:r w:rsidR="00215576" w:rsidRPr="007C3D11">
        <w:rPr>
          <w:rFonts w:ascii="Tahoma" w:hAnsi="Tahoma" w:cs="Tahoma"/>
          <w:sz w:val="22"/>
          <w:szCs w:val="22"/>
          <w:lang w:val="en-US"/>
        </w:rPr>
        <w:t xml:space="preserve">Sheerwater Health Centre </w:t>
      </w:r>
      <w:r w:rsidR="005E0417">
        <w:rPr>
          <w:rFonts w:ascii="Arial" w:hAnsi="Arial" w:cs="Arial"/>
          <w:sz w:val="22"/>
          <w:szCs w:val="22"/>
          <w:lang w:val="en-US"/>
        </w:rPr>
        <w:t xml:space="preserve">which are </w:t>
      </w:r>
      <w:r w:rsidR="001F598B">
        <w:rPr>
          <w:rFonts w:ascii="Arial" w:hAnsi="Arial" w:cs="Arial"/>
          <w:sz w:val="22"/>
          <w:szCs w:val="22"/>
          <w:lang w:val="en-US"/>
        </w:rPr>
        <w:t>detailed</w:t>
      </w:r>
      <w:r>
        <w:rPr>
          <w:rFonts w:ascii="Arial" w:hAnsi="Arial" w:cs="Arial"/>
          <w:sz w:val="22"/>
          <w:szCs w:val="22"/>
          <w:lang w:val="en-US"/>
        </w:rPr>
        <w:t xml:space="preserve"> in the list below:</w:t>
      </w:r>
    </w:p>
    <w:p w14:paraId="1CD2157C" w14:textId="77777777" w:rsidR="00922320" w:rsidRDefault="00922320" w:rsidP="00922320">
      <w:pPr>
        <w:rPr>
          <w:rFonts w:ascii="Arial" w:hAnsi="Arial" w:cs="Arial"/>
          <w:sz w:val="22"/>
          <w:szCs w:val="22"/>
          <w:lang w:val="en-US"/>
        </w:rPr>
      </w:pPr>
    </w:p>
    <w:p w14:paraId="428EEF71" w14:textId="77777777" w:rsidR="00922320" w:rsidRDefault="00922320" w:rsidP="003C79DD">
      <w:pPr>
        <w:pStyle w:val="ListParagraph"/>
        <w:numPr>
          <w:ilvl w:val="0"/>
          <w:numId w:val="2"/>
        </w:numPr>
        <w:rPr>
          <w:rFonts w:ascii="Arial" w:hAnsi="Arial" w:cs="Arial"/>
          <w:sz w:val="22"/>
          <w:szCs w:val="22"/>
          <w:lang w:val="en-US"/>
        </w:rPr>
      </w:pPr>
      <w:r>
        <w:rPr>
          <w:rFonts w:ascii="Arial" w:hAnsi="Arial" w:cs="Arial"/>
          <w:sz w:val="22"/>
          <w:szCs w:val="22"/>
          <w:lang w:val="en-US"/>
        </w:rPr>
        <w:t>Complete or partial loss of the practice due to fire, flood or force majeure</w:t>
      </w:r>
    </w:p>
    <w:p w14:paraId="0084A124" w14:textId="77777777" w:rsidR="00922320" w:rsidRDefault="00922320" w:rsidP="003C79DD">
      <w:pPr>
        <w:pStyle w:val="ListParagraph"/>
        <w:numPr>
          <w:ilvl w:val="0"/>
          <w:numId w:val="2"/>
        </w:numPr>
        <w:rPr>
          <w:rFonts w:ascii="Arial" w:hAnsi="Arial" w:cs="Arial"/>
          <w:sz w:val="22"/>
          <w:szCs w:val="22"/>
          <w:lang w:val="en-US"/>
        </w:rPr>
      </w:pPr>
      <w:r>
        <w:rPr>
          <w:rFonts w:ascii="Arial" w:hAnsi="Arial" w:cs="Arial"/>
          <w:sz w:val="22"/>
          <w:szCs w:val="22"/>
          <w:lang w:val="en-US"/>
        </w:rPr>
        <w:t>Temporary loss of utilities (gas, electric, water and sanitation)</w:t>
      </w:r>
    </w:p>
    <w:p w14:paraId="7B268272" w14:textId="77777777" w:rsidR="00922320" w:rsidRDefault="00922320" w:rsidP="003C79DD">
      <w:pPr>
        <w:pStyle w:val="ListParagraph"/>
        <w:numPr>
          <w:ilvl w:val="0"/>
          <w:numId w:val="2"/>
        </w:numPr>
        <w:rPr>
          <w:rFonts w:ascii="Arial" w:hAnsi="Arial" w:cs="Arial"/>
          <w:sz w:val="22"/>
          <w:szCs w:val="22"/>
          <w:lang w:val="en-US"/>
        </w:rPr>
      </w:pPr>
      <w:r>
        <w:rPr>
          <w:rFonts w:ascii="Arial" w:hAnsi="Arial" w:cs="Arial"/>
          <w:sz w:val="22"/>
          <w:szCs w:val="22"/>
          <w:lang w:val="en-US"/>
        </w:rPr>
        <w:t>Complete or partial loss of IT system(s)</w:t>
      </w:r>
    </w:p>
    <w:p w14:paraId="0F673B3E" w14:textId="1D98D033" w:rsidR="00922320" w:rsidRDefault="00922320" w:rsidP="003C79DD">
      <w:pPr>
        <w:pStyle w:val="ListParagraph"/>
        <w:numPr>
          <w:ilvl w:val="0"/>
          <w:numId w:val="2"/>
        </w:numPr>
        <w:rPr>
          <w:rFonts w:ascii="Arial" w:hAnsi="Arial" w:cs="Arial"/>
          <w:sz w:val="22"/>
          <w:szCs w:val="22"/>
          <w:lang w:val="en-US"/>
        </w:rPr>
      </w:pPr>
      <w:r>
        <w:rPr>
          <w:rFonts w:ascii="Arial" w:hAnsi="Arial" w:cs="Arial"/>
          <w:sz w:val="22"/>
          <w:szCs w:val="22"/>
          <w:lang w:val="en-US"/>
        </w:rPr>
        <w:t>Loss of staff due to illness or adverse weather</w:t>
      </w:r>
    </w:p>
    <w:p w14:paraId="0A77E888" w14:textId="2E5F1728" w:rsidR="00F455E4" w:rsidRDefault="00F455E4" w:rsidP="003C79DD">
      <w:pPr>
        <w:pStyle w:val="ListParagraph"/>
        <w:numPr>
          <w:ilvl w:val="0"/>
          <w:numId w:val="2"/>
        </w:numPr>
        <w:rPr>
          <w:rFonts w:ascii="Arial" w:hAnsi="Arial" w:cs="Arial"/>
          <w:sz w:val="22"/>
          <w:szCs w:val="22"/>
          <w:lang w:val="en-US"/>
        </w:rPr>
      </w:pPr>
      <w:r>
        <w:rPr>
          <w:rFonts w:ascii="Arial" w:hAnsi="Arial" w:cs="Arial"/>
          <w:sz w:val="22"/>
          <w:szCs w:val="22"/>
          <w:lang w:val="en-US"/>
        </w:rPr>
        <w:t>Security incident</w:t>
      </w:r>
      <w:r w:rsidR="00410292">
        <w:rPr>
          <w:rFonts w:ascii="Arial" w:hAnsi="Arial" w:cs="Arial"/>
          <w:sz w:val="22"/>
          <w:szCs w:val="22"/>
          <w:lang w:val="en-US"/>
        </w:rPr>
        <w:t>,</w:t>
      </w:r>
      <w:r>
        <w:rPr>
          <w:rFonts w:ascii="Arial" w:hAnsi="Arial" w:cs="Arial"/>
          <w:sz w:val="22"/>
          <w:szCs w:val="22"/>
          <w:lang w:val="en-US"/>
        </w:rPr>
        <w:t xml:space="preserve"> i.e. attack on a member of staff</w:t>
      </w:r>
    </w:p>
    <w:p w14:paraId="1108310D" w14:textId="77D69DED" w:rsidR="001F07F8" w:rsidRPr="001F598B" w:rsidRDefault="001F07F8" w:rsidP="003C79DD">
      <w:pPr>
        <w:pStyle w:val="ListParagraph"/>
        <w:numPr>
          <w:ilvl w:val="0"/>
          <w:numId w:val="2"/>
        </w:numPr>
        <w:rPr>
          <w:rFonts w:ascii="Arial" w:hAnsi="Arial" w:cs="Arial"/>
          <w:sz w:val="22"/>
          <w:szCs w:val="22"/>
          <w:lang w:val="en-US"/>
        </w:rPr>
      </w:pPr>
      <w:r w:rsidRPr="001F598B">
        <w:rPr>
          <w:rFonts w:ascii="Arial" w:hAnsi="Arial" w:cs="Arial"/>
          <w:sz w:val="22"/>
          <w:szCs w:val="22"/>
          <w:lang w:val="en-US"/>
        </w:rPr>
        <w:t>Loss of premises or staffing due to a pandemic outbreak</w:t>
      </w:r>
    </w:p>
    <w:p w14:paraId="065860DD" w14:textId="77777777" w:rsidR="00922320" w:rsidRDefault="00922320" w:rsidP="00922320">
      <w:pPr>
        <w:rPr>
          <w:rFonts w:ascii="Arial" w:hAnsi="Arial" w:cs="Arial"/>
          <w:sz w:val="22"/>
          <w:szCs w:val="22"/>
          <w:lang w:val="en-US"/>
        </w:rPr>
      </w:pPr>
    </w:p>
    <w:p w14:paraId="0788BFA0" w14:textId="18556FFB" w:rsidR="00922320" w:rsidRDefault="00922320" w:rsidP="00922320">
      <w:pPr>
        <w:rPr>
          <w:rFonts w:ascii="Arial" w:hAnsi="Arial" w:cs="Arial"/>
          <w:sz w:val="22"/>
          <w:szCs w:val="22"/>
          <w:lang w:val="en-US"/>
        </w:rPr>
      </w:pPr>
      <w:r>
        <w:rPr>
          <w:rFonts w:ascii="Arial" w:hAnsi="Arial" w:cs="Arial"/>
          <w:sz w:val="22"/>
          <w:szCs w:val="22"/>
          <w:lang w:val="en-US"/>
        </w:rPr>
        <w:t xml:space="preserve">Given </w:t>
      </w:r>
      <w:r w:rsidR="006D7F57">
        <w:rPr>
          <w:rFonts w:ascii="Arial" w:hAnsi="Arial" w:cs="Arial"/>
          <w:sz w:val="22"/>
          <w:szCs w:val="22"/>
          <w:lang w:val="en-US"/>
        </w:rPr>
        <w:t>the severity of the impact that</w:t>
      </w:r>
      <w:r>
        <w:rPr>
          <w:rFonts w:ascii="Arial" w:hAnsi="Arial" w:cs="Arial"/>
          <w:sz w:val="22"/>
          <w:szCs w:val="22"/>
          <w:lang w:val="en-US"/>
        </w:rPr>
        <w:t xml:space="preserve"> may arise as a result of the aforementioned incidents, </w:t>
      </w:r>
      <w:r w:rsidR="00215576" w:rsidRPr="007C3D11">
        <w:rPr>
          <w:rFonts w:ascii="Tahoma" w:hAnsi="Tahoma" w:cs="Tahoma"/>
          <w:sz w:val="22"/>
          <w:szCs w:val="22"/>
          <w:lang w:val="en-US"/>
        </w:rPr>
        <w:t xml:space="preserve">Sheerwater Health Centre </w:t>
      </w:r>
      <w:r>
        <w:rPr>
          <w:rFonts w:ascii="Arial" w:hAnsi="Arial" w:cs="Arial"/>
          <w:sz w:val="22"/>
          <w:szCs w:val="22"/>
          <w:lang w:val="en-US"/>
        </w:rPr>
        <w:t xml:space="preserve">must be prepared to </w:t>
      </w:r>
      <w:r w:rsidR="00F81F22">
        <w:rPr>
          <w:rFonts w:ascii="Arial" w:hAnsi="Arial" w:cs="Arial"/>
          <w:sz w:val="22"/>
          <w:szCs w:val="22"/>
          <w:lang w:val="en-US"/>
        </w:rPr>
        <w:t>manage</w:t>
      </w:r>
      <w:r w:rsidR="00DF45BE">
        <w:rPr>
          <w:rFonts w:ascii="Arial" w:hAnsi="Arial" w:cs="Arial"/>
          <w:sz w:val="22"/>
          <w:szCs w:val="22"/>
          <w:lang w:val="en-US"/>
        </w:rPr>
        <w:t xml:space="preserve"> the situation effectively. </w:t>
      </w:r>
      <w:r w:rsidR="00417508">
        <w:rPr>
          <w:rFonts w:ascii="Arial" w:hAnsi="Arial" w:cs="Arial"/>
          <w:sz w:val="22"/>
          <w:szCs w:val="22"/>
          <w:lang w:val="en-US"/>
        </w:rPr>
        <w:t>Exercising</w:t>
      </w:r>
      <w:r>
        <w:rPr>
          <w:rFonts w:ascii="Arial" w:hAnsi="Arial" w:cs="Arial"/>
          <w:sz w:val="22"/>
          <w:szCs w:val="22"/>
          <w:lang w:val="en-US"/>
        </w:rPr>
        <w:t xml:space="preserve"> potential incid</w:t>
      </w:r>
      <w:r w:rsidR="00DF45BE">
        <w:rPr>
          <w:rFonts w:ascii="Arial" w:hAnsi="Arial" w:cs="Arial"/>
          <w:sz w:val="22"/>
          <w:szCs w:val="22"/>
          <w:lang w:val="en-US"/>
        </w:rPr>
        <w:t>ents at senior management level</w:t>
      </w:r>
      <w:r>
        <w:rPr>
          <w:rFonts w:ascii="Arial" w:hAnsi="Arial" w:cs="Arial"/>
          <w:sz w:val="22"/>
          <w:szCs w:val="22"/>
          <w:lang w:val="en-US"/>
        </w:rPr>
        <w:t xml:space="preserve"> will support the practice in maximising operational effectiveness during an incident.</w:t>
      </w:r>
    </w:p>
    <w:p w14:paraId="4BC49BC0" w14:textId="287A4740" w:rsidR="00922320" w:rsidRDefault="00922320" w:rsidP="00F64DAF">
      <w:pPr>
        <w:pStyle w:val="Heading2"/>
        <w:ind w:left="567" w:hanging="567"/>
        <w:rPr>
          <w:rFonts w:ascii="Arial" w:hAnsi="Arial" w:cs="Arial"/>
          <w:smallCaps w:val="0"/>
          <w:sz w:val="24"/>
          <w:szCs w:val="24"/>
        </w:rPr>
      </w:pPr>
      <w:bookmarkStart w:id="21" w:name="_Toc44423436"/>
      <w:r>
        <w:rPr>
          <w:rFonts w:ascii="Arial" w:hAnsi="Arial" w:cs="Arial"/>
          <w:smallCaps w:val="0"/>
          <w:sz w:val="24"/>
          <w:szCs w:val="24"/>
        </w:rPr>
        <w:lastRenderedPageBreak/>
        <w:t>Supporting resources</w:t>
      </w:r>
      <w:bookmarkEnd w:id="21"/>
    </w:p>
    <w:p w14:paraId="760C3449" w14:textId="4D3EC181" w:rsidR="00922320" w:rsidRDefault="00922320" w:rsidP="00922320">
      <w:pPr>
        <w:rPr>
          <w:lang w:val="en-US"/>
        </w:rPr>
      </w:pPr>
    </w:p>
    <w:p w14:paraId="5F32E675" w14:textId="63B4EAB5" w:rsidR="00922320" w:rsidRPr="004A7DFE" w:rsidRDefault="00922320" w:rsidP="00922320">
      <w:pPr>
        <w:rPr>
          <w:rFonts w:ascii="Arial" w:hAnsi="Arial" w:cs="Arial"/>
          <w:sz w:val="22"/>
          <w:szCs w:val="22"/>
          <w:lang w:val="en-US"/>
        </w:rPr>
      </w:pPr>
      <w:r>
        <w:rPr>
          <w:rFonts w:ascii="Arial" w:hAnsi="Arial" w:cs="Arial"/>
          <w:sz w:val="22"/>
          <w:szCs w:val="22"/>
          <w:lang w:val="en-US"/>
        </w:rPr>
        <w:t xml:space="preserve">NHS(E) </w:t>
      </w:r>
      <w:r w:rsidR="00300934">
        <w:rPr>
          <w:rFonts w:ascii="Arial" w:hAnsi="Arial" w:cs="Arial"/>
          <w:sz w:val="22"/>
          <w:szCs w:val="22"/>
          <w:lang w:val="en-US"/>
        </w:rPr>
        <w:t>has</w:t>
      </w:r>
      <w:r>
        <w:rPr>
          <w:rFonts w:ascii="Arial" w:hAnsi="Arial" w:cs="Arial"/>
          <w:sz w:val="22"/>
          <w:szCs w:val="22"/>
          <w:lang w:val="en-US"/>
        </w:rPr>
        <w:t xml:space="preserve"> provided the following </w:t>
      </w:r>
      <w:r w:rsidR="00F81F22">
        <w:rPr>
          <w:rFonts w:ascii="Arial" w:hAnsi="Arial" w:cs="Arial"/>
          <w:sz w:val="22"/>
          <w:szCs w:val="22"/>
          <w:lang w:val="en-US"/>
        </w:rPr>
        <w:t>PowerPoint</w:t>
      </w:r>
      <w:r>
        <w:rPr>
          <w:rFonts w:ascii="Arial" w:hAnsi="Arial" w:cs="Arial"/>
          <w:sz w:val="22"/>
          <w:szCs w:val="22"/>
          <w:lang w:val="en-US"/>
        </w:rPr>
        <w:t xml:space="preserve"> presentations to help organisations</w:t>
      </w:r>
      <w:r w:rsidR="00E917B6">
        <w:rPr>
          <w:rFonts w:ascii="Arial" w:hAnsi="Arial" w:cs="Arial"/>
          <w:sz w:val="22"/>
          <w:szCs w:val="22"/>
          <w:lang w:val="en-US"/>
        </w:rPr>
        <w:t xml:space="preserve"> to</w:t>
      </w:r>
      <w:r>
        <w:rPr>
          <w:rFonts w:ascii="Arial" w:hAnsi="Arial" w:cs="Arial"/>
          <w:sz w:val="22"/>
          <w:szCs w:val="22"/>
          <w:lang w:val="en-US"/>
        </w:rPr>
        <w:t xml:space="preserve"> pre</w:t>
      </w:r>
      <w:r w:rsidR="007E0247">
        <w:rPr>
          <w:rFonts w:ascii="Arial" w:hAnsi="Arial" w:cs="Arial"/>
          <w:sz w:val="22"/>
          <w:szCs w:val="22"/>
          <w:lang w:val="en-US"/>
        </w:rPr>
        <w:t xml:space="preserve">pare for a range of incidents. </w:t>
      </w:r>
      <w:r>
        <w:rPr>
          <w:rFonts w:ascii="Arial" w:hAnsi="Arial" w:cs="Arial"/>
          <w:sz w:val="22"/>
          <w:szCs w:val="22"/>
          <w:lang w:val="en-US"/>
        </w:rPr>
        <w:t xml:space="preserve">These presentations will be used by </w:t>
      </w:r>
      <w:r w:rsidR="00B638B5" w:rsidRPr="007C3D11">
        <w:rPr>
          <w:rFonts w:ascii="Tahoma" w:hAnsi="Tahoma" w:cs="Tahoma"/>
          <w:sz w:val="22"/>
          <w:szCs w:val="22"/>
          <w:lang w:val="en-US"/>
        </w:rPr>
        <w:t xml:space="preserve">Sheerwater Health Centre </w:t>
      </w:r>
      <w:r>
        <w:rPr>
          <w:rFonts w:ascii="Arial" w:hAnsi="Arial" w:cs="Arial"/>
          <w:sz w:val="22"/>
          <w:szCs w:val="22"/>
          <w:lang w:val="en-US"/>
        </w:rPr>
        <w:t xml:space="preserve">to aid </w:t>
      </w:r>
      <w:r w:rsidR="00BF4FE2">
        <w:rPr>
          <w:rFonts w:ascii="Arial" w:hAnsi="Arial" w:cs="Arial"/>
          <w:sz w:val="22"/>
          <w:szCs w:val="22"/>
          <w:lang w:val="en-US"/>
        </w:rPr>
        <w:t>the planning process for</w:t>
      </w:r>
      <w:r>
        <w:rPr>
          <w:rFonts w:ascii="Arial" w:hAnsi="Arial" w:cs="Arial"/>
          <w:sz w:val="22"/>
          <w:szCs w:val="22"/>
          <w:lang w:val="en-US"/>
        </w:rPr>
        <w:t xml:space="preserve"> business continuity.</w:t>
      </w:r>
    </w:p>
    <w:p w14:paraId="3EBFF032" w14:textId="77777777" w:rsidR="00922320" w:rsidRDefault="00922320" w:rsidP="00922320">
      <w:pPr>
        <w:rPr>
          <w:rFonts w:ascii="Arial" w:hAnsi="Arial" w:cs="Arial"/>
          <w:sz w:val="22"/>
          <w:szCs w:val="22"/>
          <w:lang w:val="en-US"/>
        </w:rPr>
      </w:pPr>
    </w:p>
    <w:p w14:paraId="646E71E6" w14:textId="77777777" w:rsidR="00922320" w:rsidRPr="009C7A30" w:rsidRDefault="00000000" w:rsidP="00922320">
      <w:pPr>
        <w:rPr>
          <w:rFonts w:ascii="Arial" w:hAnsi="Arial" w:cs="Arial"/>
          <w:color w:val="4472C4" w:themeColor="accent1"/>
          <w:sz w:val="22"/>
          <w:szCs w:val="22"/>
          <w:lang w:val="en-US"/>
        </w:rPr>
      </w:pPr>
      <w:hyperlink r:id="rId9" w:history="1">
        <w:r w:rsidR="00922320" w:rsidRPr="009C7A30">
          <w:rPr>
            <w:rStyle w:val="Hyperlink"/>
            <w:rFonts w:ascii="Arial" w:hAnsi="Arial" w:cs="Arial"/>
            <w:color w:val="4472C4" w:themeColor="accent1"/>
            <w:sz w:val="22"/>
            <w:szCs w:val="22"/>
            <w:lang w:val="en-US"/>
          </w:rPr>
          <w:t>Loss of premises</w:t>
        </w:r>
      </w:hyperlink>
    </w:p>
    <w:p w14:paraId="7C14662F" w14:textId="77777777" w:rsidR="00922320" w:rsidRPr="009C7A30" w:rsidRDefault="00000000" w:rsidP="00922320">
      <w:pPr>
        <w:rPr>
          <w:rFonts w:ascii="Arial" w:hAnsi="Arial" w:cs="Arial"/>
          <w:color w:val="4472C4" w:themeColor="accent1"/>
          <w:sz w:val="22"/>
          <w:szCs w:val="22"/>
          <w:lang w:val="en-US"/>
        </w:rPr>
      </w:pPr>
      <w:hyperlink r:id="rId10" w:history="1">
        <w:r w:rsidR="00922320" w:rsidRPr="009C7A30">
          <w:rPr>
            <w:rStyle w:val="Hyperlink"/>
            <w:rFonts w:ascii="Arial" w:hAnsi="Arial" w:cs="Arial"/>
            <w:color w:val="4472C4" w:themeColor="accent1"/>
            <w:sz w:val="22"/>
            <w:szCs w:val="22"/>
            <w:lang w:val="en-US"/>
          </w:rPr>
          <w:t>Loss of services</w:t>
        </w:r>
      </w:hyperlink>
    </w:p>
    <w:p w14:paraId="35A10CEA" w14:textId="77777777" w:rsidR="00922320" w:rsidRPr="009C7A30" w:rsidRDefault="00000000" w:rsidP="00922320">
      <w:pPr>
        <w:rPr>
          <w:rFonts w:cs="Arial"/>
          <w:color w:val="4472C4" w:themeColor="accent1"/>
          <w:sz w:val="22"/>
          <w:szCs w:val="22"/>
          <w:lang w:val="en-US"/>
        </w:rPr>
      </w:pPr>
      <w:hyperlink r:id="rId11" w:history="1">
        <w:r w:rsidR="00922320" w:rsidRPr="009C7A30">
          <w:rPr>
            <w:rStyle w:val="Hyperlink"/>
            <w:rFonts w:ascii="Arial" w:hAnsi="Arial" w:cs="Arial"/>
            <w:color w:val="4472C4" w:themeColor="accent1"/>
            <w:sz w:val="22"/>
            <w:szCs w:val="22"/>
            <w:lang w:val="en-US"/>
          </w:rPr>
          <w:t>Loss of IT systems</w:t>
        </w:r>
      </w:hyperlink>
    </w:p>
    <w:p w14:paraId="0BB4B2F1" w14:textId="1A7BCEF9" w:rsidR="001F07F8" w:rsidRPr="009C7A30" w:rsidRDefault="00000000" w:rsidP="00922320">
      <w:pPr>
        <w:rPr>
          <w:rStyle w:val="Hyperlink"/>
          <w:rFonts w:ascii="Arial" w:hAnsi="Arial" w:cs="Arial"/>
          <w:color w:val="4472C4" w:themeColor="accent1"/>
          <w:sz w:val="22"/>
          <w:szCs w:val="22"/>
          <w:lang w:val="en-US"/>
        </w:rPr>
      </w:pPr>
      <w:hyperlink r:id="rId12" w:history="1">
        <w:r w:rsidR="00922320" w:rsidRPr="009C7A30">
          <w:rPr>
            <w:rStyle w:val="Hyperlink"/>
            <w:rFonts w:ascii="Arial" w:hAnsi="Arial" w:cs="Arial"/>
            <w:color w:val="4472C4" w:themeColor="accent1"/>
            <w:sz w:val="22"/>
            <w:szCs w:val="22"/>
            <w:lang w:val="en-US"/>
          </w:rPr>
          <w:t>Loss of staff</w:t>
        </w:r>
      </w:hyperlink>
    </w:p>
    <w:p w14:paraId="1C9BEA84" w14:textId="0BDF3FB1" w:rsidR="00F64DAF" w:rsidRPr="009C7A30" w:rsidRDefault="0005728D" w:rsidP="00F64DAF">
      <w:pPr>
        <w:pStyle w:val="Heading2"/>
        <w:ind w:left="567" w:hanging="567"/>
        <w:rPr>
          <w:rFonts w:ascii="Arial" w:hAnsi="Arial" w:cs="Arial"/>
          <w:smallCaps w:val="0"/>
          <w:color w:val="auto"/>
          <w:sz w:val="24"/>
          <w:szCs w:val="24"/>
        </w:rPr>
      </w:pPr>
      <w:bookmarkStart w:id="22" w:name="_Toc44423437"/>
      <w:bookmarkStart w:id="23" w:name="_Hlk44423537"/>
      <w:r w:rsidRPr="009C7A30">
        <w:rPr>
          <w:rFonts w:ascii="Arial" w:hAnsi="Arial" w:cs="Arial"/>
          <w:smallCaps w:val="0"/>
          <w:color w:val="auto"/>
          <w:sz w:val="24"/>
          <w:szCs w:val="24"/>
        </w:rPr>
        <w:t xml:space="preserve">Pandemic </w:t>
      </w:r>
      <w:r w:rsidR="009C7A30" w:rsidRPr="009C7A30">
        <w:rPr>
          <w:rFonts w:ascii="Arial" w:hAnsi="Arial" w:cs="Arial"/>
          <w:smallCaps w:val="0"/>
          <w:color w:val="auto"/>
          <w:sz w:val="24"/>
          <w:szCs w:val="24"/>
        </w:rPr>
        <w:t>s</w:t>
      </w:r>
      <w:r w:rsidR="00F64DAF" w:rsidRPr="009C7A30">
        <w:rPr>
          <w:rFonts w:ascii="Arial" w:hAnsi="Arial" w:cs="Arial"/>
          <w:smallCaps w:val="0"/>
          <w:color w:val="auto"/>
          <w:sz w:val="24"/>
          <w:szCs w:val="24"/>
        </w:rPr>
        <w:t>cenarios</w:t>
      </w:r>
      <w:bookmarkEnd w:id="22"/>
    </w:p>
    <w:p w14:paraId="38B46CB6" w14:textId="77777777" w:rsidR="00F64DAF" w:rsidRPr="009C7A30" w:rsidRDefault="00F64DAF" w:rsidP="00922320">
      <w:pPr>
        <w:rPr>
          <w:rStyle w:val="Hyperlink"/>
          <w:rFonts w:ascii="Arial" w:hAnsi="Arial" w:cs="Arial"/>
          <w:color w:val="auto"/>
          <w:sz w:val="22"/>
          <w:szCs w:val="22"/>
          <w:u w:val="none"/>
          <w:lang w:val="en-US"/>
        </w:rPr>
      </w:pPr>
    </w:p>
    <w:p w14:paraId="4E62B90F" w14:textId="5DCD7B1E" w:rsidR="0005728D" w:rsidRPr="009C7A30" w:rsidRDefault="0005728D" w:rsidP="0005728D">
      <w:pPr>
        <w:rPr>
          <w:rStyle w:val="Hyperlink"/>
          <w:rFonts w:ascii="Arial" w:hAnsi="Arial" w:cs="Arial"/>
          <w:color w:val="auto"/>
          <w:sz w:val="22"/>
          <w:szCs w:val="22"/>
          <w:u w:val="none"/>
          <w:lang w:val="en-US"/>
        </w:rPr>
      </w:pPr>
      <w:r w:rsidRPr="009C7A30">
        <w:rPr>
          <w:rStyle w:val="Hyperlink"/>
          <w:rFonts w:ascii="Arial" w:hAnsi="Arial" w:cs="Arial"/>
          <w:color w:val="auto"/>
          <w:sz w:val="22"/>
          <w:szCs w:val="22"/>
          <w:u w:val="none"/>
          <w:lang w:val="en-US"/>
        </w:rPr>
        <w:t xml:space="preserve">This </w:t>
      </w:r>
      <w:r w:rsidR="00CA4019" w:rsidRPr="009C7A30">
        <w:rPr>
          <w:rStyle w:val="Hyperlink"/>
          <w:rFonts w:ascii="Arial" w:hAnsi="Arial" w:cs="Arial"/>
          <w:color w:val="auto"/>
          <w:sz w:val="22"/>
          <w:szCs w:val="22"/>
          <w:u w:val="none"/>
          <w:lang w:val="en-US"/>
        </w:rPr>
        <w:t>organisation</w:t>
      </w:r>
      <w:r w:rsidRPr="009C7A30">
        <w:rPr>
          <w:rStyle w:val="Hyperlink"/>
          <w:rFonts w:ascii="Arial" w:hAnsi="Arial" w:cs="Arial"/>
          <w:color w:val="auto"/>
          <w:sz w:val="22"/>
          <w:szCs w:val="22"/>
          <w:u w:val="none"/>
          <w:lang w:val="en-US"/>
        </w:rPr>
        <w:t xml:space="preserve"> conforms to the NHS E requirement </w:t>
      </w:r>
      <w:hyperlink r:id="rId13" w:anchor="page=8&amp;zoom=100,92,657" w:history="1">
        <w:r w:rsidRPr="009C7A30">
          <w:rPr>
            <w:rStyle w:val="Hyperlink"/>
            <w:rFonts w:ascii="Arial" w:hAnsi="Arial" w:cs="Arial"/>
            <w:color w:val="4472C4" w:themeColor="accent1"/>
            <w:sz w:val="22"/>
            <w:szCs w:val="22"/>
            <w:lang w:val="en-US"/>
          </w:rPr>
          <w:t>Guidance and SOPs for General Practice in the context of coronavirus (COVID-19)</w:t>
        </w:r>
      </w:hyperlink>
      <w:r w:rsidRPr="009C7A30">
        <w:rPr>
          <w:rStyle w:val="Hyperlink"/>
          <w:rFonts w:ascii="Arial" w:hAnsi="Arial" w:cs="Arial"/>
          <w:color w:val="4472C4" w:themeColor="accent1"/>
          <w:sz w:val="22"/>
          <w:szCs w:val="22"/>
          <w:u w:val="none"/>
          <w:lang w:val="en-US"/>
        </w:rPr>
        <w:t xml:space="preserve"> </w:t>
      </w:r>
      <w:r w:rsidRPr="009C7A30">
        <w:rPr>
          <w:rStyle w:val="Hyperlink"/>
          <w:rFonts w:ascii="Arial" w:hAnsi="Arial" w:cs="Arial"/>
          <w:color w:val="auto"/>
          <w:sz w:val="22"/>
          <w:szCs w:val="22"/>
          <w:u w:val="none"/>
          <w:lang w:val="en-US"/>
        </w:rPr>
        <w:t>dated 24</w:t>
      </w:r>
      <w:r w:rsidRPr="009C7A30">
        <w:rPr>
          <w:rStyle w:val="Hyperlink"/>
          <w:rFonts w:ascii="Arial" w:hAnsi="Arial" w:cs="Arial"/>
          <w:color w:val="auto"/>
          <w:sz w:val="22"/>
          <w:szCs w:val="22"/>
          <w:u w:val="none"/>
          <w:vertAlign w:val="superscript"/>
          <w:lang w:val="en-US"/>
        </w:rPr>
        <w:t>th</w:t>
      </w:r>
      <w:r w:rsidRPr="009C7A30">
        <w:rPr>
          <w:rStyle w:val="Hyperlink"/>
          <w:rFonts w:ascii="Arial" w:hAnsi="Arial" w:cs="Arial"/>
          <w:color w:val="auto"/>
          <w:sz w:val="22"/>
          <w:szCs w:val="22"/>
          <w:u w:val="none"/>
          <w:lang w:val="en-US"/>
        </w:rPr>
        <w:t xml:space="preserve"> June 2020. This standing operating procedure details that practices are to have a </w:t>
      </w:r>
      <w:r w:rsidR="009C7A30">
        <w:rPr>
          <w:rStyle w:val="Hyperlink"/>
          <w:rFonts w:ascii="Arial" w:hAnsi="Arial" w:cs="Arial"/>
          <w:color w:val="auto"/>
          <w:sz w:val="22"/>
          <w:szCs w:val="22"/>
          <w:u w:val="none"/>
          <w:lang w:val="en-US"/>
        </w:rPr>
        <w:t>business continuity plan</w:t>
      </w:r>
      <w:r w:rsidRPr="009C7A30">
        <w:rPr>
          <w:rStyle w:val="Hyperlink"/>
          <w:rFonts w:ascii="Arial" w:hAnsi="Arial" w:cs="Arial"/>
          <w:color w:val="auto"/>
          <w:sz w:val="22"/>
          <w:szCs w:val="22"/>
          <w:u w:val="none"/>
          <w:lang w:val="en-US"/>
        </w:rPr>
        <w:t xml:space="preserve"> that include</w:t>
      </w:r>
      <w:r w:rsidR="009C7A30">
        <w:rPr>
          <w:rStyle w:val="Hyperlink"/>
          <w:rFonts w:ascii="Arial" w:hAnsi="Arial" w:cs="Arial"/>
          <w:color w:val="auto"/>
          <w:sz w:val="22"/>
          <w:szCs w:val="22"/>
          <w:u w:val="none"/>
          <w:lang w:val="en-US"/>
        </w:rPr>
        <w:t>s</w:t>
      </w:r>
      <w:r w:rsidRPr="009C7A30">
        <w:rPr>
          <w:rStyle w:val="Hyperlink"/>
          <w:rFonts w:ascii="Arial" w:hAnsi="Arial" w:cs="Arial"/>
          <w:color w:val="auto"/>
          <w:sz w:val="22"/>
          <w:szCs w:val="22"/>
          <w:u w:val="none"/>
          <w:lang w:val="en-US"/>
        </w:rPr>
        <w:t xml:space="preserve"> the management of COVID-19.</w:t>
      </w:r>
    </w:p>
    <w:p w14:paraId="343AD1E4" w14:textId="77777777" w:rsidR="0005728D" w:rsidRPr="009C7A30" w:rsidRDefault="0005728D" w:rsidP="0005728D">
      <w:pPr>
        <w:rPr>
          <w:rStyle w:val="Hyperlink"/>
          <w:rFonts w:ascii="Arial" w:hAnsi="Arial" w:cs="Arial"/>
          <w:color w:val="auto"/>
          <w:sz w:val="22"/>
          <w:szCs w:val="22"/>
          <w:u w:val="none"/>
          <w:lang w:val="en-US"/>
        </w:rPr>
      </w:pPr>
    </w:p>
    <w:p w14:paraId="294491E4" w14:textId="48C2FFD6" w:rsidR="00360B5B" w:rsidRPr="009C7A30" w:rsidRDefault="009C7A30" w:rsidP="00360B5B">
      <w:pPr>
        <w:rPr>
          <w:rStyle w:val="Hyperlink"/>
          <w:rFonts w:ascii="Arial" w:hAnsi="Arial" w:cs="Arial"/>
          <w:color w:val="auto"/>
          <w:sz w:val="22"/>
          <w:szCs w:val="22"/>
          <w:u w:val="none"/>
          <w:lang w:val="en-US"/>
        </w:rPr>
      </w:pPr>
      <w:r>
        <w:rPr>
          <w:rStyle w:val="Hyperlink"/>
          <w:rFonts w:ascii="Arial" w:hAnsi="Arial" w:cs="Arial"/>
          <w:color w:val="auto"/>
          <w:sz w:val="22"/>
          <w:szCs w:val="22"/>
          <w:u w:val="none"/>
          <w:lang w:val="en-US"/>
        </w:rPr>
        <w:t>With regard</w:t>
      </w:r>
      <w:r w:rsidR="0005728D" w:rsidRPr="009C7A30">
        <w:rPr>
          <w:rStyle w:val="Hyperlink"/>
          <w:rFonts w:ascii="Arial" w:hAnsi="Arial" w:cs="Arial"/>
          <w:color w:val="auto"/>
          <w:sz w:val="22"/>
          <w:szCs w:val="22"/>
          <w:u w:val="none"/>
          <w:lang w:val="en-US"/>
        </w:rPr>
        <w:t xml:space="preserve"> to an outbreak of any pandemic, this </w:t>
      </w:r>
      <w:r>
        <w:rPr>
          <w:rStyle w:val="Hyperlink"/>
          <w:rFonts w:ascii="Arial" w:hAnsi="Arial" w:cs="Arial"/>
          <w:color w:val="auto"/>
          <w:sz w:val="22"/>
          <w:szCs w:val="22"/>
          <w:u w:val="none"/>
          <w:lang w:val="en-US"/>
        </w:rPr>
        <w:t>organisation</w:t>
      </w:r>
      <w:r w:rsidR="0005728D" w:rsidRPr="009C7A30">
        <w:rPr>
          <w:rStyle w:val="Hyperlink"/>
          <w:rFonts w:ascii="Arial" w:hAnsi="Arial" w:cs="Arial"/>
          <w:color w:val="auto"/>
          <w:sz w:val="22"/>
          <w:szCs w:val="22"/>
          <w:u w:val="none"/>
          <w:lang w:val="en-US"/>
        </w:rPr>
        <w:t xml:space="preserve"> has detailed supporting polices that have been established to manage specific scenarios</w:t>
      </w:r>
      <w:r w:rsidR="00360B5B" w:rsidRPr="009C7A30">
        <w:rPr>
          <w:rStyle w:val="Hyperlink"/>
          <w:rFonts w:ascii="Arial" w:hAnsi="Arial" w:cs="Arial"/>
          <w:color w:val="auto"/>
          <w:sz w:val="22"/>
          <w:szCs w:val="22"/>
          <w:u w:val="none"/>
          <w:lang w:val="en-US"/>
        </w:rPr>
        <w:t xml:space="preserve"> including:</w:t>
      </w:r>
    </w:p>
    <w:p w14:paraId="29C72987" w14:textId="77777777" w:rsidR="00360B5B" w:rsidRPr="009C7A30" w:rsidRDefault="00360B5B" w:rsidP="00360B5B">
      <w:pPr>
        <w:rPr>
          <w:rStyle w:val="Hyperlink"/>
          <w:rFonts w:ascii="Arial" w:hAnsi="Arial" w:cs="Arial"/>
          <w:color w:val="auto"/>
          <w:sz w:val="22"/>
          <w:szCs w:val="22"/>
          <w:u w:val="none"/>
          <w:lang w:val="en-US"/>
        </w:rPr>
      </w:pPr>
    </w:p>
    <w:p w14:paraId="4EFEE1B4" w14:textId="77777777" w:rsidR="00B638B5" w:rsidRPr="00B638B5" w:rsidRDefault="00360B5B" w:rsidP="0035390C">
      <w:pPr>
        <w:pStyle w:val="ListParagraph"/>
        <w:numPr>
          <w:ilvl w:val="0"/>
          <w:numId w:val="8"/>
        </w:numPr>
        <w:rPr>
          <w:rFonts w:ascii="Arial" w:hAnsi="Arial" w:cs="Arial"/>
          <w:sz w:val="22"/>
          <w:szCs w:val="22"/>
          <w:lang w:val="en-US"/>
        </w:rPr>
      </w:pPr>
      <w:r w:rsidRPr="00B638B5">
        <w:rPr>
          <w:rStyle w:val="Hyperlink"/>
          <w:rFonts w:ascii="Arial" w:hAnsi="Arial" w:cs="Arial"/>
          <w:color w:val="auto"/>
          <w:sz w:val="22"/>
          <w:szCs w:val="22"/>
          <w:u w:val="none"/>
          <w:lang w:val="en-US"/>
        </w:rPr>
        <w:t xml:space="preserve">Disruption of services from </w:t>
      </w:r>
      <w:r w:rsidR="00B638B5" w:rsidRPr="00B638B5">
        <w:rPr>
          <w:rFonts w:ascii="Tahoma" w:hAnsi="Tahoma" w:cs="Tahoma"/>
          <w:sz w:val="22"/>
          <w:szCs w:val="22"/>
          <w:lang w:val="en-US"/>
        </w:rPr>
        <w:t xml:space="preserve">Sheerwater Health Centre </w:t>
      </w:r>
    </w:p>
    <w:p w14:paraId="0C597608" w14:textId="05094092" w:rsidR="00DE00B2" w:rsidRPr="00B638B5" w:rsidRDefault="00DE00B2" w:rsidP="0035390C">
      <w:pPr>
        <w:pStyle w:val="ListParagraph"/>
        <w:numPr>
          <w:ilvl w:val="0"/>
          <w:numId w:val="8"/>
        </w:numPr>
        <w:rPr>
          <w:rStyle w:val="Hyperlink"/>
          <w:rFonts w:ascii="Arial" w:hAnsi="Arial" w:cs="Arial"/>
          <w:color w:val="auto"/>
          <w:sz w:val="22"/>
          <w:szCs w:val="22"/>
          <w:u w:val="none"/>
          <w:lang w:val="en-US"/>
        </w:rPr>
      </w:pPr>
      <w:r w:rsidRPr="00B638B5">
        <w:rPr>
          <w:rStyle w:val="Hyperlink"/>
          <w:rFonts w:ascii="Arial" w:hAnsi="Arial" w:cs="Arial"/>
          <w:color w:val="auto"/>
          <w:sz w:val="22"/>
          <w:szCs w:val="22"/>
          <w:u w:val="none"/>
          <w:lang w:val="en-US"/>
        </w:rPr>
        <w:t>Service challenges</w:t>
      </w:r>
    </w:p>
    <w:p w14:paraId="38978240" w14:textId="4DA9F644" w:rsidR="0005728D" w:rsidRPr="009C7A30" w:rsidRDefault="00360B5B" w:rsidP="003C79DD">
      <w:pPr>
        <w:pStyle w:val="ListParagraph"/>
        <w:numPr>
          <w:ilvl w:val="0"/>
          <w:numId w:val="8"/>
        </w:numPr>
        <w:rPr>
          <w:rStyle w:val="Hyperlink"/>
          <w:rFonts w:ascii="Arial" w:hAnsi="Arial" w:cs="Arial"/>
          <w:color w:val="auto"/>
          <w:sz w:val="22"/>
          <w:szCs w:val="22"/>
          <w:u w:val="none"/>
          <w:lang w:val="en-US"/>
        </w:rPr>
      </w:pPr>
      <w:r w:rsidRPr="009C7A30">
        <w:rPr>
          <w:rStyle w:val="Hyperlink"/>
          <w:rFonts w:ascii="Arial" w:hAnsi="Arial" w:cs="Arial"/>
          <w:color w:val="auto"/>
          <w:sz w:val="22"/>
          <w:szCs w:val="22"/>
          <w:u w:val="none"/>
          <w:lang w:val="en-US"/>
        </w:rPr>
        <w:t>Significant staffing absences</w:t>
      </w:r>
    </w:p>
    <w:p w14:paraId="4EA00EAE" w14:textId="4962F53A" w:rsidR="00DE00B2" w:rsidRPr="009C7A30" w:rsidRDefault="00DE00B2" w:rsidP="003C79DD">
      <w:pPr>
        <w:pStyle w:val="ListParagraph"/>
        <w:numPr>
          <w:ilvl w:val="0"/>
          <w:numId w:val="8"/>
        </w:numPr>
        <w:rPr>
          <w:rStyle w:val="Hyperlink"/>
          <w:rFonts w:ascii="Arial" w:hAnsi="Arial" w:cs="Arial"/>
          <w:color w:val="auto"/>
          <w:sz w:val="22"/>
          <w:szCs w:val="22"/>
          <w:u w:val="none"/>
          <w:lang w:val="en-US"/>
        </w:rPr>
      </w:pPr>
      <w:r w:rsidRPr="009C7A30">
        <w:rPr>
          <w:rStyle w:val="Hyperlink"/>
          <w:rFonts w:ascii="Arial" w:hAnsi="Arial" w:cs="Arial"/>
          <w:color w:val="auto"/>
          <w:sz w:val="22"/>
          <w:szCs w:val="22"/>
          <w:u w:val="none"/>
          <w:lang w:val="en-US"/>
        </w:rPr>
        <w:t>Alterations of working patters, working from home and redeployment</w:t>
      </w:r>
    </w:p>
    <w:p w14:paraId="1E11C6AC" w14:textId="59DE3B9C" w:rsidR="00360B5B" w:rsidRPr="009C7A30" w:rsidRDefault="00360B5B" w:rsidP="003C79DD">
      <w:pPr>
        <w:pStyle w:val="ListParagraph"/>
        <w:numPr>
          <w:ilvl w:val="0"/>
          <w:numId w:val="8"/>
        </w:numPr>
        <w:rPr>
          <w:rStyle w:val="Hyperlink"/>
          <w:rFonts w:ascii="Arial" w:hAnsi="Arial" w:cs="Arial"/>
          <w:color w:val="auto"/>
          <w:sz w:val="22"/>
          <w:szCs w:val="22"/>
          <w:u w:val="none"/>
          <w:lang w:val="en-US"/>
        </w:rPr>
      </w:pPr>
      <w:r w:rsidRPr="009C7A30">
        <w:rPr>
          <w:rStyle w:val="Hyperlink"/>
          <w:rFonts w:ascii="Arial" w:hAnsi="Arial" w:cs="Arial"/>
          <w:color w:val="auto"/>
          <w:sz w:val="22"/>
          <w:szCs w:val="22"/>
          <w:u w:val="none"/>
          <w:lang w:val="en-US"/>
        </w:rPr>
        <w:t>Self-isolation</w:t>
      </w:r>
      <w:r w:rsidR="00DE00B2" w:rsidRPr="009C7A30">
        <w:rPr>
          <w:rStyle w:val="Hyperlink"/>
          <w:rFonts w:ascii="Arial" w:hAnsi="Arial" w:cs="Arial"/>
          <w:color w:val="auto"/>
          <w:sz w:val="22"/>
          <w:szCs w:val="22"/>
          <w:u w:val="none"/>
          <w:lang w:val="en-US"/>
        </w:rPr>
        <w:t xml:space="preserve"> and quarantine</w:t>
      </w:r>
    </w:p>
    <w:p w14:paraId="7F6DFB89" w14:textId="28CE4CC8" w:rsidR="00360B5B" w:rsidRPr="009C7A30" w:rsidRDefault="00360B5B" w:rsidP="003C79DD">
      <w:pPr>
        <w:pStyle w:val="ListParagraph"/>
        <w:numPr>
          <w:ilvl w:val="0"/>
          <w:numId w:val="8"/>
        </w:numPr>
        <w:rPr>
          <w:rStyle w:val="Hyperlink"/>
          <w:rFonts w:ascii="Arial" w:hAnsi="Arial" w:cs="Arial"/>
          <w:color w:val="auto"/>
          <w:sz w:val="22"/>
          <w:szCs w:val="22"/>
          <w:u w:val="none"/>
          <w:lang w:val="en-US"/>
        </w:rPr>
      </w:pPr>
      <w:r w:rsidRPr="009C7A30">
        <w:rPr>
          <w:rStyle w:val="Hyperlink"/>
          <w:rFonts w:ascii="Arial" w:hAnsi="Arial" w:cs="Arial"/>
          <w:color w:val="auto"/>
          <w:sz w:val="22"/>
          <w:szCs w:val="22"/>
          <w:u w:val="none"/>
          <w:lang w:val="en-US"/>
        </w:rPr>
        <w:t>Cleaning</w:t>
      </w:r>
    </w:p>
    <w:p w14:paraId="0D6464AF" w14:textId="341C2152" w:rsidR="00360B5B" w:rsidRPr="009C7A30" w:rsidRDefault="00360B5B" w:rsidP="003C79DD">
      <w:pPr>
        <w:pStyle w:val="ListParagraph"/>
        <w:numPr>
          <w:ilvl w:val="0"/>
          <w:numId w:val="8"/>
        </w:numPr>
        <w:rPr>
          <w:rStyle w:val="Hyperlink"/>
          <w:rFonts w:ascii="Arial" w:hAnsi="Arial" w:cs="Arial"/>
          <w:color w:val="auto"/>
          <w:sz w:val="22"/>
          <w:szCs w:val="22"/>
          <w:u w:val="none"/>
          <w:lang w:val="en-US"/>
        </w:rPr>
      </w:pPr>
      <w:r w:rsidRPr="009C7A30">
        <w:rPr>
          <w:rStyle w:val="Hyperlink"/>
          <w:rFonts w:ascii="Arial" w:hAnsi="Arial" w:cs="Arial"/>
          <w:color w:val="auto"/>
          <w:sz w:val="22"/>
          <w:szCs w:val="22"/>
          <w:u w:val="none"/>
          <w:lang w:val="en-US"/>
        </w:rPr>
        <w:t>PPE</w:t>
      </w:r>
      <w:r w:rsidR="00DE00B2" w:rsidRPr="009C7A30">
        <w:rPr>
          <w:rStyle w:val="Hyperlink"/>
          <w:rFonts w:ascii="Arial" w:hAnsi="Arial" w:cs="Arial"/>
          <w:color w:val="auto"/>
          <w:sz w:val="22"/>
          <w:szCs w:val="22"/>
          <w:u w:val="none"/>
          <w:lang w:val="en-US"/>
        </w:rPr>
        <w:t xml:space="preserve"> requirements</w:t>
      </w:r>
    </w:p>
    <w:p w14:paraId="276CA4F2" w14:textId="77777777" w:rsidR="0005728D" w:rsidRPr="009C7A30" w:rsidRDefault="0005728D" w:rsidP="0005728D">
      <w:pPr>
        <w:rPr>
          <w:rStyle w:val="Hyperlink"/>
          <w:rFonts w:ascii="Arial" w:hAnsi="Arial" w:cs="Arial"/>
          <w:color w:val="auto"/>
          <w:sz w:val="22"/>
          <w:szCs w:val="22"/>
          <w:u w:val="none"/>
          <w:lang w:val="en-US"/>
        </w:rPr>
      </w:pPr>
    </w:p>
    <w:p w14:paraId="0E00ADA3" w14:textId="77777777" w:rsidR="0005728D" w:rsidRPr="009C7A30" w:rsidRDefault="00000000" w:rsidP="0005728D">
      <w:pPr>
        <w:rPr>
          <w:rStyle w:val="Hyperlink"/>
          <w:rFonts w:ascii="Arial" w:hAnsi="Arial" w:cs="Arial"/>
          <w:color w:val="4472C4" w:themeColor="accent1"/>
          <w:sz w:val="22"/>
          <w:szCs w:val="22"/>
          <w:u w:val="none"/>
          <w:lang w:val="en-US"/>
        </w:rPr>
      </w:pPr>
      <w:hyperlink r:id="rId14" w:history="1">
        <w:r w:rsidR="0005728D" w:rsidRPr="009C7A30">
          <w:rPr>
            <w:rStyle w:val="Hyperlink"/>
            <w:rFonts w:ascii="Arial" w:hAnsi="Arial" w:cs="Arial"/>
            <w:color w:val="4472C4" w:themeColor="accent1"/>
            <w:sz w:val="22"/>
            <w:szCs w:val="22"/>
            <w:lang w:val="en-US"/>
          </w:rPr>
          <w:t>Pandemic Management Policy</w:t>
        </w:r>
      </w:hyperlink>
      <w:r w:rsidR="0005728D" w:rsidRPr="009C7A30">
        <w:rPr>
          <w:rStyle w:val="Hyperlink"/>
          <w:rFonts w:ascii="Arial" w:hAnsi="Arial" w:cs="Arial"/>
          <w:color w:val="4472C4" w:themeColor="accent1"/>
          <w:sz w:val="22"/>
          <w:szCs w:val="22"/>
          <w:u w:val="none"/>
          <w:lang w:val="en-US"/>
        </w:rPr>
        <w:t xml:space="preserve"> </w:t>
      </w:r>
    </w:p>
    <w:p w14:paraId="4B11F1E6" w14:textId="77777777" w:rsidR="0005728D" w:rsidRPr="009C7A30" w:rsidRDefault="00000000" w:rsidP="0005728D">
      <w:pPr>
        <w:rPr>
          <w:rStyle w:val="Hyperlink"/>
          <w:rFonts w:ascii="Arial" w:hAnsi="Arial" w:cs="Arial"/>
          <w:color w:val="4472C4" w:themeColor="accent1"/>
          <w:sz w:val="22"/>
          <w:szCs w:val="22"/>
          <w:u w:val="none"/>
          <w:lang w:val="en-US"/>
        </w:rPr>
      </w:pPr>
      <w:hyperlink r:id="rId15" w:history="1">
        <w:r w:rsidR="0005728D" w:rsidRPr="009C7A30">
          <w:rPr>
            <w:rStyle w:val="Hyperlink"/>
            <w:rFonts w:ascii="Arial" w:hAnsi="Arial" w:cs="Arial"/>
            <w:color w:val="4472C4" w:themeColor="accent1"/>
            <w:sz w:val="22"/>
            <w:szCs w:val="22"/>
            <w:lang w:val="en-US"/>
          </w:rPr>
          <w:t>Pandemic Staffing Policy</w:t>
        </w:r>
      </w:hyperlink>
    </w:p>
    <w:p w14:paraId="0A79DA6D" w14:textId="77777777" w:rsidR="0005728D" w:rsidRPr="009C7A30" w:rsidRDefault="0005728D" w:rsidP="0005728D">
      <w:pPr>
        <w:rPr>
          <w:rStyle w:val="Hyperlink"/>
          <w:rFonts w:ascii="Arial" w:hAnsi="Arial" w:cs="Arial"/>
          <w:color w:val="4472C4" w:themeColor="accent1"/>
          <w:sz w:val="22"/>
          <w:szCs w:val="22"/>
          <w:u w:val="none"/>
          <w:lang w:val="en-US"/>
        </w:rPr>
      </w:pPr>
    </w:p>
    <w:p w14:paraId="33C0F8B7" w14:textId="0D1253C2" w:rsidR="00360B5B" w:rsidRPr="009C7A30" w:rsidRDefault="00360B5B" w:rsidP="0005728D">
      <w:pPr>
        <w:rPr>
          <w:rStyle w:val="Hyperlink"/>
          <w:rFonts w:ascii="Arial" w:hAnsi="Arial" w:cs="Arial"/>
          <w:color w:val="auto"/>
          <w:sz w:val="22"/>
          <w:szCs w:val="22"/>
          <w:u w:val="none"/>
          <w:lang w:val="en-US"/>
        </w:rPr>
      </w:pPr>
    </w:p>
    <w:p w14:paraId="224E937A" w14:textId="067ABCB4" w:rsidR="00F64DAF" w:rsidRPr="009C7A30" w:rsidRDefault="00360B5B" w:rsidP="00922320">
      <w:pPr>
        <w:rPr>
          <w:rFonts w:ascii="Arial" w:hAnsi="Arial" w:cs="Arial"/>
          <w:sz w:val="22"/>
          <w:szCs w:val="22"/>
          <w:lang w:val="en-US"/>
        </w:rPr>
      </w:pPr>
      <w:r w:rsidRPr="009C7A30">
        <w:rPr>
          <w:rStyle w:val="Hyperlink"/>
          <w:rFonts w:ascii="Arial" w:hAnsi="Arial" w:cs="Arial"/>
          <w:color w:val="auto"/>
          <w:sz w:val="22"/>
          <w:szCs w:val="22"/>
          <w:u w:val="none"/>
          <w:lang w:val="en-US"/>
        </w:rPr>
        <w:t>The</w:t>
      </w:r>
      <w:r w:rsidRPr="009C7A30">
        <w:rPr>
          <w:rStyle w:val="Hyperlink"/>
          <w:rFonts w:ascii="Arial" w:hAnsi="Arial" w:cs="Arial"/>
          <w:color w:val="4472C4" w:themeColor="accent1"/>
          <w:sz w:val="22"/>
          <w:szCs w:val="22"/>
          <w:u w:val="none"/>
          <w:lang w:val="en-US"/>
        </w:rPr>
        <w:t xml:space="preserve"> </w:t>
      </w:r>
      <w:hyperlink r:id="rId16" w:history="1">
        <w:r w:rsidRPr="009C7A30">
          <w:rPr>
            <w:rStyle w:val="Hyperlink"/>
            <w:rFonts w:ascii="Arial" w:hAnsi="Arial" w:cs="Arial"/>
            <w:color w:val="4472C4" w:themeColor="accent1"/>
            <w:sz w:val="22"/>
            <w:szCs w:val="22"/>
            <w:lang w:val="en-US"/>
          </w:rPr>
          <w:t>Cleaning Standards and Schedule Policy</w:t>
        </w:r>
      </w:hyperlink>
      <w:r w:rsidRPr="009C7A30">
        <w:rPr>
          <w:rStyle w:val="Hyperlink"/>
          <w:rFonts w:ascii="Arial" w:hAnsi="Arial" w:cs="Arial"/>
          <w:color w:val="auto"/>
          <w:sz w:val="22"/>
          <w:szCs w:val="22"/>
          <w:u w:val="none"/>
          <w:lang w:val="en-US"/>
        </w:rPr>
        <w:t xml:space="preserve"> </w:t>
      </w:r>
      <w:r w:rsidR="00DE00B2" w:rsidRPr="009C7A30">
        <w:rPr>
          <w:rStyle w:val="Hyperlink"/>
          <w:rFonts w:ascii="Arial" w:hAnsi="Arial" w:cs="Arial"/>
          <w:color w:val="auto"/>
          <w:sz w:val="22"/>
          <w:szCs w:val="22"/>
          <w:u w:val="none"/>
          <w:lang w:val="en-US"/>
        </w:rPr>
        <w:t>should additionally be referred to as this</w:t>
      </w:r>
      <w:r w:rsidR="009C7A30">
        <w:rPr>
          <w:rStyle w:val="Hyperlink"/>
          <w:rFonts w:ascii="Arial" w:hAnsi="Arial" w:cs="Arial"/>
          <w:color w:val="auto"/>
          <w:sz w:val="22"/>
          <w:szCs w:val="22"/>
          <w:u w:val="none"/>
          <w:lang w:val="en-US"/>
        </w:rPr>
        <w:t xml:space="preserve"> </w:t>
      </w:r>
      <w:r w:rsidR="00DE00B2" w:rsidRPr="009C7A30">
        <w:rPr>
          <w:rStyle w:val="Hyperlink"/>
          <w:rFonts w:ascii="Arial" w:hAnsi="Arial" w:cs="Arial"/>
          <w:color w:val="auto"/>
          <w:sz w:val="22"/>
          <w:szCs w:val="22"/>
          <w:u w:val="none"/>
          <w:lang w:val="en-US"/>
        </w:rPr>
        <w:t xml:space="preserve">details the required </w:t>
      </w:r>
      <w:r w:rsidRPr="009C7A30">
        <w:rPr>
          <w:rStyle w:val="Hyperlink"/>
          <w:rFonts w:ascii="Arial" w:hAnsi="Arial" w:cs="Arial"/>
          <w:color w:val="auto"/>
          <w:sz w:val="22"/>
          <w:szCs w:val="22"/>
          <w:u w:val="none"/>
          <w:lang w:val="en-US"/>
        </w:rPr>
        <w:t>cleaning standard</w:t>
      </w:r>
      <w:r w:rsidR="00DE00B2" w:rsidRPr="009C7A30">
        <w:rPr>
          <w:rStyle w:val="Hyperlink"/>
          <w:rFonts w:ascii="Arial" w:hAnsi="Arial" w:cs="Arial"/>
          <w:color w:val="auto"/>
          <w:sz w:val="22"/>
          <w:szCs w:val="22"/>
          <w:u w:val="none"/>
          <w:lang w:val="en-US"/>
        </w:rPr>
        <w:t>s throughout the</w:t>
      </w:r>
      <w:r w:rsidR="009C7A30">
        <w:rPr>
          <w:rStyle w:val="Hyperlink"/>
          <w:rFonts w:ascii="Arial" w:hAnsi="Arial" w:cs="Arial"/>
          <w:color w:val="auto"/>
          <w:sz w:val="22"/>
          <w:szCs w:val="22"/>
          <w:u w:val="none"/>
          <w:lang w:val="en-US"/>
        </w:rPr>
        <w:t xml:space="preserve"> organisation</w:t>
      </w:r>
      <w:r w:rsidR="00DE00B2" w:rsidRPr="009C7A30">
        <w:rPr>
          <w:rStyle w:val="Hyperlink"/>
          <w:rFonts w:ascii="Arial" w:hAnsi="Arial" w:cs="Arial"/>
          <w:color w:val="auto"/>
          <w:sz w:val="22"/>
          <w:szCs w:val="22"/>
          <w:u w:val="none"/>
          <w:lang w:val="en-US"/>
        </w:rPr>
        <w:t>.</w:t>
      </w:r>
    </w:p>
    <w:p w14:paraId="23F45477" w14:textId="54AB35A5" w:rsidR="00922320" w:rsidRDefault="00922320" w:rsidP="00F64DAF">
      <w:pPr>
        <w:pStyle w:val="Heading2"/>
        <w:ind w:left="567" w:hanging="567"/>
        <w:rPr>
          <w:rFonts w:ascii="Arial" w:hAnsi="Arial" w:cs="Arial"/>
          <w:smallCaps w:val="0"/>
          <w:sz w:val="24"/>
          <w:szCs w:val="24"/>
        </w:rPr>
      </w:pPr>
      <w:bookmarkStart w:id="24" w:name="_Toc44423438"/>
      <w:bookmarkEnd w:id="23"/>
      <w:r w:rsidRPr="00F64DAF">
        <w:rPr>
          <w:rFonts w:ascii="Arial" w:hAnsi="Arial" w:cs="Arial"/>
          <w:smallCaps w:val="0"/>
          <w:sz w:val="24"/>
          <w:szCs w:val="24"/>
        </w:rPr>
        <w:t>Guidance from external</w:t>
      </w:r>
      <w:r>
        <w:rPr>
          <w:rFonts w:ascii="Arial" w:hAnsi="Arial" w:cs="Arial"/>
          <w:smallCaps w:val="0"/>
          <w:sz w:val="24"/>
          <w:szCs w:val="24"/>
        </w:rPr>
        <w:t xml:space="preserve"> organisations</w:t>
      </w:r>
      <w:bookmarkEnd w:id="24"/>
    </w:p>
    <w:p w14:paraId="21E20888" w14:textId="77777777" w:rsidR="00922320" w:rsidRDefault="00922320" w:rsidP="00922320">
      <w:pPr>
        <w:rPr>
          <w:lang w:val="en-US"/>
        </w:rPr>
      </w:pPr>
    </w:p>
    <w:p w14:paraId="776E098B" w14:textId="07E49889" w:rsidR="00922320" w:rsidRDefault="00A04F57" w:rsidP="00922320">
      <w:pPr>
        <w:rPr>
          <w:rFonts w:ascii="Arial" w:hAnsi="Arial" w:cs="Arial"/>
          <w:sz w:val="22"/>
          <w:szCs w:val="22"/>
          <w:lang w:val="en-US"/>
        </w:rPr>
      </w:pPr>
      <w:r>
        <w:rPr>
          <w:rFonts w:ascii="Arial" w:hAnsi="Arial" w:cs="Arial"/>
          <w:sz w:val="22"/>
          <w:szCs w:val="22"/>
          <w:lang w:val="en-US"/>
        </w:rPr>
        <w:t xml:space="preserve">Depending </w:t>
      </w:r>
      <w:r w:rsidR="00922320">
        <w:rPr>
          <w:rFonts w:ascii="Arial" w:hAnsi="Arial" w:cs="Arial"/>
          <w:sz w:val="22"/>
          <w:szCs w:val="22"/>
          <w:lang w:val="en-US"/>
        </w:rPr>
        <w:t>on the nature of the incident, it may be necessary to liaise with external organisations</w:t>
      </w:r>
      <w:r>
        <w:rPr>
          <w:rFonts w:ascii="Arial" w:hAnsi="Arial" w:cs="Arial"/>
          <w:sz w:val="22"/>
          <w:szCs w:val="22"/>
          <w:lang w:val="en-US"/>
        </w:rPr>
        <w:t xml:space="preserve"> to request additional guidance,</w:t>
      </w:r>
      <w:r w:rsidR="00922320">
        <w:rPr>
          <w:rFonts w:ascii="Arial" w:hAnsi="Arial" w:cs="Arial"/>
          <w:sz w:val="22"/>
          <w:szCs w:val="22"/>
          <w:lang w:val="en-US"/>
        </w:rPr>
        <w:t xml:space="preserve"> for example:</w:t>
      </w:r>
    </w:p>
    <w:p w14:paraId="537105EB" w14:textId="77777777" w:rsidR="00922320" w:rsidRDefault="00922320" w:rsidP="00922320">
      <w:pPr>
        <w:rPr>
          <w:rFonts w:ascii="Arial" w:hAnsi="Arial" w:cs="Arial"/>
          <w:sz w:val="22"/>
          <w:szCs w:val="22"/>
          <w:lang w:val="en-US"/>
        </w:rPr>
      </w:pPr>
    </w:p>
    <w:p w14:paraId="31FCDBEB" w14:textId="1DBCE20A" w:rsidR="00922320" w:rsidRDefault="00922320" w:rsidP="003C79DD">
      <w:pPr>
        <w:pStyle w:val="ListParagraph"/>
        <w:numPr>
          <w:ilvl w:val="0"/>
          <w:numId w:val="3"/>
        </w:numPr>
        <w:rPr>
          <w:rFonts w:ascii="Arial" w:hAnsi="Arial" w:cs="Arial"/>
          <w:sz w:val="22"/>
          <w:szCs w:val="22"/>
          <w:lang w:val="en-US"/>
        </w:rPr>
      </w:pPr>
      <w:r>
        <w:rPr>
          <w:rFonts w:ascii="Arial" w:hAnsi="Arial" w:cs="Arial"/>
          <w:sz w:val="22"/>
          <w:szCs w:val="22"/>
          <w:lang w:val="en-US"/>
        </w:rPr>
        <w:t xml:space="preserve">Drugs companies if there is a power/fridge failure </w:t>
      </w:r>
    </w:p>
    <w:p w14:paraId="4C8D8E27" w14:textId="5166440C" w:rsidR="00922320" w:rsidRDefault="00922320" w:rsidP="003C79DD">
      <w:pPr>
        <w:pStyle w:val="ListParagraph"/>
        <w:numPr>
          <w:ilvl w:val="0"/>
          <w:numId w:val="3"/>
        </w:numPr>
        <w:rPr>
          <w:rFonts w:ascii="Arial" w:hAnsi="Arial" w:cs="Arial"/>
          <w:sz w:val="22"/>
          <w:szCs w:val="22"/>
          <w:lang w:val="en-US"/>
        </w:rPr>
      </w:pPr>
      <w:r>
        <w:rPr>
          <w:rFonts w:ascii="Arial" w:hAnsi="Arial" w:cs="Arial"/>
          <w:sz w:val="22"/>
          <w:szCs w:val="22"/>
          <w:lang w:val="en-US"/>
        </w:rPr>
        <w:t xml:space="preserve">Health and </w:t>
      </w:r>
      <w:r w:rsidR="009C7A30">
        <w:rPr>
          <w:rFonts w:ascii="Arial" w:hAnsi="Arial" w:cs="Arial"/>
          <w:sz w:val="22"/>
          <w:szCs w:val="22"/>
          <w:lang w:val="en-US"/>
        </w:rPr>
        <w:t>s</w:t>
      </w:r>
      <w:r w:rsidR="00A04F57">
        <w:rPr>
          <w:rFonts w:ascii="Arial" w:hAnsi="Arial" w:cs="Arial"/>
          <w:sz w:val="22"/>
          <w:szCs w:val="22"/>
          <w:lang w:val="en-US"/>
        </w:rPr>
        <w:t xml:space="preserve">afety experts regarding </w:t>
      </w:r>
      <w:r>
        <w:rPr>
          <w:rFonts w:ascii="Arial" w:hAnsi="Arial" w:cs="Arial"/>
          <w:sz w:val="22"/>
          <w:szCs w:val="22"/>
          <w:lang w:val="en-US"/>
        </w:rPr>
        <w:t>bu</w:t>
      </w:r>
      <w:r w:rsidR="00A04F57">
        <w:rPr>
          <w:rFonts w:ascii="Arial" w:hAnsi="Arial" w:cs="Arial"/>
          <w:sz w:val="22"/>
          <w:szCs w:val="22"/>
          <w:lang w:val="en-US"/>
        </w:rPr>
        <w:t>ilding damage or if sanitation is</w:t>
      </w:r>
      <w:r>
        <w:rPr>
          <w:rFonts w:ascii="Arial" w:hAnsi="Arial" w:cs="Arial"/>
          <w:sz w:val="22"/>
          <w:szCs w:val="22"/>
          <w:lang w:val="en-US"/>
        </w:rPr>
        <w:t xml:space="preserve"> affected</w:t>
      </w:r>
    </w:p>
    <w:p w14:paraId="6D934874" w14:textId="72384B4F" w:rsidR="00922320" w:rsidRDefault="00922320" w:rsidP="003C79DD">
      <w:pPr>
        <w:pStyle w:val="ListParagraph"/>
        <w:numPr>
          <w:ilvl w:val="0"/>
          <w:numId w:val="3"/>
        </w:numPr>
        <w:rPr>
          <w:rFonts w:ascii="Arial" w:hAnsi="Arial" w:cs="Arial"/>
          <w:sz w:val="22"/>
          <w:szCs w:val="22"/>
          <w:lang w:val="en-US"/>
        </w:rPr>
      </w:pPr>
      <w:r>
        <w:rPr>
          <w:rFonts w:ascii="Arial" w:hAnsi="Arial" w:cs="Arial"/>
          <w:sz w:val="22"/>
          <w:szCs w:val="22"/>
          <w:lang w:val="en-US"/>
        </w:rPr>
        <w:t xml:space="preserve">Public Health England if </w:t>
      </w:r>
      <w:r w:rsidR="009B64C8">
        <w:rPr>
          <w:rFonts w:ascii="Arial" w:hAnsi="Arial" w:cs="Arial"/>
          <w:sz w:val="22"/>
          <w:szCs w:val="22"/>
          <w:lang w:val="en-US"/>
        </w:rPr>
        <w:t xml:space="preserve">there is a </w:t>
      </w:r>
      <w:r w:rsidR="00F81F22">
        <w:rPr>
          <w:rFonts w:ascii="Arial" w:hAnsi="Arial" w:cs="Arial"/>
          <w:sz w:val="22"/>
          <w:szCs w:val="22"/>
          <w:lang w:val="en-US"/>
        </w:rPr>
        <w:t>widespread</w:t>
      </w:r>
      <w:r>
        <w:rPr>
          <w:rFonts w:ascii="Arial" w:hAnsi="Arial" w:cs="Arial"/>
          <w:sz w:val="22"/>
          <w:szCs w:val="22"/>
          <w:lang w:val="en-US"/>
        </w:rPr>
        <w:t xml:space="preserve"> outbreak of illness (staff and patient</w:t>
      </w:r>
      <w:r w:rsidR="00E917B6">
        <w:rPr>
          <w:rFonts w:ascii="Arial" w:hAnsi="Arial" w:cs="Arial"/>
          <w:sz w:val="22"/>
          <w:szCs w:val="22"/>
          <w:lang w:val="en-US"/>
        </w:rPr>
        <w:t>s</w:t>
      </w:r>
      <w:r>
        <w:rPr>
          <w:rFonts w:ascii="Arial" w:hAnsi="Arial" w:cs="Arial"/>
          <w:sz w:val="22"/>
          <w:szCs w:val="22"/>
          <w:lang w:val="en-US"/>
        </w:rPr>
        <w:t>)</w:t>
      </w:r>
    </w:p>
    <w:p w14:paraId="7144EC67" w14:textId="4BE1F7E1" w:rsidR="004D1E97" w:rsidRPr="00663E67" w:rsidRDefault="009B64C8" w:rsidP="003C79DD">
      <w:pPr>
        <w:pStyle w:val="ListParagraph"/>
        <w:numPr>
          <w:ilvl w:val="0"/>
          <w:numId w:val="3"/>
        </w:numPr>
        <w:rPr>
          <w:rFonts w:ascii="Arial" w:hAnsi="Arial" w:cs="Arial"/>
          <w:sz w:val="22"/>
          <w:szCs w:val="22"/>
          <w:lang w:val="en-US"/>
        </w:rPr>
      </w:pPr>
      <w:r>
        <w:rPr>
          <w:rFonts w:ascii="Arial" w:hAnsi="Arial" w:cs="Arial"/>
          <w:sz w:val="22"/>
          <w:szCs w:val="22"/>
          <w:lang w:val="en-US"/>
        </w:rPr>
        <w:t>NHS Digital regarding</w:t>
      </w:r>
      <w:r w:rsidR="00922320">
        <w:rPr>
          <w:rFonts w:ascii="Arial" w:hAnsi="Arial" w:cs="Arial"/>
          <w:sz w:val="22"/>
          <w:szCs w:val="22"/>
          <w:lang w:val="en-US"/>
        </w:rPr>
        <w:t xml:space="preserve"> local, regional or national IT issues</w:t>
      </w:r>
    </w:p>
    <w:p w14:paraId="46513A0F" w14:textId="46913B21" w:rsidR="004D1E97" w:rsidRDefault="004D1E97" w:rsidP="00F64DAF">
      <w:pPr>
        <w:pStyle w:val="Heading2"/>
        <w:ind w:left="567" w:hanging="567"/>
        <w:rPr>
          <w:rFonts w:ascii="Arial" w:hAnsi="Arial" w:cs="Arial"/>
          <w:smallCaps w:val="0"/>
          <w:sz w:val="24"/>
          <w:szCs w:val="24"/>
        </w:rPr>
      </w:pPr>
      <w:bookmarkStart w:id="25" w:name="_Toc44423439"/>
      <w:bookmarkStart w:id="26" w:name="_Hlk44420466"/>
      <w:r>
        <w:rPr>
          <w:rFonts w:ascii="Arial" w:hAnsi="Arial" w:cs="Arial"/>
          <w:smallCaps w:val="0"/>
          <w:sz w:val="24"/>
          <w:szCs w:val="24"/>
        </w:rPr>
        <w:t>Attacks on members of staff</w:t>
      </w:r>
      <w:bookmarkEnd w:id="25"/>
    </w:p>
    <w:bookmarkEnd w:id="26"/>
    <w:p w14:paraId="7C143EF0" w14:textId="2FBF89C1" w:rsidR="004D1E97" w:rsidRDefault="004D1E97" w:rsidP="004D1E97">
      <w:pPr>
        <w:rPr>
          <w:lang w:val="en-US"/>
        </w:rPr>
      </w:pPr>
    </w:p>
    <w:p w14:paraId="621481A9" w14:textId="5B810102" w:rsidR="004D1E97" w:rsidRPr="00663E67" w:rsidRDefault="004D1E97" w:rsidP="004D1E97">
      <w:pPr>
        <w:rPr>
          <w:rFonts w:ascii="Arial" w:hAnsi="Arial" w:cs="Arial"/>
          <w:sz w:val="22"/>
          <w:szCs w:val="22"/>
          <w:lang w:val="en-US"/>
        </w:rPr>
      </w:pPr>
      <w:r w:rsidRPr="00663E67">
        <w:rPr>
          <w:rFonts w:ascii="Arial" w:hAnsi="Arial" w:cs="Arial"/>
          <w:sz w:val="22"/>
          <w:szCs w:val="22"/>
          <w:lang w:val="en-US"/>
        </w:rPr>
        <w:lastRenderedPageBreak/>
        <w:t>Violent attacks on key workers are not uncommon</w:t>
      </w:r>
      <w:r w:rsidR="001F598B">
        <w:rPr>
          <w:rFonts w:ascii="Arial" w:hAnsi="Arial" w:cs="Arial"/>
          <w:sz w:val="22"/>
          <w:szCs w:val="22"/>
          <w:lang w:val="en-US"/>
        </w:rPr>
        <w:t>. It is t</w:t>
      </w:r>
      <w:r w:rsidRPr="00663E67">
        <w:rPr>
          <w:rFonts w:ascii="Arial" w:hAnsi="Arial" w:cs="Arial"/>
          <w:sz w:val="22"/>
          <w:szCs w:val="22"/>
          <w:lang w:val="en-US"/>
        </w:rPr>
        <w:t>herefore</w:t>
      </w:r>
      <w:r w:rsidR="001F598B">
        <w:rPr>
          <w:rFonts w:ascii="Arial" w:hAnsi="Arial" w:cs="Arial"/>
          <w:sz w:val="22"/>
          <w:szCs w:val="22"/>
          <w:lang w:val="en-US"/>
        </w:rPr>
        <w:t xml:space="preserve"> </w:t>
      </w:r>
      <w:r w:rsidRPr="00663E67">
        <w:rPr>
          <w:rFonts w:ascii="Arial" w:hAnsi="Arial" w:cs="Arial"/>
          <w:sz w:val="22"/>
          <w:szCs w:val="22"/>
          <w:lang w:val="en-US"/>
        </w:rPr>
        <w:t>imperative</w:t>
      </w:r>
      <w:r w:rsidR="00663E67">
        <w:rPr>
          <w:rFonts w:ascii="Arial" w:hAnsi="Arial" w:cs="Arial"/>
          <w:sz w:val="22"/>
          <w:szCs w:val="22"/>
          <w:lang w:val="en-US"/>
        </w:rPr>
        <w:t xml:space="preserve"> that</w:t>
      </w:r>
      <w:r w:rsidR="00B638B5" w:rsidRPr="00B638B5">
        <w:rPr>
          <w:rFonts w:ascii="Tahoma" w:hAnsi="Tahoma" w:cs="Tahoma"/>
          <w:sz w:val="22"/>
          <w:szCs w:val="22"/>
          <w:lang w:val="en-US"/>
        </w:rPr>
        <w:t xml:space="preserve"> </w:t>
      </w:r>
      <w:r w:rsidR="00B638B5" w:rsidRPr="007C3D11">
        <w:rPr>
          <w:rFonts w:ascii="Tahoma" w:hAnsi="Tahoma" w:cs="Tahoma"/>
          <w:sz w:val="22"/>
          <w:szCs w:val="22"/>
          <w:lang w:val="en-US"/>
        </w:rPr>
        <w:t>Sheerwater Health Centre</w:t>
      </w:r>
      <w:r w:rsidRPr="00663E67">
        <w:rPr>
          <w:rFonts w:ascii="Arial" w:hAnsi="Arial" w:cs="Arial"/>
          <w:sz w:val="22"/>
          <w:szCs w:val="22"/>
          <w:lang w:val="en-US"/>
        </w:rPr>
        <w:t xml:space="preserve"> </w:t>
      </w:r>
      <w:r w:rsidR="00663E67">
        <w:rPr>
          <w:rFonts w:ascii="Arial" w:hAnsi="Arial" w:cs="Arial"/>
          <w:sz w:val="22"/>
          <w:szCs w:val="22"/>
          <w:lang w:val="en-US"/>
        </w:rPr>
        <w:t>is</w:t>
      </w:r>
      <w:r w:rsidRPr="00663E67">
        <w:rPr>
          <w:rFonts w:ascii="Arial" w:hAnsi="Arial" w:cs="Arial"/>
          <w:sz w:val="22"/>
          <w:szCs w:val="22"/>
          <w:lang w:val="en-US"/>
        </w:rPr>
        <w:t xml:space="preserve"> prepared to deal with such events. In accordance with the Assaults on Emergency Workers (Offences) Act 2018</w:t>
      </w:r>
      <w:r w:rsidR="000B7CE7" w:rsidRPr="00663E67">
        <w:rPr>
          <w:rFonts w:ascii="Arial" w:hAnsi="Arial" w:cs="Arial"/>
          <w:sz w:val="22"/>
          <w:szCs w:val="22"/>
          <w:lang w:val="en-US"/>
        </w:rPr>
        <w:t>, individuals who assault an emergency worker will be liable for prosecution under the Act. An emergency worker includes NHS members of staff who have interaction with the public</w:t>
      </w:r>
      <w:r w:rsidR="000F0826" w:rsidRPr="00663E67">
        <w:rPr>
          <w:rFonts w:ascii="Arial" w:hAnsi="Arial" w:cs="Arial"/>
          <w:sz w:val="22"/>
          <w:szCs w:val="22"/>
          <w:lang w:val="en-US"/>
        </w:rPr>
        <w:t xml:space="preserve"> which is defined as</w:t>
      </w:r>
      <w:r w:rsidR="000B7CE7" w:rsidRPr="00663E67">
        <w:rPr>
          <w:rFonts w:ascii="Arial" w:hAnsi="Arial" w:cs="Arial"/>
          <w:sz w:val="22"/>
          <w:szCs w:val="22"/>
          <w:lang w:val="en-US"/>
        </w:rPr>
        <w:t>:</w:t>
      </w:r>
      <w:r w:rsidR="000B7CE7" w:rsidRPr="00663E67">
        <w:rPr>
          <w:rStyle w:val="FootnoteReference"/>
          <w:rFonts w:ascii="Arial" w:hAnsi="Arial" w:cs="Arial"/>
          <w:sz w:val="22"/>
          <w:szCs w:val="22"/>
          <w:lang w:val="en-US"/>
        </w:rPr>
        <w:footnoteReference w:id="3"/>
      </w:r>
    </w:p>
    <w:p w14:paraId="38858FE2" w14:textId="45754C00" w:rsidR="000B7CE7" w:rsidRPr="00663E67" w:rsidRDefault="000B7CE7" w:rsidP="004D1E97">
      <w:pPr>
        <w:rPr>
          <w:rFonts w:ascii="Arial" w:hAnsi="Arial" w:cs="Arial"/>
          <w:sz w:val="22"/>
          <w:szCs w:val="22"/>
          <w:lang w:val="en-US"/>
        </w:rPr>
      </w:pPr>
    </w:p>
    <w:p w14:paraId="3FF16F65" w14:textId="54B6C453" w:rsidR="000B7CE7" w:rsidRDefault="000B7CE7" w:rsidP="004D1E97">
      <w:pPr>
        <w:rPr>
          <w:rFonts w:ascii="Arial" w:hAnsi="Arial" w:cs="Arial"/>
          <w:sz w:val="22"/>
          <w:szCs w:val="22"/>
          <w:lang w:val="en-US"/>
        </w:rPr>
      </w:pPr>
      <w:r w:rsidRPr="00663E67">
        <w:rPr>
          <w:rFonts w:ascii="Arial" w:hAnsi="Arial" w:cs="Arial"/>
          <w:sz w:val="22"/>
          <w:szCs w:val="22"/>
          <w:lang w:val="en-US"/>
        </w:rPr>
        <w:t>A person employed for the purposes of providing, or engaged to provide:</w:t>
      </w:r>
    </w:p>
    <w:p w14:paraId="0296760E" w14:textId="77777777" w:rsidR="00CA4019" w:rsidRPr="00663E67" w:rsidRDefault="00CA4019" w:rsidP="004D1E97">
      <w:pPr>
        <w:rPr>
          <w:rFonts w:ascii="Arial" w:hAnsi="Arial" w:cs="Arial"/>
          <w:sz w:val="22"/>
          <w:szCs w:val="22"/>
          <w:lang w:val="en-US"/>
        </w:rPr>
      </w:pPr>
    </w:p>
    <w:p w14:paraId="1838B1B2" w14:textId="421C2208" w:rsidR="000B7CE7" w:rsidRPr="00663E67" w:rsidRDefault="000B7CE7" w:rsidP="003C79DD">
      <w:pPr>
        <w:pStyle w:val="ListParagraph"/>
        <w:numPr>
          <w:ilvl w:val="0"/>
          <w:numId w:val="4"/>
        </w:numPr>
        <w:rPr>
          <w:rFonts w:ascii="Arial" w:hAnsi="Arial" w:cs="Arial"/>
          <w:sz w:val="22"/>
          <w:szCs w:val="22"/>
          <w:lang w:val="en-US"/>
        </w:rPr>
      </w:pPr>
      <w:r w:rsidRPr="00663E67">
        <w:rPr>
          <w:rFonts w:ascii="Arial" w:hAnsi="Arial" w:cs="Arial"/>
          <w:sz w:val="22"/>
          <w:szCs w:val="22"/>
          <w:lang w:val="en-US"/>
        </w:rPr>
        <w:t>NHS health services</w:t>
      </w:r>
    </w:p>
    <w:p w14:paraId="7CED9083" w14:textId="71C4CEBA" w:rsidR="000B7CE7" w:rsidRPr="00663E67" w:rsidRDefault="000B7CE7" w:rsidP="003C79DD">
      <w:pPr>
        <w:pStyle w:val="ListParagraph"/>
        <w:numPr>
          <w:ilvl w:val="0"/>
          <w:numId w:val="4"/>
        </w:numPr>
        <w:rPr>
          <w:rFonts w:ascii="Arial" w:hAnsi="Arial" w:cs="Arial"/>
          <w:sz w:val="22"/>
          <w:szCs w:val="22"/>
          <w:lang w:val="en-US"/>
        </w:rPr>
      </w:pPr>
      <w:r w:rsidRPr="00663E67">
        <w:rPr>
          <w:rFonts w:ascii="Arial" w:hAnsi="Arial" w:cs="Arial"/>
          <w:sz w:val="22"/>
          <w:szCs w:val="22"/>
          <w:lang w:val="en-US"/>
        </w:rPr>
        <w:t>Services in the support of the provision of NHS health services and whose general activities in doing so involve face</w:t>
      </w:r>
      <w:r w:rsidR="00663E67">
        <w:rPr>
          <w:rFonts w:ascii="Arial" w:hAnsi="Arial" w:cs="Arial"/>
          <w:sz w:val="22"/>
          <w:szCs w:val="22"/>
          <w:lang w:val="en-US"/>
        </w:rPr>
        <w:t>-</w:t>
      </w:r>
      <w:r w:rsidRPr="00663E67">
        <w:rPr>
          <w:rFonts w:ascii="Arial" w:hAnsi="Arial" w:cs="Arial"/>
          <w:sz w:val="22"/>
          <w:szCs w:val="22"/>
          <w:lang w:val="en-US"/>
        </w:rPr>
        <w:t>to</w:t>
      </w:r>
      <w:r w:rsidR="00663E67">
        <w:rPr>
          <w:rFonts w:ascii="Arial" w:hAnsi="Arial" w:cs="Arial"/>
          <w:sz w:val="22"/>
          <w:szCs w:val="22"/>
          <w:lang w:val="en-US"/>
        </w:rPr>
        <w:t>-</w:t>
      </w:r>
      <w:r w:rsidRPr="00663E67">
        <w:rPr>
          <w:rFonts w:ascii="Arial" w:hAnsi="Arial" w:cs="Arial"/>
          <w:sz w:val="22"/>
          <w:szCs w:val="22"/>
          <w:lang w:val="en-US"/>
        </w:rPr>
        <w:t>face interaction with individuals receiving the services or with other members of the public</w:t>
      </w:r>
    </w:p>
    <w:p w14:paraId="45CDCC0C" w14:textId="0319C8DF" w:rsidR="000B7CE7" w:rsidRPr="00663E67" w:rsidRDefault="000B7CE7" w:rsidP="004D1E97">
      <w:pPr>
        <w:rPr>
          <w:rFonts w:ascii="Arial" w:hAnsi="Arial" w:cs="Arial"/>
          <w:sz w:val="22"/>
          <w:szCs w:val="22"/>
          <w:lang w:val="en-US"/>
        </w:rPr>
      </w:pPr>
    </w:p>
    <w:p w14:paraId="0F3BC4B1" w14:textId="13797A55" w:rsidR="000B7CE7" w:rsidRPr="00663E67" w:rsidRDefault="000F0826" w:rsidP="004D1E97">
      <w:pPr>
        <w:rPr>
          <w:rFonts w:ascii="Arial" w:hAnsi="Arial" w:cs="Arial"/>
          <w:sz w:val="22"/>
          <w:szCs w:val="22"/>
          <w:lang w:val="en-US"/>
        </w:rPr>
      </w:pPr>
      <w:r w:rsidRPr="00663E67">
        <w:rPr>
          <w:rFonts w:ascii="Arial" w:hAnsi="Arial" w:cs="Arial"/>
          <w:sz w:val="22"/>
          <w:szCs w:val="22"/>
          <w:lang w:val="en-US"/>
        </w:rPr>
        <w:t xml:space="preserve">Violent attacks on staff at </w:t>
      </w:r>
      <w:r w:rsidR="00B638B5" w:rsidRPr="007C3D11">
        <w:rPr>
          <w:rFonts w:ascii="Tahoma" w:hAnsi="Tahoma" w:cs="Tahoma"/>
          <w:sz w:val="22"/>
          <w:szCs w:val="22"/>
          <w:lang w:val="en-US"/>
        </w:rPr>
        <w:t xml:space="preserve">Sheerwater Health Centre </w:t>
      </w:r>
      <w:r w:rsidRPr="00663E67">
        <w:rPr>
          <w:rFonts w:ascii="Arial" w:hAnsi="Arial" w:cs="Arial"/>
          <w:sz w:val="22"/>
          <w:szCs w:val="22"/>
          <w:lang w:val="en-US"/>
        </w:rPr>
        <w:t>will be classed as an emergency, which is defined in the Civil Contingencies Act (2004) as:</w:t>
      </w:r>
      <w:r>
        <w:rPr>
          <w:rStyle w:val="FootnoteReference"/>
          <w:rFonts w:ascii="Arial" w:hAnsi="Arial" w:cs="Arial"/>
          <w:sz w:val="22"/>
          <w:szCs w:val="22"/>
          <w:lang w:val="en-US"/>
        </w:rPr>
        <w:footnoteReference w:id="4"/>
      </w:r>
    </w:p>
    <w:p w14:paraId="14FE6149" w14:textId="7F1A2208" w:rsidR="000F0826" w:rsidRDefault="000F0826" w:rsidP="000F0826">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w:t>
      </w:r>
      <w:r w:rsidR="00663E67">
        <w:rPr>
          <w:rFonts w:ascii="Arial" w:eastAsia="Times New Roman" w:hAnsi="Arial" w:cs="Arial"/>
          <w:sz w:val="22"/>
          <w:szCs w:val="22"/>
        </w:rPr>
        <w:t>…</w:t>
      </w:r>
      <w:r w:rsidRPr="00663E67">
        <w:rPr>
          <w:rFonts w:ascii="Arial" w:eastAsia="Times New Roman" w:hAnsi="Arial" w:cs="Arial"/>
          <w:sz w:val="22"/>
          <w:szCs w:val="22"/>
        </w:rPr>
        <w:t>an event or situation which threatens serious damage to human welfare in a place in the United Kingdom</w:t>
      </w:r>
      <w:r>
        <w:rPr>
          <w:rFonts w:ascii="Arial" w:eastAsia="Times New Roman" w:hAnsi="Arial" w:cs="Arial"/>
          <w:sz w:val="22"/>
          <w:szCs w:val="22"/>
        </w:rPr>
        <w:t>”</w:t>
      </w:r>
    </w:p>
    <w:p w14:paraId="08A9C5E2" w14:textId="00DFF4DF" w:rsidR="00922320" w:rsidRDefault="007C0F59" w:rsidP="00663E67">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management of violent attacks is to be in accordance with the </w:t>
      </w:r>
      <w:hyperlink r:id="rId17" w:history="1">
        <w:r w:rsidRPr="007C0F59">
          <w:rPr>
            <w:rStyle w:val="Hyperlink"/>
            <w:rFonts w:ascii="Arial" w:eastAsia="Times New Roman" w:hAnsi="Arial" w:cs="Arial"/>
            <w:sz w:val="22"/>
            <w:szCs w:val="22"/>
          </w:rPr>
          <w:t xml:space="preserve">Dealing with </w:t>
        </w:r>
        <w:r w:rsidR="00663E67">
          <w:rPr>
            <w:rStyle w:val="Hyperlink"/>
            <w:rFonts w:ascii="Arial" w:eastAsia="Times New Roman" w:hAnsi="Arial" w:cs="Arial"/>
            <w:sz w:val="22"/>
            <w:szCs w:val="22"/>
          </w:rPr>
          <w:t>V</w:t>
        </w:r>
        <w:r w:rsidRPr="007C0F59">
          <w:rPr>
            <w:rStyle w:val="Hyperlink"/>
            <w:rFonts w:ascii="Arial" w:eastAsia="Times New Roman" w:hAnsi="Arial" w:cs="Arial"/>
            <w:sz w:val="22"/>
            <w:szCs w:val="22"/>
          </w:rPr>
          <w:t xml:space="preserve">iolent and </w:t>
        </w:r>
        <w:r w:rsidR="00663E67">
          <w:rPr>
            <w:rStyle w:val="Hyperlink"/>
            <w:rFonts w:ascii="Arial" w:eastAsia="Times New Roman" w:hAnsi="Arial" w:cs="Arial"/>
            <w:sz w:val="22"/>
            <w:szCs w:val="22"/>
          </w:rPr>
          <w:t>A</w:t>
        </w:r>
        <w:r w:rsidRPr="007C0F59">
          <w:rPr>
            <w:rStyle w:val="Hyperlink"/>
            <w:rFonts w:ascii="Arial" w:eastAsia="Times New Roman" w:hAnsi="Arial" w:cs="Arial"/>
            <w:sz w:val="22"/>
            <w:szCs w:val="22"/>
          </w:rPr>
          <w:t xml:space="preserve">busive </w:t>
        </w:r>
        <w:r w:rsidR="00663E67">
          <w:rPr>
            <w:rStyle w:val="Hyperlink"/>
            <w:rFonts w:ascii="Arial" w:eastAsia="Times New Roman" w:hAnsi="Arial" w:cs="Arial"/>
            <w:sz w:val="22"/>
            <w:szCs w:val="22"/>
          </w:rPr>
          <w:t>P</w:t>
        </w:r>
        <w:r w:rsidRPr="007C0F59">
          <w:rPr>
            <w:rStyle w:val="Hyperlink"/>
            <w:rFonts w:ascii="Arial" w:eastAsia="Times New Roman" w:hAnsi="Arial" w:cs="Arial"/>
            <w:sz w:val="22"/>
            <w:szCs w:val="22"/>
          </w:rPr>
          <w:t>atient</w:t>
        </w:r>
        <w:r w:rsidR="009C7A30">
          <w:rPr>
            <w:rStyle w:val="Hyperlink"/>
            <w:rFonts w:ascii="Arial" w:eastAsia="Times New Roman" w:hAnsi="Arial" w:cs="Arial"/>
            <w:sz w:val="22"/>
            <w:szCs w:val="22"/>
          </w:rPr>
          <w:t>s Policy</w:t>
        </w:r>
      </w:hyperlink>
      <w:r>
        <w:rPr>
          <w:rFonts w:ascii="Arial" w:eastAsia="Times New Roman" w:hAnsi="Arial" w:cs="Arial"/>
          <w:sz w:val="22"/>
          <w:szCs w:val="22"/>
        </w:rPr>
        <w:t xml:space="preserve">. </w:t>
      </w:r>
    </w:p>
    <w:p w14:paraId="13D925FC" w14:textId="36A856CA" w:rsidR="001F07F8" w:rsidRPr="00F64DAF" w:rsidRDefault="001F07F8" w:rsidP="00F64DAF">
      <w:pPr>
        <w:pStyle w:val="Heading2"/>
        <w:ind w:left="567" w:hanging="567"/>
        <w:rPr>
          <w:rFonts w:ascii="Arial" w:hAnsi="Arial" w:cs="Arial"/>
          <w:smallCaps w:val="0"/>
          <w:sz w:val="24"/>
          <w:szCs w:val="24"/>
        </w:rPr>
      </w:pPr>
      <w:bookmarkStart w:id="27" w:name="_Toc44423440"/>
      <w:r w:rsidRPr="00F64DAF">
        <w:rPr>
          <w:rFonts w:ascii="Arial" w:hAnsi="Arial" w:cs="Arial"/>
          <w:smallCaps w:val="0"/>
          <w:sz w:val="24"/>
          <w:szCs w:val="24"/>
        </w:rPr>
        <w:t>Sudden loss of numerous key members of staff</w:t>
      </w:r>
      <w:bookmarkEnd w:id="27"/>
    </w:p>
    <w:p w14:paraId="7316562D" w14:textId="3AF4F189" w:rsidR="001F07F8" w:rsidRPr="001F598B" w:rsidRDefault="001F07F8" w:rsidP="001F07F8">
      <w:pPr>
        <w:rPr>
          <w:lang w:val="en-US"/>
        </w:rPr>
      </w:pPr>
    </w:p>
    <w:p w14:paraId="61E2F1E7" w14:textId="4BEC5811" w:rsidR="001F07F8" w:rsidRPr="001F598B" w:rsidRDefault="001F07F8" w:rsidP="001F07F8">
      <w:pPr>
        <w:rPr>
          <w:rFonts w:ascii="Arial" w:hAnsi="Arial" w:cs="Arial"/>
          <w:sz w:val="22"/>
          <w:szCs w:val="22"/>
          <w:lang w:val="en-US"/>
        </w:rPr>
      </w:pPr>
      <w:r w:rsidRPr="001F598B">
        <w:rPr>
          <w:rFonts w:ascii="Arial" w:hAnsi="Arial" w:cs="Arial"/>
          <w:sz w:val="22"/>
          <w:szCs w:val="22"/>
          <w:lang w:val="en-US"/>
        </w:rPr>
        <w:t xml:space="preserve">Consideration within any plan </w:t>
      </w:r>
      <w:r w:rsidR="009C7A30">
        <w:rPr>
          <w:rFonts w:ascii="Arial" w:hAnsi="Arial" w:cs="Arial"/>
          <w:sz w:val="22"/>
          <w:szCs w:val="22"/>
          <w:lang w:val="en-US"/>
        </w:rPr>
        <w:t>must be</w:t>
      </w:r>
      <w:r w:rsidRPr="001F598B">
        <w:rPr>
          <w:rFonts w:ascii="Arial" w:hAnsi="Arial" w:cs="Arial"/>
          <w:sz w:val="22"/>
          <w:szCs w:val="22"/>
          <w:lang w:val="en-US"/>
        </w:rPr>
        <w:t xml:space="preserve"> given to an incident where there could be numerous members of staff unable to attend work on a short, or a longer-term</w:t>
      </w:r>
      <w:r w:rsidR="009C7A30">
        <w:rPr>
          <w:rFonts w:ascii="Arial" w:hAnsi="Arial" w:cs="Arial"/>
          <w:sz w:val="22"/>
          <w:szCs w:val="22"/>
          <w:lang w:val="en-US"/>
        </w:rPr>
        <w:t>,</w:t>
      </w:r>
      <w:r w:rsidRPr="001F598B">
        <w:rPr>
          <w:rFonts w:ascii="Arial" w:hAnsi="Arial" w:cs="Arial"/>
          <w:sz w:val="22"/>
          <w:szCs w:val="22"/>
          <w:lang w:val="en-US"/>
        </w:rPr>
        <w:t xml:space="preserve"> basis. This could be due to a major weather event, a pandemic health crisis or even a lottery winning syndicate.</w:t>
      </w:r>
    </w:p>
    <w:p w14:paraId="22DA1DA1" w14:textId="24AF66DB" w:rsidR="001F07F8" w:rsidRPr="001F598B" w:rsidRDefault="001F07F8" w:rsidP="001F07F8">
      <w:pPr>
        <w:rPr>
          <w:rFonts w:ascii="Arial" w:hAnsi="Arial" w:cs="Arial"/>
          <w:sz w:val="22"/>
          <w:szCs w:val="22"/>
          <w:lang w:val="en-US"/>
        </w:rPr>
      </w:pPr>
    </w:p>
    <w:p w14:paraId="7809B054" w14:textId="13D78F6F" w:rsidR="001F07F8" w:rsidRPr="001F598B" w:rsidRDefault="001F07F8" w:rsidP="001F07F8">
      <w:pPr>
        <w:rPr>
          <w:rFonts w:ascii="Arial" w:hAnsi="Arial" w:cs="Arial"/>
          <w:sz w:val="22"/>
          <w:szCs w:val="22"/>
          <w:lang w:val="en-US"/>
        </w:rPr>
      </w:pPr>
      <w:r w:rsidRPr="001F598B">
        <w:rPr>
          <w:rFonts w:ascii="Arial" w:hAnsi="Arial" w:cs="Arial"/>
          <w:sz w:val="22"/>
          <w:szCs w:val="22"/>
          <w:lang w:val="en-US"/>
        </w:rPr>
        <w:t>Policies to support this include:</w:t>
      </w:r>
    </w:p>
    <w:p w14:paraId="4F405CBB" w14:textId="73324FD1" w:rsidR="001F07F8" w:rsidRPr="001F598B" w:rsidRDefault="001F07F8" w:rsidP="001F07F8">
      <w:pPr>
        <w:rPr>
          <w:rFonts w:ascii="Arial" w:hAnsi="Arial" w:cs="Arial"/>
          <w:sz w:val="22"/>
          <w:szCs w:val="22"/>
          <w:lang w:val="en-US"/>
        </w:rPr>
      </w:pPr>
    </w:p>
    <w:p w14:paraId="6C2CF59E" w14:textId="280D2D68" w:rsidR="001F07F8" w:rsidRPr="00B31BEE" w:rsidRDefault="00B31BEE" w:rsidP="001F07F8">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"https://practiceindex.co.uk/gp/forum/resources/adverse-weather-and-major-travel-disruption-policy.844/" </w:instrText>
      </w:r>
      <w:r>
        <w:rPr>
          <w:rFonts w:ascii="Arial" w:hAnsi="Arial" w:cs="Arial"/>
          <w:sz w:val="22"/>
          <w:szCs w:val="22"/>
        </w:rPr>
      </w:r>
      <w:r>
        <w:rPr>
          <w:rFonts w:ascii="Arial" w:hAnsi="Arial" w:cs="Arial"/>
          <w:sz w:val="22"/>
          <w:szCs w:val="22"/>
        </w:rPr>
        <w:fldChar w:fldCharType="separate"/>
      </w:r>
      <w:r w:rsidR="001F598B" w:rsidRPr="00B31BEE">
        <w:rPr>
          <w:rStyle w:val="Hyperlink"/>
          <w:rFonts w:ascii="Arial" w:hAnsi="Arial" w:cs="Arial"/>
          <w:sz w:val="22"/>
          <w:szCs w:val="22"/>
        </w:rPr>
        <w:t>Adverse Weather and Major Travel Disruption P</w:t>
      </w:r>
      <w:r w:rsidR="001F07F8" w:rsidRPr="00B31BEE">
        <w:rPr>
          <w:rStyle w:val="Hyperlink"/>
          <w:rFonts w:ascii="Arial" w:hAnsi="Arial" w:cs="Arial"/>
          <w:sz w:val="22"/>
          <w:szCs w:val="22"/>
        </w:rPr>
        <w:t>olicy</w:t>
      </w:r>
    </w:p>
    <w:p w14:paraId="699EB733" w14:textId="7BB5E788" w:rsidR="001F07F8" w:rsidRPr="00B31BEE" w:rsidRDefault="00B31BEE" w:rsidP="002E1FA5">
      <w:p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"https://practiceindex.co.uk/gp/forum/resources/pandemic-staffing-policy.1458/" </w:instrText>
      </w:r>
      <w:r>
        <w:rPr>
          <w:rFonts w:ascii="Arial" w:hAnsi="Arial" w:cs="Arial"/>
          <w:sz w:val="22"/>
          <w:szCs w:val="22"/>
        </w:rPr>
      </w:r>
      <w:r>
        <w:rPr>
          <w:rFonts w:ascii="Arial" w:hAnsi="Arial" w:cs="Arial"/>
          <w:sz w:val="22"/>
          <w:szCs w:val="22"/>
        </w:rPr>
        <w:fldChar w:fldCharType="separate"/>
      </w:r>
      <w:r w:rsidR="001F07F8" w:rsidRPr="00B31BEE">
        <w:rPr>
          <w:rStyle w:val="Hyperlink"/>
          <w:rFonts w:ascii="Arial" w:hAnsi="Arial" w:cs="Arial"/>
          <w:sz w:val="22"/>
          <w:szCs w:val="22"/>
        </w:rPr>
        <w:t>Pandemic Staffing Policy</w:t>
      </w:r>
    </w:p>
    <w:p w14:paraId="2C627901" w14:textId="7215ABC6" w:rsidR="002E1FA5" w:rsidRPr="001F598B" w:rsidRDefault="00B31BEE" w:rsidP="002E1FA5">
      <w:pPr>
        <w:rPr>
          <w:rFonts w:ascii="Arial" w:hAnsi="Arial" w:cs="Arial"/>
          <w:sz w:val="22"/>
          <w:szCs w:val="22"/>
        </w:rPr>
      </w:pPr>
      <w:r>
        <w:rPr>
          <w:rFonts w:ascii="Arial" w:hAnsi="Arial" w:cs="Arial"/>
          <w:sz w:val="22"/>
          <w:szCs w:val="22"/>
        </w:rPr>
        <w:fldChar w:fldCharType="end"/>
      </w:r>
    </w:p>
    <w:p w14:paraId="7C2F9A4A" w14:textId="4F3FCA6E" w:rsidR="00AE62B5" w:rsidRDefault="00AE62B5" w:rsidP="002E1FA5">
      <w:pPr>
        <w:pStyle w:val="Heading2"/>
        <w:spacing w:before="120"/>
        <w:ind w:left="567" w:hanging="567"/>
        <w:rPr>
          <w:rFonts w:ascii="Arial" w:hAnsi="Arial" w:cs="Arial"/>
          <w:smallCaps w:val="0"/>
          <w:sz w:val="24"/>
          <w:szCs w:val="24"/>
        </w:rPr>
      </w:pPr>
      <w:bookmarkStart w:id="28" w:name="_Toc44423441"/>
      <w:r>
        <w:rPr>
          <w:rFonts w:ascii="Arial" w:hAnsi="Arial" w:cs="Arial"/>
          <w:smallCaps w:val="0"/>
          <w:sz w:val="24"/>
          <w:szCs w:val="24"/>
        </w:rPr>
        <w:t>Death o</w:t>
      </w:r>
      <w:r w:rsidR="00570290">
        <w:rPr>
          <w:rFonts w:ascii="Arial" w:hAnsi="Arial" w:cs="Arial"/>
          <w:smallCaps w:val="0"/>
          <w:sz w:val="24"/>
          <w:szCs w:val="24"/>
        </w:rPr>
        <w:t>r</w:t>
      </w:r>
      <w:r>
        <w:rPr>
          <w:rFonts w:ascii="Arial" w:hAnsi="Arial" w:cs="Arial"/>
          <w:smallCaps w:val="0"/>
          <w:sz w:val="24"/>
          <w:szCs w:val="24"/>
        </w:rPr>
        <w:t xml:space="preserve"> sudden loss of a key member of staff</w:t>
      </w:r>
      <w:bookmarkEnd w:id="28"/>
    </w:p>
    <w:p w14:paraId="727AF3ED" w14:textId="71ECAE60" w:rsidR="00AE62B5" w:rsidRDefault="00AE62B5" w:rsidP="00AE62B5">
      <w:pPr>
        <w:rPr>
          <w:lang w:val="en-US"/>
        </w:rPr>
      </w:pPr>
    </w:p>
    <w:p w14:paraId="5EB4C826" w14:textId="74F0E213" w:rsidR="00FA676A" w:rsidRDefault="00FA676A" w:rsidP="00AE62B5">
      <w:pPr>
        <w:rPr>
          <w:rFonts w:ascii="Arial" w:hAnsi="Arial" w:cs="Arial"/>
          <w:sz w:val="22"/>
          <w:szCs w:val="22"/>
          <w:lang w:val="en-US"/>
        </w:rPr>
      </w:pPr>
      <w:r>
        <w:rPr>
          <w:rFonts w:ascii="Arial" w:hAnsi="Arial" w:cs="Arial"/>
          <w:sz w:val="22"/>
          <w:szCs w:val="22"/>
          <w:lang w:val="en-US"/>
        </w:rPr>
        <w:t>Planning for a crisis can help</w:t>
      </w:r>
      <w:r w:rsidR="006363E1">
        <w:rPr>
          <w:rFonts w:ascii="Arial" w:hAnsi="Arial" w:cs="Arial"/>
          <w:sz w:val="22"/>
          <w:szCs w:val="22"/>
          <w:lang w:val="en-US"/>
        </w:rPr>
        <w:t xml:space="preserve"> to</w:t>
      </w:r>
      <w:r>
        <w:rPr>
          <w:rFonts w:ascii="Arial" w:hAnsi="Arial" w:cs="Arial"/>
          <w:sz w:val="22"/>
          <w:szCs w:val="22"/>
          <w:lang w:val="en-US"/>
        </w:rPr>
        <w:t xml:space="preserve"> reduce stress and anxiety as well as boost the confidence of staff and stakeholders at </w:t>
      </w:r>
      <w:r w:rsidR="00B638B5" w:rsidRPr="007C3D11">
        <w:rPr>
          <w:rFonts w:ascii="Tahoma" w:hAnsi="Tahoma" w:cs="Tahoma"/>
          <w:sz w:val="22"/>
          <w:szCs w:val="22"/>
          <w:lang w:val="en-US"/>
        </w:rPr>
        <w:t>Sheerwater Health Centre</w:t>
      </w:r>
      <w:r>
        <w:rPr>
          <w:rFonts w:ascii="Arial" w:hAnsi="Arial" w:cs="Arial"/>
          <w:sz w:val="22"/>
          <w:szCs w:val="22"/>
          <w:lang w:val="en-US"/>
        </w:rPr>
        <w:t xml:space="preserve">. A prompt response can reduce staff absences and can </w:t>
      </w:r>
      <w:r w:rsidR="00300934">
        <w:rPr>
          <w:rFonts w:ascii="Arial" w:hAnsi="Arial" w:cs="Arial"/>
          <w:sz w:val="22"/>
          <w:szCs w:val="22"/>
          <w:lang w:val="en-US"/>
        </w:rPr>
        <w:t>expedite</w:t>
      </w:r>
      <w:r>
        <w:rPr>
          <w:rFonts w:ascii="Arial" w:hAnsi="Arial" w:cs="Arial"/>
          <w:sz w:val="22"/>
          <w:szCs w:val="22"/>
          <w:lang w:val="en-US"/>
        </w:rPr>
        <w:t xml:space="preserve"> a return to normal levels of productivity as well minimising the impact on staff morale.</w:t>
      </w:r>
      <w:r>
        <w:rPr>
          <w:rStyle w:val="FootnoteReference"/>
          <w:rFonts w:ascii="Arial" w:hAnsi="Arial" w:cs="Arial"/>
          <w:sz w:val="22"/>
          <w:szCs w:val="22"/>
          <w:lang w:val="en-US"/>
        </w:rPr>
        <w:footnoteReference w:id="5"/>
      </w:r>
    </w:p>
    <w:p w14:paraId="74E84F0C" w14:textId="77777777" w:rsidR="008D14D6" w:rsidRDefault="008D14D6" w:rsidP="00AE62B5">
      <w:pPr>
        <w:rPr>
          <w:rFonts w:ascii="Arial" w:hAnsi="Arial" w:cs="Arial"/>
          <w:sz w:val="22"/>
          <w:szCs w:val="22"/>
          <w:lang w:val="en-US"/>
        </w:rPr>
      </w:pPr>
    </w:p>
    <w:p w14:paraId="35514C39" w14:textId="22F75480" w:rsidR="00FA676A" w:rsidRDefault="00FA676A" w:rsidP="00AE62B5">
      <w:pPr>
        <w:rPr>
          <w:rFonts w:ascii="Arial" w:hAnsi="Arial" w:cs="Arial"/>
          <w:sz w:val="22"/>
          <w:szCs w:val="22"/>
          <w:lang w:val="en-US"/>
        </w:rPr>
      </w:pPr>
      <w:r>
        <w:rPr>
          <w:rFonts w:ascii="Arial" w:hAnsi="Arial" w:cs="Arial"/>
          <w:sz w:val="22"/>
          <w:szCs w:val="22"/>
          <w:lang w:val="en-US"/>
        </w:rPr>
        <w:t>The following are essential in ensuring the response to a loss of a key member of staff is appropriate:</w:t>
      </w:r>
      <w:r w:rsidRPr="006363E1">
        <w:rPr>
          <w:rFonts w:ascii="Arial" w:hAnsi="Arial" w:cs="Arial"/>
          <w:sz w:val="22"/>
          <w:szCs w:val="22"/>
          <w:vertAlign w:val="superscript"/>
          <w:lang w:val="en-US"/>
        </w:rPr>
        <w:t>4</w:t>
      </w:r>
    </w:p>
    <w:p w14:paraId="5B934924" w14:textId="3C69D2D4" w:rsidR="00FA676A" w:rsidRDefault="00FA676A" w:rsidP="00AE62B5">
      <w:pPr>
        <w:rPr>
          <w:rFonts w:ascii="Arial" w:hAnsi="Arial" w:cs="Arial"/>
          <w:sz w:val="22"/>
          <w:szCs w:val="22"/>
          <w:lang w:val="en-US"/>
        </w:rPr>
      </w:pPr>
    </w:p>
    <w:p w14:paraId="42C9E64F" w14:textId="3CEDA9CD" w:rsidR="00FA676A" w:rsidRDefault="00FA676A" w:rsidP="003C79DD">
      <w:pPr>
        <w:pStyle w:val="ListParagraph"/>
        <w:numPr>
          <w:ilvl w:val="0"/>
          <w:numId w:val="5"/>
        </w:numPr>
        <w:rPr>
          <w:rFonts w:ascii="Arial" w:hAnsi="Arial" w:cs="Arial"/>
          <w:sz w:val="22"/>
          <w:szCs w:val="22"/>
          <w:lang w:val="en-US"/>
        </w:rPr>
      </w:pPr>
      <w:r>
        <w:rPr>
          <w:rFonts w:ascii="Arial" w:hAnsi="Arial" w:cs="Arial"/>
          <w:sz w:val="22"/>
          <w:szCs w:val="22"/>
          <w:lang w:val="en-US"/>
        </w:rPr>
        <w:t>Prepare and encourage individuals and teams to respond to the unexpected</w:t>
      </w:r>
    </w:p>
    <w:p w14:paraId="78404A85" w14:textId="65F2307F" w:rsidR="00FA676A" w:rsidRDefault="00FA676A" w:rsidP="003C79DD">
      <w:pPr>
        <w:pStyle w:val="ListParagraph"/>
        <w:numPr>
          <w:ilvl w:val="0"/>
          <w:numId w:val="5"/>
        </w:numPr>
        <w:rPr>
          <w:rFonts w:ascii="Arial" w:hAnsi="Arial" w:cs="Arial"/>
          <w:sz w:val="22"/>
          <w:szCs w:val="22"/>
          <w:lang w:val="en-US"/>
        </w:rPr>
      </w:pPr>
      <w:r>
        <w:rPr>
          <w:rFonts w:ascii="Arial" w:hAnsi="Arial" w:cs="Arial"/>
          <w:sz w:val="22"/>
          <w:szCs w:val="22"/>
          <w:lang w:val="en-US"/>
        </w:rPr>
        <w:t>Ensure regular exercis</w:t>
      </w:r>
      <w:r w:rsidR="00300934">
        <w:rPr>
          <w:rFonts w:ascii="Arial" w:hAnsi="Arial" w:cs="Arial"/>
          <w:sz w:val="22"/>
          <w:szCs w:val="22"/>
          <w:lang w:val="en-US"/>
        </w:rPr>
        <w:t xml:space="preserve">es are carried out to </w:t>
      </w:r>
      <w:r>
        <w:rPr>
          <w:rFonts w:ascii="Arial" w:hAnsi="Arial" w:cs="Arial"/>
          <w:sz w:val="22"/>
          <w:szCs w:val="22"/>
          <w:lang w:val="en-US"/>
        </w:rPr>
        <w:t>test the response to such incidents</w:t>
      </w:r>
    </w:p>
    <w:p w14:paraId="453EDEFB" w14:textId="376FAA85" w:rsidR="00FA676A" w:rsidRDefault="00FA676A" w:rsidP="003C79DD">
      <w:pPr>
        <w:pStyle w:val="ListParagraph"/>
        <w:numPr>
          <w:ilvl w:val="0"/>
          <w:numId w:val="5"/>
        </w:numPr>
        <w:rPr>
          <w:rFonts w:ascii="Arial" w:hAnsi="Arial" w:cs="Arial"/>
          <w:sz w:val="22"/>
          <w:szCs w:val="22"/>
          <w:lang w:val="en-US"/>
        </w:rPr>
      </w:pPr>
      <w:r>
        <w:rPr>
          <w:rFonts w:ascii="Arial" w:hAnsi="Arial" w:cs="Arial"/>
          <w:sz w:val="22"/>
          <w:szCs w:val="22"/>
          <w:lang w:val="en-US"/>
        </w:rPr>
        <w:t>Ensure communication is effective (including internally and externally)</w:t>
      </w:r>
    </w:p>
    <w:p w14:paraId="3BBAF7A4" w14:textId="66435D4E" w:rsidR="00245521" w:rsidRPr="002E1FA5" w:rsidRDefault="00FA676A" w:rsidP="003C79DD">
      <w:pPr>
        <w:pStyle w:val="ListParagraph"/>
        <w:numPr>
          <w:ilvl w:val="0"/>
          <w:numId w:val="5"/>
        </w:numPr>
        <w:rPr>
          <w:rFonts w:ascii="Arial" w:hAnsi="Arial" w:cs="Arial"/>
          <w:sz w:val="22"/>
          <w:szCs w:val="22"/>
          <w:lang w:val="en-US"/>
        </w:rPr>
      </w:pPr>
      <w:r>
        <w:rPr>
          <w:rFonts w:ascii="Arial" w:hAnsi="Arial" w:cs="Arial"/>
          <w:sz w:val="22"/>
          <w:szCs w:val="22"/>
          <w:lang w:val="en-US"/>
        </w:rPr>
        <w:lastRenderedPageBreak/>
        <w:t>Recognise the significance of engagement with the families of those involved</w:t>
      </w:r>
    </w:p>
    <w:p w14:paraId="44FB5014" w14:textId="77777777" w:rsidR="009C7A30" w:rsidRDefault="009C7A30" w:rsidP="00AE62B5">
      <w:pPr>
        <w:rPr>
          <w:rFonts w:ascii="Arial" w:hAnsi="Arial" w:cs="Arial"/>
          <w:sz w:val="22"/>
          <w:szCs w:val="22"/>
          <w:lang w:val="en-US"/>
        </w:rPr>
      </w:pPr>
    </w:p>
    <w:p w14:paraId="0718DB6C" w14:textId="745877A4" w:rsidR="00FA676A" w:rsidRDefault="00FA676A" w:rsidP="00AE62B5">
      <w:pPr>
        <w:rPr>
          <w:rFonts w:ascii="Arial" w:hAnsi="Arial" w:cs="Arial"/>
          <w:sz w:val="22"/>
          <w:szCs w:val="22"/>
          <w:lang w:val="en-US"/>
        </w:rPr>
      </w:pPr>
      <w:r>
        <w:rPr>
          <w:rFonts w:ascii="Arial" w:hAnsi="Arial" w:cs="Arial"/>
          <w:sz w:val="22"/>
          <w:szCs w:val="22"/>
          <w:lang w:val="en-US"/>
        </w:rPr>
        <w:t xml:space="preserve">Maintaining an acceptable level of service delivery is essential. It is therefore necessary to determine who </w:t>
      </w:r>
      <w:r w:rsidR="009C7A30">
        <w:rPr>
          <w:rFonts w:ascii="Arial" w:hAnsi="Arial" w:cs="Arial"/>
          <w:sz w:val="22"/>
          <w:szCs w:val="22"/>
          <w:lang w:val="en-US"/>
        </w:rPr>
        <w:t>is defined</w:t>
      </w:r>
      <w:r>
        <w:rPr>
          <w:rFonts w:ascii="Arial" w:hAnsi="Arial" w:cs="Arial"/>
          <w:sz w:val="22"/>
          <w:szCs w:val="22"/>
          <w:lang w:val="en-US"/>
        </w:rPr>
        <w:t xml:space="preserve"> as a key member of staff. At </w:t>
      </w:r>
      <w:r w:rsidR="00B638B5" w:rsidRPr="007C3D11">
        <w:rPr>
          <w:rFonts w:ascii="Tahoma" w:hAnsi="Tahoma" w:cs="Tahoma"/>
          <w:sz w:val="22"/>
          <w:szCs w:val="22"/>
          <w:lang w:val="en-US"/>
        </w:rPr>
        <w:t>Sheerwater Health Centre</w:t>
      </w:r>
      <w:r>
        <w:rPr>
          <w:rFonts w:ascii="Arial" w:hAnsi="Arial" w:cs="Arial"/>
          <w:sz w:val="22"/>
          <w:szCs w:val="22"/>
          <w:lang w:val="en-US"/>
        </w:rPr>
        <w:t>, the following have been identified as key members of staff:</w:t>
      </w:r>
    </w:p>
    <w:p w14:paraId="3027594E" w14:textId="7099CC4A" w:rsidR="00FA676A" w:rsidRDefault="00FA676A" w:rsidP="00AE62B5">
      <w:pPr>
        <w:rPr>
          <w:rFonts w:ascii="Arial" w:hAnsi="Arial" w:cs="Arial"/>
          <w:sz w:val="22"/>
          <w:szCs w:val="22"/>
          <w:lang w:val="en-US"/>
        </w:rPr>
      </w:pPr>
    </w:p>
    <w:p w14:paraId="44AA3344" w14:textId="5978A774" w:rsidR="00FD216D" w:rsidRDefault="00A5529F" w:rsidP="00FD216D">
      <w:pPr>
        <w:pStyle w:val="ListParagraph"/>
        <w:numPr>
          <w:ilvl w:val="0"/>
          <w:numId w:val="6"/>
        </w:numPr>
        <w:rPr>
          <w:rFonts w:ascii="Arial" w:hAnsi="Arial" w:cs="Arial"/>
          <w:sz w:val="22"/>
          <w:szCs w:val="22"/>
          <w:lang w:val="en-US"/>
        </w:rPr>
      </w:pPr>
      <w:r>
        <w:rPr>
          <w:rFonts w:ascii="Arial" w:hAnsi="Arial" w:cs="Arial"/>
          <w:sz w:val="22"/>
          <w:szCs w:val="22"/>
          <w:lang w:val="en-US"/>
        </w:rPr>
        <w:t>Practice Manager</w:t>
      </w:r>
    </w:p>
    <w:p w14:paraId="507D9942" w14:textId="193C23AD" w:rsidR="00FD216D" w:rsidRDefault="00A5529F" w:rsidP="00FD216D">
      <w:pPr>
        <w:pStyle w:val="ListParagraph"/>
        <w:numPr>
          <w:ilvl w:val="0"/>
          <w:numId w:val="6"/>
        </w:numPr>
        <w:rPr>
          <w:rFonts w:ascii="Arial" w:hAnsi="Arial" w:cs="Arial"/>
          <w:sz w:val="22"/>
          <w:szCs w:val="22"/>
          <w:lang w:val="en-US"/>
        </w:rPr>
      </w:pPr>
      <w:r>
        <w:rPr>
          <w:rFonts w:ascii="Arial" w:hAnsi="Arial" w:cs="Arial"/>
          <w:sz w:val="22"/>
          <w:szCs w:val="22"/>
          <w:lang w:val="en-US"/>
        </w:rPr>
        <w:t>Senior Receptionist</w:t>
      </w:r>
    </w:p>
    <w:p w14:paraId="7D6D65D8" w14:textId="680C21AF" w:rsidR="00FD216D" w:rsidRDefault="00A5529F" w:rsidP="00FD216D">
      <w:pPr>
        <w:pStyle w:val="ListParagraph"/>
        <w:numPr>
          <w:ilvl w:val="0"/>
          <w:numId w:val="6"/>
        </w:numPr>
        <w:rPr>
          <w:rFonts w:ascii="Arial" w:hAnsi="Arial" w:cs="Arial"/>
          <w:sz w:val="22"/>
          <w:szCs w:val="22"/>
          <w:lang w:val="en-US"/>
        </w:rPr>
      </w:pPr>
      <w:r>
        <w:rPr>
          <w:rFonts w:ascii="Arial" w:hAnsi="Arial" w:cs="Arial"/>
          <w:sz w:val="22"/>
          <w:szCs w:val="22"/>
          <w:lang w:val="en-US"/>
        </w:rPr>
        <w:t>GP</w:t>
      </w:r>
    </w:p>
    <w:p w14:paraId="391EAA77" w14:textId="5ED0E19F" w:rsidR="003936E2" w:rsidRDefault="003936E2" w:rsidP="00AE62B5">
      <w:pPr>
        <w:rPr>
          <w:rFonts w:ascii="Arial" w:hAnsi="Arial" w:cs="Arial"/>
          <w:sz w:val="22"/>
          <w:szCs w:val="22"/>
          <w:lang w:val="en-US"/>
        </w:rPr>
      </w:pPr>
    </w:p>
    <w:p w14:paraId="3F031910" w14:textId="2F3B8135" w:rsidR="00C8555D" w:rsidRDefault="00C8555D" w:rsidP="00AE62B5">
      <w:pPr>
        <w:rPr>
          <w:rFonts w:ascii="Arial" w:hAnsi="Arial" w:cs="Arial"/>
          <w:sz w:val="22"/>
          <w:szCs w:val="22"/>
          <w:lang w:val="en-US"/>
        </w:rPr>
      </w:pPr>
      <w:r>
        <w:rPr>
          <w:rFonts w:ascii="Arial" w:hAnsi="Arial" w:cs="Arial"/>
          <w:sz w:val="22"/>
          <w:szCs w:val="22"/>
          <w:lang w:val="en-US"/>
        </w:rPr>
        <w:t>In the event of the loss of a key member of staff</w:t>
      </w:r>
      <w:r w:rsidR="006363E1">
        <w:rPr>
          <w:rFonts w:ascii="Arial" w:hAnsi="Arial" w:cs="Arial"/>
          <w:sz w:val="22"/>
          <w:szCs w:val="22"/>
          <w:lang w:val="en-US"/>
        </w:rPr>
        <w:t>,</w:t>
      </w:r>
      <w:r>
        <w:rPr>
          <w:rFonts w:ascii="Arial" w:hAnsi="Arial" w:cs="Arial"/>
          <w:sz w:val="22"/>
          <w:szCs w:val="22"/>
          <w:lang w:val="en-US"/>
        </w:rPr>
        <w:t xml:space="preserve"> the </w:t>
      </w:r>
      <w:r w:rsidR="006363E1">
        <w:rPr>
          <w:rFonts w:ascii="Arial" w:hAnsi="Arial" w:cs="Arial"/>
          <w:sz w:val="22"/>
          <w:szCs w:val="22"/>
          <w:lang w:val="en-US"/>
        </w:rPr>
        <w:t xml:space="preserve">practice manager </w:t>
      </w:r>
      <w:r>
        <w:rPr>
          <w:rFonts w:ascii="Arial" w:hAnsi="Arial" w:cs="Arial"/>
          <w:sz w:val="22"/>
          <w:szCs w:val="22"/>
          <w:lang w:val="en-US"/>
        </w:rPr>
        <w:t>will convene an emergency management meeting</w:t>
      </w:r>
      <w:r w:rsidR="008F5002">
        <w:rPr>
          <w:rFonts w:ascii="Arial" w:hAnsi="Arial" w:cs="Arial"/>
          <w:sz w:val="22"/>
          <w:szCs w:val="22"/>
          <w:lang w:val="en-US"/>
        </w:rPr>
        <w:t>. T</w:t>
      </w:r>
      <w:r>
        <w:rPr>
          <w:rFonts w:ascii="Arial" w:hAnsi="Arial" w:cs="Arial"/>
          <w:sz w:val="22"/>
          <w:szCs w:val="22"/>
          <w:lang w:val="en-US"/>
        </w:rPr>
        <w:t>his will in</w:t>
      </w:r>
      <w:r w:rsidR="008F5002">
        <w:rPr>
          <w:rFonts w:ascii="Arial" w:hAnsi="Arial" w:cs="Arial"/>
          <w:sz w:val="22"/>
          <w:szCs w:val="22"/>
          <w:lang w:val="en-US"/>
        </w:rPr>
        <w:t>volve</w:t>
      </w:r>
      <w:r>
        <w:rPr>
          <w:rFonts w:ascii="Arial" w:hAnsi="Arial" w:cs="Arial"/>
          <w:sz w:val="22"/>
          <w:szCs w:val="22"/>
          <w:lang w:val="en-US"/>
        </w:rPr>
        <w:t xml:space="preserve"> </w:t>
      </w:r>
      <w:r w:rsidR="00C47DB2">
        <w:rPr>
          <w:rFonts w:ascii="Arial" w:hAnsi="Arial" w:cs="Arial"/>
          <w:sz w:val="22"/>
          <w:szCs w:val="22"/>
          <w:lang w:val="en-US"/>
        </w:rPr>
        <w:t xml:space="preserve">members from the </w:t>
      </w:r>
      <w:r w:rsidR="00A5529F">
        <w:rPr>
          <w:rFonts w:ascii="Arial" w:hAnsi="Arial" w:cs="Arial"/>
          <w:sz w:val="22"/>
          <w:szCs w:val="22"/>
          <w:lang w:val="en-US"/>
        </w:rPr>
        <w:t xml:space="preserve">following </w:t>
      </w:r>
      <w:r w:rsidR="00C47DB2">
        <w:rPr>
          <w:rFonts w:ascii="Arial" w:hAnsi="Arial" w:cs="Arial"/>
          <w:sz w:val="22"/>
          <w:szCs w:val="22"/>
          <w:lang w:val="en-US"/>
        </w:rPr>
        <w:t>list</w:t>
      </w:r>
      <w:r w:rsidR="00A5529F">
        <w:rPr>
          <w:rFonts w:ascii="Arial" w:hAnsi="Arial" w:cs="Arial"/>
          <w:sz w:val="22"/>
          <w:szCs w:val="22"/>
          <w:lang w:val="en-US"/>
        </w:rPr>
        <w:t>:</w:t>
      </w:r>
    </w:p>
    <w:p w14:paraId="4BB60648" w14:textId="6D964948" w:rsidR="00A5529F" w:rsidRDefault="00A5529F" w:rsidP="00AE62B5">
      <w:pPr>
        <w:rPr>
          <w:rFonts w:ascii="Arial" w:hAnsi="Arial" w:cs="Arial"/>
          <w:sz w:val="22"/>
          <w:szCs w:val="22"/>
          <w:lang w:val="en-US"/>
        </w:rPr>
      </w:pPr>
    </w:p>
    <w:p w14:paraId="6FEFF621" w14:textId="77777777" w:rsidR="00A5529F" w:rsidRDefault="00A5529F" w:rsidP="00A5529F">
      <w:pPr>
        <w:pStyle w:val="ListParagraph"/>
        <w:numPr>
          <w:ilvl w:val="0"/>
          <w:numId w:val="6"/>
        </w:numPr>
        <w:rPr>
          <w:rFonts w:ascii="Arial" w:hAnsi="Arial" w:cs="Arial"/>
          <w:sz w:val="22"/>
          <w:szCs w:val="22"/>
          <w:lang w:val="en-US"/>
        </w:rPr>
      </w:pPr>
      <w:r>
        <w:rPr>
          <w:rFonts w:ascii="Arial" w:hAnsi="Arial" w:cs="Arial"/>
          <w:sz w:val="22"/>
          <w:szCs w:val="22"/>
          <w:lang w:val="en-US"/>
        </w:rPr>
        <w:t>Practice Manager</w:t>
      </w:r>
    </w:p>
    <w:p w14:paraId="63C24C84" w14:textId="5B48E8FF" w:rsidR="00A5529F" w:rsidRDefault="00A5529F" w:rsidP="00A5529F">
      <w:pPr>
        <w:pStyle w:val="ListParagraph"/>
        <w:numPr>
          <w:ilvl w:val="0"/>
          <w:numId w:val="6"/>
        </w:numPr>
        <w:rPr>
          <w:rFonts w:ascii="Arial" w:hAnsi="Arial" w:cs="Arial"/>
          <w:sz w:val="22"/>
          <w:szCs w:val="22"/>
          <w:lang w:val="en-US"/>
        </w:rPr>
      </w:pPr>
      <w:r>
        <w:rPr>
          <w:rFonts w:ascii="Arial" w:hAnsi="Arial" w:cs="Arial"/>
          <w:sz w:val="22"/>
          <w:szCs w:val="22"/>
          <w:lang w:val="en-US"/>
        </w:rPr>
        <w:t>Receptionist</w:t>
      </w:r>
    </w:p>
    <w:p w14:paraId="2FFE5FF6" w14:textId="1E9D6F69" w:rsidR="00A5529F" w:rsidRDefault="00A5529F" w:rsidP="00A5529F">
      <w:pPr>
        <w:pStyle w:val="ListParagraph"/>
        <w:numPr>
          <w:ilvl w:val="0"/>
          <w:numId w:val="6"/>
        </w:numPr>
        <w:rPr>
          <w:rFonts w:ascii="Arial" w:hAnsi="Arial" w:cs="Arial"/>
          <w:sz w:val="22"/>
          <w:szCs w:val="22"/>
          <w:lang w:val="en-US"/>
        </w:rPr>
      </w:pPr>
      <w:r>
        <w:rPr>
          <w:rFonts w:ascii="Arial" w:hAnsi="Arial" w:cs="Arial"/>
          <w:sz w:val="22"/>
          <w:szCs w:val="22"/>
          <w:lang w:val="en-US"/>
        </w:rPr>
        <w:t>Practice Nurse</w:t>
      </w:r>
    </w:p>
    <w:p w14:paraId="18C7D08F" w14:textId="16F4A624" w:rsidR="00A5529F" w:rsidRDefault="00A5529F" w:rsidP="00A5529F">
      <w:pPr>
        <w:pStyle w:val="ListParagraph"/>
        <w:numPr>
          <w:ilvl w:val="0"/>
          <w:numId w:val="6"/>
        </w:numPr>
        <w:rPr>
          <w:rFonts w:ascii="Arial" w:hAnsi="Arial" w:cs="Arial"/>
          <w:sz w:val="22"/>
          <w:szCs w:val="22"/>
          <w:lang w:val="en-US"/>
        </w:rPr>
      </w:pPr>
      <w:r>
        <w:rPr>
          <w:rFonts w:ascii="Arial" w:hAnsi="Arial" w:cs="Arial"/>
          <w:sz w:val="22"/>
          <w:szCs w:val="22"/>
          <w:lang w:val="en-US"/>
        </w:rPr>
        <w:t>HCA</w:t>
      </w:r>
    </w:p>
    <w:p w14:paraId="429682CD" w14:textId="5745D925" w:rsidR="00A5529F" w:rsidRDefault="00A5529F" w:rsidP="00A5529F">
      <w:pPr>
        <w:pStyle w:val="ListParagraph"/>
        <w:numPr>
          <w:ilvl w:val="0"/>
          <w:numId w:val="6"/>
        </w:numPr>
        <w:rPr>
          <w:rFonts w:ascii="Arial" w:hAnsi="Arial" w:cs="Arial"/>
          <w:sz w:val="22"/>
          <w:szCs w:val="22"/>
          <w:lang w:val="en-US"/>
        </w:rPr>
      </w:pPr>
      <w:r>
        <w:rPr>
          <w:rFonts w:ascii="Arial" w:hAnsi="Arial" w:cs="Arial"/>
          <w:sz w:val="22"/>
          <w:szCs w:val="22"/>
          <w:lang w:val="en-US"/>
        </w:rPr>
        <w:t>GP</w:t>
      </w:r>
    </w:p>
    <w:p w14:paraId="39864ACA" w14:textId="77777777" w:rsidR="00A5529F" w:rsidRDefault="00A5529F" w:rsidP="00AE62B5">
      <w:pPr>
        <w:rPr>
          <w:rFonts w:ascii="Arial" w:hAnsi="Arial" w:cs="Arial"/>
          <w:sz w:val="22"/>
          <w:szCs w:val="22"/>
          <w:lang w:val="en-US"/>
        </w:rPr>
      </w:pPr>
    </w:p>
    <w:p w14:paraId="446DA8A2" w14:textId="77777777" w:rsidR="00A5529F" w:rsidRDefault="00A5529F" w:rsidP="00AE62B5">
      <w:pPr>
        <w:rPr>
          <w:rFonts w:ascii="Arial" w:hAnsi="Arial" w:cs="Arial"/>
          <w:sz w:val="22"/>
          <w:szCs w:val="22"/>
          <w:lang w:val="en-US"/>
        </w:rPr>
      </w:pPr>
    </w:p>
    <w:p w14:paraId="262D61F2" w14:textId="4A0BDFC9" w:rsidR="00C8555D" w:rsidRDefault="00C8555D" w:rsidP="00C8555D">
      <w:pPr>
        <w:rPr>
          <w:rFonts w:ascii="Arial" w:hAnsi="Arial" w:cs="Arial"/>
          <w:sz w:val="22"/>
          <w:szCs w:val="22"/>
          <w:lang w:val="en-US"/>
        </w:rPr>
      </w:pPr>
      <w:r>
        <w:rPr>
          <w:rFonts w:ascii="Arial" w:hAnsi="Arial" w:cs="Arial"/>
          <w:sz w:val="22"/>
          <w:szCs w:val="22"/>
          <w:lang w:val="en-US"/>
        </w:rPr>
        <w:t>The meeting will determine the impact on both staff and patients and</w:t>
      </w:r>
      <w:r w:rsidR="006363E1">
        <w:rPr>
          <w:rFonts w:ascii="Arial" w:hAnsi="Arial" w:cs="Arial"/>
          <w:sz w:val="22"/>
          <w:szCs w:val="22"/>
          <w:lang w:val="en-US"/>
        </w:rPr>
        <w:t>,</w:t>
      </w:r>
      <w:r>
        <w:rPr>
          <w:rFonts w:ascii="Arial" w:hAnsi="Arial" w:cs="Arial"/>
          <w:sz w:val="22"/>
          <w:szCs w:val="22"/>
          <w:lang w:val="en-US"/>
        </w:rPr>
        <w:t xml:space="preserve"> in the short term, discuss </w:t>
      </w:r>
      <w:r w:rsidR="006363E1">
        <w:rPr>
          <w:rFonts w:ascii="Arial" w:hAnsi="Arial" w:cs="Arial"/>
          <w:sz w:val="22"/>
          <w:szCs w:val="22"/>
          <w:lang w:val="en-US"/>
        </w:rPr>
        <w:t xml:space="preserve">the </w:t>
      </w:r>
      <w:r>
        <w:rPr>
          <w:rFonts w:ascii="Arial" w:hAnsi="Arial" w:cs="Arial"/>
          <w:sz w:val="22"/>
          <w:szCs w:val="22"/>
          <w:lang w:val="en-US"/>
        </w:rPr>
        <w:t>actions required to ensure an optimal level of service delivery is offered to patients whilst also ensuring practice staff</w:t>
      </w:r>
      <w:r w:rsidR="006363E1">
        <w:rPr>
          <w:rFonts w:ascii="Arial" w:hAnsi="Arial" w:cs="Arial"/>
          <w:sz w:val="22"/>
          <w:szCs w:val="22"/>
          <w:lang w:val="en-US"/>
        </w:rPr>
        <w:t xml:space="preserve"> </w:t>
      </w:r>
      <w:r>
        <w:rPr>
          <w:rFonts w:ascii="Arial" w:hAnsi="Arial" w:cs="Arial"/>
          <w:sz w:val="22"/>
          <w:szCs w:val="22"/>
          <w:lang w:val="en-US"/>
        </w:rPr>
        <w:t>receive the necessary well-being support to overcome the loss of a colleague. The meeting will follow a short agenda:</w:t>
      </w:r>
    </w:p>
    <w:p w14:paraId="352EECA5" w14:textId="643943CA" w:rsidR="00C8555D" w:rsidRDefault="00C8555D" w:rsidP="00C8555D">
      <w:pPr>
        <w:rPr>
          <w:rFonts w:ascii="Arial" w:hAnsi="Arial" w:cs="Arial"/>
          <w:sz w:val="22"/>
          <w:szCs w:val="22"/>
          <w:lang w:val="en-US"/>
        </w:rPr>
      </w:pPr>
    </w:p>
    <w:p w14:paraId="03EA9206" w14:textId="109261AE" w:rsidR="00C8555D" w:rsidRDefault="00C8555D" w:rsidP="003C79DD">
      <w:pPr>
        <w:pStyle w:val="ListParagraph"/>
        <w:numPr>
          <w:ilvl w:val="0"/>
          <w:numId w:val="7"/>
        </w:numPr>
        <w:rPr>
          <w:rFonts w:ascii="Arial" w:hAnsi="Arial" w:cs="Arial"/>
          <w:sz w:val="22"/>
          <w:szCs w:val="22"/>
          <w:lang w:val="en-US"/>
        </w:rPr>
      </w:pPr>
      <w:r>
        <w:rPr>
          <w:rFonts w:ascii="Arial" w:hAnsi="Arial" w:cs="Arial"/>
          <w:sz w:val="22"/>
          <w:szCs w:val="22"/>
          <w:lang w:val="en-US"/>
        </w:rPr>
        <w:t>Immediate impact and risks identified</w:t>
      </w:r>
    </w:p>
    <w:p w14:paraId="5AB9F9B8" w14:textId="7C1DE709" w:rsidR="00C8555D" w:rsidRDefault="00C8555D" w:rsidP="003C79DD">
      <w:pPr>
        <w:pStyle w:val="ListParagraph"/>
        <w:numPr>
          <w:ilvl w:val="0"/>
          <w:numId w:val="7"/>
        </w:numPr>
        <w:rPr>
          <w:rFonts w:ascii="Arial" w:hAnsi="Arial" w:cs="Arial"/>
          <w:sz w:val="22"/>
          <w:szCs w:val="22"/>
          <w:lang w:val="en-US"/>
        </w:rPr>
      </w:pPr>
      <w:r>
        <w:rPr>
          <w:rFonts w:ascii="Arial" w:hAnsi="Arial" w:cs="Arial"/>
          <w:sz w:val="22"/>
          <w:szCs w:val="22"/>
          <w:lang w:val="en-US"/>
        </w:rPr>
        <w:t>Remedial actions required</w:t>
      </w:r>
    </w:p>
    <w:p w14:paraId="22354E37" w14:textId="257D30AC" w:rsidR="00C8555D" w:rsidRDefault="00C8555D" w:rsidP="003C79DD">
      <w:pPr>
        <w:pStyle w:val="ListParagraph"/>
        <w:numPr>
          <w:ilvl w:val="0"/>
          <w:numId w:val="7"/>
        </w:numPr>
        <w:rPr>
          <w:rFonts w:ascii="Arial" w:hAnsi="Arial" w:cs="Arial"/>
          <w:sz w:val="22"/>
          <w:szCs w:val="22"/>
          <w:lang w:val="en-US"/>
        </w:rPr>
      </w:pPr>
      <w:r>
        <w:rPr>
          <w:rFonts w:ascii="Arial" w:hAnsi="Arial" w:cs="Arial"/>
          <w:sz w:val="22"/>
          <w:szCs w:val="22"/>
          <w:lang w:val="en-US"/>
        </w:rPr>
        <w:t>Communication strategy</w:t>
      </w:r>
    </w:p>
    <w:p w14:paraId="622DC38B" w14:textId="297B3810" w:rsidR="00C8555D" w:rsidRDefault="00C8555D" w:rsidP="003C79DD">
      <w:pPr>
        <w:pStyle w:val="ListParagraph"/>
        <w:numPr>
          <w:ilvl w:val="0"/>
          <w:numId w:val="7"/>
        </w:numPr>
        <w:rPr>
          <w:rFonts w:ascii="Arial" w:hAnsi="Arial" w:cs="Arial"/>
          <w:sz w:val="22"/>
          <w:szCs w:val="22"/>
          <w:lang w:val="en-US"/>
        </w:rPr>
      </w:pPr>
      <w:r>
        <w:rPr>
          <w:rFonts w:ascii="Arial" w:hAnsi="Arial" w:cs="Arial"/>
          <w:sz w:val="22"/>
          <w:szCs w:val="22"/>
          <w:lang w:val="en-US"/>
        </w:rPr>
        <w:t>Staff support</w:t>
      </w:r>
    </w:p>
    <w:p w14:paraId="77227DB9" w14:textId="05B46672" w:rsidR="00C8555D" w:rsidRPr="006363E1" w:rsidRDefault="00C8555D" w:rsidP="003C79DD">
      <w:pPr>
        <w:pStyle w:val="ListParagraph"/>
        <w:numPr>
          <w:ilvl w:val="0"/>
          <w:numId w:val="7"/>
        </w:numPr>
        <w:rPr>
          <w:rFonts w:ascii="Arial" w:hAnsi="Arial" w:cs="Arial"/>
          <w:sz w:val="22"/>
          <w:szCs w:val="22"/>
          <w:lang w:val="en-US"/>
        </w:rPr>
      </w:pPr>
      <w:r>
        <w:rPr>
          <w:rFonts w:ascii="Arial" w:hAnsi="Arial" w:cs="Arial"/>
          <w:sz w:val="22"/>
          <w:szCs w:val="22"/>
          <w:lang w:val="en-US"/>
        </w:rPr>
        <w:t>Support to the family</w:t>
      </w:r>
    </w:p>
    <w:p w14:paraId="5E9F1D34" w14:textId="19303EAB" w:rsidR="00C8555D" w:rsidRDefault="00C8555D" w:rsidP="00AE62B5">
      <w:pPr>
        <w:rPr>
          <w:rFonts w:ascii="Arial" w:hAnsi="Arial" w:cs="Arial"/>
          <w:sz w:val="22"/>
          <w:szCs w:val="22"/>
          <w:lang w:val="en-US"/>
        </w:rPr>
      </w:pPr>
    </w:p>
    <w:p w14:paraId="6AE0D360" w14:textId="2C209043" w:rsidR="00C8555D" w:rsidRDefault="00C8555D" w:rsidP="00AE62B5">
      <w:pPr>
        <w:rPr>
          <w:rFonts w:ascii="Arial" w:hAnsi="Arial" w:cs="Arial"/>
          <w:sz w:val="22"/>
          <w:szCs w:val="22"/>
          <w:lang w:val="en-US"/>
        </w:rPr>
      </w:pPr>
      <w:r>
        <w:rPr>
          <w:rFonts w:ascii="Arial" w:hAnsi="Arial" w:cs="Arial"/>
          <w:sz w:val="22"/>
          <w:szCs w:val="22"/>
          <w:lang w:val="en-US"/>
        </w:rPr>
        <w:t>Should the loss/death result in the absence of a registered person, the CQC must be notified</w:t>
      </w:r>
      <w:r w:rsidR="006363E1">
        <w:rPr>
          <w:rFonts w:ascii="Arial" w:hAnsi="Arial" w:cs="Arial"/>
          <w:sz w:val="22"/>
          <w:szCs w:val="22"/>
          <w:lang w:val="en-US"/>
        </w:rPr>
        <w:t>. T</w:t>
      </w:r>
      <w:r>
        <w:rPr>
          <w:rFonts w:ascii="Arial" w:hAnsi="Arial" w:cs="Arial"/>
          <w:sz w:val="22"/>
          <w:szCs w:val="22"/>
          <w:lang w:val="en-US"/>
        </w:rPr>
        <w:t xml:space="preserve">his is only applicable to registered providers </w:t>
      </w:r>
      <w:r w:rsidR="006363E1">
        <w:rPr>
          <w:rFonts w:ascii="Arial" w:hAnsi="Arial" w:cs="Arial"/>
          <w:sz w:val="22"/>
          <w:szCs w:val="22"/>
          <w:lang w:val="en-US"/>
        </w:rPr>
        <w:t>who</w:t>
      </w:r>
      <w:r>
        <w:rPr>
          <w:rFonts w:ascii="Arial" w:hAnsi="Arial" w:cs="Arial"/>
          <w:sz w:val="22"/>
          <w:szCs w:val="22"/>
          <w:lang w:val="en-US"/>
        </w:rPr>
        <w:t xml:space="preserve"> are individuals (not partners, partnerships or organisations) and registered managers.</w:t>
      </w:r>
      <w:r w:rsidRPr="006363E1">
        <w:rPr>
          <w:rFonts w:ascii="Arial" w:hAnsi="Arial" w:cs="Arial"/>
          <w:sz w:val="22"/>
          <w:szCs w:val="22"/>
          <w:vertAlign w:val="superscript"/>
          <w:lang w:val="en-US"/>
        </w:rPr>
        <w:t>5</w:t>
      </w:r>
    </w:p>
    <w:p w14:paraId="3E21D310" w14:textId="4703A8E2" w:rsidR="00570290" w:rsidRDefault="00570290" w:rsidP="00AE62B5">
      <w:pPr>
        <w:rPr>
          <w:rFonts w:ascii="Arial" w:hAnsi="Arial" w:cs="Arial"/>
          <w:sz w:val="22"/>
          <w:szCs w:val="22"/>
          <w:lang w:val="en-US"/>
        </w:rPr>
      </w:pPr>
    </w:p>
    <w:p w14:paraId="7272CC3A" w14:textId="3E6E392F" w:rsidR="00C8555D" w:rsidRDefault="00C8555D" w:rsidP="00AE62B5">
      <w:pPr>
        <w:rPr>
          <w:rFonts w:ascii="Arial" w:hAnsi="Arial" w:cs="Arial"/>
          <w:sz w:val="22"/>
          <w:szCs w:val="22"/>
          <w:lang w:val="en-US"/>
        </w:rPr>
      </w:pPr>
      <w:r>
        <w:rPr>
          <w:rFonts w:ascii="Arial" w:hAnsi="Arial" w:cs="Arial"/>
          <w:sz w:val="22"/>
          <w:szCs w:val="22"/>
          <w:lang w:val="en-US"/>
        </w:rPr>
        <w:t xml:space="preserve">Section 6.6 explains how </w:t>
      </w:r>
      <w:r w:rsidR="00B638B5" w:rsidRPr="007C3D11">
        <w:rPr>
          <w:rFonts w:ascii="Tahoma" w:hAnsi="Tahoma" w:cs="Tahoma"/>
          <w:sz w:val="22"/>
          <w:szCs w:val="22"/>
          <w:lang w:val="en-US"/>
        </w:rPr>
        <w:t xml:space="preserve">Sheerwater Health Centre </w:t>
      </w:r>
      <w:r>
        <w:rPr>
          <w:rFonts w:ascii="Arial" w:hAnsi="Arial" w:cs="Arial"/>
          <w:sz w:val="22"/>
          <w:szCs w:val="22"/>
          <w:lang w:val="en-US"/>
        </w:rPr>
        <w:t xml:space="preserve">is to notify the CQC. </w:t>
      </w:r>
    </w:p>
    <w:p w14:paraId="7AAAB65B" w14:textId="0222AE15" w:rsidR="00C8555D" w:rsidRDefault="00C8555D" w:rsidP="00AE62B5">
      <w:pPr>
        <w:rPr>
          <w:rFonts w:ascii="Arial" w:hAnsi="Arial" w:cs="Arial"/>
          <w:sz w:val="22"/>
          <w:szCs w:val="22"/>
          <w:lang w:val="en-US"/>
        </w:rPr>
      </w:pPr>
    </w:p>
    <w:p w14:paraId="077D1A33" w14:textId="784B2F01" w:rsidR="00C8555D" w:rsidRDefault="008D14D6" w:rsidP="00AE62B5">
      <w:pPr>
        <w:rPr>
          <w:rFonts w:ascii="Arial" w:hAnsi="Arial" w:cs="Arial"/>
          <w:sz w:val="22"/>
          <w:szCs w:val="22"/>
          <w:lang w:val="en-US"/>
        </w:rPr>
      </w:pPr>
      <w:r>
        <w:rPr>
          <w:rFonts w:ascii="Arial" w:hAnsi="Arial" w:cs="Arial"/>
          <w:sz w:val="22"/>
          <w:szCs w:val="22"/>
          <w:lang w:val="en-US"/>
        </w:rPr>
        <w:t xml:space="preserve">All staff will </w:t>
      </w:r>
      <w:r w:rsidR="00C8555D">
        <w:rPr>
          <w:rFonts w:ascii="Arial" w:hAnsi="Arial" w:cs="Arial"/>
          <w:sz w:val="22"/>
          <w:szCs w:val="22"/>
          <w:lang w:val="en-US"/>
        </w:rPr>
        <w:t>be advised of the loss or death of a member of staff</w:t>
      </w:r>
      <w:r>
        <w:rPr>
          <w:rFonts w:ascii="Arial" w:hAnsi="Arial" w:cs="Arial"/>
          <w:sz w:val="22"/>
          <w:szCs w:val="22"/>
          <w:lang w:val="en-US"/>
        </w:rPr>
        <w:t xml:space="preserve"> including external HR staff where applicable</w:t>
      </w:r>
      <w:r w:rsidR="00C8555D">
        <w:rPr>
          <w:rFonts w:ascii="Arial" w:hAnsi="Arial" w:cs="Arial"/>
          <w:sz w:val="22"/>
          <w:szCs w:val="22"/>
          <w:lang w:val="en-US"/>
        </w:rPr>
        <w:t>.</w:t>
      </w:r>
    </w:p>
    <w:p w14:paraId="74C78419" w14:textId="7AD58EAB" w:rsidR="00854D31" w:rsidRDefault="00854D31" w:rsidP="00F64DAF">
      <w:pPr>
        <w:pStyle w:val="Heading2"/>
        <w:ind w:left="567" w:hanging="567"/>
        <w:rPr>
          <w:rFonts w:ascii="Arial" w:hAnsi="Arial" w:cs="Arial"/>
          <w:smallCaps w:val="0"/>
          <w:sz w:val="24"/>
          <w:szCs w:val="24"/>
        </w:rPr>
      </w:pPr>
      <w:bookmarkStart w:id="29" w:name="_Toc44423442"/>
      <w:r>
        <w:rPr>
          <w:rFonts w:ascii="Arial" w:hAnsi="Arial" w:cs="Arial"/>
          <w:smallCaps w:val="0"/>
          <w:sz w:val="24"/>
          <w:szCs w:val="24"/>
        </w:rPr>
        <w:t xml:space="preserve">Notifying </w:t>
      </w:r>
      <w:r w:rsidR="00D51A93">
        <w:rPr>
          <w:rFonts w:ascii="Arial" w:hAnsi="Arial" w:cs="Arial"/>
          <w:smallCaps w:val="0"/>
          <w:sz w:val="24"/>
          <w:szCs w:val="24"/>
        </w:rPr>
        <w:t xml:space="preserve">the </w:t>
      </w:r>
      <w:r>
        <w:rPr>
          <w:rFonts w:ascii="Arial" w:hAnsi="Arial" w:cs="Arial"/>
          <w:smallCaps w:val="0"/>
          <w:sz w:val="24"/>
          <w:szCs w:val="24"/>
        </w:rPr>
        <w:t>CQC of an incident</w:t>
      </w:r>
      <w:bookmarkEnd w:id="29"/>
    </w:p>
    <w:p w14:paraId="57C2A9FF" w14:textId="62008C54" w:rsidR="00854D31" w:rsidRDefault="00854D31" w:rsidP="00854D31">
      <w:pPr>
        <w:rPr>
          <w:lang w:val="en-US"/>
        </w:rPr>
      </w:pPr>
    </w:p>
    <w:p w14:paraId="4A14538C" w14:textId="1831497F" w:rsidR="00854D31" w:rsidRPr="00D51A93" w:rsidRDefault="00854D31" w:rsidP="00D51A93">
      <w:pPr>
        <w:rPr>
          <w:rFonts w:ascii="Arial" w:hAnsi="Arial" w:cs="Arial"/>
          <w:smallCaps/>
          <w:sz w:val="22"/>
          <w:szCs w:val="22"/>
        </w:rPr>
      </w:pPr>
      <w:r>
        <w:rPr>
          <w:rFonts w:ascii="Arial" w:hAnsi="Arial" w:cs="Arial"/>
          <w:sz w:val="22"/>
          <w:szCs w:val="22"/>
          <w:lang w:val="en-US"/>
        </w:rPr>
        <w:t xml:space="preserve">In accordance with </w:t>
      </w:r>
      <w:r w:rsidR="00E26087">
        <w:rPr>
          <w:rFonts w:ascii="Arial" w:hAnsi="Arial" w:cs="Arial"/>
          <w:sz w:val="22"/>
          <w:szCs w:val="22"/>
          <w:lang w:val="en-US"/>
        </w:rPr>
        <w:t>Regulations</w:t>
      </w:r>
      <w:r>
        <w:rPr>
          <w:rFonts w:ascii="Arial" w:hAnsi="Arial" w:cs="Arial"/>
          <w:sz w:val="22"/>
          <w:szCs w:val="22"/>
          <w:lang w:val="en-US"/>
        </w:rPr>
        <w:t xml:space="preserve"> 12, 14, 15, 16, 18, 20, 21 and 22 of the Care Quality Commission (Registration) Regulations 2009, registered providers are required to notify the CQC about incidents or events which impact upon service delivery.</w:t>
      </w:r>
      <w:r>
        <w:rPr>
          <w:rStyle w:val="FootnoteReference"/>
          <w:rFonts w:ascii="Arial" w:hAnsi="Arial" w:cs="Arial"/>
          <w:sz w:val="22"/>
          <w:szCs w:val="22"/>
          <w:lang w:val="en-US"/>
        </w:rPr>
        <w:footnoteReference w:id="6"/>
      </w:r>
    </w:p>
    <w:p w14:paraId="176315F9" w14:textId="617B6137" w:rsidR="00854D31" w:rsidRDefault="00854D31" w:rsidP="00663E67">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Specifically, </w:t>
      </w:r>
      <w:r w:rsidR="00B638B5" w:rsidRPr="007C3D11">
        <w:rPr>
          <w:rFonts w:ascii="Tahoma" w:hAnsi="Tahoma" w:cs="Tahoma"/>
          <w:sz w:val="22"/>
          <w:szCs w:val="22"/>
          <w:lang w:val="en-US"/>
        </w:rPr>
        <w:t xml:space="preserve">Sheerwater Health Centre </w:t>
      </w:r>
      <w:r>
        <w:rPr>
          <w:rFonts w:ascii="Arial" w:eastAsia="Times New Roman" w:hAnsi="Arial" w:cs="Arial"/>
          <w:sz w:val="22"/>
          <w:szCs w:val="22"/>
        </w:rPr>
        <w:t xml:space="preserve">must notify the CQC if an incident takes place whilst an activity is actually being provided, and will notify the CQC about any relevant </w:t>
      </w:r>
      <w:r>
        <w:rPr>
          <w:rFonts w:ascii="Arial" w:eastAsia="Times New Roman" w:hAnsi="Arial" w:cs="Arial"/>
          <w:sz w:val="22"/>
          <w:szCs w:val="22"/>
        </w:rPr>
        <w:lastRenderedPageBreak/>
        <w:t xml:space="preserve">infrastructure, equipment, premises or other problem which impacts or is likely to impact the </w:t>
      </w:r>
      <w:r w:rsidR="00F57BA9">
        <w:rPr>
          <w:rFonts w:ascii="Arial" w:eastAsia="Times New Roman" w:hAnsi="Arial" w:cs="Arial"/>
          <w:sz w:val="22"/>
          <w:szCs w:val="22"/>
        </w:rPr>
        <w:t>organisation</w:t>
      </w:r>
      <w:r>
        <w:rPr>
          <w:rFonts w:ascii="Arial" w:eastAsia="Times New Roman" w:hAnsi="Arial" w:cs="Arial"/>
          <w:sz w:val="22"/>
          <w:szCs w:val="22"/>
        </w:rPr>
        <w:t xml:space="preserve"> in carrying out the regulated activity safely. </w:t>
      </w:r>
    </w:p>
    <w:p w14:paraId="72D2130A" w14:textId="1E356769" w:rsidR="00854D31" w:rsidRPr="00663E67" w:rsidRDefault="00C42494" w:rsidP="00663E67">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w:t>
      </w:r>
      <w:r w:rsidR="00FD216D">
        <w:rPr>
          <w:rFonts w:ascii="Arial" w:eastAsia="Times New Roman" w:hAnsi="Arial" w:cs="Arial"/>
          <w:sz w:val="22"/>
          <w:szCs w:val="22"/>
        </w:rPr>
        <w:t>Practice Manager</w:t>
      </w:r>
      <w:r w:rsidR="00854D31">
        <w:rPr>
          <w:rFonts w:ascii="Arial" w:eastAsia="Times New Roman" w:hAnsi="Arial" w:cs="Arial"/>
          <w:sz w:val="22"/>
          <w:szCs w:val="22"/>
        </w:rPr>
        <w:t xml:space="preserve"> will use the notification section on the CQC website, accessible </w:t>
      </w:r>
      <w:hyperlink r:id="rId18" w:history="1">
        <w:r w:rsidR="00854D31" w:rsidRPr="00854D31">
          <w:rPr>
            <w:rStyle w:val="Hyperlink"/>
            <w:rFonts w:ascii="Arial" w:eastAsia="Times New Roman" w:hAnsi="Arial" w:cs="Arial"/>
            <w:sz w:val="22"/>
            <w:szCs w:val="22"/>
          </w:rPr>
          <w:t>here</w:t>
        </w:r>
      </w:hyperlink>
      <w:r w:rsidR="00D51A93">
        <w:rPr>
          <w:rFonts w:ascii="Arial" w:eastAsia="Times New Roman" w:hAnsi="Arial" w:cs="Arial"/>
          <w:sz w:val="22"/>
          <w:szCs w:val="22"/>
        </w:rPr>
        <w:t xml:space="preserve"> and ensure that the CQC are notifi</w:t>
      </w:r>
      <w:r w:rsidR="00854D31">
        <w:rPr>
          <w:rFonts w:ascii="Arial" w:eastAsia="Times New Roman" w:hAnsi="Arial" w:cs="Arial"/>
          <w:sz w:val="22"/>
          <w:szCs w:val="22"/>
        </w:rPr>
        <w:t xml:space="preserve">ed in a timely manner. Additional guidance relating to notifications is available </w:t>
      </w:r>
      <w:hyperlink r:id="rId19" w:history="1">
        <w:r w:rsidR="00854D31" w:rsidRPr="00854D31">
          <w:rPr>
            <w:rStyle w:val="Hyperlink"/>
            <w:rFonts w:ascii="Arial" w:eastAsia="Times New Roman" w:hAnsi="Arial" w:cs="Arial"/>
            <w:sz w:val="22"/>
            <w:szCs w:val="22"/>
          </w:rPr>
          <w:t>here</w:t>
        </w:r>
      </w:hyperlink>
      <w:r w:rsidR="00854D31">
        <w:rPr>
          <w:rFonts w:ascii="Arial" w:eastAsia="Times New Roman" w:hAnsi="Arial" w:cs="Arial"/>
          <w:sz w:val="22"/>
          <w:szCs w:val="22"/>
        </w:rPr>
        <w:t>.</w:t>
      </w:r>
    </w:p>
    <w:p w14:paraId="0FBF14DC" w14:textId="71673D32" w:rsidR="00922320" w:rsidRPr="000858D5" w:rsidRDefault="00922320" w:rsidP="00922320">
      <w:pPr>
        <w:pStyle w:val="Heading1"/>
        <w:keepLines/>
        <w:pBdr>
          <w:bottom w:val="single" w:sz="4" w:space="1" w:color="595959" w:themeColor="text1" w:themeTint="A6"/>
        </w:pBdr>
        <w:spacing w:before="360" w:after="160" w:line="259" w:lineRule="auto"/>
        <w:rPr>
          <w:sz w:val="28"/>
          <w:szCs w:val="28"/>
        </w:rPr>
      </w:pPr>
      <w:bookmarkStart w:id="30" w:name="_Toc44423443"/>
      <w:r>
        <w:rPr>
          <w:sz w:val="28"/>
          <w:szCs w:val="28"/>
        </w:rPr>
        <w:t>Incident management</w:t>
      </w:r>
      <w:bookmarkEnd w:id="30"/>
    </w:p>
    <w:p w14:paraId="4252A7B8" w14:textId="4667C0C3" w:rsidR="00922320" w:rsidRPr="00F57BA9" w:rsidRDefault="00922320" w:rsidP="00F64DAF">
      <w:pPr>
        <w:pStyle w:val="Heading2"/>
        <w:ind w:left="567" w:hanging="567"/>
        <w:rPr>
          <w:rFonts w:ascii="Arial" w:hAnsi="Arial" w:cs="Arial"/>
          <w:smallCaps w:val="0"/>
          <w:color w:val="auto"/>
          <w:sz w:val="24"/>
          <w:szCs w:val="24"/>
        </w:rPr>
      </w:pPr>
      <w:bookmarkStart w:id="31" w:name="_Toc44423444"/>
      <w:r w:rsidRPr="00F57BA9">
        <w:rPr>
          <w:rFonts w:ascii="Arial" w:hAnsi="Arial" w:cs="Arial"/>
          <w:smallCaps w:val="0"/>
          <w:color w:val="auto"/>
          <w:sz w:val="24"/>
          <w:szCs w:val="24"/>
        </w:rPr>
        <w:t>Response to an incident</w:t>
      </w:r>
      <w:bookmarkEnd w:id="31"/>
    </w:p>
    <w:p w14:paraId="155AC9C4" w14:textId="56FB1E45" w:rsidR="00922320" w:rsidRDefault="00922320" w:rsidP="00922320">
      <w:pPr>
        <w:rPr>
          <w:lang w:val="en-US"/>
        </w:rPr>
      </w:pPr>
    </w:p>
    <w:p w14:paraId="15DC0060" w14:textId="411F83F1" w:rsidR="00DE00B2" w:rsidRDefault="00922320" w:rsidP="00922320">
      <w:pPr>
        <w:spacing w:before="72" w:after="72" w:line="276" w:lineRule="auto"/>
        <w:ind w:right="240"/>
        <w:rPr>
          <w:rFonts w:ascii="Arial" w:eastAsia="Times New Roman" w:hAnsi="Arial" w:cs="Arial"/>
          <w:color w:val="000000" w:themeColor="text1"/>
          <w:sz w:val="22"/>
          <w:szCs w:val="22"/>
          <w:lang w:eastAsia="en-GB"/>
        </w:rPr>
      </w:pPr>
      <w:r w:rsidRPr="00795F32">
        <w:rPr>
          <w:rFonts w:ascii="Arial" w:eastAsia="Times New Roman" w:hAnsi="Arial" w:cs="Arial"/>
          <w:color w:val="000000" w:themeColor="text1"/>
          <w:sz w:val="22"/>
          <w:szCs w:val="22"/>
          <w:lang w:eastAsia="en-GB"/>
        </w:rPr>
        <w:t>I</w:t>
      </w:r>
      <w:r w:rsidR="009B64C8">
        <w:rPr>
          <w:rFonts w:ascii="Arial" w:eastAsia="Times New Roman" w:hAnsi="Arial" w:cs="Arial"/>
          <w:color w:val="000000" w:themeColor="text1"/>
          <w:sz w:val="22"/>
          <w:szCs w:val="22"/>
          <w:lang w:eastAsia="en-GB"/>
        </w:rPr>
        <w:t>n response to any incident that</w:t>
      </w:r>
      <w:r w:rsidRPr="00795F32">
        <w:rPr>
          <w:rFonts w:ascii="Arial" w:eastAsia="Times New Roman" w:hAnsi="Arial" w:cs="Arial"/>
          <w:color w:val="000000" w:themeColor="text1"/>
          <w:sz w:val="22"/>
          <w:szCs w:val="22"/>
          <w:lang w:eastAsia="en-GB"/>
        </w:rPr>
        <w:t xml:space="preserve"> may affect practice output, </w:t>
      </w:r>
      <w:r w:rsidR="00B638B5" w:rsidRPr="007C3D11">
        <w:rPr>
          <w:rFonts w:ascii="Tahoma" w:hAnsi="Tahoma" w:cs="Tahoma"/>
          <w:sz w:val="22"/>
          <w:szCs w:val="22"/>
          <w:lang w:val="en-US"/>
        </w:rPr>
        <w:t xml:space="preserve">Sheerwater Health Centre </w:t>
      </w:r>
      <w:r w:rsidR="004E4607">
        <w:rPr>
          <w:rFonts w:ascii="Arial" w:eastAsia="Times New Roman" w:hAnsi="Arial" w:cs="Arial"/>
          <w:color w:val="000000" w:themeColor="text1"/>
          <w:sz w:val="22"/>
          <w:szCs w:val="22"/>
          <w:lang w:eastAsia="en-GB"/>
        </w:rPr>
        <w:t xml:space="preserve">will follow </w:t>
      </w:r>
      <w:r w:rsidR="009B64C8">
        <w:rPr>
          <w:rFonts w:ascii="Arial" w:eastAsia="Times New Roman" w:hAnsi="Arial" w:cs="Arial"/>
          <w:color w:val="000000" w:themeColor="text1"/>
          <w:sz w:val="22"/>
          <w:szCs w:val="22"/>
          <w:lang w:eastAsia="en-GB"/>
        </w:rPr>
        <w:t xml:space="preserve">the </w:t>
      </w:r>
      <w:r w:rsidRPr="00795F32">
        <w:rPr>
          <w:rFonts w:ascii="Arial" w:eastAsia="Times New Roman" w:hAnsi="Arial" w:cs="Arial"/>
          <w:color w:val="000000" w:themeColor="text1"/>
          <w:sz w:val="22"/>
          <w:szCs w:val="22"/>
          <w:lang w:eastAsia="en-GB"/>
        </w:rPr>
        <w:t>process</w:t>
      </w:r>
      <w:r w:rsidR="009B64C8">
        <w:rPr>
          <w:rFonts w:ascii="Arial" w:eastAsia="Times New Roman" w:hAnsi="Arial" w:cs="Arial"/>
          <w:color w:val="000000" w:themeColor="text1"/>
          <w:sz w:val="22"/>
          <w:szCs w:val="22"/>
          <w:lang w:eastAsia="en-GB"/>
        </w:rPr>
        <w:t>es</w:t>
      </w:r>
      <w:r w:rsidRPr="00795F32">
        <w:rPr>
          <w:rFonts w:ascii="Arial" w:eastAsia="Times New Roman" w:hAnsi="Arial" w:cs="Arial"/>
          <w:color w:val="000000" w:themeColor="text1"/>
          <w:sz w:val="22"/>
          <w:szCs w:val="22"/>
          <w:lang w:eastAsia="en-GB"/>
        </w:rPr>
        <w:t xml:space="preserve"> </w:t>
      </w:r>
      <w:r w:rsidR="004E4607">
        <w:rPr>
          <w:rFonts w:ascii="Arial" w:eastAsia="Times New Roman" w:hAnsi="Arial" w:cs="Arial"/>
          <w:color w:val="000000" w:themeColor="text1"/>
          <w:sz w:val="22"/>
          <w:szCs w:val="22"/>
          <w:lang w:eastAsia="en-GB"/>
        </w:rPr>
        <w:t xml:space="preserve">shown </w:t>
      </w:r>
      <w:r w:rsidR="00F57BA9">
        <w:rPr>
          <w:rFonts w:ascii="Arial" w:eastAsia="Times New Roman" w:hAnsi="Arial" w:cs="Arial"/>
          <w:color w:val="000000" w:themeColor="text1"/>
          <w:sz w:val="22"/>
          <w:szCs w:val="22"/>
          <w:lang w:eastAsia="en-GB"/>
        </w:rPr>
        <w:t xml:space="preserve">below </w:t>
      </w:r>
      <w:r w:rsidR="004E4607">
        <w:rPr>
          <w:rFonts w:ascii="Arial" w:eastAsia="Times New Roman" w:hAnsi="Arial" w:cs="Arial"/>
          <w:color w:val="000000" w:themeColor="text1"/>
          <w:sz w:val="22"/>
          <w:szCs w:val="22"/>
          <w:lang w:eastAsia="en-GB"/>
        </w:rPr>
        <w:t>in diagrammatic form</w:t>
      </w:r>
      <w:r w:rsidR="00DE00B2">
        <w:rPr>
          <w:rFonts w:ascii="Arial" w:eastAsia="Times New Roman" w:hAnsi="Arial" w:cs="Arial"/>
          <w:color w:val="000000" w:themeColor="text1"/>
          <w:sz w:val="22"/>
          <w:szCs w:val="22"/>
          <w:lang w:eastAsia="en-GB"/>
        </w:rPr>
        <w:t>:</w:t>
      </w:r>
      <w:r w:rsidR="004E4607">
        <w:rPr>
          <w:rFonts w:ascii="Arial" w:eastAsia="Times New Roman" w:hAnsi="Arial" w:cs="Arial"/>
          <w:color w:val="000000" w:themeColor="text1"/>
          <w:sz w:val="22"/>
          <w:szCs w:val="22"/>
          <w:lang w:eastAsia="en-GB"/>
        </w:rPr>
        <w:t xml:space="preserve"> </w:t>
      </w:r>
    </w:p>
    <w:p w14:paraId="720D9D8D" w14:textId="77777777" w:rsidR="002E1FA5" w:rsidRDefault="002E1FA5" w:rsidP="00922320">
      <w:pPr>
        <w:spacing w:before="72" w:after="72" w:line="276" w:lineRule="auto"/>
        <w:ind w:right="240"/>
        <w:rPr>
          <w:rFonts w:ascii="Arial" w:eastAsia="Times New Roman" w:hAnsi="Arial" w:cs="Arial"/>
          <w:color w:val="000000" w:themeColor="text1"/>
          <w:sz w:val="22"/>
          <w:szCs w:val="22"/>
          <w:lang w:eastAsia="en-GB"/>
        </w:rPr>
      </w:pPr>
    </w:p>
    <w:p w14:paraId="4024015F" w14:textId="75F93AAA" w:rsidR="001F07F8" w:rsidRPr="002E1FA5" w:rsidRDefault="00DE00B2" w:rsidP="00F57BA9">
      <w:pPr>
        <w:spacing w:before="72" w:after="72" w:line="276" w:lineRule="auto"/>
        <w:ind w:right="240" w:firstLine="709"/>
        <w:rPr>
          <w:rFonts w:ascii="Arial" w:eastAsia="Times New Roman" w:hAnsi="Arial" w:cs="Arial"/>
          <w:color w:val="000000" w:themeColor="text1"/>
          <w:sz w:val="22"/>
          <w:szCs w:val="22"/>
          <w:lang w:eastAsia="en-GB"/>
        </w:rPr>
      </w:pPr>
      <w:r>
        <w:rPr>
          <w:noProof/>
          <w:lang w:eastAsia="en-GB"/>
        </w:rPr>
        <w:drawing>
          <wp:inline distT="0" distB="0" distL="0" distR="0" wp14:anchorId="134B3C8E" wp14:editId="1BE2FB9F">
            <wp:extent cx="4899660" cy="45470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9181" t="18751" r="51085" b="13696"/>
                    <a:stretch/>
                  </pic:blipFill>
                  <pic:spPr bwMode="auto">
                    <a:xfrm>
                      <a:off x="0" y="0"/>
                      <a:ext cx="4929264" cy="4574541"/>
                    </a:xfrm>
                    <a:prstGeom prst="rect">
                      <a:avLst/>
                    </a:prstGeom>
                    <a:ln>
                      <a:noFill/>
                    </a:ln>
                    <a:extLst>
                      <a:ext uri="{53640926-AAD7-44D8-BBD7-CCE9431645EC}">
                        <a14:shadowObscured xmlns:a14="http://schemas.microsoft.com/office/drawing/2010/main"/>
                      </a:ext>
                    </a:extLst>
                  </pic:spPr>
                </pic:pic>
              </a:graphicData>
            </a:graphic>
          </wp:inline>
        </w:drawing>
      </w:r>
    </w:p>
    <w:p w14:paraId="0380F033" w14:textId="77777777" w:rsidR="006363E1" w:rsidRPr="008D14D6" w:rsidRDefault="006363E1" w:rsidP="00F64DAF">
      <w:pPr>
        <w:pStyle w:val="Heading2"/>
        <w:ind w:left="567" w:hanging="567"/>
        <w:rPr>
          <w:rFonts w:ascii="Arial" w:hAnsi="Arial" w:cs="Arial"/>
          <w:smallCaps w:val="0"/>
          <w:sz w:val="24"/>
          <w:szCs w:val="24"/>
        </w:rPr>
      </w:pPr>
      <w:bookmarkStart w:id="32" w:name="_Toc44423445"/>
      <w:r w:rsidRPr="008D14D6">
        <w:rPr>
          <w:rFonts w:ascii="Arial" w:hAnsi="Arial" w:cs="Arial"/>
          <w:smallCaps w:val="0"/>
          <w:sz w:val="24"/>
          <w:szCs w:val="24"/>
        </w:rPr>
        <w:t>Incident management pro forma</w:t>
      </w:r>
      <w:bookmarkEnd w:id="32"/>
    </w:p>
    <w:p w14:paraId="048B99B1" w14:textId="77777777" w:rsidR="006363E1" w:rsidRDefault="006363E1" w:rsidP="006363E1">
      <w:pPr>
        <w:rPr>
          <w:lang w:val="en-US"/>
        </w:rPr>
      </w:pPr>
    </w:p>
    <w:p w14:paraId="12674747" w14:textId="387640F2" w:rsidR="006363E1" w:rsidRDefault="006363E1" w:rsidP="00D57A6B">
      <w:pPr>
        <w:rPr>
          <w:rFonts w:ascii="Arial" w:hAnsi="Arial" w:cs="Arial"/>
          <w:sz w:val="22"/>
          <w:szCs w:val="22"/>
        </w:rPr>
      </w:pPr>
      <w:r>
        <w:rPr>
          <w:rFonts w:ascii="Arial" w:hAnsi="Arial" w:cs="Arial"/>
          <w:sz w:val="22"/>
          <w:szCs w:val="22"/>
        </w:rPr>
        <w:t xml:space="preserve">The following is intended as a guide to ensure the effective management of an incident affecting </w:t>
      </w:r>
      <w:r w:rsidR="00B638B5" w:rsidRPr="007C3D11">
        <w:rPr>
          <w:rFonts w:ascii="Tahoma" w:hAnsi="Tahoma" w:cs="Tahoma"/>
          <w:sz w:val="22"/>
          <w:szCs w:val="22"/>
          <w:lang w:val="en-US"/>
        </w:rPr>
        <w:t>Sheerwater Health Centre</w:t>
      </w:r>
      <w:r>
        <w:rPr>
          <w:rFonts w:ascii="Arial" w:hAnsi="Arial" w:cs="Arial"/>
          <w:sz w:val="22"/>
          <w:szCs w:val="22"/>
        </w:rPr>
        <w:t>:</w:t>
      </w:r>
    </w:p>
    <w:p w14:paraId="1F2628CA" w14:textId="77777777" w:rsidR="006363E1" w:rsidRDefault="006363E1" w:rsidP="00D57A6B">
      <w:pPr>
        <w:rPr>
          <w:rFonts w:ascii="Arial" w:hAnsi="Arial" w:cs="Arial"/>
          <w:sz w:val="22"/>
          <w:szCs w:val="22"/>
        </w:rPr>
      </w:pPr>
    </w:p>
    <w:p w14:paraId="5FF33098" w14:textId="77777777" w:rsidR="00D60D02" w:rsidRDefault="00D60D02" w:rsidP="00D57A6B">
      <w:pPr>
        <w:rPr>
          <w:rFonts w:ascii="Arial" w:hAnsi="Arial" w:cs="Arial"/>
          <w:sz w:val="22"/>
          <w:szCs w:val="22"/>
        </w:rPr>
      </w:pPr>
    </w:p>
    <w:tbl>
      <w:tblPr>
        <w:tblStyle w:val="TableGrid"/>
        <w:tblpPr w:leftFromText="180" w:rightFromText="180" w:horzAnchor="margin" w:tblpY="1044"/>
        <w:tblW w:w="0" w:type="auto"/>
        <w:tblLook w:val="04A0" w:firstRow="1" w:lastRow="0" w:firstColumn="1" w:lastColumn="0" w:noHBand="0" w:noVBand="1"/>
      </w:tblPr>
      <w:tblGrid>
        <w:gridCol w:w="2458"/>
        <w:gridCol w:w="2072"/>
        <w:gridCol w:w="2408"/>
        <w:gridCol w:w="2072"/>
      </w:tblGrid>
      <w:tr w:rsidR="00D60D02" w14:paraId="26EFA174" w14:textId="77777777" w:rsidTr="00D77148">
        <w:tc>
          <w:tcPr>
            <w:tcW w:w="2487" w:type="dxa"/>
            <w:shd w:val="clear" w:color="auto" w:fill="4472C4" w:themeFill="accent1"/>
          </w:tcPr>
          <w:p w14:paraId="72CB4CA9"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Date</w:t>
            </w:r>
            <w:r>
              <w:rPr>
                <w:rFonts w:ascii="Arial" w:hAnsi="Arial" w:cs="Arial"/>
                <w:color w:val="FFFFFF" w:themeColor="background1"/>
                <w:sz w:val="22"/>
                <w:szCs w:val="22"/>
              </w:rPr>
              <w:t>:</w:t>
            </w:r>
          </w:p>
        </w:tc>
        <w:tc>
          <w:tcPr>
            <w:tcW w:w="2153" w:type="dxa"/>
          </w:tcPr>
          <w:p w14:paraId="7C48DBE3" w14:textId="77777777" w:rsidR="00D60D02" w:rsidRDefault="00D60D02" w:rsidP="00D77148">
            <w:pPr>
              <w:rPr>
                <w:rFonts w:ascii="Arial" w:hAnsi="Arial" w:cs="Arial"/>
                <w:sz w:val="22"/>
                <w:szCs w:val="22"/>
              </w:rPr>
            </w:pPr>
          </w:p>
          <w:p w14:paraId="12289445" w14:textId="77777777" w:rsidR="00D60D02" w:rsidRDefault="00D60D02" w:rsidP="00D77148">
            <w:pPr>
              <w:rPr>
                <w:rFonts w:ascii="Arial" w:hAnsi="Arial" w:cs="Arial"/>
                <w:sz w:val="22"/>
                <w:szCs w:val="22"/>
              </w:rPr>
            </w:pPr>
          </w:p>
        </w:tc>
        <w:tc>
          <w:tcPr>
            <w:tcW w:w="2443" w:type="dxa"/>
            <w:shd w:val="clear" w:color="auto" w:fill="4472C4" w:themeFill="accent1"/>
          </w:tcPr>
          <w:p w14:paraId="39CCD7D5"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Time</w:t>
            </w:r>
            <w:r>
              <w:rPr>
                <w:rFonts w:ascii="Arial" w:hAnsi="Arial" w:cs="Arial"/>
                <w:color w:val="FFFFFF" w:themeColor="background1"/>
                <w:sz w:val="22"/>
                <w:szCs w:val="22"/>
              </w:rPr>
              <w:t>:</w:t>
            </w:r>
          </w:p>
        </w:tc>
        <w:tc>
          <w:tcPr>
            <w:tcW w:w="2153" w:type="dxa"/>
          </w:tcPr>
          <w:p w14:paraId="0280EC23" w14:textId="77777777" w:rsidR="00D60D02" w:rsidRDefault="00D60D02" w:rsidP="00D77148">
            <w:pPr>
              <w:rPr>
                <w:rFonts w:ascii="Arial" w:hAnsi="Arial" w:cs="Arial"/>
                <w:sz w:val="22"/>
                <w:szCs w:val="22"/>
              </w:rPr>
            </w:pPr>
          </w:p>
        </w:tc>
      </w:tr>
      <w:tr w:rsidR="00D60D02" w14:paraId="7952870D" w14:textId="77777777" w:rsidTr="00D77148">
        <w:tc>
          <w:tcPr>
            <w:tcW w:w="2487" w:type="dxa"/>
            <w:shd w:val="clear" w:color="auto" w:fill="4472C4" w:themeFill="accent1"/>
          </w:tcPr>
          <w:p w14:paraId="5211B576"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Person reporting incident</w:t>
            </w:r>
            <w:r>
              <w:rPr>
                <w:rFonts w:ascii="Arial" w:hAnsi="Arial" w:cs="Arial"/>
                <w:color w:val="FFFFFF" w:themeColor="background1"/>
                <w:sz w:val="22"/>
                <w:szCs w:val="22"/>
              </w:rPr>
              <w:t>:</w:t>
            </w:r>
          </w:p>
        </w:tc>
        <w:tc>
          <w:tcPr>
            <w:tcW w:w="2153" w:type="dxa"/>
          </w:tcPr>
          <w:p w14:paraId="0C6B43F1" w14:textId="77777777" w:rsidR="00D60D02" w:rsidRDefault="00D60D02" w:rsidP="00D77148">
            <w:pPr>
              <w:rPr>
                <w:rFonts w:ascii="Arial" w:hAnsi="Arial" w:cs="Arial"/>
                <w:sz w:val="22"/>
                <w:szCs w:val="22"/>
              </w:rPr>
            </w:pPr>
          </w:p>
          <w:p w14:paraId="0A1A2063" w14:textId="77777777" w:rsidR="00D60D02" w:rsidRDefault="00D60D02" w:rsidP="00D77148">
            <w:pPr>
              <w:rPr>
                <w:rFonts w:ascii="Arial" w:hAnsi="Arial" w:cs="Arial"/>
                <w:sz w:val="22"/>
                <w:szCs w:val="22"/>
              </w:rPr>
            </w:pPr>
          </w:p>
        </w:tc>
        <w:tc>
          <w:tcPr>
            <w:tcW w:w="2443" w:type="dxa"/>
            <w:shd w:val="clear" w:color="auto" w:fill="4472C4" w:themeFill="accent1"/>
          </w:tcPr>
          <w:p w14:paraId="27593368"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Role</w:t>
            </w:r>
            <w:r>
              <w:rPr>
                <w:rFonts w:ascii="Arial" w:hAnsi="Arial" w:cs="Arial"/>
                <w:color w:val="FFFFFF" w:themeColor="background1"/>
                <w:sz w:val="22"/>
                <w:szCs w:val="22"/>
              </w:rPr>
              <w:t>:</w:t>
            </w:r>
          </w:p>
        </w:tc>
        <w:tc>
          <w:tcPr>
            <w:tcW w:w="2153" w:type="dxa"/>
          </w:tcPr>
          <w:p w14:paraId="2415F486" w14:textId="77777777" w:rsidR="00D60D02" w:rsidRDefault="00D60D02" w:rsidP="00D77148">
            <w:pPr>
              <w:rPr>
                <w:rFonts w:ascii="Arial" w:hAnsi="Arial" w:cs="Arial"/>
                <w:sz w:val="22"/>
                <w:szCs w:val="22"/>
              </w:rPr>
            </w:pPr>
          </w:p>
        </w:tc>
      </w:tr>
      <w:tr w:rsidR="00D60D02" w14:paraId="5A42038A" w14:textId="77777777" w:rsidTr="00D77148">
        <w:tc>
          <w:tcPr>
            <w:tcW w:w="2487" w:type="dxa"/>
            <w:shd w:val="clear" w:color="auto" w:fill="4472C4" w:themeFill="accent1"/>
          </w:tcPr>
          <w:p w14:paraId="6E13FDC6"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Overview of incident:</w:t>
            </w:r>
          </w:p>
        </w:tc>
        <w:tc>
          <w:tcPr>
            <w:tcW w:w="6749" w:type="dxa"/>
            <w:gridSpan w:val="3"/>
          </w:tcPr>
          <w:p w14:paraId="0FFB7F1B" w14:textId="77777777" w:rsidR="00D60D02" w:rsidRDefault="00D60D02" w:rsidP="00D77148">
            <w:pPr>
              <w:rPr>
                <w:rFonts w:ascii="Arial" w:hAnsi="Arial" w:cs="Arial"/>
                <w:sz w:val="22"/>
                <w:szCs w:val="22"/>
              </w:rPr>
            </w:pPr>
          </w:p>
          <w:p w14:paraId="3E47F11F" w14:textId="77777777" w:rsidR="00D60D02" w:rsidRDefault="00D60D02" w:rsidP="00D77148">
            <w:pPr>
              <w:rPr>
                <w:rFonts w:ascii="Arial" w:hAnsi="Arial" w:cs="Arial"/>
                <w:sz w:val="22"/>
                <w:szCs w:val="22"/>
              </w:rPr>
            </w:pPr>
          </w:p>
          <w:p w14:paraId="68FA0295" w14:textId="77777777" w:rsidR="00D60D02" w:rsidRDefault="00D60D02" w:rsidP="00D77148">
            <w:pPr>
              <w:rPr>
                <w:rFonts w:ascii="Arial" w:hAnsi="Arial" w:cs="Arial"/>
                <w:sz w:val="22"/>
                <w:szCs w:val="22"/>
              </w:rPr>
            </w:pPr>
          </w:p>
        </w:tc>
      </w:tr>
      <w:tr w:rsidR="00D60D02" w14:paraId="084A032C" w14:textId="77777777" w:rsidTr="00D77148">
        <w:tc>
          <w:tcPr>
            <w:tcW w:w="2487" w:type="dxa"/>
            <w:shd w:val="clear" w:color="auto" w:fill="4472C4" w:themeFill="accent1"/>
          </w:tcPr>
          <w:p w14:paraId="318EB72D"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Services affected:</w:t>
            </w:r>
          </w:p>
        </w:tc>
        <w:tc>
          <w:tcPr>
            <w:tcW w:w="6749" w:type="dxa"/>
            <w:gridSpan w:val="3"/>
          </w:tcPr>
          <w:p w14:paraId="4B15FE5B" w14:textId="77777777" w:rsidR="00D60D02" w:rsidRDefault="00D60D02" w:rsidP="00D77148">
            <w:pPr>
              <w:rPr>
                <w:rFonts w:ascii="Arial" w:hAnsi="Arial" w:cs="Arial"/>
                <w:sz w:val="22"/>
                <w:szCs w:val="22"/>
              </w:rPr>
            </w:pPr>
          </w:p>
          <w:p w14:paraId="25CBCE10" w14:textId="77777777" w:rsidR="00D60D02" w:rsidRDefault="00D60D02" w:rsidP="00D77148">
            <w:pPr>
              <w:rPr>
                <w:rFonts w:ascii="Arial" w:hAnsi="Arial" w:cs="Arial"/>
                <w:sz w:val="22"/>
                <w:szCs w:val="22"/>
              </w:rPr>
            </w:pPr>
          </w:p>
          <w:p w14:paraId="16AD0FF6" w14:textId="77777777" w:rsidR="00D60D02" w:rsidRDefault="00D60D02" w:rsidP="00D77148">
            <w:pPr>
              <w:rPr>
                <w:rFonts w:ascii="Arial" w:hAnsi="Arial" w:cs="Arial"/>
                <w:sz w:val="22"/>
                <w:szCs w:val="22"/>
              </w:rPr>
            </w:pPr>
          </w:p>
        </w:tc>
      </w:tr>
      <w:tr w:rsidR="00D60D02" w14:paraId="69AFE6B0" w14:textId="77777777" w:rsidTr="00D77148">
        <w:tc>
          <w:tcPr>
            <w:tcW w:w="2487" w:type="dxa"/>
            <w:shd w:val="clear" w:color="auto" w:fill="4472C4" w:themeFill="accent1"/>
          </w:tcPr>
          <w:p w14:paraId="1A68684F"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Cause (if known)</w:t>
            </w:r>
            <w:r>
              <w:rPr>
                <w:rFonts w:ascii="Arial" w:hAnsi="Arial" w:cs="Arial"/>
                <w:color w:val="FFFFFF" w:themeColor="background1"/>
                <w:sz w:val="22"/>
                <w:szCs w:val="22"/>
              </w:rPr>
              <w:t>:</w:t>
            </w:r>
          </w:p>
        </w:tc>
        <w:tc>
          <w:tcPr>
            <w:tcW w:w="6749" w:type="dxa"/>
            <w:gridSpan w:val="3"/>
          </w:tcPr>
          <w:p w14:paraId="32765074" w14:textId="77777777" w:rsidR="00D60D02" w:rsidRDefault="00D60D02" w:rsidP="00D77148">
            <w:pPr>
              <w:rPr>
                <w:rFonts w:ascii="Arial" w:hAnsi="Arial" w:cs="Arial"/>
                <w:sz w:val="22"/>
                <w:szCs w:val="22"/>
              </w:rPr>
            </w:pPr>
          </w:p>
          <w:p w14:paraId="7FF93CFE" w14:textId="77777777" w:rsidR="00D60D02" w:rsidRDefault="00D60D02" w:rsidP="00D77148">
            <w:pPr>
              <w:rPr>
                <w:rFonts w:ascii="Arial" w:hAnsi="Arial" w:cs="Arial"/>
                <w:sz w:val="22"/>
                <w:szCs w:val="22"/>
              </w:rPr>
            </w:pPr>
          </w:p>
          <w:p w14:paraId="17A5C7B9" w14:textId="77777777" w:rsidR="00D60D02" w:rsidRDefault="00D60D02" w:rsidP="00D77148">
            <w:pPr>
              <w:rPr>
                <w:rFonts w:ascii="Arial" w:hAnsi="Arial" w:cs="Arial"/>
                <w:sz w:val="22"/>
                <w:szCs w:val="22"/>
              </w:rPr>
            </w:pPr>
          </w:p>
          <w:p w14:paraId="4DEBC9F7" w14:textId="77777777" w:rsidR="00D60D02" w:rsidRDefault="00D60D02" w:rsidP="00D77148">
            <w:pPr>
              <w:rPr>
                <w:rFonts w:ascii="Arial" w:hAnsi="Arial" w:cs="Arial"/>
                <w:sz w:val="22"/>
                <w:szCs w:val="22"/>
              </w:rPr>
            </w:pPr>
          </w:p>
        </w:tc>
      </w:tr>
      <w:tr w:rsidR="00D60D02" w14:paraId="656610FF" w14:textId="77777777" w:rsidTr="00D77148">
        <w:tc>
          <w:tcPr>
            <w:tcW w:w="2487" w:type="dxa"/>
            <w:shd w:val="clear" w:color="auto" w:fill="4472C4" w:themeFill="accent1"/>
          </w:tcPr>
          <w:p w14:paraId="1C31E59A"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Incident level:</w:t>
            </w:r>
          </w:p>
        </w:tc>
        <w:tc>
          <w:tcPr>
            <w:tcW w:w="2153" w:type="dxa"/>
          </w:tcPr>
          <w:p w14:paraId="4141FB7E" w14:textId="77777777" w:rsidR="00D60D02" w:rsidRDefault="00D60D02" w:rsidP="00D77148">
            <w:pPr>
              <w:rPr>
                <w:rFonts w:ascii="Arial" w:hAnsi="Arial" w:cs="Arial"/>
                <w:sz w:val="22"/>
                <w:szCs w:val="22"/>
              </w:rPr>
            </w:pPr>
          </w:p>
          <w:p w14:paraId="1B59F39B" w14:textId="77777777" w:rsidR="00D60D02" w:rsidRDefault="00D60D02" w:rsidP="00D77148">
            <w:pPr>
              <w:rPr>
                <w:rFonts w:ascii="Arial" w:hAnsi="Arial" w:cs="Arial"/>
                <w:sz w:val="22"/>
                <w:szCs w:val="22"/>
              </w:rPr>
            </w:pPr>
          </w:p>
        </w:tc>
        <w:tc>
          <w:tcPr>
            <w:tcW w:w="2443" w:type="dxa"/>
            <w:shd w:val="clear" w:color="auto" w:fill="4472C4" w:themeFill="accent1"/>
          </w:tcPr>
          <w:p w14:paraId="64E34B30" w14:textId="77777777" w:rsidR="00D60D02" w:rsidRDefault="00D60D02" w:rsidP="00D77148">
            <w:pPr>
              <w:rPr>
                <w:rFonts w:ascii="Arial" w:hAnsi="Arial" w:cs="Arial"/>
                <w:sz w:val="22"/>
                <w:szCs w:val="22"/>
              </w:rPr>
            </w:pPr>
            <w:r w:rsidRPr="00194CFC">
              <w:rPr>
                <w:rFonts w:ascii="Arial" w:hAnsi="Arial" w:cs="Arial"/>
                <w:color w:val="FFFFFF" w:themeColor="background1"/>
                <w:sz w:val="22"/>
                <w:szCs w:val="22"/>
              </w:rPr>
              <w:t>Recovery time</w:t>
            </w:r>
            <w:r>
              <w:rPr>
                <w:rFonts w:ascii="Arial" w:hAnsi="Arial" w:cs="Arial"/>
                <w:color w:val="FFFFFF" w:themeColor="background1"/>
                <w:sz w:val="22"/>
                <w:szCs w:val="22"/>
              </w:rPr>
              <w:t xml:space="preserve"> </w:t>
            </w:r>
            <w:r w:rsidRPr="00194CFC">
              <w:rPr>
                <w:rFonts w:ascii="Arial" w:hAnsi="Arial" w:cs="Arial"/>
                <w:color w:val="FFFFFF" w:themeColor="background1"/>
                <w:sz w:val="22"/>
                <w:szCs w:val="22"/>
              </w:rPr>
              <w:t>frame</w:t>
            </w:r>
            <w:r>
              <w:rPr>
                <w:rFonts w:ascii="Arial" w:hAnsi="Arial" w:cs="Arial"/>
                <w:color w:val="FFFFFF" w:themeColor="background1"/>
                <w:sz w:val="22"/>
                <w:szCs w:val="22"/>
              </w:rPr>
              <w:t>:</w:t>
            </w:r>
          </w:p>
        </w:tc>
        <w:tc>
          <w:tcPr>
            <w:tcW w:w="2153" w:type="dxa"/>
          </w:tcPr>
          <w:p w14:paraId="7EC84E05" w14:textId="77777777" w:rsidR="00D60D02" w:rsidRDefault="00D60D02" w:rsidP="00D77148">
            <w:pPr>
              <w:rPr>
                <w:rFonts w:ascii="Arial" w:hAnsi="Arial" w:cs="Arial"/>
                <w:sz w:val="22"/>
                <w:szCs w:val="22"/>
              </w:rPr>
            </w:pPr>
          </w:p>
        </w:tc>
      </w:tr>
      <w:tr w:rsidR="00D60D02" w14:paraId="59CD953F" w14:textId="77777777" w:rsidTr="00D77148">
        <w:tc>
          <w:tcPr>
            <w:tcW w:w="2487" w:type="dxa"/>
            <w:shd w:val="clear" w:color="auto" w:fill="4472C4" w:themeFill="accent1"/>
          </w:tcPr>
          <w:p w14:paraId="17A6F828"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Emergency services required (yes or no) and state which services required:</w:t>
            </w:r>
          </w:p>
        </w:tc>
        <w:tc>
          <w:tcPr>
            <w:tcW w:w="2153" w:type="dxa"/>
          </w:tcPr>
          <w:p w14:paraId="7B8AD11F" w14:textId="77777777" w:rsidR="00D60D02" w:rsidRDefault="00D60D02" w:rsidP="00D77148">
            <w:pPr>
              <w:rPr>
                <w:rFonts w:ascii="Arial" w:hAnsi="Arial" w:cs="Arial"/>
                <w:sz w:val="22"/>
                <w:szCs w:val="22"/>
              </w:rPr>
            </w:pPr>
          </w:p>
        </w:tc>
        <w:tc>
          <w:tcPr>
            <w:tcW w:w="2443" w:type="dxa"/>
            <w:shd w:val="clear" w:color="auto" w:fill="4472C4" w:themeFill="accent1"/>
          </w:tcPr>
          <w:p w14:paraId="1785941E"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Time called:</w:t>
            </w:r>
          </w:p>
          <w:p w14:paraId="7A8FEE21" w14:textId="77777777" w:rsidR="00D60D02" w:rsidRDefault="00D60D02" w:rsidP="00D77148">
            <w:pPr>
              <w:rPr>
                <w:rFonts w:ascii="Arial" w:hAnsi="Arial" w:cs="Arial"/>
                <w:color w:val="FFFFFF" w:themeColor="background1"/>
                <w:sz w:val="22"/>
                <w:szCs w:val="22"/>
              </w:rPr>
            </w:pPr>
          </w:p>
          <w:p w14:paraId="7EAF60C5" w14:textId="77777777" w:rsidR="00D60D02" w:rsidRPr="00194CFC"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Time arrived:</w:t>
            </w:r>
          </w:p>
        </w:tc>
        <w:tc>
          <w:tcPr>
            <w:tcW w:w="2153" w:type="dxa"/>
          </w:tcPr>
          <w:p w14:paraId="29205E47" w14:textId="77777777" w:rsidR="00D60D02" w:rsidRDefault="00D60D02" w:rsidP="00D77148">
            <w:pPr>
              <w:rPr>
                <w:rFonts w:ascii="Arial" w:hAnsi="Arial" w:cs="Arial"/>
                <w:sz w:val="22"/>
                <w:szCs w:val="22"/>
              </w:rPr>
            </w:pPr>
          </w:p>
        </w:tc>
      </w:tr>
      <w:tr w:rsidR="00D60D02" w14:paraId="12513BF3" w14:textId="77777777" w:rsidTr="00D77148">
        <w:tc>
          <w:tcPr>
            <w:tcW w:w="2487" w:type="dxa"/>
            <w:shd w:val="clear" w:color="auto" w:fill="4472C4" w:themeFill="accent1"/>
          </w:tcPr>
          <w:p w14:paraId="3EE3685B"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Evacuation necessary (yes or no):</w:t>
            </w:r>
          </w:p>
        </w:tc>
        <w:tc>
          <w:tcPr>
            <w:tcW w:w="2153" w:type="dxa"/>
          </w:tcPr>
          <w:p w14:paraId="35273610" w14:textId="77777777" w:rsidR="00D60D02" w:rsidRDefault="00D60D02" w:rsidP="00D77148">
            <w:pPr>
              <w:rPr>
                <w:rFonts w:ascii="Arial" w:hAnsi="Arial" w:cs="Arial"/>
                <w:sz w:val="22"/>
                <w:szCs w:val="22"/>
              </w:rPr>
            </w:pPr>
          </w:p>
        </w:tc>
        <w:tc>
          <w:tcPr>
            <w:tcW w:w="2443" w:type="dxa"/>
            <w:shd w:val="clear" w:color="auto" w:fill="4472C4" w:themeFill="accent1"/>
          </w:tcPr>
          <w:p w14:paraId="3C51D6D5" w14:textId="77777777" w:rsidR="00D60D02" w:rsidRPr="00194CFC"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All personnel accounted for (time achieved):</w:t>
            </w:r>
          </w:p>
        </w:tc>
        <w:tc>
          <w:tcPr>
            <w:tcW w:w="2153" w:type="dxa"/>
          </w:tcPr>
          <w:p w14:paraId="2AAB8D1C" w14:textId="77777777" w:rsidR="00D60D02" w:rsidRDefault="00D60D02" w:rsidP="00D77148">
            <w:pPr>
              <w:rPr>
                <w:rFonts w:ascii="Arial" w:hAnsi="Arial" w:cs="Arial"/>
                <w:sz w:val="22"/>
                <w:szCs w:val="22"/>
              </w:rPr>
            </w:pPr>
          </w:p>
        </w:tc>
      </w:tr>
      <w:tr w:rsidR="00D60D02" w14:paraId="5C8415C6" w14:textId="77777777" w:rsidTr="00D77148">
        <w:tc>
          <w:tcPr>
            <w:tcW w:w="2487" w:type="dxa"/>
            <w:shd w:val="clear" w:color="auto" w:fill="4472C4" w:themeFill="accent1"/>
          </w:tcPr>
          <w:p w14:paraId="51758569"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Key safety implications (yes or no):</w:t>
            </w:r>
          </w:p>
        </w:tc>
        <w:tc>
          <w:tcPr>
            <w:tcW w:w="2153" w:type="dxa"/>
          </w:tcPr>
          <w:p w14:paraId="248BE676" w14:textId="77777777" w:rsidR="00D60D02" w:rsidRDefault="00D60D02" w:rsidP="00D77148">
            <w:pPr>
              <w:rPr>
                <w:rFonts w:ascii="Arial" w:hAnsi="Arial" w:cs="Arial"/>
                <w:sz w:val="22"/>
                <w:szCs w:val="22"/>
              </w:rPr>
            </w:pPr>
          </w:p>
        </w:tc>
        <w:tc>
          <w:tcPr>
            <w:tcW w:w="2443" w:type="dxa"/>
            <w:shd w:val="clear" w:color="auto" w:fill="4472C4" w:themeFill="accent1"/>
          </w:tcPr>
          <w:p w14:paraId="26150420"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Information passed to relevant authorities:</w:t>
            </w:r>
          </w:p>
          <w:p w14:paraId="0F4C0F80" w14:textId="77777777" w:rsidR="00D60D02" w:rsidRDefault="00D60D02" w:rsidP="00D77148">
            <w:pPr>
              <w:rPr>
                <w:rFonts w:ascii="Arial" w:hAnsi="Arial" w:cs="Arial"/>
                <w:color w:val="FFFFFF" w:themeColor="background1"/>
                <w:sz w:val="22"/>
                <w:szCs w:val="22"/>
              </w:rPr>
            </w:pPr>
          </w:p>
          <w:p w14:paraId="73FB6D1A"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Time achieved:</w:t>
            </w:r>
          </w:p>
          <w:p w14:paraId="0F9562DA" w14:textId="77777777" w:rsidR="00D60D02" w:rsidRDefault="00D60D02" w:rsidP="00D77148">
            <w:pPr>
              <w:rPr>
                <w:rFonts w:ascii="Arial" w:hAnsi="Arial" w:cs="Arial"/>
                <w:color w:val="FFFFFF" w:themeColor="background1"/>
                <w:sz w:val="22"/>
                <w:szCs w:val="22"/>
              </w:rPr>
            </w:pPr>
          </w:p>
        </w:tc>
        <w:tc>
          <w:tcPr>
            <w:tcW w:w="2153" w:type="dxa"/>
          </w:tcPr>
          <w:p w14:paraId="70FE07F4" w14:textId="77777777" w:rsidR="00D60D02" w:rsidRDefault="00D60D02" w:rsidP="00D77148">
            <w:pPr>
              <w:rPr>
                <w:rFonts w:ascii="Arial" w:hAnsi="Arial" w:cs="Arial"/>
                <w:sz w:val="22"/>
                <w:szCs w:val="22"/>
              </w:rPr>
            </w:pPr>
          </w:p>
        </w:tc>
      </w:tr>
      <w:tr w:rsidR="00D60D02" w14:paraId="71D2DF49" w14:textId="77777777" w:rsidTr="00D77148">
        <w:tc>
          <w:tcPr>
            <w:tcW w:w="2487" w:type="dxa"/>
            <w:shd w:val="clear" w:color="auto" w:fill="4472C4" w:themeFill="accent1"/>
          </w:tcPr>
          <w:p w14:paraId="524429C4" w14:textId="77777777" w:rsidR="00D60D02" w:rsidRPr="00194CFC"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Cascade required (yes or no):</w:t>
            </w:r>
          </w:p>
        </w:tc>
        <w:tc>
          <w:tcPr>
            <w:tcW w:w="2153" w:type="dxa"/>
          </w:tcPr>
          <w:p w14:paraId="1C032011" w14:textId="77777777" w:rsidR="00D60D02" w:rsidRDefault="00D60D02" w:rsidP="00D77148">
            <w:pPr>
              <w:rPr>
                <w:rFonts w:ascii="Arial" w:hAnsi="Arial" w:cs="Arial"/>
                <w:sz w:val="22"/>
                <w:szCs w:val="22"/>
              </w:rPr>
            </w:pPr>
          </w:p>
        </w:tc>
        <w:tc>
          <w:tcPr>
            <w:tcW w:w="2443" w:type="dxa"/>
            <w:shd w:val="clear" w:color="auto" w:fill="4472C4" w:themeFill="accent1"/>
          </w:tcPr>
          <w:p w14:paraId="3EF1FA2D" w14:textId="77777777" w:rsidR="00D60D02" w:rsidRPr="00194CFC" w:rsidRDefault="00D60D02" w:rsidP="00D77148">
            <w:pPr>
              <w:rPr>
                <w:rFonts w:ascii="Arial" w:hAnsi="Arial" w:cs="Arial"/>
                <w:color w:val="FFFFFF" w:themeColor="background1"/>
                <w:sz w:val="22"/>
                <w:szCs w:val="22"/>
              </w:rPr>
            </w:pPr>
            <w:r w:rsidRPr="00194CFC">
              <w:rPr>
                <w:rFonts w:ascii="Arial" w:hAnsi="Arial" w:cs="Arial"/>
                <w:color w:val="FFFFFF" w:themeColor="background1"/>
                <w:sz w:val="22"/>
                <w:szCs w:val="22"/>
              </w:rPr>
              <w:t>Escalation required (yes or no)</w:t>
            </w:r>
            <w:r>
              <w:rPr>
                <w:rFonts w:ascii="Arial" w:hAnsi="Arial" w:cs="Arial"/>
                <w:color w:val="FFFFFF" w:themeColor="background1"/>
                <w:sz w:val="22"/>
                <w:szCs w:val="22"/>
              </w:rPr>
              <w:t>:</w:t>
            </w:r>
          </w:p>
        </w:tc>
        <w:tc>
          <w:tcPr>
            <w:tcW w:w="2153" w:type="dxa"/>
          </w:tcPr>
          <w:p w14:paraId="64176D8E" w14:textId="77777777" w:rsidR="00D60D02" w:rsidRDefault="00D60D02" w:rsidP="00D77148">
            <w:pPr>
              <w:rPr>
                <w:rFonts w:ascii="Arial" w:hAnsi="Arial" w:cs="Arial"/>
                <w:sz w:val="22"/>
                <w:szCs w:val="22"/>
              </w:rPr>
            </w:pPr>
          </w:p>
        </w:tc>
      </w:tr>
      <w:tr w:rsidR="00D60D02" w14:paraId="3CC697BC" w14:textId="77777777" w:rsidTr="00D77148">
        <w:tc>
          <w:tcPr>
            <w:tcW w:w="2487" w:type="dxa"/>
            <w:shd w:val="clear" w:color="auto" w:fill="4472C4" w:themeFill="accent1"/>
          </w:tcPr>
          <w:p w14:paraId="41CCF9A4"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Time cascade completed:</w:t>
            </w:r>
          </w:p>
          <w:p w14:paraId="6F91E7CF" w14:textId="77777777" w:rsidR="00D60D02" w:rsidRPr="00194CFC" w:rsidRDefault="00D60D02" w:rsidP="00D77148">
            <w:pPr>
              <w:rPr>
                <w:rFonts w:ascii="Arial" w:hAnsi="Arial" w:cs="Arial"/>
                <w:color w:val="FFFFFF" w:themeColor="background1"/>
                <w:sz w:val="22"/>
                <w:szCs w:val="22"/>
              </w:rPr>
            </w:pPr>
          </w:p>
        </w:tc>
        <w:tc>
          <w:tcPr>
            <w:tcW w:w="2153" w:type="dxa"/>
          </w:tcPr>
          <w:p w14:paraId="4B76EB3B" w14:textId="77777777" w:rsidR="00D60D02" w:rsidRDefault="00D60D02" w:rsidP="00D77148">
            <w:pPr>
              <w:rPr>
                <w:rFonts w:ascii="Arial" w:hAnsi="Arial" w:cs="Arial"/>
                <w:sz w:val="22"/>
                <w:szCs w:val="22"/>
              </w:rPr>
            </w:pPr>
          </w:p>
          <w:p w14:paraId="2C2B1A2A" w14:textId="77777777" w:rsidR="00D60D02" w:rsidRDefault="00D60D02" w:rsidP="00D77148">
            <w:pPr>
              <w:rPr>
                <w:rFonts w:ascii="Arial" w:hAnsi="Arial" w:cs="Arial"/>
                <w:sz w:val="22"/>
                <w:szCs w:val="22"/>
              </w:rPr>
            </w:pPr>
          </w:p>
        </w:tc>
        <w:tc>
          <w:tcPr>
            <w:tcW w:w="2443" w:type="dxa"/>
            <w:shd w:val="clear" w:color="auto" w:fill="4472C4" w:themeFill="accent1"/>
          </w:tcPr>
          <w:p w14:paraId="0C978E09" w14:textId="77777777" w:rsidR="00D60D02" w:rsidRPr="00E10D93" w:rsidRDefault="00D60D02" w:rsidP="00D77148">
            <w:pPr>
              <w:rPr>
                <w:rFonts w:ascii="Arial" w:hAnsi="Arial" w:cs="Arial"/>
                <w:color w:val="FFFFFF" w:themeColor="background1"/>
                <w:sz w:val="22"/>
                <w:szCs w:val="22"/>
              </w:rPr>
            </w:pPr>
            <w:r w:rsidRPr="00E10D93">
              <w:rPr>
                <w:rFonts w:ascii="Arial" w:hAnsi="Arial" w:cs="Arial"/>
                <w:color w:val="FFFFFF" w:themeColor="background1"/>
                <w:sz w:val="22"/>
                <w:szCs w:val="22"/>
              </w:rPr>
              <w:t>Time escalation made:</w:t>
            </w:r>
          </w:p>
        </w:tc>
        <w:tc>
          <w:tcPr>
            <w:tcW w:w="2153" w:type="dxa"/>
          </w:tcPr>
          <w:p w14:paraId="2D309B67" w14:textId="77777777" w:rsidR="00D60D02" w:rsidRDefault="00D60D02" w:rsidP="00D77148">
            <w:pPr>
              <w:rPr>
                <w:rFonts w:ascii="Arial" w:hAnsi="Arial" w:cs="Arial"/>
                <w:sz w:val="22"/>
                <w:szCs w:val="22"/>
              </w:rPr>
            </w:pPr>
          </w:p>
        </w:tc>
      </w:tr>
      <w:tr w:rsidR="00D60D02" w14:paraId="4BA6459C" w14:textId="77777777" w:rsidTr="00D77148">
        <w:tc>
          <w:tcPr>
            <w:tcW w:w="2487" w:type="dxa"/>
            <w:shd w:val="clear" w:color="auto" w:fill="4472C4" w:themeFill="accent1"/>
          </w:tcPr>
          <w:p w14:paraId="29B7CE8E"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Site share required (yes or no):</w:t>
            </w:r>
          </w:p>
          <w:p w14:paraId="0B7BED77" w14:textId="77777777" w:rsidR="00D60D02" w:rsidRDefault="00D60D02" w:rsidP="00D77148">
            <w:pPr>
              <w:rPr>
                <w:rFonts w:ascii="Arial" w:hAnsi="Arial" w:cs="Arial"/>
                <w:color w:val="FFFFFF" w:themeColor="background1"/>
                <w:sz w:val="22"/>
                <w:szCs w:val="22"/>
              </w:rPr>
            </w:pPr>
          </w:p>
        </w:tc>
        <w:tc>
          <w:tcPr>
            <w:tcW w:w="2153" w:type="dxa"/>
          </w:tcPr>
          <w:p w14:paraId="2C519379" w14:textId="77777777" w:rsidR="00D60D02" w:rsidRDefault="00D60D02" w:rsidP="00D77148">
            <w:pPr>
              <w:rPr>
                <w:rFonts w:ascii="Arial" w:hAnsi="Arial" w:cs="Arial"/>
                <w:sz w:val="22"/>
                <w:szCs w:val="22"/>
              </w:rPr>
            </w:pPr>
          </w:p>
        </w:tc>
        <w:tc>
          <w:tcPr>
            <w:tcW w:w="2443" w:type="dxa"/>
            <w:shd w:val="clear" w:color="auto" w:fill="4472C4" w:themeFill="accent1"/>
          </w:tcPr>
          <w:p w14:paraId="509346FF" w14:textId="4A07C96D" w:rsidR="00D60D02" w:rsidRPr="00E10D93" w:rsidRDefault="00B638B5" w:rsidP="00D77148">
            <w:pPr>
              <w:rPr>
                <w:rFonts w:ascii="Arial" w:hAnsi="Arial" w:cs="Arial"/>
                <w:color w:val="FFFFFF" w:themeColor="background1"/>
                <w:sz w:val="22"/>
                <w:szCs w:val="22"/>
              </w:rPr>
            </w:pPr>
            <w:r>
              <w:rPr>
                <w:rFonts w:ascii="Tahoma" w:hAnsi="Tahoma" w:cs="Tahoma"/>
                <w:color w:val="FFFFFF" w:themeColor="background1"/>
                <w:sz w:val="22"/>
                <w:szCs w:val="22"/>
              </w:rPr>
              <w:t>Maybury Surgery</w:t>
            </w:r>
            <w:r w:rsidRPr="007C3D11">
              <w:rPr>
                <w:rFonts w:ascii="Tahoma" w:hAnsi="Tahoma" w:cs="Tahoma"/>
                <w:color w:val="000000" w:themeColor="text1"/>
                <w:sz w:val="22"/>
                <w:szCs w:val="22"/>
              </w:rPr>
              <w:t xml:space="preserve"> </w:t>
            </w:r>
            <w:r w:rsidR="00D60D02" w:rsidRPr="006A1E11">
              <w:rPr>
                <w:rFonts w:ascii="Arial" w:hAnsi="Arial" w:cs="Arial"/>
                <w:color w:val="000000" w:themeColor="text1"/>
                <w:sz w:val="22"/>
                <w:szCs w:val="22"/>
              </w:rPr>
              <w:t xml:space="preserve"> </w:t>
            </w:r>
            <w:r w:rsidR="00D60D02">
              <w:rPr>
                <w:rFonts w:ascii="Arial" w:hAnsi="Arial" w:cs="Arial"/>
                <w:color w:val="FFFFFF" w:themeColor="background1"/>
                <w:sz w:val="22"/>
                <w:szCs w:val="22"/>
              </w:rPr>
              <w:t>contacted and advised:</w:t>
            </w:r>
          </w:p>
        </w:tc>
        <w:tc>
          <w:tcPr>
            <w:tcW w:w="2153" w:type="dxa"/>
          </w:tcPr>
          <w:p w14:paraId="3D178DC3" w14:textId="77777777" w:rsidR="00D60D02" w:rsidRPr="006A1E11" w:rsidRDefault="00D60D02" w:rsidP="00D77148">
            <w:pPr>
              <w:rPr>
                <w:rFonts w:ascii="Arial" w:hAnsi="Arial" w:cs="Arial"/>
                <w:color w:val="000000" w:themeColor="text1"/>
                <w:sz w:val="22"/>
                <w:szCs w:val="22"/>
              </w:rPr>
            </w:pPr>
          </w:p>
        </w:tc>
      </w:tr>
      <w:tr w:rsidR="00D60D02" w14:paraId="5845AE1C" w14:textId="77777777" w:rsidTr="00D77148">
        <w:tc>
          <w:tcPr>
            <w:tcW w:w="2487" w:type="dxa"/>
            <w:shd w:val="clear" w:color="auto" w:fill="4472C4" w:themeFill="accent1"/>
          </w:tcPr>
          <w:p w14:paraId="44C94E5C"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Determine available space at site share and decide what resources will be sent to that site:</w:t>
            </w:r>
          </w:p>
        </w:tc>
        <w:tc>
          <w:tcPr>
            <w:tcW w:w="6749" w:type="dxa"/>
            <w:gridSpan w:val="3"/>
          </w:tcPr>
          <w:p w14:paraId="79CFED58" w14:textId="77777777" w:rsidR="00D60D02" w:rsidRDefault="00D60D02" w:rsidP="00D77148">
            <w:pPr>
              <w:rPr>
                <w:rFonts w:ascii="Arial" w:hAnsi="Arial" w:cs="Arial"/>
                <w:color w:val="000000" w:themeColor="text1"/>
                <w:sz w:val="22"/>
                <w:szCs w:val="22"/>
              </w:rPr>
            </w:pPr>
          </w:p>
          <w:p w14:paraId="38D14593" w14:textId="77777777" w:rsidR="00D60D02" w:rsidRDefault="00D60D02" w:rsidP="00D77148">
            <w:pPr>
              <w:rPr>
                <w:rFonts w:ascii="Arial" w:hAnsi="Arial" w:cs="Arial"/>
                <w:color w:val="000000" w:themeColor="text1"/>
                <w:sz w:val="22"/>
                <w:szCs w:val="22"/>
              </w:rPr>
            </w:pPr>
          </w:p>
          <w:p w14:paraId="4F66F4F0" w14:textId="77777777" w:rsidR="00D60D02" w:rsidRDefault="00D60D02" w:rsidP="00D77148">
            <w:pPr>
              <w:rPr>
                <w:rFonts w:ascii="Arial" w:hAnsi="Arial" w:cs="Arial"/>
                <w:color w:val="000000" w:themeColor="text1"/>
                <w:sz w:val="22"/>
                <w:szCs w:val="22"/>
              </w:rPr>
            </w:pPr>
          </w:p>
          <w:p w14:paraId="3BCF818A" w14:textId="77777777" w:rsidR="00D60D02" w:rsidRDefault="00D60D02" w:rsidP="00D77148">
            <w:pPr>
              <w:rPr>
                <w:rFonts w:ascii="Arial" w:hAnsi="Arial" w:cs="Arial"/>
                <w:color w:val="000000" w:themeColor="text1"/>
                <w:sz w:val="22"/>
                <w:szCs w:val="22"/>
              </w:rPr>
            </w:pPr>
          </w:p>
          <w:p w14:paraId="22A9699F" w14:textId="77777777" w:rsidR="00D60D02" w:rsidRPr="006A1E11" w:rsidRDefault="00D60D02" w:rsidP="00D77148">
            <w:pPr>
              <w:rPr>
                <w:rFonts w:ascii="Arial" w:hAnsi="Arial" w:cs="Arial"/>
                <w:color w:val="000000" w:themeColor="text1"/>
                <w:sz w:val="22"/>
                <w:szCs w:val="22"/>
              </w:rPr>
            </w:pPr>
          </w:p>
        </w:tc>
      </w:tr>
      <w:tr w:rsidR="00D60D02" w14:paraId="4FD6047D" w14:textId="77777777" w:rsidTr="00D77148">
        <w:tc>
          <w:tcPr>
            <w:tcW w:w="2487" w:type="dxa"/>
            <w:shd w:val="clear" w:color="auto" w:fill="4472C4" w:themeFill="accent1"/>
          </w:tcPr>
          <w:p w14:paraId="04354E9A"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If site share not required, determine which areas are affected and which are operable:</w:t>
            </w:r>
          </w:p>
        </w:tc>
        <w:tc>
          <w:tcPr>
            <w:tcW w:w="6749" w:type="dxa"/>
            <w:gridSpan w:val="3"/>
          </w:tcPr>
          <w:p w14:paraId="0C15290A" w14:textId="77777777" w:rsidR="00D60D02" w:rsidRDefault="00D60D02" w:rsidP="00D77148">
            <w:pPr>
              <w:rPr>
                <w:rFonts w:ascii="Arial" w:hAnsi="Arial" w:cs="Arial"/>
                <w:color w:val="000000" w:themeColor="text1"/>
                <w:sz w:val="22"/>
                <w:szCs w:val="22"/>
              </w:rPr>
            </w:pPr>
          </w:p>
          <w:p w14:paraId="22D415DD" w14:textId="77777777" w:rsidR="00D60D02" w:rsidRDefault="00D60D02" w:rsidP="00D77148">
            <w:pPr>
              <w:rPr>
                <w:rFonts w:ascii="Arial" w:hAnsi="Arial" w:cs="Arial"/>
                <w:color w:val="000000" w:themeColor="text1"/>
                <w:sz w:val="22"/>
                <w:szCs w:val="22"/>
              </w:rPr>
            </w:pPr>
          </w:p>
          <w:p w14:paraId="3D577FB9" w14:textId="77777777" w:rsidR="00D60D02" w:rsidRDefault="00D60D02" w:rsidP="00D77148">
            <w:pPr>
              <w:rPr>
                <w:rFonts w:ascii="Arial" w:hAnsi="Arial" w:cs="Arial"/>
                <w:color w:val="000000" w:themeColor="text1"/>
                <w:sz w:val="22"/>
                <w:szCs w:val="22"/>
              </w:rPr>
            </w:pPr>
          </w:p>
          <w:p w14:paraId="60CBBE23" w14:textId="77777777" w:rsidR="00D60D02" w:rsidRDefault="00D60D02" w:rsidP="00D77148">
            <w:pPr>
              <w:rPr>
                <w:rFonts w:ascii="Arial" w:hAnsi="Arial" w:cs="Arial"/>
                <w:color w:val="000000" w:themeColor="text1"/>
                <w:sz w:val="22"/>
                <w:szCs w:val="22"/>
              </w:rPr>
            </w:pPr>
          </w:p>
          <w:p w14:paraId="034A2E11" w14:textId="77777777" w:rsidR="00D60D02" w:rsidRPr="006A1E11" w:rsidRDefault="00D60D02" w:rsidP="00D77148">
            <w:pPr>
              <w:rPr>
                <w:rFonts w:ascii="Arial" w:hAnsi="Arial" w:cs="Arial"/>
                <w:color w:val="000000" w:themeColor="text1"/>
                <w:sz w:val="22"/>
                <w:szCs w:val="22"/>
              </w:rPr>
            </w:pPr>
          </w:p>
        </w:tc>
      </w:tr>
      <w:tr w:rsidR="00D60D02" w14:paraId="28019A7F" w14:textId="77777777" w:rsidTr="00D77148">
        <w:tc>
          <w:tcPr>
            <w:tcW w:w="2487" w:type="dxa"/>
            <w:shd w:val="clear" w:color="auto" w:fill="4472C4" w:themeFill="accent1"/>
          </w:tcPr>
          <w:p w14:paraId="6076FFBC"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Review service provision in line with above:</w:t>
            </w:r>
          </w:p>
        </w:tc>
        <w:tc>
          <w:tcPr>
            <w:tcW w:w="6749" w:type="dxa"/>
            <w:gridSpan w:val="3"/>
          </w:tcPr>
          <w:p w14:paraId="503DB559" w14:textId="77777777" w:rsidR="00D60D02" w:rsidRDefault="00D60D02" w:rsidP="00D77148">
            <w:pPr>
              <w:rPr>
                <w:rFonts w:ascii="Arial" w:hAnsi="Arial" w:cs="Arial"/>
                <w:color w:val="000000" w:themeColor="text1"/>
                <w:sz w:val="22"/>
                <w:szCs w:val="22"/>
              </w:rPr>
            </w:pPr>
          </w:p>
          <w:p w14:paraId="6A63004E" w14:textId="77777777" w:rsidR="00D60D02" w:rsidRDefault="00D60D02" w:rsidP="00D77148">
            <w:pPr>
              <w:rPr>
                <w:rFonts w:ascii="Arial" w:hAnsi="Arial" w:cs="Arial"/>
                <w:color w:val="000000" w:themeColor="text1"/>
                <w:sz w:val="22"/>
                <w:szCs w:val="22"/>
              </w:rPr>
            </w:pPr>
          </w:p>
          <w:p w14:paraId="730F9C88" w14:textId="77777777" w:rsidR="00D60D02" w:rsidRDefault="00D60D02" w:rsidP="00D77148">
            <w:pPr>
              <w:rPr>
                <w:rFonts w:ascii="Arial" w:hAnsi="Arial" w:cs="Arial"/>
                <w:color w:val="000000" w:themeColor="text1"/>
                <w:sz w:val="22"/>
                <w:szCs w:val="22"/>
              </w:rPr>
            </w:pPr>
          </w:p>
          <w:p w14:paraId="38F4F256" w14:textId="77777777" w:rsidR="00D60D02" w:rsidRDefault="00D60D02" w:rsidP="00D77148">
            <w:pPr>
              <w:rPr>
                <w:rFonts w:ascii="Arial" w:hAnsi="Arial" w:cs="Arial"/>
                <w:color w:val="000000" w:themeColor="text1"/>
                <w:sz w:val="22"/>
                <w:szCs w:val="22"/>
              </w:rPr>
            </w:pPr>
          </w:p>
        </w:tc>
      </w:tr>
      <w:tr w:rsidR="00D60D02" w14:paraId="7FC1273C" w14:textId="77777777" w:rsidTr="00D77148">
        <w:tc>
          <w:tcPr>
            <w:tcW w:w="2487" w:type="dxa"/>
            <w:shd w:val="clear" w:color="auto" w:fill="4472C4" w:themeFill="accent1"/>
          </w:tcPr>
          <w:p w14:paraId="6090B807"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lastRenderedPageBreak/>
              <w:t>Communication: Advise internal and external stakeholders appropriately</w:t>
            </w:r>
          </w:p>
        </w:tc>
        <w:tc>
          <w:tcPr>
            <w:tcW w:w="2153" w:type="dxa"/>
          </w:tcPr>
          <w:p w14:paraId="2AF0BFBB"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70F844F1" w14:textId="77777777" w:rsidR="00D60D02" w:rsidRPr="006A1E11" w:rsidRDefault="00D60D02" w:rsidP="00D77148">
            <w:pPr>
              <w:rPr>
                <w:rFonts w:ascii="Arial" w:hAnsi="Arial" w:cs="Arial"/>
                <w:color w:val="FFFFFF" w:themeColor="background1"/>
                <w:sz w:val="22"/>
                <w:szCs w:val="22"/>
              </w:rPr>
            </w:pPr>
            <w:r w:rsidRPr="006A1E11">
              <w:rPr>
                <w:rFonts w:ascii="Arial" w:hAnsi="Arial" w:cs="Arial"/>
                <w:color w:val="FFFFFF" w:themeColor="background1"/>
                <w:sz w:val="22"/>
                <w:szCs w:val="22"/>
              </w:rPr>
              <w:t>Time achieved:</w:t>
            </w:r>
          </w:p>
        </w:tc>
        <w:tc>
          <w:tcPr>
            <w:tcW w:w="2153" w:type="dxa"/>
          </w:tcPr>
          <w:p w14:paraId="7F79D3D9" w14:textId="77777777" w:rsidR="00D60D02" w:rsidRDefault="00D60D02" w:rsidP="00D77148">
            <w:pPr>
              <w:rPr>
                <w:rFonts w:ascii="Arial" w:hAnsi="Arial" w:cs="Arial"/>
                <w:color w:val="000000" w:themeColor="text1"/>
                <w:sz w:val="22"/>
                <w:szCs w:val="22"/>
              </w:rPr>
            </w:pPr>
          </w:p>
        </w:tc>
      </w:tr>
      <w:tr w:rsidR="00D60D02" w14:paraId="4CBDC386" w14:textId="77777777" w:rsidTr="00D77148">
        <w:tc>
          <w:tcPr>
            <w:tcW w:w="2487" w:type="dxa"/>
            <w:shd w:val="clear" w:color="auto" w:fill="4472C4" w:themeFill="accent1"/>
          </w:tcPr>
          <w:p w14:paraId="300B2F4B"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Health &amp; Safety implications:</w:t>
            </w:r>
          </w:p>
          <w:p w14:paraId="38222BE2" w14:textId="77777777" w:rsidR="00D60D02" w:rsidRDefault="00D60D02" w:rsidP="00D77148">
            <w:pPr>
              <w:rPr>
                <w:rFonts w:ascii="Arial" w:hAnsi="Arial" w:cs="Arial"/>
                <w:color w:val="FFFFFF" w:themeColor="background1"/>
                <w:sz w:val="22"/>
                <w:szCs w:val="22"/>
              </w:rPr>
            </w:pPr>
          </w:p>
        </w:tc>
        <w:tc>
          <w:tcPr>
            <w:tcW w:w="6749" w:type="dxa"/>
            <w:gridSpan w:val="3"/>
          </w:tcPr>
          <w:p w14:paraId="11FA5C90" w14:textId="77777777" w:rsidR="00D60D02" w:rsidRDefault="00D60D02" w:rsidP="00D77148">
            <w:pPr>
              <w:rPr>
                <w:rFonts w:ascii="Arial" w:hAnsi="Arial" w:cs="Arial"/>
                <w:color w:val="000000" w:themeColor="text1"/>
                <w:sz w:val="22"/>
                <w:szCs w:val="22"/>
              </w:rPr>
            </w:pPr>
          </w:p>
        </w:tc>
      </w:tr>
      <w:tr w:rsidR="00D60D02" w14:paraId="666F5920" w14:textId="77777777" w:rsidTr="00D77148">
        <w:tc>
          <w:tcPr>
            <w:tcW w:w="2487" w:type="dxa"/>
            <w:shd w:val="clear" w:color="auto" w:fill="4472C4" w:themeFill="accent1"/>
          </w:tcPr>
          <w:p w14:paraId="2702C2E6"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External agencies that need to be involved as a result of any H&amp;S implications:</w:t>
            </w:r>
          </w:p>
        </w:tc>
        <w:tc>
          <w:tcPr>
            <w:tcW w:w="6749" w:type="dxa"/>
            <w:gridSpan w:val="3"/>
          </w:tcPr>
          <w:p w14:paraId="2FFBB584" w14:textId="77777777" w:rsidR="00D60D02" w:rsidRDefault="00D60D02" w:rsidP="00D77148">
            <w:pPr>
              <w:rPr>
                <w:rFonts w:ascii="Arial" w:hAnsi="Arial" w:cs="Arial"/>
                <w:color w:val="000000" w:themeColor="text1"/>
                <w:sz w:val="22"/>
                <w:szCs w:val="22"/>
              </w:rPr>
            </w:pPr>
          </w:p>
        </w:tc>
      </w:tr>
      <w:tr w:rsidR="00D60D02" w14:paraId="0BD20CE8" w14:textId="77777777" w:rsidTr="00D77148">
        <w:tc>
          <w:tcPr>
            <w:tcW w:w="2487" w:type="dxa"/>
            <w:shd w:val="clear" w:color="auto" w:fill="4472C4" w:themeFill="accent1"/>
          </w:tcPr>
          <w:p w14:paraId="58BB081A"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If applicable, inform the landlord / building owner:</w:t>
            </w:r>
          </w:p>
          <w:p w14:paraId="1A32A15E" w14:textId="77777777" w:rsidR="00D60D02" w:rsidRDefault="00D60D02" w:rsidP="00D77148">
            <w:pPr>
              <w:rPr>
                <w:rFonts w:ascii="Arial" w:hAnsi="Arial" w:cs="Arial"/>
                <w:color w:val="FFFFFF" w:themeColor="background1"/>
                <w:sz w:val="22"/>
                <w:szCs w:val="22"/>
              </w:rPr>
            </w:pPr>
          </w:p>
        </w:tc>
        <w:tc>
          <w:tcPr>
            <w:tcW w:w="2153" w:type="dxa"/>
          </w:tcPr>
          <w:p w14:paraId="23655769"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01D71CD5" w14:textId="77777777" w:rsidR="00D60D02" w:rsidRPr="00061A5F" w:rsidRDefault="00D60D02" w:rsidP="00D77148">
            <w:pPr>
              <w:rPr>
                <w:rFonts w:ascii="Arial" w:hAnsi="Arial" w:cs="Arial"/>
                <w:color w:val="FFFFFF" w:themeColor="background1"/>
                <w:sz w:val="22"/>
                <w:szCs w:val="22"/>
              </w:rPr>
            </w:pPr>
            <w:r w:rsidRPr="00061A5F">
              <w:rPr>
                <w:rFonts w:ascii="Arial" w:hAnsi="Arial" w:cs="Arial"/>
                <w:color w:val="FFFFFF" w:themeColor="background1"/>
                <w:sz w:val="22"/>
                <w:szCs w:val="22"/>
              </w:rPr>
              <w:t>Time notified:</w:t>
            </w:r>
          </w:p>
        </w:tc>
        <w:tc>
          <w:tcPr>
            <w:tcW w:w="2153" w:type="dxa"/>
          </w:tcPr>
          <w:p w14:paraId="3479C802" w14:textId="77777777" w:rsidR="00D60D02" w:rsidRDefault="00D60D02" w:rsidP="00D77148">
            <w:pPr>
              <w:rPr>
                <w:rFonts w:ascii="Arial" w:hAnsi="Arial" w:cs="Arial"/>
                <w:color w:val="000000" w:themeColor="text1"/>
                <w:sz w:val="22"/>
                <w:szCs w:val="22"/>
              </w:rPr>
            </w:pPr>
          </w:p>
          <w:p w14:paraId="3EFACA26" w14:textId="77777777" w:rsidR="00D60D02" w:rsidRDefault="00D60D02" w:rsidP="00D77148">
            <w:pPr>
              <w:rPr>
                <w:rFonts w:ascii="Arial" w:hAnsi="Arial" w:cs="Arial"/>
                <w:color w:val="000000" w:themeColor="text1"/>
                <w:sz w:val="22"/>
                <w:szCs w:val="22"/>
              </w:rPr>
            </w:pPr>
          </w:p>
          <w:p w14:paraId="3629E0FB" w14:textId="77777777" w:rsidR="00D60D02" w:rsidRDefault="00D60D02" w:rsidP="00D77148">
            <w:pPr>
              <w:rPr>
                <w:rFonts w:ascii="Arial" w:hAnsi="Arial" w:cs="Arial"/>
                <w:color w:val="000000" w:themeColor="text1"/>
                <w:sz w:val="22"/>
                <w:szCs w:val="22"/>
              </w:rPr>
            </w:pPr>
          </w:p>
          <w:p w14:paraId="7FA8DA77" w14:textId="77777777" w:rsidR="00D60D02" w:rsidRDefault="00D60D02" w:rsidP="00D77148">
            <w:pPr>
              <w:rPr>
                <w:rFonts w:ascii="Arial" w:hAnsi="Arial" w:cs="Arial"/>
                <w:color w:val="000000" w:themeColor="text1"/>
                <w:sz w:val="22"/>
                <w:szCs w:val="22"/>
              </w:rPr>
            </w:pPr>
          </w:p>
        </w:tc>
      </w:tr>
      <w:tr w:rsidR="00D60D02" w14:paraId="0C816038" w14:textId="77777777" w:rsidTr="00D77148">
        <w:tc>
          <w:tcPr>
            <w:tcW w:w="2487" w:type="dxa"/>
            <w:shd w:val="clear" w:color="auto" w:fill="4472C4" w:themeFill="accent1"/>
          </w:tcPr>
          <w:p w14:paraId="1445D58F"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Is patient confidentiality compromised (yes, no, maybe):</w:t>
            </w:r>
          </w:p>
        </w:tc>
        <w:tc>
          <w:tcPr>
            <w:tcW w:w="2153" w:type="dxa"/>
          </w:tcPr>
          <w:p w14:paraId="561E880B"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6C55F791" w14:textId="77777777" w:rsidR="00D60D02" w:rsidRPr="00061A5F"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How is it compromised:</w:t>
            </w:r>
          </w:p>
        </w:tc>
        <w:tc>
          <w:tcPr>
            <w:tcW w:w="2153" w:type="dxa"/>
          </w:tcPr>
          <w:p w14:paraId="39077342" w14:textId="77777777" w:rsidR="00D60D02" w:rsidRDefault="00D60D02" w:rsidP="00D77148">
            <w:pPr>
              <w:rPr>
                <w:rFonts w:ascii="Arial" w:hAnsi="Arial" w:cs="Arial"/>
                <w:color w:val="000000" w:themeColor="text1"/>
                <w:sz w:val="22"/>
                <w:szCs w:val="22"/>
              </w:rPr>
            </w:pPr>
          </w:p>
          <w:p w14:paraId="6DDD6EEF" w14:textId="77777777" w:rsidR="00D60D02" w:rsidRDefault="00D60D02" w:rsidP="00D77148">
            <w:pPr>
              <w:rPr>
                <w:rFonts w:ascii="Arial" w:hAnsi="Arial" w:cs="Arial"/>
                <w:color w:val="000000" w:themeColor="text1"/>
                <w:sz w:val="22"/>
                <w:szCs w:val="22"/>
              </w:rPr>
            </w:pPr>
          </w:p>
          <w:p w14:paraId="62F5BD5C" w14:textId="77777777" w:rsidR="00D60D02" w:rsidRDefault="00D60D02" w:rsidP="00D77148">
            <w:pPr>
              <w:rPr>
                <w:rFonts w:ascii="Arial" w:hAnsi="Arial" w:cs="Arial"/>
                <w:color w:val="000000" w:themeColor="text1"/>
                <w:sz w:val="22"/>
                <w:szCs w:val="22"/>
              </w:rPr>
            </w:pPr>
          </w:p>
          <w:p w14:paraId="086E5A0D" w14:textId="77777777" w:rsidR="00D60D02" w:rsidRDefault="00D60D02" w:rsidP="00D77148">
            <w:pPr>
              <w:rPr>
                <w:rFonts w:ascii="Arial" w:hAnsi="Arial" w:cs="Arial"/>
                <w:color w:val="000000" w:themeColor="text1"/>
                <w:sz w:val="22"/>
                <w:szCs w:val="22"/>
              </w:rPr>
            </w:pPr>
          </w:p>
        </w:tc>
      </w:tr>
      <w:tr w:rsidR="00D60D02" w14:paraId="735D50DD" w14:textId="77777777" w:rsidTr="00D77148">
        <w:tc>
          <w:tcPr>
            <w:tcW w:w="2487" w:type="dxa"/>
            <w:shd w:val="clear" w:color="auto" w:fill="4472C4" w:themeFill="accent1"/>
          </w:tcPr>
          <w:p w14:paraId="5A55005C"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Impact of confidentiality breach:</w:t>
            </w:r>
          </w:p>
        </w:tc>
        <w:tc>
          <w:tcPr>
            <w:tcW w:w="2153" w:type="dxa"/>
          </w:tcPr>
          <w:p w14:paraId="09FBB639"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188A524C"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Actions to reduce impact:</w:t>
            </w:r>
          </w:p>
        </w:tc>
        <w:tc>
          <w:tcPr>
            <w:tcW w:w="2153" w:type="dxa"/>
          </w:tcPr>
          <w:p w14:paraId="0D83D9D2" w14:textId="77777777" w:rsidR="00D60D02" w:rsidRDefault="00D60D02" w:rsidP="00D77148">
            <w:pPr>
              <w:rPr>
                <w:rFonts w:ascii="Arial" w:hAnsi="Arial" w:cs="Arial"/>
                <w:color w:val="000000" w:themeColor="text1"/>
                <w:sz w:val="22"/>
                <w:szCs w:val="22"/>
              </w:rPr>
            </w:pPr>
          </w:p>
          <w:p w14:paraId="16480736" w14:textId="77777777" w:rsidR="00D60D02" w:rsidRDefault="00D60D02" w:rsidP="00D77148">
            <w:pPr>
              <w:rPr>
                <w:rFonts w:ascii="Arial" w:hAnsi="Arial" w:cs="Arial"/>
                <w:color w:val="000000" w:themeColor="text1"/>
                <w:sz w:val="22"/>
                <w:szCs w:val="22"/>
              </w:rPr>
            </w:pPr>
          </w:p>
          <w:p w14:paraId="644965C0" w14:textId="77777777" w:rsidR="00D60D02" w:rsidRDefault="00D60D02" w:rsidP="00D77148">
            <w:pPr>
              <w:rPr>
                <w:rFonts w:ascii="Arial" w:hAnsi="Arial" w:cs="Arial"/>
                <w:color w:val="000000" w:themeColor="text1"/>
                <w:sz w:val="22"/>
                <w:szCs w:val="22"/>
              </w:rPr>
            </w:pPr>
          </w:p>
          <w:p w14:paraId="6ED16D5C" w14:textId="77777777" w:rsidR="00D60D02" w:rsidRDefault="00D60D02" w:rsidP="00D77148">
            <w:pPr>
              <w:rPr>
                <w:rFonts w:ascii="Arial" w:hAnsi="Arial" w:cs="Arial"/>
                <w:color w:val="000000" w:themeColor="text1"/>
                <w:sz w:val="22"/>
                <w:szCs w:val="22"/>
              </w:rPr>
            </w:pPr>
          </w:p>
        </w:tc>
      </w:tr>
      <w:tr w:rsidR="00D60D02" w14:paraId="59ADF173" w14:textId="77777777" w:rsidTr="00D77148">
        <w:tc>
          <w:tcPr>
            <w:tcW w:w="2487" w:type="dxa"/>
            <w:shd w:val="clear" w:color="auto" w:fill="4472C4" w:themeFill="accent1"/>
          </w:tcPr>
          <w:p w14:paraId="5DF42498"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Date &amp; time pro forma completed:</w:t>
            </w:r>
          </w:p>
        </w:tc>
        <w:tc>
          <w:tcPr>
            <w:tcW w:w="2153" w:type="dxa"/>
          </w:tcPr>
          <w:p w14:paraId="7A2CD43A"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24D69C53"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Review required (yes or no):</w:t>
            </w:r>
          </w:p>
        </w:tc>
        <w:tc>
          <w:tcPr>
            <w:tcW w:w="2153" w:type="dxa"/>
          </w:tcPr>
          <w:p w14:paraId="5837DB51" w14:textId="77777777" w:rsidR="00D60D02" w:rsidRDefault="00D60D02" w:rsidP="00D77148">
            <w:pPr>
              <w:rPr>
                <w:rFonts w:ascii="Arial" w:hAnsi="Arial" w:cs="Arial"/>
                <w:color w:val="000000" w:themeColor="text1"/>
                <w:sz w:val="22"/>
                <w:szCs w:val="22"/>
              </w:rPr>
            </w:pPr>
          </w:p>
          <w:p w14:paraId="71E590FC" w14:textId="77777777" w:rsidR="00D60D02" w:rsidRDefault="00D60D02" w:rsidP="00D77148">
            <w:pPr>
              <w:rPr>
                <w:rFonts w:ascii="Arial" w:hAnsi="Arial" w:cs="Arial"/>
                <w:color w:val="000000" w:themeColor="text1"/>
                <w:sz w:val="22"/>
                <w:szCs w:val="22"/>
              </w:rPr>
            </w:pPr>
          </w:p>
          <w:p w14:paraId="0EF7F63B" w14:textId="77777777" w:rsidR="00D60D02" w:rsidRDefault="00D60D02" w:rsidP="00D77148">
            <w:pPr>
              <w:rPr>
                <w:rFonts w:ascii="Arial" w:hAnsi="Arial" w:cs="Arial"/>
                <w:color w:val="000000" w:themeColor="text1"/>
                <w:sz w:val="22"/>
                <w:szCs w:val="22"/>
              </w:rPr>
            </w:pPr>
          </w:p>
        </w:tc>
      </w:tr>
      <w:tr w:rsidR="00D60D02" w14:paraId="569096C2" w14:textId="77777777" w:rsidTr="00D77148">
        <w:tc>
          <w:tcPr>
            <w:tcW w:w="2487" w:type="dxa"/>
            <w:shd w:val="clear" w:color="auto" w:fill="4472C4" w:themeFill="accent1"/>
          </w:tcPr>
          <w:p w14:paraId="0114B594"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Planned review date &amp; time:</w:t>
            </w:r>
          </w:p>
          <w:p w14:paraId="1286985B" w14:textId="77777777" w:rsidR="00D60D02" w:rsidRDefault="00D60D02" w:rsidP="00D77148">
            <w:pPr>
              <w:rPr>
                <w:rFonts w:ascii="Arial" w:hAnsi="Arial" w:cs="Arial"/>
                <w:color w:val="FFFFFF" w:themeColor="background1"/>
                <w:sz w:val="22"/>
                <w:szCs w:val="22"/>
              </w:rPr>
            </w:pPr>
          </w:p>
        </w:tc>
        <w:tc>
          <w:tcPr>
            <w:tcW w:w="2153" w:type="dxa"/>
          </w:tcPr>
          <w:p w14:paraId="508F8744"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2D45277D"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Outcome (incident over or ongoing):</w:t>
            </w:r>
          </w:p>
        </w:tc>
        <w:tc>
          <w:tcPr>
            <w:tcW w:w="2153" w:type="dxa"/>
          </w:tcPr>
          <w:p w14:paraId="5108B83B" w14:textId="77777777" w:rsidR="00D60D02" w:rsidRDefault="00D60D02" w:rsidP="00D77148">
            <w:pPr>
              <w:rPr>
                <w:rFonts w:ascii="Arial" w:hAnsi="Arial" w:cs="Arial"/>
                <w:color w:val="000000" w:themeColor="text1"/>
                <w:sz w:val="22"/>
                <w:szCs w:val="22"/>
              </w:rPr>
            </w:pPr>
          </w:p>
        </w:tc>
      </w:tr>
      <w:tr w:rsidR="00D60D02" w14:paraId="336E6C09" w14:textId="77777777" w:rsidTr="00D77148">
        <w:tc>
          <w:tcPr>
            <w:tcW w:w="2487" w:type="dxa"/>
            <w:shd w:val="clear" w:color="auto" w:fill="4472C4" w:themeFill="accent1"/>
          </w:tcPr>
          <w:p w14:paraId="03F47CD4"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Additional review (if necessary:</w:t>
            </w:r>
          </w:p>
          <w:p w14:paraId="55657727" w14:textId="77777777" w:rsidR="00D60D02" w:rsidRDefault="00D60D02" w:rsidP="00D77148">
            <w:pPr>
              <w:rPr>
                <w:rFonts w:ascii="Arial" w:hAnsi="Arial" w:cs="Arial"/>
                <w:color w:val="FFFFFF" w:themeColor="background1"/>
                <w:sz w:val="22"/>
                <w:szCs w:val="22"/>
              </w:rPr>
            </w:pPr>
          </w:p>
        </w:tc>
        <w:tc>
          <w:tcPr>
            <w:tcW w:w="2153" w:type="dxa"/>
          </w:tcPr>
          <w:p w14:paraId="3098FE77"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7866F943"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Date &amp; time incident ended and services resumed:</w:t>
            </w:r>
          </w:p>
        </w:tc>
        <w:tc>
          <w:tcPr>
            <w:tcW w:w="2153" w:type="dxa"/>
          </w:tcPr>
          <w:p w14:paraId="21757DF9" w14:textId="77777777" w:rsidR="00D60D02" w:rsidRDefault="00D60D02" w:rsidP="00D77148">
            <w:pPr>
              <w:rPr>
                <w:rFonts w:ascii="Arial" w:hAnsi="Arial" w:cs="Arial"/>
                <w:color w:val="000000" w:themeColor="text1"/>
                <w:sz w:val="22"/>
                <w:szCs w:val="22"/>
              </w:rPr>
            </w:pPr>
          </w:p>
        </w:tc>
      </w:tr>
      <w:tr w:rsidR="00D60D02" w14:paraId="216F795D" w14:textId="77777777" w:rsidTr="00D77148">
        <w:tc>
          <w:tcPr>
            <w:tcW w:w="2487" w:type="dxa"/>
            <w:shd w:val="clear" w:color="auto" w:fill="4472C4" w:themeFill="accent1"/>
          </w:tcPr>
          <w:p w14:paraId="2E33600D"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 xml:space="preserve">Practice manager signature: </w:t>
            </w:r>
          </w:p>
          <w:p w14:paraId="03F890D8" w14:textId="77777777" w:rsidR="00D60D02" w:rsidRDefault="00D60D02" w:rsidP="00D77148">
            <w:pPr>
              <w:rPr>
                <w:rFonts w:ascii="Arial" w:hAnsi="Arial" w:cs="Arial"/>
                <w:color w:val="FFFFFF" w:themeColor="background1"/>
                <w:sz w:val="22"/>
                <w:szCs w:val="22"/>
              </w:rPr>
            </w:pPr>
          </w:p>
        </w:tc>
        <w:tc>
          <w:tcPr>
            <w:tcW w:w="2153" w:type="dxa"/>
          </w:tcPr>
          <w:p w14:paraId="71D951D5"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39254E64"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Name:</w:t>
            </w:r>
          </w:p>
          <w:p w14:paraId="673D2F76" w14:textId="77777777" w:rsidR="00D60D02" w:rsidRDefault="00D60D02" w:rsidP="00D77148">
            <w:pPr>
              <w:rPr>
                <w:rFonts w:ascii="Arial" w:hAnsi="Arial" w:cs="Arial"/>
                <w:color w:val="FFFFFF" w:themeColor="background1"/>
                <w:sz w:val="22"/>
                <w:szCs w:val="22"/>
              </w:rPr>
            </w:pPr>
          </w:p>
          <w:p w14:paraId="3152B99B" w14:textId="77777777" w:rsidR="00D60D02" w:rsidRDefault="00D60D02" w:rsidP="00D77148">
            <w:pPr>
              <w:rPr>
                <w:rFonts w:ascii="Arial" w:hAnsi="Arial" w:cs="Arial"/>
                <w:color w:val="FFFFFF" w:themeColor="background1"/>
                <w:sz w:val="22"/>
                <w:szCs w:val="22"/>
              </w:rPr>
            </w:pPr>
          </w:p>
        </w:tc>
        <w:tc>
          <w:tcPr>
            <w:tcW w:w="2153" w:type="dxa"/>
          </w:tcPr>
          <w:p w14:paraId="4DA72CD3" w14:textId="77777777" w:rsidR="00D60D02" w:rsidRDefault="00D60D02" w:rsidP="00D77148">
            <w:pPr>
              <w:rPr>
                <w:rFonts w:ascii="Arial" w:hAnsi="Arial" w:cs="Arial"/>
                <w:color w:val="000000" w:themeColor="text1"/>
                <w:sz w:val="22"/>
                <w:szCs w:val="22"/>
              </w:rPr>
            </w:pPr>
          </w:p>
        </w:tc>
      </w:tr>
      <w:tr w:rsidR="00D60D02" w14:paraId="790285BE" w14:textId="77777777" w:rsidTr="00D77148">
        <w:tc>
          <w:tcPr>
            <w:tcW w:w="2487" w:type="dxa"/>
            <w:shd w:val="clear" w:color="auto" w:fill="4472C4" w:themeFill="accent1"/>
          </w:tcPr>
          <w:p w14:paraId="4C8FAF0A"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Senior partner signature</w:t>
            </w:r>
          </w:p>
          <w:p w14:paraId="3F3AECB2" w14:textId="77777777" w:rsidR="00D60D02" w:rsidRDefault="00D60D02" w:rsidP="00D77148">
            <w:pPr>
              <w:rPr>
                <w:rFonts w:ascii="Arial" w:hAnsi="Arial" w:cs="Arial"/>
                <w:color w:val="FFFFFF" w:themeColor="background1"/>
                <w:sz w:val="22"/>
                <w:szCs w:val="22"/>
              </w:rPr>
            </w:pPr>
          </w:p>
          <w:p w14:paraId="52974F3D" w14:textId="77777777" w:rsidR="00D60D02" w:rsidRDefault="00D60D02" w:rsidP="00D77148">
            <w:pPr>
              <w:rPr>
                <w:rFonts w:ascii="Arial" w:hAnsi="Arial" w:cs="Arial"/>
                <w:color w:val="FFFFFF" w:themeColor="background1"/>
                <w:sz w:val="22"/>
                <w:szCs w:val="22"/>
              </w:rPr>
            </w:pPr>
          </w:p>
        </w:tc>
        <w:tc>
          <w:tcPr>
            <w:tcW w:w="2153" w:type="dxa"/>
          </w:tcPr>
          <w:p w14:paraId="11C7CA8E" w14:textId="77777777" w:rsidR="00D60D02" w:rsidRDefault="00D60D02" w:rsidP="00D77148">
            <w:pPr>
              <w:rPr>
                <w:rFonts w:ascii="Arial" w:hAnsi="Arial" w:cs="Arial"/>
                <w:color w:val="000000" w:themeColor="text1"/>
                <w:sz w:val="22"/>
                <w:szCs w:val="22"/>
              </w:rPr>
            </w:pPr>
          </w:p>
        </w:tc>
        <w:tc>
          <w:tcPr>
            <w:tcW w:w="2443" w:type="dxa"/>
            <w:shd w:val="clear" w:color="auto" w:fill="4472C4" w:themeFill="accent1"/>
          </w:tcPr>
          <w:p w14:paraId="38B25293" w14:textId="77777777" w:rsidR="00D60D02" w:rsidRDefault="00D60D02" w:rsidP="00D77148">
            <w:pPr>
              <w:rPr>
                <w:rFonts w:ascii="Arial" w:hAnsi="Arial" w:cs="Arial"/>
                <w:color w:val="FFFFFF" w:themeColor="background1"/>
                <w:sz w:val="22"/>
                <w:szCs w:val="22"/>
              </w:rPr>
            </w:pPr>
            <w:r>
              <w:rPr>
                <w:rFonts w:ascii="Arial" w:hAnsi="Arial" w:cs="Arial"/>
                <w:color w:val="FFFFFF" w:themeColor="background1"/>
                <w:sz w:val="22"/>
                <w:szCs w:val="22"/>
              </w:rPr>
              <w:t>Name:</w:t>
            </w:r>
          </w:p>
        </w:tc>
        <w:tc>
          <w:tcPr>
            <w:tcW w:w="2153" w:type="dxa"/>
          </w:tcPr>
          <w:p w14:paraId="2C169297" w14:textId="77777777" w:rsidR="00D60D02" w:rsidRDefault="00D60D02" w:rsidP="00D77148">
            <w:pPr>
              <w:rPr>
                <w:rFonts w:ascii="Arial" w:hAnsi="Arial" w:cs="Arial"/>
                <w:color w:val="000000" w:themeColor="text1"/>
                <w:sz w:val="22"/>
                <w:szCs w:val="22"/>
              </w:rPr>
            </w:pPr>
          </w:p>
        </w:tc>
      </w:tr>
    </w:tbl>
    <w:p w14:paraId="0F9C1B2D" w14:textId="77777777" w:rsidR="00D60D02" w:rsidRDefault="00D60D02" w:rsidP="00D57A6B">
      <w:pPr>
        <w:rPr>
          <w:rFonts w:ascii="Arial" w:hAnsi="Arial" w:cs="Arial"/>
          <w:sz w:val="22"/>
          <w:szCs w:val="22"/>
        </w:rPr>
      </w:pPr>
    </w:p>
    <w:p w14:paraId="01E0514B" w14:textId="77777777" w:rsidR="006363E1" w:rsidRDefault="006363E1" w:rsidP="00D57A6B">
      <w:pPr>
        <w:rPr>
          <w:rFonts w:ascii="Arial" w:hAnsi="Arial" w:cs="Arial"/>
          <w:sz w:val="22"/>
          <w:szCs w:val="22"/>
        </w:rPr>
      </w:pPr>
    </w:p>
    <w:p w14:paraId="53E3C5C2" w14:textId="117BF2DC" w:rsidR="00D57A6B" w:rsidRDefault="00B34909" w:rsidP="00F64DAF">
      <w:pPr>
        <w:pStyle w:val="Heading2"/>
        <w:ind w:left="567" w:hanging="567"/>
        <w:rPr>
          <w:rFonts w:ascii="Arial" w:hAnsi="Arial" w:cs="Arial"/>
          <w:smallCaps w:val="0"/>
          <w:sz w:val="24"/>
          <w:szCs w:val="24"/>
        </w:rPr>
      </w:pPr>
      <w:bookmarkStart w:id="33" w:name="_Toc44423446"/>
      <w:r>
        <w:rPr>
          <w:rFonts w:ascii="Arial" w:hAnsi="Arial" w:cs="Arial"/>
          <w:smallCaps w:val="0"/>
          <w:sz w:val="24"/>
          <w:szCs w:val="24"/>
        </w:rPr>
        <w:t>Post-</w:t>
      </w:r>
      <w:r w:rsidR="00D57A6B">
        <w:rPr>
          <w:rFonts w:ascii="Arial" w:hAnsi="Arial" w:cs="Arial"/>
          <w:smallCaps w:val="0"/>
          <w:sz w:val="24"/>
          <w:szCs w:val="24"/>
        </w:rPr>
        <w:t>incident actions</w:t>
      </w:r>
      <w:bookmarkEnd w:id="33"/>
    </w:p>
    <w:p w14:paraId="62AA8C23" w14:textId="373754D8" w:rsidR="00D57A6B" w:rsidRDefault="00D57A6B" w:rsidP="00D57A6B">
      <w:pPr>
        <w:rPr>
          <w:lang w:val="en-US"/>
        </w:rPr>
      </w:pPr>
    </w:p>
    <w:p w14:paraId="0EAFE6DE" w14:textId="591A285E" w:rsidR="00D57A6B" w:rsidRPr="00714E73" w:rsidRDefault="00B638B5" w:rsidP="00D57A6B">
      <w:pPr>
        <w:rPr>
          <w:rFonts w:ascii="Arial" w:hAnsi="Arial" w:cs="Arial"/>
          <w:sz w:val="22"/>
          <w:szCs w:val="22"/>
          <w:lang w:val="en-US"/>
        </w:rPr>
      </w:pPr>
      <w:r>
        <w:rPr>
          <w:rFonts w:ascii="Arial" w:hAnsi="Arial" w:cs="Arial"/>
          <w:sz w:val="22"/>
          <w:szCs w:val="22"/>
          <w:lang w:val="en-US"/>
        </w:rPr>
        <w:t xml:space="preserve">Sheerwater Health Centre </w:t>
      </w:r>
      <w:r w:rsidR="00BE71F7">
        <w:rPr>
          <w:rFonts w:ascii="Arial" w:hAnsi="Arial" w:cs="Arial"/>
          <w:sz w:val="22"/>
          <w:szCs w:val="22"/>
          <w:lang w:val="en-US"/>
        </w:rPr>
        <w:t>will l</w:t>
      </w:r>
      <w:r w:rsidR="00D57A6B">
        <w:rPr>
          <w:rFonts w:ascii="Arial" w:hAnsi="Arial" w:cs="Arial"/>
          <w:sz w:val="22"/>
          <w:szCs w:val="22"/>
          <w:lang w:val="en-US"/>
        </w:rPr>
        <w:t>iaise with those external agencies involved with the incident</w:t>
      </w:r>
      <w:r w:rsidR="00BE71F7">
        <w:rPr>
          <w:rFonts w:ascii="Arial" w:hAnsi="Arial" w:cs="Arial"/>
          <w:sz w:val="22"/>
          <w:szCs w:val="22"/>
          <w:lang w:val="en-US"/>
        </w:rPr>
        <w:t xml:space="preserve"> </w:t>
      </w:r>
      <w:r w:rsidR="00E26087">
        <w:rPr>
          <w:rFonts w:ascii="Arial" w:hAnsi="Arial" w:cs="Arial"/>
          <w:sz w:val="22"/>
          <w:szCs w:val="22"/>
          <w:lang w:val="en-US"/>
        </w:rPr>
        <w:t>and management</w:t>
      </w:r>
      <w:r w:rsidR="00BE71F7">
        <w:rPr>
          <w:rFonts w:ascii="Arial" w:hAnsi="Arial" w:cs="Arial"/>
          <w:sz w:val="22"/>
          <w:szCs w:val="22"/>
          <w:lang w:val="en-US"/>
        </w:rPr>
        <w:t xml:space="preserve"> will </w:t>
      </w:r>
      <w:r w:rsidR="00D57A6B">
        <w:rPr>
          <w:rFonts w:ascii="Arial" w:hAnsi="Arial" w:cs="Arial"/>
          <w:sz w:val="22"/>
          <w:szCs w:val="22"/>
          <w:lang w:val="en-US"/>
        </w:rPr>
        <w:t xml:space="preserve">determine what </w:t>
      </w:r>
      <w:r w:rsidR="00EC7A81">
        <w:rPr>
          <w:rFonts w:ascii="Arial" w:hAnsi="Arial" w:cs="Arial"/>
          <w:sz w:val="22"/>
          <w:szCs w:val="22"/>
          <w:lang w:val="en-US"/>
        </w:rPr>
        <w:t>“</w:t>
      </w:r>
      <w:r w:rsidR="00D57A6B">
        <w:rPr>
          <w:rFonts w:ascii="Arial" w:hAnsi="Arial" w:cs="Arial"/>
          <w:sz w:val="22"/>
          <w:szCs w:val="22"/>
          <w:lang w:val="en-US"/>
        </w:rPr>
        <w:t>after actions</w:t>
      </w:r>
      <w:r w:rsidR="00EC7A81">
        <w:rPr>
          <w:rFonts w:ascii="Arial" w:hAnsi="Arial" w:cs="Arial"/>
          <w:sz w:val="22"/>
          <w:szCs w:val="22"/>
          <w:lang w:val="en-US"/>
        </w:rPr>
        <w:t>”</w:t>
      </w:r>
      <w:r w:rsidR="00D57A6B">
        <w:rPr>
          <w:rFonts w:ascii="Arial" w:hAnsi="Arial" w:cs="Arial"/>
          <w:sz w:val="22"/>
          <w:szCs w:val="22"/>
          <w:lang w:val="en-US"/>
        </w:rPr>
        <w:t xml:space="preserve"> are required and who is responsible for completing any actions. </w:t>
      </w:r>
    </w:p>
    <w:p w14:paraId="12621EA5" w14:textId="0E20B1E5" w:rsidR="00D57A6B" w:rsidRPr="000858D5" w:rsidRDefault="00D57A6B" w:rsidP="00D57A6B">
      <w:pPr>
        <w:pStyle w:val="Heading1"/>
        <w:keepLines/>
        <w:pBdr>
          <w:bottom w:val="single" w:sz="4" w:space="1" w:color="595959" w:themeColor="text1" w:themeTint="A6"/>
        </w:pBdr>
        <w:spacing w:before="360" w:after="160" w:line="259" w:lineRule="auto"/>
        <w:rPr>
          <w:sz w:val="28"/>
          <w:szCs w:val="28"/>
        </w:rPr>
      </w:pPr>
      <w:bookmarkStart w:id="34" w:name="_Toc44423447"/>
      <w:r>
        <w:rPr>
          <w:sz w:val="28"/>
          <w:szCs w:val="28"/>
        </w:rPr>
        <w:lastRenderedPageBreak/>
        <w:t>Prolonged disruption</w:t>
      </w:r>
      <w:bookmarkEnd w:id="34"/>
    </w:p>
    <w:p w14:paraId="3E956585" w14:textId="2E2A3FF9" w:rsidR="00D57A6B" w:rsidRDefault="00D57A6B" w:rsidP="00F64DAF">
      <w:pPr>
        <w:pStyle w:val="Heading2"/>
        <w:ind w:left="567" w:hanging="567"/>
        <w:rPr>
          <w:rFonts w:ascii="Arial" w:hAnsi="Arial" w:cs="Arial"/>
          <w:smallCaps w:val="0"/>
          <w:sz w:val="24"/>
          <w:szCs w:val="24"/>
        </w:rPr>
      </w:pPr>
      <w:bookmarkStart w:id="35" w:name="_Toc44423448"/>
      <w:r>
        <w:rPr>
          <w:rFonts w:ascii="Arial" w:hAnsi="Arial" w:cs="Arial"/>
          <w:smallCaps w:val="0"/>
          <w:sz w:val="24"/>
          <w:szCs w:val="24"/>
        </w:rPr>
        <w:t>Long-term recovery</w:t>
      </w:r>
      <w:bookmarkEnd w:id="35"/>
    </w:p>
    <w:p w14:paraId="25E4F7CC" w14:textId="5C030A66" w:rsidR="00D57A6B" w:rsidRDefault="00D57A6B" w:rsidP="00D57A6B">
      <w:pPr>
        <w:rPr>
          <w:lang w:val="en-US"/>
        </w:rPr>
      </w:pPr>
    </w:p>
    <w:p w14:paraId="48D9E49E" w14:textId="6106B247" w:rsidR="00D57A6B" w:rsidRDefault="00D57A6B" w:rsidP="00D57A6B">
      <w:pPr>
        <w:rPr>
          <w:rFonts w:ascii="Arial" w:hAnsi="Arial" w:cs="Arial"/>
          <w:sz w:val="22"/>
          <w:szCs w:val="22"/>
          <w:lang w:val="en-US"/>
        </w:rPr>
      </w:pPr>
      <w:r>
        <w:rPr>
          <w:rFonts w:ascii="Arial" w:hAnsi="Arial" w:cs="Arial"/>
          <w:sz w:val="22"/>
          <w:szCs w:val="22"/>
          <w:lang w:val="en-US"/>
        </w:rPr>
        <w:t xml:space="preserve">In instances of prolonged </w:t>
      </w:r>
      <w:r w:rsidR="00F81F22">
        <w:rPr>
          <w:rFonts w:ascii="Arial" w:hAnsi="Arial" w:cs="Arial"/>
          <w:sz w:val="22"/>
          <w:szCs w:val="22"/>
          <w:lang w:val="en-US"/>
        </w:rPr>
        <w:t>disruption,</w:t>
      </w:r>
      <w:r>
        <w:rPr>
          <w:rFonts w:ascii="Arial" w:hAnsi="Arial" w:cs="Arial"/>
          <w:sz w:val="22"/>
          <w:szCs w:val="22"/>
          <w:lang w:val="en-US"/>
        </w:rPr>
        <w:t xml:space="preserve"> the </w:t>
      </w:r>
      <w:r w:rsidR="00F57BA9">
        <w:rPr>
          <w:rFonts w:ascii="Arial" w:hAnsi="Arial" w:cs="Arial"/>
          <w:sz w:val="22"/>
          <w:szCs w:val="22"/>
          <w:lang w:val="en-US"/>
        </w:rPr>
        <w:t>organisation</w:t>
      </w:r>
      <w:r>
        <w:rPr>
          <w:rFonts w:ascii="Arial" w:hAnsi="Arial" w:cs="Arial"/>
          <w:sz w:val="22"/>
          <w:szCs w:val="22"/>
          <w:lang w:val="en-US"/>
        </w:rPr>
        <w:t xml:space="preserve"> management</w:t>
      </w:r>
      <w:r w:rsidR="00DC6C3C">
        <w:rPr>
          <w:rFonts w:ascii="Arial" w:hAnsi="Arial" w:cs="Arial"/>
          <w:sz w:val="22"/>
          <w:szCs w:val="22"/>
          <w:lang w:val="en-US"/>
        </w:rPr>
        <w:t xml:space="preserve"> team will need to determine the</w:t>
      </w:r>
      <w:r>
        <w:rPr>
          <w:rFonts w:ascii="Arial" w:hAnsi="Arial" w:cs="Arial"/>
          <w:sz w:val="22"/>
          <w:szCs w:val="22"/>
          <w:lang w:val="en-US"/>
        </w:rPr>
        <w:t xml:space="preserve"> impact and how care can be transferred to ensure </w:t>
      </w:r>
      <w:r w:rsidR="00760BE6">
        <w:rPr>
          <w:rFonts w:ascii="Arial" w:hAnsi="Arial" w:cs="Arial"/>
          <w:sz w:val="22"/>
          <w:szCs w:val="22"/>
          <w:lang w:val="en-US"/>
        </w:rPr>
        <w:t xml:space="preserve">that </w:t>
      </w:r>
      <w:r>
        <w:rPr>
          <w:rFonts w:ascii="Arial" w:hAnsi="Arial" w:cs="Arial"/>
          <w:sz w:val="22"/>
          <w:szCs w:val="22"/>
          <w:lang w:val="en-US"/>
        </w:rPr>
        <w:t xml:space="preserve">patient care is not affected. Consideration will be </w:t>
      </w:r>
      <w:r w:rsidR="00DC6C3C">
        <w:rPr>
          <w:rFonts w:ascii="Arial" w:hAnsi="Arial" w:cs="Arial"/>
          <w:sz w:val="22"/>
          <w:szCs w:val="22"/>
          <w:lang w:val="en-US"/>
        </w:rPr>
        <w:t>given</w:t>
      </w:r>
      <w:r>
        <w:rPr>
          <w:rFonts w:ascii="Arial" w:hAnsi="Arial" w:cs="Arial"/>
          <w:sz w:val="22"/>
          <w:szCs w:val="22"/>
          <w:lang w:val="en-US"/>
        </w:rPr>
        <w:t xml:space="preserve"> to what elements of service provision can be postponed without health implications for the patient population.</w:t>
      </w:r>
    </w:p>
    <w:p w14:paraId="6A244B20" w14:textId="77777777" w:rsidR="00D57A6B" w:rsidRDefault="00D57A6B" w:rsidP="00D57A6B">
      <w:pPr>
        <w:rPr>
          <w:rFonts w:ascii="Arial" w:hAnsi="Arial" w:cs="Arial"/>
          <w:sz w:val="22"/>
          <w:szCs w:val="22"/>
          <w:lang w:val="en-US"/>
        </w:rPr>
      </w:pPr>
    </w:p>
    <w:p w14:paraId="0D6300A4" w14:textId="1D1F8E5B" w:rsidR="00D57A6B" w:rsidRPr="001154BA" w:rsidRDefault="00D57A6B" w:rsidP="00D57A6B">
      <w:pPr>
        <w:rPr>
          <w:rFonts w:ascii="Arial" w:hAnsi="Arial" w:cs="Arial"/>
          <w:sz w:val="22"/>
          <w:szCs w:val="22"/>
          <w:lang w:val="en-US"/>
        </w:rPr>
      </w:pPr>
      <w:r>
        <w:rPr>
          <w:rFonts w:ascii="Arial" w:hAnsi="Arial" w:cs="Arial"/>
          <w:sz w:val="22"/>
          <w:szCs w:val="22"/>
          <w:lang w:val="en-US"/>
        </w:rPr>
        <w:t>In addition, arrangements must be made to communicate the closure</w:t>
      </w:r>
      <w:r w:rsidR="00EC7A81">
        <w:rPr>
          <w:rFonts w:ascii="Arial" w:hAnsi="Arial" w:cs="Arial"/>
          <w:sz w:val="22"/>
          <w:szCs w:val="22"/>
          <w:lang w:val="en-US"/>
        </w:rPr>
        <w:t>/</w:t>
      </w:r>
      <w:r>
        <w:rPr>
          <w:rFonts w:ascii="Arial" w:hAnsi="Arial" w:cs="Arial"/>
          <w:sz w:val="22"/>
          <w:szCs w:val="22"/>
          <w:lang w:val="en-US"/>
        </w:rPr>
        <w:t>partial closur</w:t>
      </w:r>
      <w:r w:rsidR="008308D3">
        <w:rPr>
          <w:rFonts w:ascii="Arial" w:hAnsi="Arial" w:cs="Arial"/>
          <w:sz w:val="22"/>
          <w:szCs w:val="22"/>
          <w:lang w:val="en-US"/>
        </w:rPr>
        <w:t xml:space="preserve">e </w:t>
      </w:r>
      <w:r w:rsidR="00B638B5">
        <w:rPr>
          <w:rFonts w:ascii="Arial" w:hAnsi="Arial" w:cs="Arial"/>
          <w:sz w:val="22"/>
          <w:szCs w:val="22"/>
          <w:lang w:val="en-US"/>
        </w:rPr>
        <w:t>with</w:t>
      </w:r>
      <w:r w:rsidR="008308D3">
        <w:rPr>
          <w:rFonts w:ascii="Arial" w:hAnsi="Arial" w:cs="Arial"/>
          <w:sz w:val="22"/>
          <w:szCs w:val="22"/>
          <w:lang w:val="en-US"/>
        </w:rPr>
        <w:t xml:space="preserve"> the patient population. </w:t>
      </w:r>
      <w:r>
        <w:rPr>
          <w:rFonts w:ascii="Arial" w:hAnsi="Arial" w:cs="Arial"/>
          <w:sz w:val="22"/>
          <w:szCs w:val="22"/>
          <w:lang w:val="en-US"/>
        </w:rPr>
        <w:t xml:space="preserve">Additional support may be </w:t>
      </w:r>
      <w:r w:rsidR="00F81F22">
        <w:rPr>
          <w:rFonts w:ascii="Arial" w:hAnsi="Arial" w:cs="Arial"/>
          <w:sz w:val="22"/>
          <w:szCs w:val="22"/>
          <w:lang w:val="en-US"/>
        </w:rPr>
        <w:t>required</w:t>
      </w:r>
      <w:r>
        <w:rPr>
          <w:rFonts w:ascii="Arial" w:hAnsi="Arial" w:cs="Arial"/>
          <w:sz w:val="22"/>
          <w:szCs w:val="22"/>
          <w:lang w:val="en-US"/>
        </w:rPr>
        <w:t xml:space="preserve"> and it may be appropriate to utilise local media to advise the patient population of the incident and the estimated duration of the disruption, advising patients where to go for their appointments and of new contact numbers etc. </w:t>
      </w:r>
    </w:p>
    <w:p w14:paraId="1A5A5033" w14:textId="0422BA6C" w:rsidR="00D57A6B" w:rsidRPr="000858D5" w:rsidRDefault="00D57A6B" w:rsidP="00D57A6B">
      <w:pPr>
        <w:pStyle w:val="Heading1"/>
        <w:keepLines/>
        <w:pBdr>
          <w:bottom w:val="single" w:sz="4" w:space="1" w:color="595959" w:themeColor="text1" w:themeTint="A6"/>
        </w:pBdr>
        <w:spacing w:before="360" w:after="160" w:line="259" w:lineRule="auto"/>
        <w:rPr>
          <w:sz w:val="28"/>
          <w:szCs w:val="28"/>
        </w:rPr>
      </w:pPr>
      <w:bookmarkStart w:id="36" w:name="_Toc44423449"/>
      <w:r>
        <w:rPr>
          <w:sz w:val="28"/>
          <w:szCs w:val="28"/>
        </w:rPr>
        <w:t>Summary</w:t>
      </w:r>
      <w:bookmarkEnd w:id="36"/>
    </w:p>
    <w:p w14:paraId="1173B0DC" w14:textId="77777777" w:rsidR="006363E1" w:rsidRDefault="006363E1" w:rsidP="00D57A6B">
      <w:pPr>
        <w:rPr>
          <w:rFonts w:ascii="Arial" w:hAnsi="Arial" w:cs="Arial"/>
          <w:sz w:val="22"/>
          <w:szCs w:val="22"/>
        </w:rPr>
      </w:pPr>
    </w:p>
    <w:p w14:paraId="16991BE9" w14:textId="1123491F" w:rsidR="002E1FA5" w:rsidRDefault="00D57A6B" w:rsidP="00D57A6B">
      <w:pPr>
        <w:rPr>
          <w:rFonts w:ascii="Arial" w:hAnsi="Arial" w:cs="Arial"/>
          <w:sz w:val="22"/>
          <w:szCs w:val="22"/>
        </w:rPr>
      </w:pPr>
      <w:r>
        <w:rPr>
          <w:rFonts w:ascii="Arial" w:hAnsi="Arial" w:cs="Arial"/>
          <w:sz w:val="22"/>
          <w:szCs w:val="22"/>
        </w:rPr>
        <w:t xml:space="preserve">It is </w:t>
      </w:r>
      <w:r w:rsidR="00F81F22">
        <w:rPr>
          <w:rFonts w:ascii="Arial" w:hAnsi="Arial" w:cs="Arial"/>
          <w:sz w:val="22"/>
          <w:szCs w:val="22"/>
        </w:rPr>
        <w:t>inevitable</w:t>
      </w:r>
      <w:r>
        <w:rPr>
          <w:rFonts w:ascii="Arial" w:hAnsi="Arial" w:cs="Arial"/>
          <w:sz w:val="22"/>
          <w:szCs w:val="22"/>
        </w:rPr>
        <w:t xml:space="preserve"> that </w:t>
      </w:r>
      <w:r w:rsidR="00D12705">
        <w:rPr>
          <w:rFonts w:ascii="Arial" w:hAnsi="Arial" w:cs="Arial"/>
          <w:sz w:val="22"/>
          <w:szCs w:val="22"/>
        </w:rPr>
        <w:t>Sheerwater Health Centre</w:t>
      </w:r>
      <w:r>
        <w:rPr>
          <w:rFonts w:ascii="Arial" w:hAnsi="Arial" w:cs="Arial"/>
          <w:sz w:val="22"/>
          <w:szCs w:val="22"/>
        </w:rPr>
        <w:t xml:space="preserve"> will at some point be affected by an incident that is </w:t>
      </w:r>
      <w:r w:rsidR="00F81F22">
        <w:rPr>
          <w:rFonts w:ascii="Arial" w:hAnsi="Arial" w:cs="Arial"/>
          <w:sz w:val="22"/>
          <w:szCs w:val="22"/>
        </w:rPr>
        <w:t>ou</w:t>
      </w:r>
      <w:r w:rsidR="008308D3">
        <w:rPr>
          <w:rFonts w:ascii="Arial" w:hAnsi="Arial" w:cs="Arial"/>
          <w:sz w:val="22"/>
          <w:szCs w:val="22"/>
        </w:rPr>
        <w:t>t of</w:t>
      </w:r>
      <w:r>
        <w:rPr>
          <w:rFonts w:ascii="Arial" w:hAnsi="Arial" w:cs="Arial"/>
          <w:sz w:val="22"/>
          <w:szCs w:val="22"/>
        </w:rPr>
        <w:t xml:space="preserve"> their control. </w:t>
      </w:r>
    </w:p>
    <w:p w14:paraId="78059ACB" w14:textId="77777777" w:rsidR="002E1FA5" w:rsidRDefault="002E1FA5" w:rsidP="00D57A6B">
      <w:pPr>
        <w:rPr>
          <w:rFonts w:ascii="Arial" w:hAnsi="Arial" w:cs="Arial"/>
          <w:sz w:val="22"/>
          <w:szCs w:val="22"/>
        </w:rPr>
      </w:pPr>
    </w:p>
    <w:p w14:paraId="676EF449" w14:textId="45D7A65D" w:rsidR="00475F1C" w:rsidRDefault="00D57A6B" w:rsidP="00D57A6B">
      <w:pPr>
        <w:rPr>
          <w:rFonts w:ascii="Arial" w:hAnsi="Arial" w:cs="Arial"/>
          <w:sz w:val="22"/>
          <w:szCs w:val="22"/>
        </w:rPr>
      </w:pPr>
      <w:r>
        <w:rPr>
          <w:rFonts w:ascii="Arial" w:hAnsi="Arial" w:cs="Arial"/>
          <w:sz w:val="22"/>
          <w:szCs w:val="22"/>
        </w:rPr>
        <w:t xml:space="preserve">Such incidents will </w:t>
      </w:r>
      <w:r w:rsidR="00F81F22">
        <w:rPr>
          <w:rFonts w:ascii="Arial" w:hAnsi="Arial" w:cs="Arial"/>
          <w:sz w:val="22"/>
          <w:szCs w:val="22"/>
        </w:rPr>
        <w:t>require</w:t>
      </w:r>
      <w:r w:rsidR="00632B1E">
        <w:rPr>
          <w:rFonts w:ascii="Arial" w:hAnsi="Arial" w:cs="Arial"/>
          <w:sz w:val="22"/>
          <w:szCs w:val="22"/>
        </w:rPr>
        <w:t xml:space="preserve"> effective, timely control if</w:t>
      </w:r>
      <w:r>
        <w:rPr>
          <w:rFonts w:ascii="Arial" w:hAnsi="Arial" w:cs="Arial"/>
          <w:sz w:val="22"/>
          <w:szCs w:val="22"/>
        </w:rPr>
        <w:t xml:space="preserve"> the expected level of service is to be provided to the entitled patient population. Ensuring </w:t>
      </w:r>
      <w:r w:rsidR="00417508">
        <w:rPr>
          <w:rFonts w:ascii="Arial" w:hAnsi="Arial" w:cs="Arial"/>
          <w:sz w:val="22"/>
          <w:szCs w:val="22"/>
        </w:rPr>
        <w:t xml:space="preserve">that </w:t>
      </w:r>
      <w:r>
        <w:rPr>
          <w:rFonts w:ascii="Arial" w:hAnsi="Arial" w:cs="Arial"/>
          <w:sz w:val="22"/>
          <w:szCs w:val="22"/>
        </w:rPr>
        <w:t xml:space="preserve">staff understand the potential </w:t>
      </w:r>
      <w:r w:rsidR="00F81F22">
        <w:rPr>
          <w:rFonts w:ascii="Arial" w:hAnsi="Arial" w:cs="Arial"/>
          <w:sz w:val="22"/>
          <w:szCs w:val="22"/>
        </w:rPr>
        <w:t>impact</w:t>
      </w:r>
      <w:r>
        <w:rPr>
          <w:rFonts w:ascii="Arial" w:hAnsi="Arial" w:cs="Arial"/>
          <w:sz w:val="22"/>
          <w:szCs w:val="22"/>
        </w:rPr>
        <w:t xml:space="preserve"> and exercising the scenarios with staff will enable the team at </w:t>
      </w:r>
      <w:r w:rsidR="00D12705">
        <w:rPr>
          <w:rFonts w:ascii="Arial" w:hAnsi="Arial" w:cs="Arial"/>
          <w:sz w:val="22"/>
          <w:szCs w:val="22"/>
        </w:rPr>
        <w:t xml:space="preserve">Sheerwater Health Centre </w:t>
      </w:r>
      <w:r>
        <w:rPr>
          <w:rFonts w:ascii="Arial" w:hAnsi="Arial" w:cs="Arial"/>
          <w:sz w:val="22"/>
          <w:szCs w:val="22"/>
        </w:rPr>
        <w:t xml:space="preserve">to manage situations effectively and minimise the </w:t>
      </w:r>
      <w:r w:rsidR="00F81F22">
        <w:rPr>
          <w:rFonts w:ascii="Arial" w:hAnsi="Arial" w:cs="Arial"/>
          <w:sz w:val="22"/>
          <w:szCs w:val="22"/>
        </w:rPr>
        <w:t>disruption</w:t>
      </w:r>
      <w:r>
        <w:rPr>
          <w:rFonts w:ascii="Arial" w:hAnsi="Arial" w:cs="Arial"/>
          <w:sz w:val="22"/>
          <w:szCs w:val="22"/>
        </w:rPr>
        <w:t xml:space="preserve"> until normal services are resumed.  </w:t>
      </w:r>
    </w:p>
    <w:p w14:paraId="7D161AD8" w14:textId="77777777" w:rsidR="00475F1C" w:rsidRDefault="00475F1C">
      <w:pPr>
        <w:rPr>
          <w:rFonts w:ascii="Arial" w:hAnsi="Arial" w:cs="Arial"/>
          <w:sz w:val="22"/>
          <w:szCs w:val="22"/>
        </w:rPr>
      </w:pPr>
      <w:r>
        <w:rPr>
          <w:rFonts w:ascii="Arial" w:hAnsi="Arial" w:cs="Arial"/>
          <w:sz w:val="22"/>
          <w:szCs w:val="22"/>
        </w:rPr>
        <w:br w:type="page"/>
      </w:r>
    </w:p>
    <w:p w14:paraId="1B527823" w14:textId="4749F473" w:rsidR="00D57A6B" w:rsidRPr="00B44126" w:rsidRDefault="00B44126" w:rsidP="00D57A6B">
      <w:pPr>
        <w:rPr>
          <w:rFonts w:ascii="Arial" w:hAnsi="Arial" w:cs="Arial"/>
          <w:b/>
          <w:bCs/>
          <w:sz w:val="22"/>
          <w:szCs w:val="22"/>
        </w:rPr>
      </w:pPr>
      <w:r w:rsidRPr="00B44126">
        <w:rPr>
          <w:rFonts w:ascii="Arial" w:hAnsi="Arial" w:cs="Arial"/>
          <w:b/>
          <w:bCs/>
          <w:sz w:val="22"/>
          <w:szCs w:val="22"/>
        </w:rPr>
        <w:lastRenderedPageBreak/>
        <w:t>Annex A</w:t>
      </w:r>
    </w:p>
    <w:p w14:paraId="64BA4F3E" w14:textId="77777777" w:rsidR="00D12705" w:rsidRDefault="00D12705" w:rsidP="00D12705">
      <w:pPr>
        <w:rPr>
          <w:rFonts w:ascii="Tahoma" w:hAnsi="Tahoma" w:cs="Tahoma"/>
        </w:rPr>
      </w:pPr>
    </w:p>
    <w:p w14:paraId="0A6E3206" w14:textId="77777777" w:rsidR="00397472" w:rsidRDefault="00397472" w:rsidP="00397472"/>
    <w:tbl>
      <w:tblPr>
        <w:tblStyle w:val="TableGrid"/>
        <w:tblW w:w="0" w:type="auto"/>
        <w:tblLook w:val="04A0" w:firstRow="1" w:lastRow="0" w:firstColumn="1" w:lastColumn="0" w:noHBand="0" w:noVBand="1"/>
      </w:tblPr>
      <w:tblGrid>
        <w:gridCol w:w="2137"/>
        <w:gridCol w:w="2256"/>
        <w:gridCol w:w="2518"/>
      </w:tblGrid>
      <w:tr w:rsidR="00397472" w:rsidRPr="007C3D11" w14:paraId="013B23C9" w14:textId="77777777" w:rsidTr="00B23A1C">
        <w:tc>
          <w:tcPr>
            <w:tcW w:w="2137" w:type="dxa"/>
            <w:shd w:val="clear" w:color="auto" w:fill="4472C4" w:themeFill="accent1"/>
          </w:tcPr>
          <w:p w14:paraId="4081CBBF" w14:textId="77777777" w:rsidR="00397472" w:rsidRPr="007C3D11" w:rsidRDefault="00397472" w:rsidP="00B23A1C">
            <w:pPr>
              <w:rPr>
                <w:rFonts w:ascii="Tahoma" w:hAnsi="Tahoma" w:cs="Tahoma"/>
                <w:color w:val="FFFFFF" w:themeColor="background1"/>
              </w:rPr>
            </w:pPr>
            <w:r w:rsidRPr="007C3D11">
              <w:rPr>
                <w:rFonts w:ascii="Tahoma" w:hAnsi="Tahoma" w:cs="Tahoma"/>
                <w:color w:val="FFFFFF" w:themeColor="background1"/>
              </w:rPr>
              <w:t>Name</w:t>
            </w:r>
          </w:p>
        </w:tc>
        <w:tc>
          <w:tcPr>
            <w:tcW w:w="2256" w:type="dxa"/>
            <w:shd w:val="clear" w:color="auto" w:fill="4472C4" w:themeFill="accent1"/>
          </w:tcPr>
          <w:p w14:paraId="4E7247BC" w14:textId="77777777" w:rsidR="00397472" w:rsidRPr="007C3D11" w:rsidRDefault="00397472" w:rsidP="00B23A1C">
            <w:pPr>
              <w:rPr>
                <w:rFonts w:ascii="Tahoma" w:hAnsi="Tahoma" w:cs="Tahoma"/>
                <w:color w:val="FFFFFF" w:themeColor="background1"/>
              </w:rPr>
            </w:pPr>
            <w:r w:rsidRPr="007C3D11">
              <w:rPr>
                <w:rFonts w:ascii="Tahoma" w:hAnsi="Tahoma" w:cs="Tahoma"/>
                <w:color w:val="FFFFFF" w:themeColor="background1"/>
              </w:rPr>
              <w:t>Role</w:t>
            </w:r>
          </w:p>
        </w:tc>
        <w:tc>
          <w:tcPr>
            <w:tcW w:w="2518" w:type="dxa"/>
            <w:shd w:val="clear" w:color="auto" w:fill="4472C4" w:themeFill="accent1"/>
          </w:tcPr>
          <w:p w14:paraId="1136DFFA" w14:textId="77777777" w:rsidR="00397472" w:rsidRPr="007C3D11" w:rsidRDefault="00397472" w:rsidP="00B23A1C">
            <w:pPr>
              <w:rPr>
                <w:rFonts w:ascii="Tahoma" w:hAnsi="Tahoma" w:cs="Tahoma"/>
                <w:color w:val="FFFFFF" w:themeColor="background1"/>
              </w:rPr>
            </w:pPr>
            <w:r w:rsidRPr="007C3D11">
              <w:rPr>
                <w:rFonts w:ascii="Tahoma" w:hAnsi="Tahoma" w:cs="Tahoma"/>
                <w:color w:val="FFFFFF" w:themeColor="background1"/>
              </w:rPr>
              <w:t>Contact Number (s)</w:t>
            </w:r>
          </w:p>
        </w:tc>
      </w:tr>
      <w:tr w:rsidR="00397472" w:rsidRPr="007C3D11" w14:paraId="184AD219" w14:textId="77777777" w:rsidTr="00B23A1C">
        <w:tc>
          <w:tcPr>
            <w:tcW w:w="2137" w:type="dxa"/>
          </w:tcPr>
          <w:p w14:paraId="54D87EB4" w14:textId="77777777" w:rsidR="00397472" w:rsidRPr="007C3D11" w:rsidRDefault="00397472" w:rsidP="00B23A1C">
            <w:pPr>
              <w:rPr>
                <w:rFonts w:ascii="Tahoma" w:hAnsi="Tahoma" w:cs="Tahoma"/>
                <w:sz w:val="22"/>
                <w:szCs w:val="22"/>
              </w:rPr>
            </w:pPr>
            <w:r w:rsidRPr="1F6A8788">
              <w:rPr>
                <w:rFonts w:ascii="Tahoma" w:hAnsi="Tahoma" w:cs="Tahoma"/>
                <w:sz w:val="22"/>
                <w:szCs w:val="22"/>
              </w:rPr>
              <w:t xml:space="preserve">Niné </w:t>
            </w:r>
            <w:r>
              <w:rPr>
                <w:rFonts w:ascii="Tahoma" w:hAnsi="Tahoma" w:cs="Tahoma"/>
                <w:sz w:val="22"/>
                <w:szCs w:val="22"/>
              </w:rPr>
              <w:t>Taylor</w:t>
            </w:r>
            <w:r w:rsidRPr="1F6A8788">
              <w:rPr>
                <w:rFonts w:ascii="Tahoma" w:hAnsi="Tahoma" w:cs="Tahoma"/>
                <w:sz w:val="22"/>
                <w:szCs w:val="22"/>
              </w:rPr>
              <w:t xml:space="preserve"> </w:t>
            </w:r>
          </w:p>
        </w:tc>
        <w:tc>
          <w:tcPr>
            <w:tcW w:w="2256" w:type="dxa"/>
          </w:tcPr>
          <w:p w14:paraId="1081B170" w14:textId="77777777" w:rsidR="00397472" w:rsidRPr="007C3D11" w:rsidRDefault="00397472" w:rsidP="00B23A1C">
            <w:pPr>
              <w:rPr>
                <w:rFonts w:ascii="Tahoma" w:hAnsi="Tahoma" w:cs="Tahoma"/>
                <w:sz w:val="22"/>
                <w:szCs w:val="22"/>
              </w:rPr>
            </w:pPr>
            <w:r w:rsidRPr="007C3D11">
              <w:rPr>
                <w:rFonts w:ascii="Tahoma" w:hAnsi="Tahoma" w:cs="Tahoma"/>
                <w:sz w:val="22"/>
                <w:szCs w:val="22"/>
              </w:rPr>
              <w:t>Practice manager</w:t>
            </w:r>
          </w:p>
        </w:tc>
        <w:tc>
          <w:tcPr>
            <w:tcW w:w="2518" w:type="dxa"/>
          </w:tcPr>
          <w:p w14:paraId="5A80BFCC" w14:textId="77777777" w:rsidR="00397472" w:rsidRPr="007C3D11" w:rsidRDefault="00397472" w:rsidP="00B23A1C">
            <w:pPr>
              <w:rPr>
                <w:rFonts w:ascii="Tahoma" w:hAnsi="Tahoma" w:cs="Tahoma"/>
                <w:sz w:val="22"/>
                <w:szCs w:val="22"/>
              </w:rPr>
            </w:pPr>
            <w:r w:rsidRPr="1F6A8788">
              <w:rPr>
                <w:rFonts w:ascii="Tahoma" w:hAnsi="Tahoma" w:cs="Tahoma"/>
                <w:sz w:val="22"/>
                <w:szCs w:val="22"/>
              </w:rPr>
              <w:t>Mobile: 07730360691</w:t>
            </w:r>
          </w:p>
        </w:tc>
      </w:tr>
      <w:tr w:rsidR="00397472" w:rsidRPr="007C3D11" w14:paraId="0788FA0B" w14:textId="77777777" w:rsidTr="00B23A1C">
        <w:tc>
          <w:tcPr>
            <w:tcW w:w="2137" w:type="dxa"/>
          </w:tcPr>
          <w:p w14:paraId="096ACC85" w14:textId="77777777" w:rsidR="00397472" w:rsidRPr="007C3D11" w:rsidRDefault="00397472" w:rsidP="00B23A1C">
            <w:pPr>
              <w:rPr>
                <w:rFonts w:ascii="Tahoma" w:hAnsi="Tahoma" w:cs="Tahoma"/>
                <w:sz w:val="22"/>
                <w:szCs w:val="22"/>
              </w:rPr>
            </w:pPr>
            <w:r>
              <w:rPr>
                <w:rFonts w:ascii="Tahoma" w:hAnsi="Tahoma" w:cs="Tahoma"/>
                <w:sz w:val="22"/>
                <w:szCs w:val="22"/>
              </w:rPr>
              <w:t>Sultan Mohamed</w:t>
            </w:r>
          </w:p>
        </w:tc>
        <w:tc>
          <w:tcPr>
            <w:tcW w:w="2256" w:type="dxa"/>
          </w:tcPr>
          <w:p w14:paraId="6134D013" w14:textId="77777777" w:rsidR="00397472" w:rsidRPr="007C3D11" w:rsidRDefault="00397472" w:rsidP="00B23A1C">
            <w:pPr>
              <w:rPr>
                <w:rFonts w:ascii="Tahoma" w:hAnsi="Tahoma" w:cs="Tahoma"/>
                <w:sz w:val="22"/>
                <w:szCs w:val="22"/>
              </w:rPr>
            </w:pPr>
            <w:r>
              <w:rPr>
                <w:rFonts w:ascii="Tahoma" w:hAnsi="Tahoma" w:cs="Tahoma"/>
                <w:sz w:val="22"/>
                <w:szCs w:val="22"/>
              </w:rPr>
              <w:t>Business</w:t>
            </w:r>
            <w:r w:rsidRPr="007C3D11">
              <w:rPr>
                <w:rFonts w:ascii="Tahoma" w:hAnsi="Tahoma" w:cs="Tahoma"/>
                <w:sz w:val="22"/>
                <w:szCs w:val="22"/>
              </w:rPr>
              <w:t xml:space="preserve"> manager</w:t>
            </w:r>
          </w:p>
        </w:tc>
        <w:tc>
          <w:tcPr>
            <w:tcW w:w="2518" w:type="dxa"/>
          </w:tcPr>
          <w:p w14:paraId="421F46DD" w14:textId="77777777" w:rsidR="00397472" w:rsidRPr="007C3D11" w:rsidRDefault="00397472" w:rsidP="00B23A1C">
            <w:pPr>
              <w:rPr>
                <w:rFonts w:ascii="Tahoma" w:hAnsi="Tahoma" w:cs="Tahoma"/>
                <w:sz w:val="22"/>
                <w:szCs w:val="22"/>
              </w:rPr>
            </w:pPr>
            <w:r w:rsidRPr="007C3D11">
              <w:rPr>
                <w:rFonts w:ascii="Tahoma" w:hAnsi="Tahoma" w:cs="Tahoma"/>
                <w:sz w:val="22"/>
                <w:szCs w:val="22"/>
              </w:rPr>
              <w:t>Home:</w:t>
            </w:r>
            <w:r>
              <w:rPr>
                <w:rFonts w:ascii="Tahoma" w:hAnsi="Tahoma" w:cs="Tahoma"/>
                <w:sz w:val="22"/>
                <w:szCs w:val="22"/>
              </w:rPr>
              <w:t>01483 762018</w:t>
            </w:r>
          </w:p>
          <w:p w14:paraId="44EE5D95" w14:textId="77777777" w:rsidR="00397472" w:rsidRPr="007C3D11" w:rsidRDefault="00397472" w:rsidP="00B23A1C">
            <w:pPr>
              <w:rPr>
                <w:rFonts w:ascii="Tahoma" w:hAnsi="Tahoma" w:cs="Tahoma"/>
                <w:sz w:val="22"/>
                <w:szCs w:val="22"/>
              </w:rPr>
            </w:pPr>
            <w:r w:rsidRPr="007C3D11">
              <w:rPr>
                <w:rFonts w:ascii="Tahoma" w:hAnsi="Tahoma" w:cs="Tahoma"/>
                <w:sz w:val="22"/>
                <w:szCs w:val="22"/>
              </w:rPr>
              <w:t>Mobile:</w:t>
            </w:r>
            <w:r>
              <w:rPr>
                <w:rFonts w:ascii="Tahoma" w:hAnsi="Tahoma" w:cs="Tahoma"/>
                <w:sz w:val="22"/>
                <w:szCs w:val="22"/>
              </w:rPr>
              <w:t>07949965774</w:t>
            </w:r>
          </w:p>
        </w:tc>
      </w:tr>
      <w:tr w:rsidR="00397472" w:rsidRPr="007C3D11" w14:paraId="0D46354C" w14:textId="77777777" w:rsidTr="00B23A1C">
        <w:tc>
          <w:tcPr>
            <w:tcW w:w="2137" w:type="dxa"/>
          </w:tcPr>
          <w:p w14:paraId="2CED3477" w14:textId="77777777" w:rsidR="00397472" w:rsidRDefault="00397472" w:rsidP="00B23A1C">
            <w:pPr>
              <w:rPr>
                <w:rFonts w:ascii="Tahoma" w:hAnsi="Tahoma" w:cs="Tahoma"/>
                <w:sz w:val="22"/>
                <w:szCs w:val="22"/>
              </w:rPr>
            </w:pPr>
            <w:r w:rsidRPr="1F6A8788">
              <w:rPr>
                <w:rFonts w:ascii="Tahoma" w:hAnsi="Tahoma" w:cs="Tahoma"/>
                <w:sz w:val="22"/>
                <w:szCs w:val="22"/>
              </w:rPr>
              <w:t>Elisabeth Hawkey</w:t>
            </w:r>
          </w:p>
        </w:tc>
        <w:tc>
          <w:tcPr>
            <w:tcW w:w="2256" w:type="dxa"/>
          </w:tcPr>
          <w:p w14:paraId="2302831D" w14:textId="77777777" w:rsidR="00397472" w:rsidRDefault="00397472" w:rsidP="00B23A1C">
            <w:pPr>
              <w:rPr>
                <w:rFonts w:ascii="Tahoma" w:hAnsi="Tahoma" w:cs="Tahoma"/>
                <w:sz w:val="22"/>
                <w:szCs w:val="22"/>
              </w:rPr>
            </w:pPr>
            <w:r>
              <w:rPr>
                <w:rFonts w:ascii="Tahoma" w:hAnsi="Tahoma" w:cs="Tahoma"/>
                <w:sz w:val="22"/>
                <w:szCs w:val="22"/>
              </w:rPr>
              <w:t>Consultant Manager</w:t>
            </w:r>
          </w:p>
        </w:tc>
        <w:tc>
          <w:tcPr>
            <w:tcW w:w="2518" w:type="dxa"/>
          </w:tcPr>
          <w:p w14:paraId="326CA6C2" w14:textId="77777777" w:rsidR="00397472" w:rsidRPr="007C3D11" w:rsidRDefault="00397472" w:rsidP="00B23A1C">
            <w:pPr>
              <w:rPr>
                <w:rFonts w:ascii="Tahoma" w:hAnsi="Tahoma" w:cs="Tahoma"/>
                <w:sz w:val="22"/>
                <w:szCs w:val="22"/>
              </w:rPr>
            </w:pPr>
            <w:r w:rsidRPr="007C3D11">
              <w:rPr>
                <w:rFonts w:ascii="Tahoma" w:hAnsi="Tahoma" w:cs="Tahoma"/>
                <w:sz w:val="22"/>
                <w:szCs w:val="22"/>
              </w:rPr>
              <w:t xml:space="preserve">Mobile: </w:t>
            </w:r>
            <w:r>
              <w:rPr>
                <w:rFonts w:ascii="Tahoma" w:hAnsi="Tahoma" w:cs="Tahoma"/>
                <w:sz w:val="22"/>
                <w:szCs w:val="22"/>
              </w:rPr>
              <w:t>07715214691</w:t>
            </w:r>
          </w:p>
        </w:tc>
      </w:tr>
      <w:tr w:rsidR="00397472" w:rsidRPr="007C3D11" w14:paraId="06A8241C" w14:textId="77777777" w:rsidTr="00B23A1C">
        <w:tc>
          <w:tcPr>
            <w:tcW w:w="2137" w:type="dxa"/>
          </w:tcPr>
          <w:p w14:paraId="59776FC3" w14:textId="77777777" w:rsidR="00397472" w:rsidRPr="007C3D11" w:rsidRDefault="00397472" w:rsidP="00B23A1C">
            <w:pPr>
              <w:rPr>
                <w:rFonts w:ascii="Tahoma" w:hAnsi="Tahoma" w:cs="Tahoma"/>
                <w:sz w:val="22"/>
                <w:szCs w:val="22"/>
              </w:rPr>
            </w:pPr>
            <w:r w:rsidRPr="1F6A8788">
              <w:rPr>
                <w:rFonts w:ascii="Tahoma" w:hAnsi="Tahoma" w:cs="Tahoma"/>
                <w:sz w:val="22"/>
                <w:szCs w:val="22"/>
              </w:rPr>
              <w:t xml:space="preserve">Wendy Mayne </w:t>
            </w:r>
          </w:p>
        </w:tc>
        <w:tc>
          <w:tcPr>
            <w:tcW w:w="2256" w:type="dxa"/>
          </w:tcPr>
          <w:p w14:paraId="56076CCC" w14:textId="77777777" w:rsidR="00397472" w:rsidRPr="007C3D11" w:rsidRDefault="00397472" w:rsidP="00B23A1C">
            <w:pPr>
              <w:rPr>
                <w:rFonts w:ascii="Tahoma" w:hAnsi="Tahoma" w:cs="Tahoma"/>
                <w:sz w:val="22"/>
                <w:szCs w:val="22"/>
              </w:rPr>
            </w:pPr>
            <w:r w:rsidRPr="1F6A8788">
              <w:rPr>
                <w:rFonts w:ascii="Tahoma" w:hAnsi="Tahoma" w:cs="Tahoma"/>
                <w:sz w:val="22"/>
                <w:szCs w:val="22"/>
              </w:rPr>
              <w:t xml:space="preserve">Practice nurse </w:t>
            </w:r>
          </w:p>
        </w:tc>
        <w:tc>
          <w:tcPr>
            <w:tcW w:w="2518" w:type="dxa"/>
          </w:tcPr>
          <w:p w14:paraId="75E5A998" w14:textId="77777777" w:rsidR="00397472" w:rsidRPr="007C3D11" w:rsidRDefault="00397472" w:rsidP="00B23A1C">
            <w:pPr>
              <w:rPr>
                <w:rFonts w:ascii="Tahoma" w:hAnsi="Tahoma" w:cs="Tahoma"/>
                <w:sz w:val="22"/>
                <w:szCs w:val="22"/>
              </w:rPr>
            </w:pPr>
            <w:r w:rsidRPr="1F6A8788">
              <w:rPr>
                <w:rFonts w:ascii="Tahoma" w:hAnsi="Tahoma" w:cs="Tahoma"/>
                <w:sz w:val="22"/>
                <w:szCs w:val="22"/>
              </w:rPr>
              <w:t>Mobile: 07768624672</w:t>
            </w:r>
          </w:p>
        </w:tc>
      </w:tr>
      <w:tr w:rsidR="00397472" w:rsidRPr="007C3D11" w14:paraId="3D4864A7" w14:textId="77777777" w:rsidTr="00B23A1C">
        <w:tc>
          <w:tcPr>
            <w:tcW w:w="2137" w:type="dxa"/>
          </w:tcPr>
          <w:p w14:paraId="7B7DEB42" w14:textId="77777777" w:rsidR="00397472" w:rsidRPr="007C3D11" w:rsidRDefault="00397472" w:rsidP="00B23A1C">
            <w:pPr>
              <w:rPr>
                <w:rFonts w:ascii="Tahoma" w:hAnsi="Tahoma" w:cs="Tahoma"/>
                <w:sz w:val="22"/>
                <w:szCs w:val="22"/>
              </w:rPr>
            </w:pPr>
            <w:r w:rsidRPr="1F6A8788">
              <w:rPr>
                <w:rFonts w:ascii="Tahoma" w:hAnsi="Tahoma" w:cs="Tahoma"/>
                <w:sz w:val="22"/>
                <w:szCs w:val="22"/>
              </w:rPr>
              <w:t xml:space="preserve">Louise Gray </w:t>
            </w:r>
          </w:p>
        </w:tc>
        <w:tc>
          <w:tcPr>
            <w:tcW w:w="2256" w:type="dxa"/>
          </w:tcPr>
          <w:p w14:paraId="28B73FCF" w14:textId="77777777" w:rsidR="00397472" w:rsidRPr="007C3D11" w:rsidRDefault="00397472" w:rsidP="00B23A1C">
            <w:pPr>
              <w:rPr>
                <w:rFonts w:ascii="Tahoma" w:hAnsi="Tahoma" w:cs="Tahoma"/>
                <w:sz w:val="22"/>
                <w:szCs w:val="22"/>
              </w:rPr>
            </w:pPr>
            <w:r w:rsidRPr="007C3D11">
              <w:rPr>
                <w:rFonts w:ascii="Tahoma" w:hAnsi="Tahoma" w:cs="Tahoma"/>
                <w:sz w:val="22"/>
                <w:szCs w:val="22"/>
              </w:rPr>
              <w:t>Senior receptionist</w:t>
            </w:r>
          </w:p>
        </w:tc>
        <w:tc>
          <w:tcPr>
            <w:tcW w:w="2518" w:type="dxa"/>
          </w:tcPr>
          <w:p w14:paraId="1917B35B" w14:textId="77777777" w:rsidR="00397472" w:rsidRPr="007C3D11" w:rsidRDefault="00397472" w:rsidP="00B23A1C">
            <w:pPr>
              <w:rPr>
                <w:rFonts w:ascii="Tahoma" w:hAnsi="Tahoma" w:cs="Tahoma"/>
                <w:sz w:val="22"/>
                <w:szCs w:val="22"/>
              </w:rPr>
            </w:pPr>
            <w:r w:rsidRPr="1F6A8788">
              <w:rPr>
                <w:rFonts w:ascii="Tahoma" w:hAnsi="Tahoma" w:cs="Tahoma"/>
                <w:sz w:val="22"/>
                <w:szCs w:val="22"/>
              </w:rPr>
              <w:t>Mobile: 07809373606</w:t>
            </w:r>
          </w:p>
        </w:tc>
      </w:tr>
      <w:tr w:rsidR="00397472" w:rsidRPr="007C3D11" w14:paraId="095AB69B" w14:textId="77777777" w:rsidTr="00B23A1C">
        <w:tc>
          <w:tcPr>
            <w:tcW w:w="2137" w:type="dxa"/>
          </w:tcPr>
          <w:p w14:paraId="1D4A3628" w14:textId="77777777" w:rsidR="00397472" w:rsidRPr="007C3D11" w:rsidRDefault="00397472" w:rsidP="00B23A1C">
            <w:pPr>
              <w:rPr>
                <w:rFonts w:ascii="Tahoma" w:hAnsi="Tahoma" w:cs="Tahoma"/>
                <w:sz w:val="22"/>
                <w:szCs w:val="22"/>
              </w:rPr>
            </w:pPr>
            <w:r w:rsidRPr="1F6A8788">
              <w:rPr>
                <w:rFonts w:ascii="Tahoma" w:hAnsi="Tahoma" w:cs="Tahoma"/>
                <w:sz w:val="22"/>
                <w:szCs w:val="22"/>
              </w:rPr>
              <w:t xml:space="preserve">Louise Gray </w:t>
            </w:r>
          </w:p>
        </w:tc>
        <w:tc>
          <w:tcPr>
            <w:tcW w:w="2256" w:type="dxa"/>
          </w:tcPr>
          <w:p w14:paraId="430C6E0E" w14:textId="77777777" w:rsidR="00397472" w:rsidRPr="007C3D11" w:rsidRDefault="00397472" w:rsidP="00B23A1C">
            <w:pPr>
              <w:rPr>
                <w:rFonts w:ascii="Tahoma" w:hAnsi="Tahoma" w:cs="Tahoma"/>
                <w:sz w:val="22"/>
                <w:szCs w:val="22"/>
              </w:rPr>
            </w:pPr>
            <w:r w:rsidRPr="007C3D11">
              <w:rPr>
                <w:rFonts w:ascii="Tahoma" w:hAnsi="Tahoma" w:cs="Tahoma"/>
                <w:sz w:val="22"/>
                <w:szCs w:val="22"/>
              </w:rPr>
              <w:t>Senior administrator</w:t>
            </w:r>
          </w:p>
        </w:tc>
        <w:tc>
          <w:tcPr>
            <w:tcW w:w="2518" w:type="dxa"/>
          </w:tcPr>
          <w:p w14:paraId="4EE6DA8A" w14:textId="77777777" w:rsidR="00397472" w:rsidRPr="007C3D11" w:rsidRDefault="00397472" w:rsidP="00B23A1C">
            <w:pPr>
              <w:rPr>
                <w:rFonts w:ascii="Tahoma" w:hAnsi="Tahoma" w:cs="Tahoma"/>
                <w:sz w:val="22"/>
                <w:szCs w:val="22"/>
              </w:rPr>
            </w:pPr>
            <w:r w:rsidRPr="1F6A8788">
              <w:rPr>
                <w:rFonts w:ascii="Tahoma" w:hAnsi="Tahoma" w:cs="Tahoma"/>
                <w:sz w:val="22"/>
                <w:szCs w:val="22"/>
              </w:rPr>
              <w:t>Mobile: 07809373606</w:t>
            </w:r>
          </w:p>
        </w:tc>
      </w:tr>
      <w:tr w:rsidR="00397472" w:rsidRPr="007C3D11" w14:paraId="2D937661" w14:textId="77777777" w:rsidTr="00B23A1C">
        <w:tc>
          <w:tcPr>
            <w:tcW w:w="2137" w:type="dxa"/>
          </w:tcPr>
          <w:p w14:paraId="781BFCF2" w14:textId="77777777" w:rsidR="00397472" w:rsidRPr="1F6A8788" w:rsidRDefault="00397472" w:rsidP="00B23A1C">
            <w:pPr>
              <w:rPr>
                <w:rFonts w:ascii="Tahoma" w:hAnsi="Tahoma" w:cs="Tahoma"/>
                <w:sz w:val="22"/>
                <w:szCs w:val="22"/>
              </w:rPr>
            </w:pPr>
          </w:p>
        </w:tc>
        <w:tc>
          <w:tcPr>
            <w:tcW w:w="2256" w:type="dxa"/>
          </w:tcPr>
          <w:p w14:paraId="64C3C94C" w14:textId="77777777" w:rsidR="00397472" w:rsidRPr="007C3D11" w:rsidRDefault="00397472" w:rsidP="00B23A1C">
            <w:pPr>
              <w:rPr>
                <w:rFonts w:ascii="Tahoma" w:hAnsi="Tahoma" w:cs="Tahoma"/>
                <w:sz w:val="22"/>
                <w:szCs w:val="22"/>
              </w:rPr>
            </w:pPr>
          </w:p>
        </w:tc>
        <w:tc>
          <w:tcPr>
            <w:tcW w:w="2518" w:type="dxa"/>
          </w:tcPr>
          <w:p w14:paraId="460E4C57" w14:textId="77777777" w:rsidR="00397472" w:rsidRPr="1F6A8788" w:rsidRDefault="00397472" w:rsidP="00B23A1C">
            <w:pPr>
              <w:rPr>
                <w:rFonts w:ascii="Tahoma" w:hAnsi="Tahoma" w:cs="Tahoma"/>
                <w:sz w:val="22"/>
                <w:szCs w:val="22"/>
              </w:rPr>
            </w:pPr>
          </w:p>
        </w:tc>
      </w:tr>
    </w:tbl>
    <w:p w14:paraId="0D3139BD" w14:textId="77777777" w:rsidR="00397472" w:rsidRDefault="00397472" w:rsidP="00397472"/>
    <w:p w14:paraId="21B42C72" w14:textId="1819DEF8" w:rsidR="00475F1C" w:rsidRDefault="00475F1C"/>
    <w:p w14:paraId="72298F14" w14:textId="3F62E14F" w:rsidR="00475F1C" w:rsidRDefault="00475F1C">
      <w:pPr>
        <w:rPr>
          <w:rFonts w:ascii="Tahoma" w:hAnsi="Tahoma" w:cs="Tahoma"/>
        </w:rPr>
      </w:pPr>
      <w:r>
        <w:rPr>
          <w:rFonts w:ascii="Tahoma" w:hAnsi="Tahoma" w:cs="Tahoma"/>
        </w:rPr>
        <w:br w:type="page"/>
      </w:r>
    </w:p>
    <w:p w14:paraId="3B27EC7D" w14:textId="2DC5F696" w:rsidR="00475F1C" w:rsidRPr="00391C96" w:rsidRDefault="00475F1C" w:rsidP="00475F1C">
      <w:pPr>
        <w:rPr>
          <w:rFonts w:ascii="Tahoma" w:hAnsi="Tahoma" w:cs="Tahoma"/>
        </w:rPr>
      </w:pPr>
    </w:p>
    <w:p w14:paraId="0E47A240" w14:textId="1E91A6F2" w:rsidR="00475F1C" w:rsidRPr="00391C96" w:rsidRDefault="00475F1C" w:rsidP="00475F1C">
      <w:pPr>
        <w:rPr>
          <w:rFonts w:ascii="Tahoma" w:hAnsi="Tahoma" w:cs="Tahoma"/>
        </w:rPr>
      </w:pPr>
    </w:p>
    <w:p w14:paraId="00854C95" w14:textId="77777777" w:rsidR="006625E6" w:rsidRPr="006625E6" w:rsidRDefault="006625E6" w:rsidP="006B21FF">
      <w:pPr>
        <w:keepNext/>
        <w:jc w:val="both"/>
        <w:outlineLvl w:val="1"/>
        <w:rPr>
          <w:rFonts w:ascii="Tahoma" w:eastAsia="Times New Roman" w:hAnsi="Tahoma" w:cs="Tahoma"/>
          <w:b/>
          <w:bCs/>
        </w:rPr>
      </w:pPr>
      <w:r w:rsidRPr="006625E6">
        <w:rPr>
          <w:rFonts w:ascii="Tahoma" w:eastAsia="Times New Roman" w:hAnsi="Tahoma" w:cs="Tahoma"/>
          <w:b/>
          <w:bCs/>
        </w:rPr>
        <w:t>Annex B</w:t>
      </w:r>
    </w:p>
    <w:p w14:paraId="14D79C31" w14:textId="77777777" w:rsidR="006625E6" w:rsidRPr="006625E6" w:rsidRDefault="006625E6" w:rsidP="006B21FF">
      <w:pPr>
        <w:keepNext/>
        <w:jc w:val="both"/>
        <w:outlineLvl w:val="1"/>
        <w:rPr>
          <w:rFonts w:ascii="Tahoma" w:eastAsia="Times New Roman" w:hAnsi="Tahoma" w:cs="Tahoma"/>
          <w:b/>
          <w:bCs/>
          <w:sz w:val="20"/>
          <w:szCs w:val="20"/>
        </w:rPr>
      </w:pPr>
    </w:p>
    <w:p w14:paraId="2E8FAFC9" w14:textId="77777777" w:rsidR="006625E6" w:rsidRPr="006B21FF" w:rsidRDefault="006625E6" w:rsidP="006B21FF">
      <w:pPr>
        <w:keepNext/>
        <w:jc w:val="both"/>
        <w:outlineLvl w:val="1"/>
        <w:rPr>
          <w:rFonts w:ascii="Tahoma" w:eastAsia="Times New Roman" w:hAnsi="Tahoma" w:cs="Tahoma"/>
          <w:b/>
          <w:bCs/>
          <w:color w:val="000000"/>
          <w:sz w:val="22"/>
          <w:szCs w:val="22"/>
        </w:rPr>
      </w:pPr>
      <w:r w:rsidRPr="006B21FF">
        <w:rPr>
          <w:rFonts w:ascii="Tahoma" w:eastAsia="Times New Roman" w:hAnsi="Tahoma" w:cs="Tahoma"/>
          <w:b/>
          <w:bCs/>
          <w:color w:val="000000"/>
          <w:sz w:val="22"/>
          <w:szCs w:val="22"/>
        </w:rPr>
        <w:t>CONTACT NUMBERS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gridCol w:w="3066"/>
        <w:gridCol w:w="3087"/>
      </w:tblGrid>
      <w:tr w:rsidR="00397472" w:rsidRPr="006625E6" w:rsidDel="00397472" w14:paraId="6BDC48D6" w14:textId="77777777" w:rsidTr="00FD216D">
        <w:tc>
          <w:tcPr>
            <w:tcW w:w="3348" w:type="dxa"/>
          </w:tcPr>
          <w:p w14:paraId="51630719" w14:textId="77777777" w:rsidR="00397472" w:rsidRPr="006625E6" w:rsidDel="00397472" w:rsidRDefault="00397472" w:rsidP="006B21FF">
            <w:pPr>
              <w:keepNext/>
              <w:outlineLvl w:val="2"/>
              <w:rPr>
                <w:rFonts w:ascii="Tahoma" w:eastAsia="Times New Roman" w:hAnsi="Tahoma" w:cs="Tahoma"/>
                <w:color w:val="000000"/>
                <w:sz w:val="20"/>
                <w:szCs w:val="20"/>
              </w:rPr>
            </w:pPr>
          </w:p>
        </w:tc>
        <w:tc>
          <w:tcPr>
            <w:tcW w:w="3078" w:type="dxa"/>
          </w:tcPr>
          <w:p w14:paraId="5F141A8E" w14:textId="77777777" w:rsidR="00397472" w:rsidRPr="006625E6" w:rsidDel="00397472" w:rsidRDefault="00397472" w:rsidP="006625E6">
            <w:pPr>
              <w:rPr>
                <w:rFonts w:ascii="Tahoma" w:eastAsia="Times New Roman" w:hAnsi="Tahoma" w:cs="Tahoma"/>
                <w:sz w:val="20"/>
                <w:szCs w:val="20"/>
              </w:rPr>
            </w:pPr>
          </w:p>
        </w:tc>
        <w:tc>
          <w:tcPr>
            <w:tcW w:w="2613" w:type="dxa"/>
          </w:tcPr>
          <w:p w14:paraId="214B9693" w14:textId="77777777" w:rsidR="00397472" w:rsidRPr="006625E6" w:rsidDel="00397472" w:rsidRDefault="00397472" w:rsidP="006625E6">
            <w:pPr>
              <w:jc w:val="both"/>
              <w:rPr>
                <w:rFonts w:ascii="Tahoma" w:eastAsia="Times New Roman" w:hAnsi="Tahoma" w:cs="Tahoma"/>
                <w:sz w:val="20"/>
                <w:szCs w:val="20"/>
              </w:rPr>
            </w:pPr>
          </w:p>
        </w:tc>
      </w:tr>
      <w:tr w:rsidR="00397472" w:rsidRPr="006625E6" w14:paraId="6B22175F" w14:textId="77777777" w:rsidTr="00B23A1C">
        <w:tc>
          <w:tcPr>
            <w:tcW w:w="3348" w:type="dxa"/>
          </w:tcPr>
          <w:p w14:paraId="0B22BF93"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Accountant</w:t>
            </w:r>
          </w:p>
          <w:p w14:paraId="4F1C1D47" w14:textId="77777777" w:rsidR="00397472" w:rsidRPr="006625E6" w:rsidRDefault="00397472" w:rsidP="00B23A1C">
            <w:pPr>
              <w:jc w:val="both"/>
              <w:rPr>
                <w:rFonts w:ascii="Tahoma" w:eastAsia="Times New Roman" w:hAnsi="Tahoma" w:cs="Tahoma"/>
                <w:sz w:val="20"/>
                <w:szCs w:val="20"/>
              </w:rPr>
            </w:pPr>
          </w:p>
        </w:tc>
        <w:tc>
          <w:tcPr>
            <w:tcW w:w="3078" w:type="dxa"/>
          </w:tcPr>
          <w:p w14:paraId="049C1373"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BDO (UK) LLP Guildford</w:t>
            </w:r>
          </w:p>
        </w:tc>
        <w:tc>
          <w:tcPr>
            <w:tcW w:w="2613" w:type="dxa"/>
          </w:tcPr>
          <w:p w14:paraId="72A2D068"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01483 564646</w:t>
            </w:r>
          </w:p>
        </w:tc>
      </w:tr>
      <w:tr w:rsidR="00397472" w:rsidRPr="006625E6" w14:paraId="13C01286" w14:textId="77777777" w:rsidTr="00B23A1C">
        <w:tc>
          <w:tcPr>
            <w:tcW w:w="3348" w:type="dxa"/>
          </w:tcPr>
          <w:p w14:paraId="15E77F71"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Alarm (security)</w:t>
            </w:r>
          </w:p>
        </w:tc>
        <w:tc>
          <w:tcPr>
            <w:tcW w:w="3078" w:type="dxa"/>
          </w:tcPr>
          <w:p w14:paraId="6D10C320"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Chubb Security</w:t>
            </w:r>
          </w:p>
        </w:tc>
        <w:tc>
          <w:tcPr>
            <w:tcW w:w="2613" w:type="dxa"/>
          </w:tcPr>
          <w:p w14:paraId="371AA1DB"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0844 879 1770</w:t>
            </w:r>
          </w:p>
        </w:tc>
      </w:tr>
      <w:tr w:rsidR="00397472" w:rsidRPr="006625E6" w14:paraId="50C0AC39" w14:textId="77777777" w:rsidTr="00B23A1C">
        <w:tc>
          <w:tcPr>
            <w:tcW w:w="3348" w:type="dxa"/>
          </w:tcPr>
          <w:p w14:paraId="4A93487D"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t>Ardens</w:t>
            </w:r>
          </w:p>
        </w:tc>
        <w:tc>
          <w:tcPr>
            <w:tcW w:w="3078" w:type="dxa"/>
          </w:tcPr>
          <w:p w14:paraId="0F50CAE4" w14:textId="77777777" w:rsidR="00397472" w:rsidRPr="006625E6" w:rsidRDefault="00397472" w:rsidP="00B23A1C">
            <w:pPr>
              <w:rPr>
                <w:rFonts w:ascii="Tahoma" w:eastAsia="Times New Roman" w:hAnsi="Tahoma" w:cs="Tahoma"/>
                <w:sz w:val="20"/>
                <w:szCs w:val="20"/>
              </w:rPr>
            </w:pPr>
            <w:r>
              <w:rPr>
                <w:rFonts w:ascii="Tahoma" w:eastAsia="Times New Roman" w:hAnsi="Tahoma" w:cs="Tahoma"/>
                <w:sz w:val="20"/>
                <w:szCs w:val="20"/>
              </w:rPr>
              <w:t>support@ardens.org.uk</w:t>
            </w:r>
          </w:p>
        </w:tc>
        <w:tc>
          <w:tcPr>
            <w:tcW w:w="2613" w:type="dxa"/>
          </w:tcPr>
          <w:p w14:paraId="29843A63"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t>01725 762062</w:t>
            </w:r>
          </w:p>
        </w:tc>
      </w:tr>
      <w:tr w:rsidR="00397472" w:rsidRPr="006625E6" w14:paraId="177A1F9C" w14:textId="77777777" w:rsidTr="00B23A1C">
        <w:tc>
          <w:tcPr>
            <w:tcW w:w="3348" w:type="dxa"/>
          </w:tcPr>
          <w:p w14:paraId="0A9BF2C2" w14:textId="77777777" w:rsidR="00397472" w:rsidRDefault="00397472" w:rsidP="00B23A1C">
            <w:pPr>
              <w:jc w:val="both"/>
              <w:rPr>
                <w:rFonts w:ascii="Tahoma" w:eastAsia="Times New Roman" w:hAnsi="Tahoma" w:cs="Tahoma"/>
                <w:sz w:val="20"/>
                <w:szCs w:val="20"/>
              </w:rPr>
            </w:pPr>
            <w:r>
              <w:rPr>
                <w:rFonts w:ascii="Tahoma" w:eastAsia="Times New Roman" w:hAnsi="Tahoma" w:cs="Tahoma"/>
                <w:sz w:val="20"/>
                <w:szCs w:val="20"/>
              </w:rPr>
              <w:t>AwayFromMyDesk</w:t>
            </w:r>
          </w:p>
        </w:tc>
        <w:tc>
          <w:tcPr>
            <w:tcW w:w="3078" w:type="dxa"/>
          </w:tcPr>
          <w:p w14:paraId="1BBCAD1C" w14:textId="77777777" w:rsidR="00397472" w:rsidRPr="006625E6" w:rsidRDefault="00397472" w:rsidP="00B23A1C">
            <w:pPr>
              <w:rPr>
                <w:rFonts w:ascii="Tahoma" w:eastAsia="Times New Roman" w:hAnsi="Tahoma" w:cs="Tahoma"/>
                <w:sz w:val="20"/>
                <w:szCs w:val="20"/>
              </w:rPr>
            </w:pPr>
            <w:r>
              <w:rPr>
                <w:rFonts w:ascii="Tahoma" w:eastAsia="Times New Roman" w:hAnsi="Tahoma" w:cs="Tahoma"/>
                <w:sz w:val="20"/>
                <w:szCs w:val="20"/>
              </w:rPr>
              <w:t>Remote computer access provider</w:t>
            </w:r>
          </w:p>
        </w:tc>
        <w:tc>
          <w:tcPr>
            <w:tcW w:w="2613" w:type="dxa"/>
          </w:tcPr>
          <w:p w14:paraId="3049BA3A"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t>0117 3250060</w:t>
            </w:r>
          </w:p>
        </w:tc>
      </w:tr>
      <w:tr w:rsidR="00397472" w:rsidRPr="006625E6" w14:paraId="2E353090" w14:textId="77777777" w:rsidTr="00B23A1C">
        <w:tc>
          <w:tcPr>
            <w:tcW w:w="3348" w:type="dxa"/>
          </w:tcPr>
          <w:p w14:paraId="431B63A9"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Bank</w:t>
            </w:r>
          </w:p>
          <w:p w14:paraId="0CCB28E2" w14:textId="77777777" w:rsidR="00397472" w:rsidRPr="006625E6" w:rsidRDefault="00397472" w:rsidP="00B23A1C">
            <w:pPr>
              <w:jc w:val="both"/>
              <w:rPr>
                <w:rFonts w:ascii="Tahoma" w:eastAsia="Times New Roman" w:hAnsi="Tahoma" w:cs="Tahoma"/>
                <w:sz w:val="20"/>
                <w:szCs w:val="20"/>
              </w:rPr>
            </w:pPr>
          </w:p>
        </w:tc>
        <w:tc>
          <w:tcPr>
            <w:tcW w:w="3078" w:type="dxa"/>
          </w:tcPr>
          <w:p w14:paraId="68EC1B73"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Barclays Bank plc</w:t>
            </w:r>
          </w:p>
          <w:p w14:paraId="44E5F134"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w:t>
            </w:r>
            <w:r>
              <w:rPr>
                <w:rFonts w:ascii="Tahoma" w:eastAsia="Times New Roman" w:hAnsi="Tahoma" w:cs="Tahoma"/>
                <w:sz w:val="20"/>
                <w:szCs w:val="20"/>
              </w:rPr>
              <w:t>B</w:t>
            </w:r>
            <w:r w:rsidRPr="006625E6">
              <w:rPr>
                <w:rFonts w:ascii="Tahoma" w:eastAsia="Times New Roman" w:hAnsi="Tahoma" w:cs="Tahoma"/>
                <w:sz w:val="20"/>
                <w:szCs w:val="20"/>
              </w:rPr>
              <w:t xml:space="preserve">usiness </w:t>
            </w:r>
            <w:r>
              <w:rPr>
                <w:rFonts w:ascii="Tahoma" w:eastAsia="Times New Roman" w:hAnsi="Tahoma" w:cs="Tahoma"/>
                <w:sz w:val="20"/>
                <w:szCs w:val="20"/>
              </w:rPr>
              <w:t>C</w:t>
            </w:r>
            <w:r w:rsidRPr="006625E6">
              <w:rPr>
                <w:rFonts w:ascii="Tahoma" w:eastAsia="Times New Roman" w:hAnsi="Tahoma" w:cs="Tahoma"/>
                <w:sz w:val="20"/>
                <w:szCs w:val="20"/>
              </w:rPr>
              <w:t>ustomers)</w:t>
            </w:r>
          </w:p>
        </w:tc>
        <w:tc>
          <w:tcPr>
            <w:tcW w:w="2613" w:type="dxa"/>
          </w:tcPr>
          <w:p w14:paraId="44633D58"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 xml:space="preserve">0845 605 2345 </w:t>
            </w:r>
          </w:p>
        </w:tc>
      </w:tr>
      <w:tr w:rsidR="00397472" w:rsidRPr="006625E6" w14:paraId="51A7EB43" w14:textId="77777777" w:rsidTr="00B23A1C">
        <w:tc>
          <w:tcPr>
            <w:tcW w:w="3348" w:type="dxa"/>
          </w:tcPr>
          <w:p w14:paraId="4994C4C0"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Computers</w:t>
            </w:r>
          </w:p>
          <w:p w14:paraId="6B4CDBAE" w14:textId="77777777" w:rsidR="00397472" w:rsidRPr="006625E6" w:rsidRDefault="00397472" w:rsidP="00B23A1C">
            <w:pPr>
              <w:jc w:val="both"/>
              <w:rPr>
                <w:rFonts w:ascii="Tahoma" w:eastAsia="Times New Roman" w:hAnsi="Tahoma" w:cs="Tahoma"/>
                <w:sz w:val="20"/>
                <w:szCs w:val="20"/>
              </w:rPr>
            </w:pPr>
          </w:p>
        </w:tc>
        <w:tc>
          <w:tcPr>
            <w:tcW w:w="3078" w:type="dxa"/>
          </w:tcPr>
          <w:p w14:paraId="7E948B8E"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EMIS</w:t>
            </w:r>
          </w:p>
        </w:tc>
        <w:tc>
          <w:tcPr>
            <w:tcW w:w="2613" w:type="dxa"/>
          </w:tcPr>
          <w:p w14:paraId="23BAD5C7"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0845 122 2333</w:t>
            </w:r>
          </w:p>
        </w:tc>
      </w:tr>
      <w:tr w:rsidR="00397472" w:rsidRPr="006625E6" w14:paraId="1A22F3C6" w14:textId="77777777" w:rsidTr="00B23A1C">
        <w:tc>
          <w:tcPr>
            <w:tcW w:w="3348" w:type="dxa"/>
          </w:tcPr>
          <w:p w14:paraId="31F95D7B"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Computers (clinical software)</w:t>
            </w:r>
          </w:p>
          <w:p w14:paraId="4683FFFD" w14:textId="77777777" w:rsidR="00397472" w:rsidRPr="006625E6" w:rsidRDefault="00397472" w:rsidP="00B23A1C">
            <w:pPr>
              <w:rPr>
                <w:rFonts w:ascii="Tahoma" w:eastAsia="Times New Roman" w:hAnsi="Tahoma" w:cs="Tahoma"/>
                <w:sz w:val="20"/>
                <w:szCs w:val="20"/>
              </w:rPr>
            </w:pPr>
          </w:p>
        </w:tc>
        <w:tc>
          <w:tcPr>
            <w:tcW w:w="3078" w:type="dxa"/>
          </w:tcPr>
          <w:p w14:paraId="5100719D"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EMIS</w:t>
            </w:r>
          </w:p>
        </w:tc>
        <w:tc>
          <w:tcPr>
            <w:tcW w:w="2613" w:type="dxa"/>
          </w:tcPr>
          <w:p w14:paraId="191372AC"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0845 122 2333</w:t>
            </w:r>
          </w:p>
        </w:tc>
      </w:tr>
      <w:tr w:rsidR="00397472" w:rsidRPr="006625E6" w14:paraId="02115CD4" w14:textId="77777777" w:rsidTr="00B23A1C">
        <w:tc>
          <w:tcPr>
            <w:tcW w:w="3348" w:type="dxa"/>
          </w:tcPr>
          <w:p w14:paraId="49EEAAC0"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Computers (scanner/Docman)</w:t>
            </w:r>
          </w:p>
          <w:p w14:paraId="64196DF3" w14:textId="77777777" w:rsidR="00397472" w:rsidRPr="006625E6" w:rsidRDefault="00397472" w:rsidP="00B23A1C">
            <w:pPr>
              <w:jc w:val="both"/>
              <w:rPr>
                <w:rFonts w:ascii="Tahoma" w:eastAsia="Times New Roman" w:hAnsi="Tahoma" w:cs="Tahoma"/>
                <w:sz w:val="20"/>
                <w:szCs w:val="20"/>
              </w:rPr>
            </w:pPr>
          </w:p>
        </w:tc>
        <w:tc>
          <w:tcPr>
            <w:tcW w:w="3078" w:type="dxa"/>
          </w:tcPr>
          <w:p w14:paraId="3E9BFA30"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PCTI Ltd</w:t>
            </w:r>
          </w:p>
          <w:p w14:paraId="00D9E765"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Sales</w:t>
            </w:r>
          </w:p>
        </w:tc>
        <w:tc>
          <w:tcPr>
            <w:tcW w:w="2613" w:type="dxa"/>
          </w:tcPr>
          <w:p w14:paraId="428ECD02"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0844 967 0 967</w:t>
            </w:r>
          </w:p>
          <w:p w14:paraId="7B5B8BDB"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01977 664496</w:t>
            </w:r>
          </w:p>
        </w:tc>
      </w:tr>
      <w:tr w:rsidR="00397472" w:rsidRPr="006625E6" w14:paraId="38727D79" w14:textId="77777777" w:rsidTr="00B23A1C">
        <w:tc>
          <w:tcPr>
            <w:tcW w:w="3348" w:type="dxa"/>
          </w:tcPr>
          <w:p w14:paraId="6F22E5B0"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Council (landlord)</w:t>
            </w:r>
          </w:p>
        </w:tc>
        <w:tc>
          <w:tcPr>
            <w:tcW w:w="3078" w:type="dxa"/>
          </w:tcPr>
          <w:p w14:paraId="28D28561"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Woking Borough Council</w:t>
            </w:r>
          </w:p>
        </w:tc>
        <w:tc>
          <w:tcPr>
            <w:tcW w:w="2613" w:type="dxa"/>
          </w:tcPr>
          <w:p w14:paraId="2F53AF22"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01483 755855</w:t>
            </w:r>
          </w:p>
        </w:tc>
      </w:tr>
      <w:tr w:rsidR="00397472" w:rsidRPr="006625E6" w14:paraId="105A5402" w14:textId="77777777" w:rsidTr="00B23A1C">
        <w:tc>
          <w:tcPr>
            <w:tcW w:w="3348" w:type="dxa"/>
          </w:tcPr>
          <w:p w14:paraId="1B4467CC" w14:textId="77777777" w:rsidR="00397472" w:rsidRPr="006625E6" w:rsidRDefault="00397472" w:rsidP="00B23A1C">
            <w:pPr>
              <w:rPr>
                <w:rFonts w:ascii="Tahoma" w:eastAsia="Times New Roman" w:hAnsi="Tahoma" w:cs="Tahoma"/>
                <w:sz w:val="20"/>
                <w:szCs w:val="20"/>
              </w:rPr>
            </w:pPr>
            <w:r>
              <w:rPr>
                <w:rFonts w:ascii="Tahoma" w:eastAsia="Times New Roman" w:hAnsi="Tahoma" w:cs="Tahoma"/>
                <w:sz w:val="20"/>
                <w:szCs w:val="20"/>
              </w:rPr>
              <w:t>CCTV system</w:t>
            </w:r>
          </w:p>
        </w:tc>
        <w:tc>
          <w:tcPr>
            <w:tcW w:w="3078" w:type="dxa"/>
          </w:tcPr>
          <w:p w14:paraId="2A4EB29C" w14:textId="77777777" w:rsidR="00397472" w:rsidRDefault="00000000" w:rsidP="00B23A1C">
            <w:pPr>
              <w:rPr>
                <w:rFonts w:ascii="Tahoma" w:eastAsia="Times New Roman" w:hAnsi="Tahoma" w:cs="Tahoma"/>
                <w:sz w:val="20"/>
                <w:szCs w:val="20"/>
              </w:rPr>
            </w:pPr>
            <w:hyperlink r:id="rId21" w:history="1">
              <w:r w:rsidR="00397472" w:rsidRPr="001272F5">
                <w:rPr>
                  <w:rStyle w:val="Hyperlink"/>
                  <w:rFonts w:ascii="Tahoma" w:eastAsia="Times New Roman" w:hAnsi="Tahoma" w:cs="Tahoma"/>
                  <w:sz w:val="20"/>
                  <w:szCs w:val="20"/>
                </w:rPr>
                <w:t>www.emcoruk.com</w:t>
              </w:r>
            </w:hyperlink>
          </w:p>
          <w:p w14:paraId="2826D8AD" w14:textId="77777777" w:rsidR="00397472" w:rsidRPr="006625E6" w:rsidRDefault="00397472" w:rsidP="00B23A1C">
            <w:pPr>
              <w:rPr>
                <w:rFonts w:ascii="Tahoma" w:eastAsia="Times New Roman" w:hAnsi="Tahoma" w:cs="Tahoma"/>
                <w:sz w:val="20"/>
                <w:szCs w:val="20"/>
              </w:rPr>
            </w:pPr>
          </w:p>
        </w:tc>
        <w:tc>
          <w:tcPr>
            <w:tcW w:w="2613" w:type="dxa"/>
          </w:tcPr>
          <w:p w14:paraId="75531BB1"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t>tel contact</w:t>
            </w:r>
          </w:p>
        </w:tc>
      </w:tr>
      <w:tr w:rsidR="00397472" w:rsidRPr="00A31B47" w14:paraId="1388D1CF" w14:textId="77777777" w:rsidTr="00B23A1C">
        <w:tc>
          <w:tcPr>
            <w:tcW w:w="3348" w:type="dxa"/>
          </w:tcPr>
          <w:p w14:paraId="74558A32" w14:textId="77777777" w:rsidR="00397472" w:rsidRDefault="00397472" w:rsidP="00B23A1C">
            <w:pPr>
              <w:rPr>
                <w:rFonts w:ascii="Tahoma" w:eastAsia="Times New Roman" w:hAnsi="Tahoma" w:cs="Tahoma"/>
                <w:sz w:val="20"/>
                <w:szCs w:val="20"/>
              </w:rPr>
            </w:pPr>
            <w:r>
              <w:rPr>
                <w:rFonts w:ascii="Tahoma" w:eastAsia="Times New Roman" w:hAnsi="Tahoma" w:cs="Tahoma"/>
                <w:sz w:val="20"/>
                <w:szCs w:val="20"/>
              </w:rPr>
              <w:t>Data Protection Officer</w:t>
            </w:r>
          </w:p>
        </w:tc>
        <w:tc>
          <w:tcPr>
            <w:tcW w:w="3078" w:type="dxa"/>
          </w:tcPr>
          <w:p w14:paraId="10A38638" w14:textId="77777777" w:rsidR="00397472" w:rsidRPr="0020250A" w:rsidRDefault="00397472" w:rsidP="00B23A1C">
            <w:pPr>
              <w:rPr>
                <w:rFonts w:eastAsia="Times New Roman" w:cstheme="minorHAnsi"/>
                <w:sz w:val="20"/>
                <w:szCs w:val="20"/>
              </w:rPr>
            </w:pPr>
            <w:r w:rsidRPr="0095736C">
              <w:rPr>
                <w:rFonts w:eastAsia="Times New Roman" w:cstheme="minorHAnsi"/>
                <w:sz w:val="20"/>
                <w:szCs w:val="20"/>
                <w:lang w:eastAsia="en-GB"/>
              </w:rPr>
              <w:t>AJ Spinks Ltd provides the DPO Support Service for GP Practices</w:t>
            </w:r>
          </w:p>
        </w:tc>
        <w:tc>
          <w:tcPr>
            <w:tcW w:w="2613" w:type="dxa"/>
          </w:tcPr>
          <w:p w14:paraId="6C60D51A" w14:textId="77777777" w:rsidR="00397472" w:rsidRPr="0020250A" w:rsidRDefault="00000000" w:rsidP="00B23A1C">
            <w:pPr>
              <w:jc w:val="both"/>
              <w:rPr>
                <w:rFonts w:eastAsia="Times New Roman" w:cstheme="minorHAnsi"/>
                <w:sz w:val="20"/>
                <w:szCs w:val="20"/>
                <w:u w:val="single"/>
                <w:lang w:eastAsia="en-GB"/>
              </w:rPr>
            </w:pPr>
            <w:hyperlink r:id="rId22" w:history="1">
              <w:r w:rsidR="00397472" w:rsidRPr="0020250A">
                <w:rPr>
                  <w:rFonts w:eastAsia="Times New Roman" w:cstheme="minorHAnsi"/>
                  <w:sz w:val="20"/>
                  <w:szCs w:val="20"/>
                  <w:u w:val="single"/>
                  <w:bdr w:val="none" w:sz="0" w:space="0" w:color="auto" w:frame="1"/>
                  <w:lang w:eastAsia="en-GB"/>
                </w:rPr>
                <w:t>0203 887 6923</w:t>
              </w:r>
            </w:hyperlink>
          </w:p>
          <w:p w14:paraId="59DC4094" w14:textId="77777777" w:rsidR="00397472" w:rsidRDefault="00000000" w:rsidP="00B23A1C">
            <w:pPr>
              <w:jc w:val="both"/>
              <w:rPr>
                <w:rFonts w:ascii="Lato" w:eastAsia="Times New Roman" w:hAnsi="Lato" w:cs="Times New Roman"/>
                <w:sz w:val="16"/>
                <w:szCs w:val="16"/>
                <w:lang w:eastAsia="en-GB"/>
              </w:rPr>
            </w:pPr>
            <w:hyperlink r:id="rId23" w:history="1">
              <w:r w:rsidR="00397472" w:rsidRPr="0020250A">
                <w:rPr>
                  <w:rFonts w:ascii="inherit" w:eastAsia="Times New Roman" w:hAnsi="inherit" w:cs="Times New Roman"/>
                  <w:sz w:val="16"/>
                  <w:szCs w:val="16"/>
                  <w:u w:val="single"/>
                  <w:bdr w:val="none" w:sz="0" w:space="0" w:color="auto" w:frame="1"/>
                  <w:lang w:eastAsia="en-GB"/>
                </w:rPr>
                <w:t>ajspinksltd.surreyheartlandsdpo@nhs.net</w:t>
              </w:r>
            </w:hyperlink>
          </w:p>
          <w:p w14:paraId="71A64A99" w14:textId="77777777" w:rsidR="00397472" w:rsidRPr="0020250A" w:rsidRDefault="00397472" w:rsidP="00B23A1C">
            <w:pPr>
              <w:jc w:val="both"/>
              <w:rPr>
                <w:rFonts w:ascii="Tahoma" w:eastAsia="Times New Roman" w:hAnsi="Tahoma" w:cs="Tahoma"/>
                <w:sz w:val="16"/>
                <w:szCs w:val="16"/>
              </w:rPr>
            </w:pPr>
          </w:p>
        </w:tc>
      </w:tr>
      <w:tr w:rsidR="00397472" w:rsidRPr="006625E6" w14:paraId="0DCF3F2C" w14:textId="77777777" w:rsidTr="00B23A1C">
        <w:tc>
          <w:tcPr>
            <w:tcW w:w="3348" w:type="dxa"/>
          </w:tcPr>
          <w:p w14:paraId="02E5C05A"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District Nurses</w:t>
            </w:r>
          </w:p>
        </w:tc>
        <w:tc>
          <w:tcPr>
            <w:tcW w:w="3078" w:type="dxa"/>
          </w:tcPr>
          <w:p w14:paraId="4311017B" w14:textId="77777777" w:rsidR="00397472" w:rsidRPr="006625E6" w:rsidRDefault="00397472" w:rsidP="00B23A1C">
            <w:pPr>
              <w:rPr>
                <w:rFonts w:ascii="Tahoma" w:eastAsia="Times New Roman" w:hAnsi="Tahoma" w:cs="Tahoma"/>
                <w:sz w:val="20"/>
                <w:szCs w:val="20"/>
              </w:rPr>
            </w:pPr>
          </w:p>
        </w:tc>
        <w:tc>
          <w:tcPr>
            <w:tcW w:w="2613" w:type="dxa"/>
          </w:tcPr>
          <w:p w14:paraId="7E729BC8"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01932 356827</w:t>
            </w:r>
          </w:p>
        </w:tc>
      </w:tr>
      <w:tr w:rsidR="00397472" w:rsidRPr="006625E6" w14:paraId="17BEFDB9" w14:textId="77777777" w:rsidTr="00B23A1C">
        <w:tc>
          <w:tcPr>
            <w:tcW w:w="3348" w:type="dxa"/>
          </w:tcPr>
          <w:p w14:paraId="62B723AB" w14:textId="77777777" w:rsidR="00397472" w:rsidRPr="006625E6" w:rsidRDefault="00397472" w:rsidP="00B23A1C">
            <w:pPr>
              <w:jc w:val="both"/>
              <w:rPr>
                <w:rFonts w:ascii="Tahoma" w:eastAsia="Times New Roman" w:hAnsi="Tahoma" w:cs="Tahoma"/>
                <w:b/>
                <w:i/>
                <w:sz w:val="20"/>
                <w:szCs w:val="20"/>
              </w:rPr>
            </w:pPr>
            <w:r w:rsidRPr="006625E6">
              <w:rPr>
                <w:rFonts w:ascii="Tahoma" w:eastAsia="Times New Roman" w:hAnsi="Tahoma" w:cs="Tahoma"/>
                <w:sz w:val="20"/>
                <w:szCs w:val="20"/>
              </w:rPr>
              <w:t xml:space="preserve">Electricity </w:t>
            </w:r>
          </w:p>
          <w:p w14:paraId="26E0492A" w14:textId="77777777" w:rsidR="00397472" w:rsidRPr="006625E6" w:rsidRDefault="00397472" w:rsidP="00B23A1C">
            <w:pPr>
              <w:jc w:val="both"/>
              <w:rPr>
                <w:rFonts w:ascii="Tahoma" w:eastAsia="Times New Roman" w:hAnsi="Tahoma" w:cs="Tahoma"/>
                <w:sz w:val="20"/>
                <w:szCs w:val="20"/>
              </w:rPr>
            </w:pPr>
          </w:p>
        </w:tc>
        <w:tc>
          <w:tcPr>
            <w:tcW w:w="3078" w:type="dxa"/>
          </w:tcPr>
          <w:p w14:paraId="05639545"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EDF</w:t>
            </w:r>
          </w:p>
          <w:p w14:paraId="586236B5"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Business Customer service number</w:t>
            </w:r>
          </w:p>
        </w:tc>
        <w:tc>
          <w:tcPr>
            <w:tcW w:w="2613" w:type="dxa"/>
          </w:tcPr>
          <w:p w14:paraId="4AD991E6"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0333 200 5103</w:t>
            </w:r>
          </w:p>
        </w:tc>
      </w:tr>
      <w:tr w:rsidR="00397472" w:rsidRPr="006625E6" w14:paraId="7A5DF23D" w14:textId="77777777" w:rsidTr="00B23A1C">
        <w:tc>
          <w:tcPr>
            <w:tcW w:w="3348" w:type="dxa"/>
          </w:tcPr>
          <w:p w14:paraId="15185B88"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Fire alarm maintenance</w:t>
            </w:r>
          </w:p>
          <w:p w14:paraId="627C2228"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(Zone 1 Ground floor of SHC -including dental practice)</w:t>
            </w:r>
          </w:p>
          <w:p w14:paraId="4F3749BF"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(Zone 2 First floor of SHC – currently used by dental practice for storage)</w:t>
            </w:r>
          </w:p>
          <w:p w14:paraId="17150FD6" w14:textId="77777777" w:rsidR="00397472" w:rsidRPr="006625E6" w:rsidRDefault="00397472" w:rsidP="00B23A1C">
            <w:pPr>
              <w:jc w:val="both"/>
              <w:rPr>
                <w:rFonts w:ascii="Tahoma" w:eastAsia="Times New Roman" w:hAnsi="Tahoma" w:cs="Tahoma"/>
                <w:sz w:val="20"/>
                <w:szCs w:val="20"/>
              </w:rPr>
            </w:pPr>
          </w:p>
        </w:tc>
        <w:tc>
          <w:tcPr>
            <w:tcW w:w="3078" w:type="dxa"/>
          </w:tcPr>
          <w:p w14:paraId="1E0D4A5A"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Chubb Fire &amp; Security Ltd</w:t>
            </w:r>
          </w:p>
          <w:p w14:paraId="7EEA2EB7"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Monitoring</w:t>
            </w:r>
          </w:p>
          <w:p w14:paraId="790F2261" w14:textId="77777777" w:rsidR="00397472" w:rsidRPr="006625E6" w:rsidRDefault="00397472" w:rsidP="00B23A1C">
            <w:pPr>
              <w:rPr>
                <w:rFonts w:ascii="Tahoma" w:eastAsia="Times New Roman" w:hAnsi="Tahoma" w:cs="Tahoma"/>
                <w:sz w:val="20"/>
                <w:szCs w:val="20"/>
              </w:rPr>
            </w:pPr>
          </w:p>
          <w:p w14:paraId="54A6E5D6"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Chubb Fire</w:t>
            </w:r>
          </w:p>
          <w:p w14:paraId="21CC33A9"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Sales</w:t>
            </w:r>
          </w:p>
        </w:tc>
        <w:tc>
          <w:tcPr>
            <w:tcW w:w="2613" w:type="dxa"/>
          </w:tcPr>
          <w:p w14:paraId="31E6A9F8"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0844 879 1710</w:t>
            </w:r>
          </w:p>
          <w:p w14:paraId="7913652F" w14:textId="77777777" w:rsidR="00397472" w:rsidRPr="006625E6" w:rsidRDefault="00397472" w:rsidP="00B23A1C">
            <w:pPr>
              <w:jc w:val="both"/>
              <w:rPr>
                <w:rFonts w:ascii="Tahoma" w:eastAsia="Times New Roman" w:hAnsi="Tahoma" w:cs="Tahoma"/>
                <w:sz w:val="20"/>
                <w:szCs w:val="20"/>
              </w:rPr>
            </w:pPr>
          </w:p>
          <w:p w14:paraId="781DB0F6" w14:textId="77777777" w:rsidR="00397472" w:rsidRPr="006625E6" w:rsidRDefault="00397472" w:rsidP="00B23A1C">
            <w:pPr>
              <w:jc w:val="both"/>
              <w:rPr>
                <w:rFonts w:ascii="Tahoma" w:eastAsia="Times New Roman" w:hAnsi="Tahoma" w:cs="Tahoma"/>
                <w:sz w:val="20"/>
                <w:szCs w:val="20"/>
              </w:rPr>
            </w:pPr>
          </w:p>
          <w:p w14:paraId="261AB4FF"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0844 879 1666</w:t>
            </w:r>
          </w:p>
          <w:p w14:paraId="699E5634"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0800 32 1666</w:t>
            </w:r>
          </w:p>
        </w:tc>
      </w:tr>
      <w:tr w:rsidR="00397472" w:rsidRPr="006625E6" w14:paraId="2ADA9D1F" w14:textId="77777777" w:rsidTr="00B23A1C">
        <w:tc>
          <w:tcPr>
            <w:tcW w:w="3348" w:type="dxa"/>
          </w:tcPr>
          <w:p w14:paraId="0122F6D7"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Fire extinguishers</w:t>
            </w:r>
          </w:p>
        </w:tc>
        <w:tc>
          <w:tcPr>
            <w:tcW w:w="3078" w:type="dxa"/>
          </w:tcPr>
          <w:p w14:paraId="35644024"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ABC Fire Protection</w:t>
            </w:r>
          </w:p>
          <w:p w14:paraId="61FD7B18" w14:textId="77777777" w:rsidR="00397472" w:rsidRPr="006625E6" w:rsidRDefault="00000000" w:rsidP="00B23A1C">
            <w:pPr>
              <w:rPr>
                <w:rFonts w:ascii="Tahoma" w:eastAsia="Times New Roman" w:hAnsi="Tahoma" w:cs="Tahoma"/>
                <w:sz w:val="20"/>
                <w:szCs w:val="20"/>
              </w:rPr>
            </w:pPr>
            <w:hyperlink r:id="rId24" w:history="1">
              <w:r w:rsidR="00397472" w:rsidRPr="006625E6">
                <w:rPr>
                  <w:rFonts w:ascii="Tahoma" w:eastAsia="Times New Roman" w:hAnsi="Tahoma" w:cs="Tahoma"/>
                  <w:color w:val="0000FF"/>
                  <w:sz w:val="20"/>
                  <w:szCs w:val="20"/>
                  <w:u w:val="single"/>
                </w:rPr>
                <w:t>www.abcactivefire.co.uk</w:t>
              </w:r>
            </w:hyperlink>
          </w:p>
          <w:p w14:paraId="5468411A" w14:textId="77777777" w:rsidR="00397472" w:rsidRPr="006625E6" w:rsidRDefault="00397472" w:rsidP="00B23A1C">
            <w:pPr>
              <w:rPr>
                <w:rFonts w:ascii="Tahoma" w:eastAsia="Times New Roman" w:hAnsi="Tahoma" w:cs="Tahoma"/>
                <w:sz w:val="20"/>
                <w:szCs w:val="20"/>
              </w:rPr>
            </w:pPr>
          </w:p>
        </w:tc>
        <w:tc>
          <w:tcPr>
            <w:tcW w:w="2613" w:type="dxa"/>
          </w:tcPr>
          <w:p w14:paraId="3E96662D"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01952 408380</w:t>
            </w:r>
          </w:p>
        </w:tc>
      </w:tr>
      <w:tr w:rsidR="00397472" w:rsidRPr="006625E6" w14:paraId="081D6FC4" w14:textId="77777777" w:rsidTr="00B23A1C">
        <w:tc>
          <w:tcPr>
            <w:tcW w:w="3348" w:type="dxa"/>
          </w:tcPr>
          <w:p w14:paraId="1FCA80C3"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Fire station</w:t>
            </w:r>
          </w:p>
        </w:tc>
        <w:tc>
          <w:tcPr>
            <w:tcW w:w="3078" w:type="dxa"/>
          </w:tcPr>
          <w:p w14:paraId="36BA6BCB"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Woking</w:t>
            </w:r>
          </w:p>
        </w:tc>
        <w:tc>
          <w:tcPr>
            <w:tcW w:w="2613" w:type="dxa"/>
          </w:tcPr>
          <w:p w14:paraId="28C61201"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01483 755855</w:t>
            </w:r>
          </w:p>
          <w:p w14:paraId="51AD803C" w14:textId="77777777" w:rsidR="00397472" w:rsidRPr="006625E6" w:rsidRDefault="00397472" w:rsidP="00B23A1C">
            <w:pPr>
              <w:jc w:val="both"/>
              <w:rPr>
                <w:rFonts w:ascii="Tahoma" w:eastAsia="Times New Roman" w:hAnsi="Tahoma" w:cs="Tahoma"/>
                <w:sz w:val="20"/>
                <w:szCs w:val="20"/>
              </w:rPr>
            </w:pPr>
          </w:p>
        </w:tc>
      </w:tr>
      <w:tr w:rsidR="00397472" w:rsidRPr="006625E6" w14:paraId="0CFFC8EC" w14:textId="77777777" w:rsidTr="00B23A1C">
        <w:tc>
          <w:tcPr>
            <w:tcW w:w="3348" w:type="dxa"/>
          </w:tcPr>
          <w:p w14:paraId="6C55703E"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Front door (automatic)</w:t>
            </w:r>
          </w:p>
          <w:p w14:paraId="24BFE3A6" w14:textId="77777777" w:rsidR="00397472" w:rsidRPr="006625E6" w:rsidRDefault="00397472" w:rsidP="00B23A1C">
            <w:pPr>
              <w:jc w:val="both"/>
              <w:rPr>
                <w:rFonts w:ascii="Tahoma" w:eastAsia="Times New Roman" w:hAnsi="Tahoma" w:cs="Tahoma"/>
                <w:sz w:val="20"/>
                <w:szCs w:val="20"/>
              </w:rPr>
            </w:pPr>
          </w:p>
        </w:tc>
        <w:tc>
          <w:tcPr>
            <w:tcW w:w="3078" w:type="dxa"/>
          </w:tcPr>
          <w:p w14:paraId="708D2B26" w14:textId="77777777" w:rsidR="00397472" w:rsidRPr="006625E6" w:rsidRDefault="00397472" w:rsidP="00B23A1C">
            <w:pPr>
              <w:rPr>
                <w:rFonts w:ascii="Tahoma" w:eastAsia="Times New Roman" w:hAnsi="Tahoma" w:cs="Tahoma"/>
                <w:sz w:val="20"/>
                <w:szCs w:val="20"/>
              </w:rPr>
            </w:pPr>
          </w:p>
        </w:tc>
        <w:tc>
          <w:tcPr>
            <w:tcW w:w="2613" w:type="dxa"/>
          </w:tcPr>
          <w:p w14:paraId="72BD3475"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0800 525584 (24 hours)</w:t>
            </w:r>
          </w:p>
          <w:p w14:paraId="5F925CD2" w14:textId="77777777" w:rsidR="00397472" w:rsidRPr="006625E6" w:rsidRDefault="00397472" w:rsidP="00B23A1C">
            <w:pPr>
              <w:rPr>
                <w:rFonts w:ascii="Tahoma" w:eastAsia="Times New Roman" w:hAnsi="Tahoma" w:cs="Tahoma"/>
                <w:sz w:val="20"/>
                <w:szCs w:val="20"/>
              </w:rPr>
            </w:pPr>
          </w:p>
        </w:tc>
      </w:tr>
      <w:tr w:rsidR="00397472" w:rsidRPr="006625E6" w14:paraId="0AB2D829" w14:textId="77777777" w:rsidTr="00B23A1C">
        <w:tc>
          <w:tcPr>
            <w:tcW w:w="3348" w:type="dxa"/>
          </w:tcPr>
          <w:p w14:paraId="4BCBB709"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 xml:space="preserve">Gas </w:t>
            </w:r>
          </w:p>
        </w:tc>
        <w:tc>
          <w:tcPr>
            <w:tcW w:w="3078" w:type="dxa"/>
          </w:tcPr>
          <w:p w14:paraId="6139C20A"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N/A</w:t>
            </w:r>
          </w:p>
          <w:p w14:paraId="7FD5D771" w14:textId="77777777" w:rsidR="00397472" w:rsidRPr="006625E6" w:rsidRDefault="00397472" w:rsidP="00B23A1C">
            <w:pPr>
              <w:rPr>
                <w:rFonts w:ascii="Tahoma" w:eastAsia="Times New Roman" w:hAnsi="Tahoma" w:cs="Tahoma"/>
                <w:sz w:val="20"/>
                <w:szCs w:val="20"/>
              </w:rPr>
            </w:pPr>
          </w:p>
        </w:tc>
        <w:tc>
          <w:tcPr>
            <w:tcW w:w="2613" w:type="dxa"/>
          </w:tcPr>
          <w:p w14:paraId="49B6F3C6" w14:textId="77777777" w:rsidR="00397472" w:rsidRPr="006625E6" w:rsidRDefault="00397472" w:rsidP="00B23A1C">
            <w:pPr>
              <w:jc w:val="both"/>
              <w:rPr>
                <w:rFonts w:ascii="Tahoma" w:eastAsia="Times New Roman" w:hAnsi="Tahoma" w:cs="Tahoma"/>
                <w:sz w:val="20"/>
                <w:szCs w:val="20"/>
              </w:rPr>
            </w:pPr>
          </w:p>
        </w:tc>
      </w:tr>
      <w:tr w:rsidR="00397472" w:rsidRPr="006625E6" w14:paraId="2641030D" w14:textId="77777777" w:rsidTr="00B23A1C">
        <w:tc>
          <w:tcPr>
            <w:tcW w:w="3348" w:type="dxa"/>
          </w:tcPr>
          <w:p w14:paraId="0A1B5F96"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GP surgeries</w:t>
            </w:r>
          </w:p>
        </w:tc>
        <w:tc>
          <w:tcPr>
            <w:tcW w:w="3078" w:type="dxa"/>
          </w:tcPr>
          <w:p w14:paraId="572EA3EE"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Maybury Surgery</w:t>
            </w:r>
          </w:p>
          <w:p w14:paraId="3353C245"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Madeira Medical</w:t>
            </w:r>
          </w:p>
          <w:p w14:paraId="2F509E9E"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Wey Family Practice</w:t>
            </w:r>
          </w:p>
          <w:p w14:paraId="42E1ED2A"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Parishes Bridge Medical Centre</w:t>
            </w:r>
          </w:p>
          <w:p w14:paraId="70542EF5" w14:textId="77777777" w:rsidR="00397472" w:rsidRPr="006625E6" w:rsidRDefault="00397472" w:rsidP="00B23A1C">
            <w:pPr>
              <w:rPr>
                <w:rFonts w:ascii="Tahoma" w:eastAsia="Times New Roman" w:hAnsi="Tahoma" w:cs="Tahoma"/>
                <w:sz w:val="20"/>
                <w:szCs w:val="20"/>
              </w:rPr>
            </w:pPr>
          </w:p>
        </w:tc>
        <w:tc>
          <w:tcPr>
            <w:tcW w:w="2613" w:type="dxa"/>
          </w:tcPr>
          <w:p w14:paraId="689A70E0"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01483 728757</w:t>
            </w:r>
          </w:p>
          <w:p w14:paraId="07E93598"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01932 340484</w:t>
            </w:r>
          </w:p>
          <w:p w14:paraId="18B9B122"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01932 336880</w:t>
            </w:r>
          </w:p>
          <w:p w14:paraId="26CD1F93"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01932 336933</w:t>
            </w:r>
          </w:p>
        </w:tc>
      </w:tr>
      <w:tr w:rsidR="00397472" w:rsidRPr="006625E6" w14:paraId="21E0B162" w14:textId="77777777" w:rsidTr="00B23A1C">
        <w:tc>
          <w:tcPr>
            <w:tcW w:w="3348" w:type="dxa"/>
          </w:tcPr>
          <w:p w14:paraId="271EC97D"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Insurance</w:t>
            </w:r>
          </w:p>
          <w:p w14:paraId="632489FD" w14:textId="77777777" w:rsidR="00397472" w:rsidRPr="006625E6" w:rsidRDefault="00397472" w:rsidP="00B23A1C">
            <w:pPr>
              <w:jc w:val="both"/>
              <w:rPr>
                <w:rFonts w:ascii="Tahoma" w:eastAsia="Times New Roman" w:hAnsi="Tahoma" w:cs="Tahoma"/>
                <w:sz w:val="20"/>
                <w:szCs w:val="20"/>
              </w:rPr>
            </w:pPr>
          </w:p>
        </w:tc>
        <w:tc>
          <w:tcPr>
            <w:tcW w:w="3078" w:type="dxa"/>
          </w:tcPr>
          <w:p w14:paraId="0BCE96FD" w14:textId="77777777" w:rsidR="00397472" w:rsidRDefault="00397472" w:rsidP="00B23A1C">
            <w:pPr>
              <w:rPr>
                <w:rFonts w:ascii="Tahoma" w:eastAsia="Times New Roman" w:hAnsi="Tahoma" w:cs="Tahoma"/>
                <w:sz w:val="20"/>
                <w:szCs w:val="20"/>
              </w:rPr>
            </w:pPr>
            <w:r>
              <w:rPr>
                <w:rFonts w:ascii="Tahoma" w:eastAsia="Times New Roman" w:hAnsi="Tahoma" w:cs="Tahoma"/>
                <w:sz w:val="20"/>
                <w:szCs w:val="20"/>
              </w:rPr>
              <w:t xml:space="preserve">Arranged by MIAB with Zurich Insurance </w:t>
            </w:r>
          </w:p>
          <w:p w14:paraId="0F8326DA" w14:textId="77777777" w:rsidR="00397472" w:rsidRDefault="00397472" w:rsidP="00B23A1C">
            <w:pPr>
              <w:rPr>
                <w:rFonts w:ascii="Tahoma" w:eastAsia="Times New Roman" w:hAnsi="Tahoma" w:cs="Tahoma"/>
                <w:sz w:val="20"/>
                <w:szCs w:val="20"/>
              </w:rPr>
            </w:pPr>
            <w:r>
              <w:rPr>
                <w:rFonts w:ascii="Tahoma" w:eastAsia="Times New Roman" w:hAnsi="Tahoma" w:cs="Tahoma"/>
                <w:sz w:val="20"/>
                <w:szCs w:val="20"/>
              </w:rPr>
              <w:t>Practice policy document</w:t>
            </w:r>
          </w:p>
          <w:p w14:paraId="14EF6DE1" w14:textId="77777777" w:rsidR="00397472" w:rsidRDefault="00397472" w:rsidP="00B23A1C">
            <w:pPr>
              <w:rPr>
                <w:rFonts w:ascii="Tahoma" w:eastAsia="Times New Roman" w:hAnsi="Tahoma" w:cs="Tahoma"/>
                <w:sz w:val="20"/>
                <w:szCs w:val="20"/>
              </w:rPr>
            </w:pPr>
          </w:p>
          <w:p w14:paraId="40570B8F" w14:textId="77777777" w:rsidR="00397472" w:rsidRPr="006625E6" w:rsidRDefault="00397472" w:rsidP="00B23A1C">
            <w:pPr>
              <w:rPr>
                <w:rFonts w:ascii="Tahoma" w:eastAsia="Times New Roman" w:hAnsi="Tahoma" w:cs="Tahoma"/>
                <w:sz w:val="20"/>
                <w:szCs w:val="20"/>
              </w:rPr>
            </w:pPr>
            <w:r>
              <w:rPr>
                <w:rFonts w:ascii="Tahoma" w:eastAsia="Times New Roman" w:hAnsi="Tahoma" w:cs="Tahoma"/>
                <w:sz w:val="20"/>
                <w:szCs w:val="20"/>
              </w:rPr>
              <w:t>Abby Thynne (sales)</w:t>
            </w:r>
          </w:p>
        </w:tc>
        <w:tc>
          <w:tcPr>
            <w:tcW w:w="2613" w:type="dxa"/>
          </w:tcPr>
          <w:p w14:paraId="666336FA" w14:textId="77777777" w:rsidR="00397472" w:rsidRDefault="00397472" w:rsidP="00B23A1C">
            <w:pPr>
              <w:jc w:val="both"/>
              <w:rPr>
                <w:rFonts w:ascii="Tahoma" w:eastAsia="Times New Roman" w:hAnsi="Tahoma" w:cs="Tahoma"/>
                <w:sz w:val="20"/>
                <w:szCs w:val="20"/>
              </w:rPr>
            </w:pPr>
          </w:p>
          <w:p w14:paraId="63B6FC8B" w14:textId="77777777" w:rsidR="00397472" w:rsidRDefault="00000000" w:rsidP="00B23A1C">
            <w:pPr>
              <w:jc w:val="both"/>
              <w:rPr>
                <w:rFonts w:ascii="Tahoma" w:eastAsia="Times New Roman" w:hAnsi="Tahoma" w:cs="Tahoma"/>
                <w:sz w:val="20"/>
                <w:szCs w:val="20"/>
              </w:rPr>
            </w:pPr>
            <w:hyperlink r:id="rId25" w:history="1">
              <w:r w:rsidR="00397472" w:rsidRPr="001272F5">
                <w:rPr>
                  <w:rStyle w:val="Hyperlink"/>
                  <w:rFonts w:ascii="Tahoma" w:eastAsia="Times New Roman" w:hAnsi="Tahoma" w:cs="Tahoma"/>
                  <w:sz w:val="20"/>
                  <w:szCs w:val="20"/>
                </w:rPr>
                <w:t>https://miab.co.uk/policy-documents/</w:t>
              </w:r>
            </w:hyperlink>
          </w:p>
          <w:p w14:paraId="7E0352C2" w14:textId="77777777" w:rsidR="00397472" w:rsidRDefault="00397472" w:rsidP="00B23A1C">
            <w:pPr>
              <w:jc w:val="both"/>
              <w:rPr>
                <w:rFonts w:ascii="Tahoma" w:eastAsia="Times New Roman" w:hAnsi="Tahoma" w:cs="Tahoma"/>
                <w:sz w:val="20"/>
                <w:szCs w:val="20"/>
              </w:rPr>
            </w:pPr>
          </w:p>
          <w:p w14:paraId="608ADCC1" w14:textId="77777777" w:rsidR="00397472" w:rsidRDefault="00000000" w:rsidP="00B23A1C">
            <w:pPr>
              <w:jc w:val="both"/>
              <w:rPr>
                <w:rFonts w:ascii="Tahoma" w:eastAsia="Times New Roman" w:hAnsi="Tahoma" w:cs="Tahoma"/>
                <w:sz w:val="20"/>
                <w:szCs w:val="20"/>
              </w:rPr>
            </w:pPr>
            <w:hyperlink r:id="rId26" w:history="1">
              <w:r w:rsidR="00397472" w:rsidRPr="001272F5">
                <w:rPr>
                  <w:rStyle w:val="Hyperlink"/>
                  <w:rFonts w:ascii="Tahoma" w:eastAsia="Times New Roman" w:hAnsi="Tahoma" w:cs="Tahoma"/>
                  <w:sz w:val="20"/>
                  <w:szCs w:val="20"/>
                </w:rPr>
                <w:t>abby.thynne@miab.co.uk</w:t>
              </w:r>
            </w:hyperlink>
          </w:p>
          <w:p w14:paraId="4A43B0C1"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t>01438 870706</w:t>
            </w:r>
          </w:p>
        </w:tc>
      </w:tr>
      <w:tr w:rsidR="00397472" w:rsidRPr="006625E6" w14:paraId="362AB565" w14:textId="77777777" w:rsidTr="00B23A1C">
        <w:tc>
          <w:tcPr>
            <w:tcW w:w="3348" w:type="dxa"/>
          </w:tcPr>
          <w:p w14:paraId="4401CB34"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lastRenderedPageBreak/>
              <w:t>IT – CSU IT Support</w:t>
            </w:r>
          </w:p>
        </w:tc>
        <w:tc>
          <w:tcPr>
            <w:tcW w:w="3078" w:type="dxa"/>
          </w:tcPr>
          <w:p w14:paraId="13DD5220" w14:textId="77777777" w:rsidR="00397472" w:rsidRPr="006625E6" w:rsidDel="00EC43D6" w:rsidRDefault="00397472" w:rsidP="00B23A1C">
            <w:pPr>
              <w:rPr>
                <w:rFonts w:ascii="Tahoma" w:eastAsia="Times New Roman" w:hAnsi="Tahoma" w:cs="Tahoma"/>
                <w:sz w:val="20"/>
                <w:szCs w:val="20"/>
              </w:rPr>
            </w:pPr>
          </w:p>
        </w:tc>
        <w:tc>
          <w:tcPr>
            <w:tcW w:w="2613" w:type="dxa"/>
          </w:tcPr>
          <w:p w14:paraId="2CA44D00" w14:textId="77777777" w:rsidR="00397472" w:rsidRPr="006625E6" w:rsidDel="00EC43D6" w:rsidRDefault="00397472" w:rsidP="00B23A1C">
            <w:pPr>
              <w:jc w:val="both"/>
              <w:rPr>
                <w:rFonts w:ascii="Tahoma" w:eastAsia="Times New Roman" w:hAnsi="Tahoma" w:cs="Tahoma"/>
                <w:sz w:val="20"/>
                <w:szCs w:val="20"/>
              </w:rPr>
            </w:pPr>
            <w:r>
              <w:rPr>
                <w:rFonts w:ascii="Tahoma" w:eastAsia="Times New Roman" w:hAnsi="Tahoma" w:cs="Tahoma"/>
                <w:sz w:val="20"/>
                <w:szCs w:val="20"/>
              </w:rPr>
              <w:t>0300 561 0550</w:t>
            </w:r>
          </w:p>
        </w:tc>
      </w:tr>
      <w:tr w:rsidR="00397472" w:rsidRPr="006625E6" w14:paraId="35FC53D1" w14:textId="77777777" w:rsidTr="00B23A1C">
        <w:tc>
          <w:tcPr>
            <w:tcW w:w="3348" w:type="dxa"/>
          </w:tcPr>
          <w:p w14:paraId="1F7DA69B"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Medical devices</w:t>
            </w:r>
          </w:p>
        </w:tc>
        <w:tc>
          <w:tcPr>
            <w:tcW w:w="3078" w:type="dxa"/>
          </w:tcPr>
          <w:p w14:paraId="326D43A7"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Medical Devices Agency (incidents relating to medical devices to be reported asap)</w:t>
            </w:r>
          </w:p>
          <w:p w14:paraId="24C9321D" w14:textId="77777777" w:rsidR="00397472" w:rsidRPr="006625E6" w:rsidRDefault="00397472" w:rsidP="00B23A1C">
            <w:pPr>
              <w:rPr>
                <w:rFonts w:ascii="Tahoma" w:eastAsia="Times New Roman" w:hAnsi="Tahoma" w:cs="Tahoma"/>
                <w:sz w:val="20"/>
                <w:szCs w:val="20"/>
              </w:rPr>
            </w:pPr>
          </w:p>
        </w:tc>
        <w:tc>
          <w:tcPr>
            <w:tcW w:w="2613" w:type="dxa"/>
          </w:tcPr>
          <w:p w14:paraId="55945135"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020 7972 8080</w:t>
            </w:r>
          </w:p>
        </w:tc>
      </w:tr>
      <w:tr w:rsidR="00397472" w:rsidRPr="006625E6" w14:paraId="7D981CFF" w14:textId="77777777" w:rsidTr="00B23A1C">
        <w:tc>
          <w:tcPr>
            <w:tcW w:w="3348" w:type="dxa"/>
          </w:tcPr>
          <w:p w14:paraId="2C28528B" w14:textId="77777777" w:rsidR="00397472" w:rsidRDefault="00397472" w:rsidP="00B23A1C">
            <w:pPr>
              <w:jc w:val="both"/>
              <w:rPr>
                <w:rFonts w:ascii="Tahoma" w:eastAsia="Times New Roman" w:hAnsi="Tahoma" w:cs="Tahoma"/>
                <w:sz w:val="20"/>
                <w:szCs w:val="20"/>
              </w:rPr>
            </w:pPr>
            <w:r>
              <w:rPr>
                <w:rFonts w:ascii="Tahoma" w:eastAsia="Times New Roman" w:hAnsi="Tahoma" w:cs="Tahoma"/>
                <w:sz w:val="20"/>
                <w:szCs w:val="20"/>
              </w:rPr>
              <w:t>MedServe Support Contract</w:t>
            </w:r>
          </w:p>
          <w:p w14:paraId="21F35B44"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t>Contract no 0000245239</w:t>
            </w:r>
          </w:p>
        </w:tc>
        <w:tc>
          <w:tcPr>
            <w:tcW w:w="3078" w:type="dxa"/>
          </w:tcPr>
          <w:p w14:paraId="1000FF19" w14:textId="77777777" w:rsidR="00397472" w:rsidRDefault="00000000" w:rsidP="00B23A1C">
            <w:pPr>
              <w:rPr>
                <w:rFonts w:ascii="Tahoma" w:eastAsia="Times New Roman" w:hAnsi="Tahoma" w:cs="Tahoma"/>
                <w:sz w:val="20"/>
                <w:szCs w:val="20"/>
              </w:rPr>
            </w:pPr>
            <w:hyperlink r:id="rId27" w:history="1">
              <w:r w:rsidR="00397472" w:rsidRPr="00B000E2">
                <w:rPr>
                  <w:rStyle w:val="Hyperlink"/>
                  <w:rFonts w:ascii="Tahoma" w:eastAsia="Times New Roman" w:hAnsi="Tahoma" w:cs="Tahoma"/>
                  <w:sz w:val="20"/>
                  <w:szCs w:val="20"/>
                </w:rPr>
                <w:t>support@numed.co.uk</w:t>
              </w:r>
            </w:hyperlink>
          </w:p>
          <w:p w14:paraId="114708D3" w14:textId="77777777" w:rsidR="00397472" w:rsidRDefault="00000000" w:rsidP="00B23A1C">
            <w:pPr>
              <w:rPr>
                <w:rFonts w:ascii="Tahoma" w:eastAsia="Times New Roman" w:hAnsi="Tahoma" w:cs="Tahoma"/>
                <w:sz w:val="20"/>
                <w:szCs w:val="20"/>
              </w:rPr>
            </w:pPr>
            <w:hyperlink r:id="rId28" w:history="1">
              <w:r w:rsidR="00397472" w:rsidRPr="00B000E2">
                <w:rPr>
                  <w:rStyle w:val="Hyperlink"/>
                  <w:rFonts w:ascii="Tahoma" w:eastAsia="Times New Roman" w:hAnsi="Tahoma" w:cs="Tahoma"/>
                  <w:sz w:val="20"/>
                  <w:szCs w:val="20"/>
                </w:rPr>
                <w:t>www.numed.co.uk/support</w:t>
              </w:r>
            </w:hyperlink>
          </w:p>
          <w:p w14:paraId="6D2A369B" w14:textId="77777777" w:rsidR="00397472" w:rsidRPr="006625E6" w:rsidRDefault="00397472" w:rsidP="00B23A1C">
            <w:pPr>
              <w:rPr>
                <w:rFonts w:ascii="Tahoma" w:eastAsia="Times New Roman" w:hAnsi="Tahoma" w:cs="Tahoma"/>
                <w:sz w:val="20"/>
                <w:szCs w:val="20"/>
              </w:rPr>
            </w:pPr>
            <w:r>
              <w:rPr>
                <w:rFonts w:ascii="Tahoma" w:eastAsia="Times New Roman" w:hAnsi="Tahoma" w:cs="Tahoma"/>
                <w:sz w:val="20"/>
                <w:szCs w:val="20"/>
              </w:rPr>
              <w:t>www.numed.co.uk/service</w:t>
            </w:r>
          </w:p>
        </w:tc>
        <w:tc>
          <w:tcPr>
            <w:tcW w:w="2613" w:type="dxa"/>
          </w:tcPr>
          <w:p w14:paraId="077DBBBE"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t>0114 3990010</w:t>
            </w:r>
          </w:p>
        </w:tc>
      </w:tr>
      <w:tr w:rsidR="00397472" w:rsidRPr="006625E6" w14:paraId="6DB0E95B" w14:textId="77777777" w:rsidTr="00B23A1C">
        <w:tc>
          <w:tcPr>
            <w:tcW w:w="3348" w:type="dxa"/>
          </w:tcPr>
          <w:p w14:paraId="4F9D4C96"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Midwives</w:t>
            </w:r>
          </w:p>
        </w:tc>
        <w:tc>
          <w:tcPr>
            <w:tcW w:w="3078" w:type="dxa"/>
          </w:tcPr>
          <w:p w14:paraId="608FEA56" w14:textId="77777777" w:rsidR="00397472" w:rsidRPr="006625E6" w:rsidRDefault="00397472" w:rsidP="00B23A1C">
            <w:pPr>
              <w:rPr>
                <w:rFonts w:ascii="Tahoma" w:eastAsia="Times New Roman" w:hAnsi="Tahoma" w:cs="Tahoma"/>
                <w:sz w:val="20"/>
                <w:szCs w:val="20"/>
              </w:rPr>
            </w:pPr>
          </w:p>
        </w:tc>
        <w:tc>
          <w:tcPr>
            <w:tcW w:w="2613" w:type="dxa"/>
          </w:tcPr>
          <w:p w14:paraId="0C1DC8E6"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07702 958 547</w:t>
            </w:r>
          </w:p>
        </w:tc>
      </w:tr>
      <w:tr w:rsidR="00397472" w:rsidRPr="006625E6" w14:paraId="336AA5D6" w14:textId="77777777" w:rsidTr="00B23A1C">
        <w:tc>
          <w:tcPr>
            <w:tcW w:w="3348" w:type="dxa"/>
          </w:tcPr>
          <w:p w14:paraId="36F5450A"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Out of hours service</w:t>
            </w:r>
          </w:p>
        </w:tc>
        <w:tc>
          <w:tcPr>
            <w:tcW w:w="3078" w:type="dxa"/>
          </w:tcPr>
          <w:p w14:paraId="7A666992"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Care UK</w:t>
            </w:r>
          </w:p>
        </w:tc>
        <w:tc>
          <w:tcPr>
            <w:tcW w:w="2613" w:type="dxa"/>
          </w:tcPr>
          <w:p w14:paraId="45ECF72E"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0203 402 1204</w:t>
            </w:r>
          </w:p>
          <w:p w14:paraId="2ED38457"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01306 880774 (fax)</w:t>
            </w:r>
          </w:p>
          <w:p w14:paraId="0388D547" w14:textId="77777777" w:rsidR="00397472" w:rsidRPr="006625E6" w:rsidRDefault="00397472" w:rsidP="00B23A1C">
            <w:pPr>
              <w:jc w:val="both"/>
              <w:rPr>
                <w:rFonts w:ascii="Tahoma" w:eastAsia="Times New Roman" w:hAnsi="Tahoma" w:cs="Tahoma"/>
                <w:sz w:val="20"/>
                <w:szCs w:val="20"/>
              </w:rPr>
            </w:pPr>
          </w:p>
        </w:tc>
      </w:tr>
      <w:tr w:rsidR="00397472" w:rsidRPr="006625E6" w14:paraId="081CEDE7" w14:textId="77777777" w:rsidTr="00B23A1C">
        <w:tc>
          <w:tcPr>
            <w:tcW w:w="3348" w:type="dxa"/>
          </w:tcPr>
          <w:p w14:paraId="1D68E08E" w14:textId="77777777" w:rsidR="00397472" w:rsidRPr="006625E6" w:rsidRDefault="00397472" w:rsidP="00B23A1C">
            <w:pPr>
              <w:keepNext/>
              <w:outlineLvl w:val="2"/>
              <w:rPr>
                <w:rFonts w:ascii="Tahoma" w:eastAsia="Times New Roman" w:hAnsi="Tahoma" w:cs="Tahoma"/>
                <w:color w:val="000000"/>
                <w:sz w:val="20"/>
                <w:szCs w:val="20"/>
                <w:u w:val="single"/>
              </w:rPr>
            </w:pPr>
            <w:r w:rsidRPr="006625E6">
              <w:rPr>
                <w:rFonts w:ascii="Tahoma" w:eastAsia="Times New Roman" w:hAnsi="Tahoma" w:cs="Tahoma"/>
                <w:color w:val="000000"/>
                <w:sz w:val="20"/>
                <w:szCs w:val="20"/>
              </w:rPr>
              <w:t>Police</w:t>
            </w:r>
          </w:p>
        </w:tc>
        <w:tc>
          <w:tcPr>
            <w:tcW w:w="3078" w:type="dxa"/>
          </w:tcPr>
          <w:p w14:paraId="5B7B6AF2" w14:textId="77777777" w:rsidR="00397472" w:rsidRPr="006625E6" w:rsidRDefault="00397472" w:rsidP="00B23A1C">
            <w:pPr>
              <w:rPr>
                <w:rFonts w:ascii="Tahoma" w:eastAsia="Times New Roman" w:hAnsi="Tahoma" w:cs="Tahoma"/>
                <w:sz w:val="20"/>
                <w:szCs w:val="20"/>
              </w:rPr>
            </w:pPr>
          </w:p>
        </w:tc>
        <w:tc>
          <w:tcPr>
            <w:tcW w:w="2613" w:type="dxa"/>
          </w:tcPr>
          <w:p w14:paraId="28C2AB12"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999 emergency</w:t>
            </w:r>
          </w:p>
          <w:p w14:paraId="4F298D42"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101 non</w:t>
            </w:r>
            <w:r>
              <w:rPr>
                <w:rFonts w:ascii="Tahoma" w:eastAsia="Times New Roman" w:hAnsi="Tahoma" w:cs="Tahoma"/>
                <w:sz w:val="20"/>
                <w:szCs w:val="20"/>
              </w:rPr>
              <w:t>-</w:t>
            </w:r>
            <w:r w:rsidRPr="006625E6">
              <w:rPr>
                <w:rFonts w:ascii="Tahoma" w:eastAsia="Times New Roman" w:hAnsi="Tahoma" w:cs="Tahoma"/>
                <w:sz w:val="20"/>
                <w:szCs w:val="20"/>
              </w:rPr>
              <w:t>emergency</w:t>
            </w:r>
          </w:p>
        </w:tc>
      </w:tr>
      <w:tr w:rsidR="00397472" w:rsidRPr="006625E6" w14:paraId="50F2D6A0" w14:textId="77777777" w:rsidTr="00B23A1C">
        <w:tc>
          <w:tcPr>
            <w:tcW w:w="3348" w:type="dxa"/>
          </w:tcPr>
          <w:p w14:paraId="58DF70FC"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Prescription Pricing Division (PPD)</w:t>
            </w:r>
          </w:p>
          <w:p w14:paraId="0EFE6AFC" w14:textId="77777777" w:rsidR="00397472" w:rsidRPr="006625E6" w:rsidRDefault="00397472" w:rsidP="00B23A1C">
            <w:pPr>
              <w:rPr>
                <w:rFonts w:ascii="Tahoma" w:eastAsia="Times New Roman" w:hAnsi="Tahoma" w:cs="Tahoma"/>
                <w:sz w:val="20"/>
                <w:szCs w:val="20"/>
              </w:rPr>
            </w:pPr>
          </w:p>
        </w:tc>
        <w:tc>
          <w:tcPr>
            <w:tcW w:w="3078" w:type="dxa"/>
          </w:tcPr>
          <w:p w14:paraId="515B0D8D" w14:textId="77777777" w:rsidR="00397472" w:rsidRPr="006625E6" w:rsidRDefault="00397472" w:rsidP="00B23A1C">
            <w:pPr>
              <w:rPr>
                <w:rFonts w:ascii="Tahoma" w:eastAsia="Times New Roman" w:hAnsi="Tahoma" w:cs="Tahoma"/>
                <w:sz w:val="20"/>
                <w:szCs w:val="20"/>
              </w:rPr>
            </w:pPr>
          </w:p>
        </w:tc>
        <w:tc>
          <w:tcPr>
            <w:tcW w:w="2613" w:type="dxa"/>
          </w:tcPr>
          <w:p w14:paraId="2D23C96B"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0191 203 5050</w:t>
            </w:r>
          </w:p>
        </w:tc>
      </w:tr>
      <w:tr w:rsidR="00397472" w:rsidRPr="006625E6" w14:paraId="690689D3" w14:textId="77777777" w:rsidTr="00B23A1C">
        <w:tc>
          <w:tcPr>
            <w:tcW w:w="3348" w:type="dxa"/>
          </w:tcPr>
          <w:p w14:paraId="0F20A047"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Primary Care Support England (PCSE)</w:t>
            </w:r>
          </w:p>
          <w:p w14:paraId="71B189B3" w14:textId="77777777" w:rsidR="00397472" w:rsidRPr="006625E6" w:rsidRDefault="00397472" w:rsidP="00B23A1C">
            <w:pPr>
              <w:rPr>
                <w:rFonts w:ascii="Tahoma" w:eastAsia="Times New Roman" w:hAnsi="Tahoma" w:cs="Tahoma"/>
                <w:sz w:val="20"/>
                <w:szCs w:val="20"/>
              </w:rPr>
            </w:pPr>
          </w:p>
        </w:tc>
        <w:tc>
          <w:tcPr>
            <w:tcW w:w="3078" w:type="dxa"/>
          </w:tcPr>
          <w:p w14:paraId="42FC83ED"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Customer support centre</w:t>
            </w:r>
          </w:p>
        </w:tc>
        <w:tc>
          <w:tcPr>
            <w:tcW w:w="2613" w:type="dxa"/>
          </w:tcPr>
          <w:p w14:paraId="6C5DE426"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0333 014 2884</w:t>
            </w:r>
          </w:p>
        </w:tc>
      </w:tr>
      <w:tr w:rsidR="00397472" w:rsidRPr="006625E6" w14:paraId="07508C23" w14:textId="77777777" w:rsidTr="00B23A1C">
        <w:tc>
          <w:tcPr>
            <w:tcW w:w="3348" w:type="dxa"/>
          </w:tcPr>
          <w:p w14:paraId="3AE265F4" w14:textId="77777777" w:rsidR="00397472" w:rsidRPr="006625E6" w:rsidRDefault="00397472" w:rsidP="00B23A1C">
            <w:pPr>
              <w:keepNext/>
              <w:outlineLvl w:val="2"/>
              <w:rPr>
                <w:rFonts w:ascii="Tahoma" w:eastAsia="Times New Roman" w:hAnsi="Tahoma" w:cs="Tahoma"/>
                <w:color w:val="000000"/>
                <w:sz w:val="20"/>
                <w:szCs w:val="20"/>
              </w:rPr>
            </w:pPr>
            <w:r>
              <w:rPr>
                <w:rFonts w:ascii="Tahoma" w:eastAsia="Times New Roman" w:hAnsi="Tahoma" w:cs="Tahoma"/>
                <w:color w:val="000000"/>
                <w:sz w:val="20"/>
                <w:szCs w:val="20"/>
              </w:rPr>
              <w:t>Remote computer access</w:t>
            </w:r>
          </w:p>
        </w:tc>
        <w:tc>
          <w:tcPr>
            <w:tcW w:w="3078" w:type="dxa"/>
          </w:tcPr>
          <w:p w14:paraId="1A6E169D" w14:textId="77777777" w:rsidR="00397472" w:rsidRDefault="00397472" w:rsidP="00B23A1C">
            <w:pPr>
              <w:rPr>
                <w:rFonts w:ascii="Tahoma" w:eastAsia="Times New Roman" w:hAnsi="Tahoma" w:cs="Tahoma"/>
                <w:sz w:val="20"/>
                <w:szCs w:val="20"/>
              </w:rPr>
            </w:pPr>
            <w:r>
              <w:rPr>
                <w:rFonts w:ascii="Tahoma" w:eastAsia="Times New Roman" w:hAnsi="Tahoma" w:cs="Tahoma"/>
                <w:sz w:val="20"/>
                <w:szCs w:val="20"/>
              </w:rPr>
              <w:t>Provider: Awayfrommydesk</w:t>
            </w:r>
          </w:p>
          <w:p w14:paraId="0C6637C4" w14:textId="77777777" w:rsidR="00397472" w:rsidRDefault="00000000" w:rsidP="00B23A1C">
            <w:pPr>
              <w:rPr>
                <w:rFonts w:ascii="Tahoma" w:eastAsia="Times New Roman" w:hAnsi="Tahoma" w:cs="Tahoma"/>
                <w:sz w:val="20"/>
                <w:szCs w:val="20"/>
              </w:rPr>
            </w:pPr>
            <w:hyperlink r:id="rId29" w:history="1">
              <w:r w:rsidR="00397472" w:rsidRPr="00F80039">
                <w:rPr>
                  <w:rStyle w:val="Hyperlink"/>
                  <w:rFonts w:ascii="Tahoma" w:eastAsia="Times New Roman" w:hAnsi="Tahoma" w:cs="Tahoma"/>
                  <w:sz w:val="20"/>
                  <w:szCs w:val="20"/>
                </w:rPr>
                <w:t>support@awayfrommydesk.com</w:t>
              </w:r>
            </w:hyperlink>
          </w:p>
          <w:p w14:paraId="48760C8E" w14:textId="77777777" w:rsidR="00397472" w:rsidRPr="006625E6" w:rsidRDefault="00397472" w:rsidP="00B23A1C">
            <w:pPr>
              <w:rPr>
                <w:rFonts w:ascii="Tahoma" w:eastAsia="Times New Roman" w:hAnsi="Tahoma" w:cs="Tahoma"/>
                <w:sz w:val="20"/>
                <w:szCs w:val="20"/>
              </w:rPr>
            </w:pPr>
          </w:p>
        </w:tc>
        <w:tc>
          <w:tcPr>
            <w:tcW w:w="2613" w:type="dxa"/>
          </w:tcPr>
          <w:p w14:paraId="73CC7FD2" w14:textId="77777777" w:rsidR="00397472" w:rsidRPr="006625E6" w:rsidRDefault="00397472" w:rsidP="00B23A1C">
            <w:pPr>
              <w:jc w:val="both"/>
              <w:rPr>
                <w:rFonts w:ascii="Tahoma" w:eastAsia="Times New Roman" w:hAnsi="Tahoma" w:cs="Tahoma"/>
                <w:sz w:val="20"/>
                <w:szCs w:val="20"/>
              </w:rPr>
            </w:pPr>
            <w:r>
              <w:rPr>
                <w:rFonts w:ascii="Tahoma" w:eastAsia="Times New Roman" w:hAnsi="Tahoma" w:cs="Tahoma"/>
                <w:sz w:val="20"/>
                <w:szCs w:val="20"/>
              </w:rPr>
              <w:t>0117 3250060</w:t>
            </w:r>
          </w:p>
        </w:tc>
      </w:tr>
      <w:tr w:rsidR="00397472" w:rsidRPr="006625E6" w14:paraId="162E8B93" w14:textId="77777777" w:rsidTr="00B23A1C">
        <w:tc>
          <w:tcPr>
            <w:tcW w:w="3348" w:type="dxa"/>
          </w:tcPr>
          <w:p w14:paraId="381CBD1C"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Staff/GPs</w:t>
            </w:r>
          </w:p>
          <w:p w14:paraId="418F9CF6" w14:textId="77777777" w:rsidR="00397472" w:rsidRPr="006625E6" w:rsidRDefault="00397472" w:rsidP="00B23A1C">
            <w:pPr>
              <w:rPr>
                <w:rFonts w:ascii="Tahoma" w:eastAsia="Times New Roman" w:hAnsi="Tahoma" w:cs="Tahoma"/>
                <w:sz w:val="20"/>
                <w:szCs w:val="20"/>
              </w:rPr>
            </w:pPr>
          </w:p>
        </w:tc>
        <w:tc>
          <w:tcPr>
            <w:tcW w:w="3078" w:type="dxa"/>
          </w:tcPr>
          <w:p w14:paraId="3D854F47" w14:textId="77777777" w:rsidR="00397472" w:rsidRPr="006625E6" w:rsidRDefault="00397472" w:rsidP="00B23A1C">
            <w:pPr>
              <w:rPr>
                <w:rFonts w:ascii="Tahoma" w:eastAsia="Times New Roman" w:hAnsi="Tahoma" w:cs="Tahoma"/>
                <w:sz w:val="20"/>
                <w:szCs w:val="20"/>
              </w:rPr>
            </w:pPr>
          </w:p>
        </w:tc>
        <w:tc>
          <w:tcPr>
            <w:tcW w:w="2613" w:type="dxa"/>
          </w:tcPr>
          <w:p w14:paraId="3E3F1C54" w14:textId="77777777" w:rsidR="00397472" w:rsidRPr="006625E6" w:rsidRDefault="00397472" w:rsidP="00397472">
            <w:pPr>
              <w:keepNext/>
              <w:numPr>
                <w:ilvl w:val="0"/>
                <w:numId w:val="9"/>
              </w:numPr>
              <w:ind w:left="0" w:firstLine="0"/>
              <w:jc w:val="both"/>
              <w:outlineLvl w:val="3"/>
              <w:rPr>
                <w:rFonts w:ascii="Tahoma" w:eastAsia="Times New Roman" w:hAnsi="Tahoma" w:cs="Tahoma"/>
                <w:i/>
                <w:iCs/>
                <w:sz w:val="20"/>
                <w:szCs w:val="20"/>
              </w:rPr>
            </w:pPr>
            <w:r w:rsidRPr="006625E6">
              <w:rPr>
                <w:rFonts w:ascii="Tahoma" w:eastAsia="Times New Roman" w:hAnsi="Tahoma" w:cs="Tahoma"/>
                <w:i/>
                <w:iCs/>
                <w:sz w:val="20"/>
                <w:szCs w:val="20"/>
              </w:rPr>
              <w:t xml:space="preserve">See </w:t>
            </w:r>
            <w:r>
              <w:rPr>
                <w:rFonts w:ascii="Tahoma" w:eastAsia="Times New Roman" w:hAnsi="Tahoma" w:cs="Tahoma"/>
                <w:i/>
                <w:iCs/>
                <w:sz w:val="20"/>
                <w:szCs w:val="20"/>
              </w:rPr>
              <w:t>Annex A</w:t>
            </w:r>
          </w:p>
        </w:tc>
      </w:tr>
      <w:tr w:rsidR="00397472" w:rsidRPr="006625E6" w14:paraId="0F1510DC" w14:textId="77777777" w:rsidTr="00B23A1C">
        <w:tc>
          <w:tcPr>
            <w:tcW w:w="3348" w:type="dxa"/>
          </w:tcPr>
          <w:p w14:paraId="12AD3DB4" w14:textId="77777777" w:rsidR="00397472" w:rsidRPr="006625E6" w:rsidRDefault="00397472" w:rsidP="00B23A1C">
            <w:pPr>
              <w:keepNext/>
              <w:outlineLvl w:val="2"/>
              <w:rPr>
                <w:rFonts w:ascii="Tahoma" w:eastAsia="Times New Roman" w:hAnsi="Tahoma" w:cs="Tahoma"/>
                <w:color w:val="000000"/>
                <w:sz w:val="20"/>
                <w:szCs w:val="20"/>
              </w:rPr>
            </w:pPr>
            <w:r>
              <w:rPr>
                <w:rFonts w:ascii="Tahoma" w:eastAsia="Times New Roman" w:hAnsi="Tahoma" w:cs="Tahoma"/>
                <w:color w:val="000000"/>
                <w:sz w:val="20"/>
                <w:szCs w:val="20"/>
              </w:rPr>
              <w:t>Surgery Connect</w:t>
            </w:r>
          </w:p>
        </w:tc>
        <w:tc>
          <w:tcPr>
            <w:tcW w:w="3078" w:type="dxa"/>
          </w:tcPr>
          <w:p w14:paraId="1B24D7D1" w14:textId="77777777" w:rsidR="00397472" w:rsidRDefault="00397472" w:rsidP="00B23A1C">
            <w:pPr>
              <w:rPr>
                <w:rFonts w:ascii="Tahoma" w:eastAsia="Times New Roman" w:hAnsi="Tahoma" w:cs="Tahoma"/>
                <w:sz w:val="20"/>
                <w:szCs w:val="20"/>
              </w:rPr>
            </w:pPr>
            <w:r>
              <w:rPr>
                <w:rFonts w:ascii="Tahoma" w:eastAsia="Times New Roman" w:hAnsi="Tahoma" w:cs="Tahoma"/>
                <w:sz w:val="20"/>
                <w:szCs w:val="20"/>
              </w:rPr>
              <w:t>Krista Read</w:t>
            </w:r>
          </w:p>
          <w:p w14:paraId="6F7833F5" w14:textId="77777777" w:rsidR="00397472" w:rsidRDefault="00000000" w:rsidP="00B23A1C">
            <w:pPr>
              <w:rPr>
                <w:rFonts w:ascii="Tahoma" w:eastAsia="Times New Roman" w:hAnsi="Tahoma" w:cs="Tahoma"/>
                <w:sz w:val="20"/>
                <w:szCs w:val="20"/>
              </w:rPr>
            </w:pPr>
            <w:hyperlink r:id="rId30" w:history="1">
              <w:r w:rsidR="00397472" w:rsidRPr="00C822A5">
                <w:rPr>
                  <w:rStyle w:val="Hyperlink"/>
                  <w:rFonts w:ascii="Tahoma" w:eastAsia="Times New Roman" w:hAnsi="Tahoma" w:cs="Tahoma"/>
                  <w:sz w:val="20"/>
                  <w:szCs w:val="20"/>
                </w:rPr>
                <w:t>Krista.read@x-on.co.uk</w:t>
              </w:r>
            </w:hyperlink>
          </w:p>
          <w:p w14:paraId="716E1F55" w14:textId="77777777" w:rsidR="00397472" w:rsidRPr="006625E6" w:rsidRDefault="00397472" w:rsidP="00B23A1C">
            <w:pPr>
              <w:rPr>
                <w:rFonts w:ascii="Tahoma" w:eastAsia="Times New Roman" w:hAnsi="Tahoma" w:cs="Tahoma"/>
                <w:sz w:val="20"/>
                <w:szCs w:val="20"/>
              </w:rPr>
            </w:pPr>
          </w:p>
        </w:tc>
        <w:tc>
          <w:tcPr>
            <w:tcW w:w="2613" w:type="dxa"/>
          </w:tcPr>
          <w:p w14:paraId="28B4FE49" w14:textId="77777777" w:rsidR="00397472" w:rsidRPr="0020250A" w:rsidRDefault="00397472" w:rsidP="00B23A1C">
            <w:pPr>
              <w:keepNext/>
              <w:jc w:val="both"/>
              <w:outlineLvl w:val="3"/>
              <w:rPr>
                <w:rFonts w:ascii="Tahoma" w:eastAsia="Times New Roman" w:hAnsi="Tahoma" w:cs="Tahoma"/>
                <w:sz w:val="20"/>
                <w:szCs w:val="20"/>
              </w:rPr>
            </w:pPr>
            <w:r w:rsidRPr="0020250A">
              <w:rPr>
                <w:rFonts w:ascii="Tahoma" w:eastAsia="Times New Roman" w:hAnsi="Tahoma" w:cs="Tahoma"/>
                <w:sz w:val="20"/>
                <w:szCs w:val="20"/>
              </w:rPr>
              <w:t>Account manager</w:t>
            </w:r>
          </w:p>
          <w:p w14:paraId="428BFA7B" w14:textId="77777777" w:rsidR="00397472" w:rsidRPr="006625E6" w:rsidRDefault="00397472" w:rsidP="00B23A1C">
            <w:pPr>
              <w:keepNext/>
              <w:jc w:val="both"/>
              <w:outlineLvl w:val="3"/>
              <w:rPr>
                <w:rFonts w:ascii="Tahoma" w:eastAsia="Times New Roman" w:hAnsi="Tahoma" w:cs="Tahoma"/>
                <w:i/>
                <w:iCs/>
                <w:sz w:val="20"/>
                <w:szCs w:val="20"/>
              </w:rPr>
            </w:pPr>
            <w:r w:rsidRPr="0020250A">
              <w:rPr>
                <w:rFonts w:ascii="Tahoma" w:eastAsia="Times New Roman" w:hAnsi="Tahoma" w:cs="Tahoma"/>
                <w:sz w:val="20"/>
                <w:szCs w:val="20"/>
              </w:rPr>
              <w:t>0333 332 0134</w:t>
            </w:r>
          </w:p>
        </w:tc>
      </w:tr>
      <w:tr w:rsidR="00397472" w:rsidRPr="006625E6" w14:paraId="7FF49150" w14:textId="77777777" w:rsidTr="00B23A1C">
        <w:tc>
          <w:tcPr>
            <w:tcW w:w="3348" w:type="dxa"/>
          </w:tcPr>
          <w:p w14:paraId="36348909"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 xml:space="preserve">Telephone </w:t>
            </w:r>
          </w:p>
          <w:p w14:paraId="1879F231" w14:textId="77777777" w:rsidR="00397472" w:rsidRPr="006625E6" w:rsidRDefault="00397472" w:rsidP="00B23A1C">
            <w:pPr>
              <w:rPr>
                <w:rFonts w:ascii="Tahoma" w:eastAsia="Times New Roman" w:hAnsi="Tahoma" w:cs="Tahoma"/>
                <w:sz w:val="20"/>
                <w:szCs w:val="20"/>
              </w:rPr>
            </w:pPr>
          </w:p>
        </w:tc>
        <w:tc>
          <w:tcPr>
            <w:tcW w:w="3078" w:type="dxa"/>
          </w:tcPr>
          <w:p w14:paraId="194D0610"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01932 343524 (main line)</w:t>
            </w:r>
          </w:p>
          <w:p w14:paraId="3AEE597F"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01932 355908 (practice manager’s office)</w:t>
            </w:r>
          </w:p>
          <w:p w14:paraId="64EC3420"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01932 351239 (emergency line in administration room)</w:t>
            </w:r>
          </w:p>
        </w:tc>
        <w:tc>
          <w:tcPr>
            <w:tcW w:w="2613" w:type="dxa"/>
          </w:tcPr>
          <w:p w14:paraId="5498AB68" w14:textId="77777777" w:rsidR="00397472" w:rsidRPr="006625E6" w:rsidRDefault="00397472" w:rsidP="00B23A1C">
            <w:pPr>
              <w:jc w:val="both"/>
              <w:rPr>
                <w:rFonts w:ascii="Tahoma" w:eastAsia="Times New Roman" w:hAnsi="Tahoma" w:cs="Tahoma"/>
                <w:sz w:val="20"/>
                <w:szCs w:val="20"/>
              </w:rPr>
            </w:pPr>
          </w:p>
        </w:tc>
      </w:tr>
      <w:tr w:rsidR="00397472" w:rsidRPr="006625E6" w14:paraId="09F95726" w14:textId="77777777" w:rsidTr="00B23A1C">
        <w:tc>
          <w:tcPr>
            <w:tcW w:w="3348" w:type="dxa"/>
          </w:tcPr>
          <w:p w14:paraId="6477B6C7"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Telephone system</w:t>
            </w:r>
          </w:p>
          <w:p w14:paraId="5FABCEED" w14:textId="77777777" w:rsidR="00397472" w:rsidRPr="006625E6" w:rsidRDefault="00397472" w:rsidP="00B23A1C">
            <w:pPr>
              <w:rPr>
                <w:rFonts w:ascii="Tahoma" w:eastAsia="Times New Roman" w:hAnsi="Tahoma" w:cs="Tahoma"/>
                <w:sz w:val="20"/>
                <w:szCs w:val="20"/>
              </w:rPr>
            </w:pPr>
            <w:r>
              <w:rPr>
                <w:rFonts w:ascii="Tahoma" w:eastAsia="Times New Roman" w:hAnsi="Tahoma" w:cs="Tahoma"/>
                <w:sz w:val="20"/>
                <w:szCs w:val="20"/>
              </w:rPr>
              <w:t>System provider</w:t>
            </w:r>
          </w:p>
        </w:tc>
        <w:tc>
          <w:tcPr>
            <w:tcW w:w="3078" w:type="dxa"/>
          </w:tcPr>
          <w:p w14:paraId="5D2E43BF" w14:textId="77777777" w:rsidR="00397472" w:rsidRDefault="00397472" w:rsidP="00B23A1C">
            <w:pPr>
              <w:rPr>
                <w:rFonts w:ascii="Tahoma" w:eastAsia="Times New Roman" w:hAnsi="Tahoma" w:cs="Tahoma"/>
                <w:sz w:val="20"/>
                <w:szCs w:val="20"/>
              </w:rPr>
            </w:pPr>
            <w:r>
              <w:rPr>
                <w:rFonts w:ascii="Tahoma" w:eastAsia="Times New Roman" w:hAnsi="Tahoma" w:cs="Tahoma"/>
                <w:sz w:val="20"/>
                <w:szCs w:val="20"/>
              </w:rPr>
              <w:t xml:space="preserve">–Storacall Technology Ltd </w:t>
            </w:r>
            <w:hyperlink r:id="rId31" w:history="1">
              <w:r w:rsidRPr="0095736C">
                <w:rPr>
                  <w:rStyle w:val="Hyperlink"/>
                  <w:rFonts w:ascii="Tahoma" w:eastAsia="Times New Roman" w:hAnsi="Tahoma" w:cs="Tahoma"/>
                  <w:sz w:val="20"/>
                  <w:szCs w:val="20"/>
                </w:rPr>
                <w:t>www.x-on.co.uk</w:t>
              </w:r>
            </w:hyperlink>
          </w:p>
          <w:p w14:paraId="52E9D492" w14:textId="77777777" w:rsidR="00397472" w:rsidRPr="006625E6" w:rsidRDefault="00397472" w:rsidP="00B23A1C">
            <w:pPr>
              <w:rPr>
                <w:rFonts w:ascii="Tahoma" w:eastAsia="Times New Roman" w:hAnsi="Tahoma" w:cs="Tahoma"/>
                <w:sz w:val="20"/>
                <w:szCs w:val="20"/>
              </w:rPr>
            </w:pPr>
          </w:p>
        </w:tc>
        <w:tc>
          <w:tcPr>
            <w:tcW w:w="2613" w:type="dxa"/>
          </w:tcPr>
          <w:p w14:paraId="6F8CCB3D" w14:textId="77777777" w:rsidR="00397472" w:rsidRDefault="00397472" w:rsidP="00B23A1C">
            <w:pPr>
              <w:jc w:val="both"/>
              <w:rPr>
                <w:rFonts w:ascii="Tahoma" w:eastAsia="Times New Roman" w:hAnsi="Tahoma" w:cs="Tahoma"/>
                <w:sz w:val="20"/>
                <w:szCs w:val="20"/>
              </w:rPr>
            </w:pPr>
            <w:r>
              <w:rPr>
                <w:rFonts w:ascii="Tahoma" w:eastAsia="Times New Roman" w:hAnsi="Tahoma" w:cs="Tahoma"/>
                <w:sz w:val="20"/>
                <w:szCs w:val="20"/>
              </w:rPr>
              <w:t>0333 332 0000</w:t>
            </w:r>
          </w:p>
          <w:p w14:paraId="075DDA13" w14:textId="77777777" w:rsidR="00397472" w:rsidRDefault="00000000" w:rsidP="00B23A1C">
            <w:pPr>
              <w:jc w:val="both"/>
              <w:rPr>
                <w:rFonts w:ascii="Tahoma" w:eastAsia="Times New Roman" w:hAnsi="Tahoma" w:cs="Tahoma"/>
                <w:sz w:val="20"/>
                <w:szCs w:val="20"/>
              </w:rPr>
            </w:pPr>
            <w:hyperlink r:id="rId32" w:history="1">
              <w:r w:rsidR="00397472" w:rsidRPr="00090C3B">
                <w:rPr>
                  <w:rStyle w:val="Hyperlink"/>
                  <w:rFonts w:ascii="Tahoma" w:eastAsia="Times New Roman" w:hAnsi="Tahoma" w:cs="Tahoma"/>
                  <w:sz w:val="20"/>
                  <w:szCs w:val="20"/>
                </w:rPr>
                <w:t>info@x-on.co.uk</w:t>
              </w:r>
            </w:hyperlink>
          </w:p>
          <w:p w14:paraId="3683C892" w14:textId="77777777" w:rsidR="00397472" w:rsidRDefault="00000000" w:rsidP="00B23A1C">
            <w:pPr>
              <w:jc w:val="both"/>
              <w:rPr>
                <w:rFonts w:ascii="Tahoma" w:eastAsia="Times New Roman" w:hAnsi="Tahoma" w:cs="Tahoma"/>
                <w:sz w:val="20"/>
                <w:szCs w:val="20"/>
              </w:rPr>
            </w:pPr>
            <w:hyperlink r:id="rId33" w:history="1">
              <w:r w:rsidR="00397472" w:rsidRPr="00090C3B">
                <w:rPr>
                  <w:rStyle w:val="Hyperlink"/>
                  <w:rFonts w:ascii="Tahoma" w:eastAsia="Times New Roman" w:hAnsi="Tahoma" w:cs="Tahoma"/>
                  <w:sz w:val="20"/>
                  <w:szCs w:val="20"/>
                </w:rPr>
                <w:t>accounts@x-on.co.uk</w:t>
              </w:r>
            </w:hyperlink>
          </w:p>
          <w:p w14:paraId="78B24F52" w14:textId="77777777" w:rsidR="00397472" w:rsidRDefault="00397472" w:rsidP="00B23A1C">
            <w:pPr>
              <w:jc w:val="both"/>
              <w:rPr>
                <w:rFonts w:ascii="Tahoma" w:eastAsia="Times New Roman" w:hAnsi="Tahoma" w:cs="Tahoma"/>
                <w:sz w:val="20"/>
                <w:szCs w:val="20"/>
              </w:rPr>
            </w:pPr>
          </w:p>
          <w:p w14:paraId="6B99E529" w14:textId="77777777" w:rsidR="00397472" w:rsidRPr="006625E6" w:rsidRDefault="00397472" w:rsidP="00B23A1C">
            <w:pPr>
              <w:jc w:val="both"/>
              <w:rPr>
                <w:rFonts w:ascii="Tahoma" w:eastAsia="Times New Roman" w:hAnsi="Tahoma" w:cs="Tahoma"/>
                <w:sz w:val="20"/>
                <w:szCs w:val="20"/>
              </w:rPr>
            </w:pPr>
          </w:p>
        </w:tc>
      </w:tr>
      <w:tr w:rsidR="00397472" w:rsidRPr="006625E6" w14:paraId="5F9EA7C0" w14:textId="77777777" w:rsidTr="00B23A1C">
        <w:tc>
          <w:tcPr>
            <w:tcW w:w="3348" w:type="dxa"/>
          </w:tcPr>
          <w:p w14:paraId="3D910D05"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Waste disposal (clinical)</w:t>
            </w:r>
          </w:p>
        </w:tc>
        <w:tc>
          <w:tcPr>
            <w:tcW w:w="3078" w:type="dxa"/>
            <w:shd w:val="clear" w:color="auto" w:fill="auto"/>
          </w:tcPr>
          <w:p w14:paraId="00AD45D9" w14:textId="77777777" w:rsidR="00397472" w:rsidRPr="006625E6" w:rsidRDefault="00397472" w:rsidP="00B23A1C">
            <w:pPr>
              <w:rPr>
                <w:rFonts w:ascii="Tahoma" w:eastAsia="Times New Roman" w:hAnsi="Tahoma" w:cs="Tahoma"/>
                <w:sz w:val="20"/>
                <w:szCs w:val="20"/>
              </w:rPr>
            </w:pPr>
            <w:r>
              <w:rPr>
                <w:rFonts w:ascii="Tahoma" w:eastAsia="Times New Roman" w:hAnsi="Tahoma" w:cs="Tahoma"/>
                <w:sz w:val="20"/>
                <w:szCs w:val="20"/>
              </w:rPr>
              <w:t>Initial</w:t>
            </w:r>
          </w:p>
          <w:p w14:paraId="125D3ED2" w14:textId="77777777" w:rsidR="00397472" w:rsidRPr="006625E6" w:rsidRDefault="00000000" w:rsidP="00B23A1C">
            <w:pPr>
              <w:rPr>
                <w:rFonts w:ascii="Tahoma" w:eastAsia="Times New Roman" w:hAnsi="Tahoma" w:cs="Tahoma"/>
                <w:sz w:val="20"/>
                <w:szCs w:val="20"/>
              </w:rPr>
            </w:pPr>
            <w:hyperlink r:id="rId34" w:history="1">
              <w:r w:rsidR="00397472" w:rsidRPr="001C2755">
                <w:rPr>
                  <w:rStyle w:val="Hyperlink"/>
                  <w:rFonts w:ascii="Tahoma" w:eastAsia="Times New Roman" w:hAnsi="Tahoma" w:cs="Tahoma"/>
                  <w:sz w:val="20"/>
                  <w:szCs w:val="20"/>
                </w:rPr>
                <w:t>www.initial.co.uk</w:t>
              </w:r>
            </w:hyperlink>
          </w:p>
          <w:p w14:paraId="1E3FBF7B" w14:textId="77777777" w:rsidR="00397472" w:rsidRPr="006625E6" w:rsidRDefault="00397472" w:rsidP="00B23A1C">
            <w:pPr>
              <w:rPr>
                <w:rFonts w:ascii="Tahoma" w:eastAsia="Times New Roman" w:hAnsi="Tahoma" w:cs="Tahoma"/>
                <w:sz w:val="20"/>
                <w:szCs w:val="20"/>
              </w:rPr>
            </w:pPr>
          </w:p>
        </w:tc>
        <w:tc>
          <w:tcPr>
            <w:tcW w:w="2613" w:type="dxa"/>
          </w:tcPr>
          <w:p w14:paraId="0EA191B7"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w:t>
            </w:r>
            <w:r>
              <w:rPr>
                <w:rFonts w:ascii="Tahoma" w:eastAsia="Times New Roman" w:hAnsi="Tahoma" w:cs="Tahoma"/>
                <w:sz w:val="20"/>
                <w:szCs w:val="20"/>
              </w:rPr>
              <w:t>08</w:t>
            </w:r>
            <w:r w:rsidRPr="006625E6">
              <w:rPr>
                <w:rFonts w:ascii="Tahoma" w:eastAsia="Times New Roman" w:hAnsi="Tahoma" w:cs="Tahoma"/>
                <w:sz w:val="20"/>
                <w:szCs w:val="20"/>
              </w:rPr>
              <w:t xml:space="preserve"> </w:t>
            </w:r>
            <w:r>
              <w:rPr>
                <w:rFonts w:ascii="Tahoma" w:eastAsia="Times New Roman" w:hAnsi="Tahoma" w:cs="Tahoma"/>
                <w:sz w:val="20"/>
                <w:szCs w:val="20"/>
              </w:rPr>
              <w:t>291</w:t>
            </w:r>
            <w:r w:rsidRPr="006625E6">
              <w:rPr>
                <w:rFonts w:ascii="Tahoma" w:eastAsia="Times New Roman" w:hAnsi="Tahoma" w:cs="Tahoma"/>
                <w:sz w:val="20"/>
                <w:szCs w:val="20"/>
              </w:rPr>
              <w:t xml:space="preserve"> </w:t>
            </w:r>
            <w:r>
              <w:rPr>
                <w:rFonts w:ascii="Tahoma" w:eastAsia="Times New Roman" w:hAnsi="Tahoma" w:cs="Tahoma"/>
                <w:sz w:val="20"/>
                <w:szCs w:val="20"/>
              </w:rPr>
              <w:t>5344</w:t>
            </w:r>
          </w:p>
          <w:p w14:paraId="675FC1E7" w14:textId="77777777" w:rsidR="00397472" w:rsidRPr="006625E6" w:rsidRDefault="00397472" w:rsidP="00B23A1C">
            <w:pPr>
              <w:jc w:val="both"/>
              <w:rPr>
                <w:rFonts w:ascii="Tahoma" w:eastAsia="Times New Roman" w:hAnsi="Tahoma" w:cs="Tahoma"/>
                <w:sz w:val="20"/>
                <w:szCs w:val="20"/>
              </w:rPr>
            </w:pPr>
          </w:p>
        </w:tc>
      </w:tr>
      <w:tr w:rsidR="00397472" w:rsidRPr="006625E6" w14:paraId="66701B38" w14:textId="77777777" w:rsidTr="00B23A1C">
        <w:tc>
          <w:tcPr>
            <w:tcW w:w="3348" w:type="dxa"/>
          </w:tcPr>
          <w:p w14:paraId="64965766"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br w:type="page"/>
              <w:t xml:space="preserve">Waste disposal </w:t>
            </w:r>
          </w:p>
          <w:p w14:paraId="76A3DE69" w14:textId="77777777" w:rsidR="00397472" w:rsidRPr="006625E6" w:rsidRDefault="00397472" w:rsidP="00B23A1C">
            <w:pPr>
              <w:rPr>
                <w:rFonts w:ascii="Tahoma" w:eastAsia="Times New Roman" w:hAnsi="Tahoma" w:cs="Tahoma"/>
                <w:sz w:val="20"/>
                <w:szCs w:val="20"/>
              </w:rPr>
            </w:pPr>
            <w:r w:rsidRPr="006625E6">
              <w:rPr>
                <w:rFonts w:ascii="Tahoma" w:eastAsia="Times New Roman" w:hAnsi="Tahoma" w:cs="Tahoma"/>
                <w:sz w:val="20"/>
                <w:szCs w:val="20"/>
              </w:rPr>
              <w:t>Biffa</w:t>
            </w:r>
          </w:p>
        </w:tc>
        <w:tc>
          <w:tcPr>
            <w:tcW w:w="3078" w:type="dxa"/>
          </w:tcPr>
          <w:p w14:paraId="079853BD" w14:textId="77777777" w:rsidR="00397472" w:rsidRPr="006625E6" w:rsidRDefault="00000000" w:rsidP="00B23A1C">
            <w:pPr>
              <w:rPr>
                <w:rFonts w:ascii="Tahoma" w:eastAsia="Times New Roman" w:hAnsi="Tahoma" w:cs="Tahoma"/>
                <w:sz w:val="20"/>
                <w:szCs w:val="20"/>
              </w:rPr>
            </w:pPr>
            <w:hyperlink r:id="rId35" w:history="1">
              <w:r w:rsidR="00397472" w:rsidRPr="006625E6">
                <w:rPr>
                  <w:rFonts w:ascii="Tahoma" w:eastAsia="Times New Roman" w:hAnsi="Tahoma" w:cs="Tahoma"/>
                  <w:color w:val="0000FF"/>
                  <w:sz w:val="20"/>
                  <w:szCs w:val="20"/>
                  <w:u w:val="single"/>
                </w:rPr>
                <w:t>www.biffa.co.uk</w:t>
              </w:r>
            </w:hyperlink>
          </w:p>
          <w:p w14:paraId="79D13B38" w14:textId="77777777" w:rsidR="00397472" w:rsidRPr="006625E6" w:rsidRDefault="00397472" w:rsidP="00B23A1C">
            <w:pPr>
              <w:rPr>
                <w:rFonts w:ascii="Tahoma" w:eastAsia="Times New Roman" w:hAnsi="Tahoma" w:cs="Tahoma"/>
                <w:sz w:val="20"/>
                <w:szCs w:val="20"/>
              </w:rPr>
            </w:pPr>
          </w:p>
        </w:tc>
        <w:tc>
          <w:tcPr>
            <w:tcW w:w="2613" w:type="dxa"/>
          </w:tcPr>
          <w:p w14:paraId="6AD9D112"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0800 601 601</w:t>
            </w:r>
          </w:p>
          <w:p w14:paraId="413697F3" w14:textId="77777777" w:rsidR="00397472" w:rsidRPr="006625E6" w:rsidRDefault="00397472" w:rsidP="00B23A1C">
            <w:pPr>
              <w:jc w:val="both"/>
              <w:rPr>
                <w:rFonts w:ascii="Tahoma" w:eastAsia="Times New Roman" w:hAnsi="Tahoma" w:cs="Tahoma"/>
                <w:sz w:val="20"/>
                <w:szCs w:val="20"/>
              </w:rPr>
            </w:pPr>
            <w:r w:rsidRPr="006625E6">
              <w:rPr>
                <w:rFonts w:ascii="Tahoma" w:eastAsia="Times New Roman" w:hAnsi="Tahoma" w:cs="Tahoma"/>
                <w:sz w:val="20"/>
                <w:szCs w:val="20"/>
              </w:rPr>
              <w:t>0808 256 7097</w:t>
            </w:r>
          </w:p>
        </w:tc>
      </w:tr>
      <w:tr w:rsidR="00397472" w:rsidRPr="006625E6" w14:paraId="027B0471" w14:textId="77777777" w:rsidTr="00B23A1C">
        <w:tc>
          <w:tcPr>
            <w:tcW w:w="3348" w:type="dxa"/>
          </w:tcPr>
          <w:p w14:paraId="75D11A4B" w14:textId="77777777" w:rsidR="00397472" w:rsidRPr="006625E6" w:rsidRDefault="00397472" w:rsidP="00B23A1C">
            <w:pPr>
              <w:keepNext/>
              <w:outlineLvl w:val="2"/>
              <w:rPr>
                <w:rFonts w:ascii="Tahoma" w:eastAsia="Times New Roman" w:hAnsi="Tahoma" w:cs="Tahoma"/>
                <w:color w:val="000000"/>
                <w:sz w:val="20"/>
                <w:szCs w:val="20"/>
              </w:rPr>
            </w:pPr>
            <w:r w:rsidRPr="006625E6">
              <w:rPr>
                <w:rFonts w:ascii="Tahoma" w:eastAsia="Times New Roman" w:hAnsi="Tahoma" w:cs="Tahoma"/>
                <w:color w:val="000000"/>
                <w:sz w:val="20"/>
                <w:szCs w:val="20"/>
              </w:rPr>
              <w:t>Woking Borough Council (landlord)</w:t>
            </w:r>
          </w:p>
        </w:tc>
        <w:tc>
          <w:tcPr>
            <w:tcW w:w="3078" w:type="dxa"/>
          </w:tcPr>
          <w:p w14:paraId="71EA9F1C" w14:textId="77777777" w:rsidR="00397472" w:rsidRDefault="00397472" w:rsidP="00B23A1C">
            <w:pPr>
              <w:rPr>
                <w:rFonts w:ascii="Tahoma" w:eastAsia="Times New Roman" w:hAnsi="Tahoma" w:cs="Tahoma"/>
                <w:sz w:val="20"/>
                <w:szCs w:val="20"/>
              </w:rPr>
            </w:pPr>
            <w:r>
              <w:rPr>
                <w:rFonts w:ascii="Tahoma" w:eastAsia="Times New Roman" w:hAnsi="Tahoma" w:cs="Tahoma"/>
                <w:sz w:val="20"/>
                <w:szCs w:val="20"/>
              </w:rPr>
              <w:t>Contact: George Musgrave</w:t>
            </w:r>
          </w:p>
          <w:p w14:paraId="50E6FCB7" w14:textId="77777777" w:rsidR="00397472" w:rsidRPr="006625E6" w:rsidRDefault="00397472" w:rsidP="00B23A1C">
            <w:pPr>
              <w:rPr>
                <w:rFonts w:ascii="Tahoma" w:eastAsia="Times New Roman" w:hAnsi="Tahoma" w:cs="Tahoma"/>
                <w:sz w:val="20"/>
                <w:szCs w:val="20"/>
              </w:rPr>
            </w:pPr>
            <w:r>
              <w:rPr>
                <w:rFonts w:ascii="Tahoma" w:eastAsia="Times New Roman" w:hAnsi="Tahoma" w:cs="Tahoma"/>
                <w:sz w:val="20"/>
                <w:szCs w:val="20"/>
              </w:rPr>
              <w:t>Property Services</w:t>
            </w:r>
          </w:p>
        </w:tc>
        <w:tc>
          <w:tcPr>
            <w:tcW w:w="2613" w:type="dxa"/>
          </w:tcPr>
          <w:p w14:paraId="4879E8F3" w14:textId="77777777" w:rsidR="00397472" w:rsidRDefault="00397472" w:rsidP="00B23A1C">
            <w:pPr>
              <w:rPr>
                <w:rFonts w:ascii="Tahoma" w:eastAsia="Times New Roman" w:hAnsi="Tahoma" w:cs="Tahoma"/>
                <w:sz w:val="20"/>
                <w:szCs w:val="20"/>
              </w:rPr>
            </w:pPr>
            <w:r w:rsidRPr="006625E6">
              <w:rPr>
                <w:rFonts w:ascii="Tahoma" w:eastAsia="Times New Roman" w:hAnsi="Tahoma" w:cs="Tahoma"/>
                <w:sz w:val="20"/>
                <w:szCs w:val="20"/>
              </w:rPr>
              <w:t>01483 755855</w:t>
            </w:r>
            <w:r>
              <w:rPr>
                <w:rFonts w:ascii="Tahoma" w:eastAsia="Times New Roman" w:hAnsi="Tahoma" w:cs="Tahoma"/>
                <w:sz w:val="20"/>
                <w:szCs w:val="20"/>
              </w:rPr>
              <w:t xml:space="preserve"> (switchboard)</w:t>
            </w:r>
          </w:p>
          <w:p w14:paraId="07EA7E69" w14:textId="77777777" w:rsidR="00397472" w:rsidRDefault="00397472" w:rsidP="00B23A1C">
            <w:pPr>
              <w:jc w:val="both"/>
              <w:rPr>
                <w:rFonts w:ascii="Tahoma" w:eastAsia="Times New Roman" w:hAnsi="Tahoma" w:cs="Tahoma"/>
                <w:sz w:val="20"/>
                <w:szCs w:val="20"/>
              </w:rPr>
            </w:pPr>
            <w:r>
              <w:rPr>
                <w:rFonts w:ascii="Tahoma" w:eastAsia="Times New Roman" w:hAnsi="Tahoma" w:cs="Tahoma"/>
                <w:sz w:val="20"/>
                <w:szCs w:val="20"/>
              </w:rPr>
              <w:t>01483 743042</w:t>
            </w:r>
          </w:p>
          <w:p w14:paraId="4A00243D" w14:textId="77777777" w:rsidR="00397472" w:rsidRPr="006625E6" w:rsidRDefault="00397472" w:rsidP="00B23A1C">
            <w:pPr>
              <w:jc w:val="both"/>
              <w:rPr>
                <w:rFonts w:ascii="Tahoma" w:eastAsia="Times New Roman" w:hAnsi="Tahoma" w:cs="Tahoma"/>
                <w:sz w:val="20"/>
                <w:szCs w:val="20"/>
              </w:rPr>
            </w:pPr>
          </w:p>
        </w:tc>
      </w:tr>
    </w:tbl>
    <w:p w14:paraId="44661314" w14:textId="77777777" w:rsidR="00397472" w:rsidRPr="006625E6" w:rsidRDefault="00397472" w:rsidP="00397472">
      <w:pPr>
        <w:rPr>
          <w:rFonts w:ascii="Tahoma" w:eastAsia="Times New Roman" w:hAnsi="Tahoma" w:cs="Tahoma"/>
          <w:sz w:val="20"/>
          <w:szCs w:val="20"/>
        </w:rPr>
      </w:pPr>
    </w:p>
    <w:p w14:paraId="1AF6D0AB" w14:textId="77777777" w:rsidR="00397472" w:rsidRPr="006625E6" w:rsidRDefault="00397472" w:rsidP="00397472">
      <w:pPr>
        <w:rPr>
          <w:rFonts w:ascii="Tahoma" w:eastAsia="Times New Roman" w:hAnsi="Tahoma" w:cs="Tahoma"/>
          <w:sz w:val="20"/>
          <w:szCs w:val="20"/>
        </w:rPr>
      </w:pPr>
      <w:r w:rsidRPr="006625E6">
        <w:rPr>
          <w:rFonts w:ascii="Tahoma" w:eastAsia="Times New Roman" w:hAnsi="Tahoma" w:cs="Tahoma"/>
          <w:sz w:val="20"/>
          <w:szCs w:val="20"/>
        </w:rPr>
        <w:t xml:space="preserve"> </w:t>
      </w:r>
    </w:p>
    <w:p w14:paraId="156F8C22" w14:textId="09AFF7E8" w:rsidR="006625E6" w:rsidRPr="006625E6" w:rsidRDefault="00397472" w:rsidP="00397472">
      <w:pPr>
        <w:rPr>
          <w:rFonts w:ascii="Arial" w:eastAsia="Times New Roman" w:hAnsi="Arial" w:cs="Times New Roman"/>
          <w:b/>
          <w:bCs/>
        </w:rPr>
      </w:pPr>
      <w:r w:rsidRPr="006625E6">
        <w:rPr>
          <w:rFonts w:ascii="Arial" w:eastAsia="Times New Roman" w:hAnsi="Arial" w:cs="Times New Roman"/>
        </w:rPr>
        <w:br w:type="page"/>
      </w:r>
      <w:r w:rsidR="006625E6" w:rsidRPr="006625E6">
        <w:rPr>
          <w:rFonts w:ascii="Arial" w:eastAsia="Times New Roman" w:hAnsi="Arial" w:cs="Times New Roman"/>
        </w:rPr>
        <w:lastRenderedPageBreak/>
        <w:br w:type="page"/>
      </w:r>
      <w:bookmarkStart w:id="37" w:name="_Hlk61265052"/>
      <w:r w:rsidR="006625E6" w:rsidRPr="006625E6">
        <w:rPr>
          <w:rFonts w:ascii="Arial" w:eastAsia="Times New Roman" w:hAnsi="Arial" w:cs="Times New Roman"/>
          <w:b/>
          <w:bCs/>
        </w:rPr>
        <w:lastRenderedPageBreak/>
        <w:t>Annex C</w:t>
      </w:r>
    </w:p>
    <w:p w14:paraId="735FAC18" w14:textId="77777777" w:rsidR="006625E6" w:rsidRPr="006625E6" w:rsidRDefault="006625E6" w:rsidP="006625E6">
      <w:pPr>
        <w:rPr>
          <w:rFonts w:ascii="Tahoma" w:eastAsia="Times New Roman"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607"/>
      </w:tblGrid>
      <w:tr w:rsidR="00D66979" w:rsidRPr="006625E6" w14:paraId="36790BD0" w14:textId="77777777" w:rsidTr="00B23A1C">
        <w:tc>
          <w:tcPr>
            <w:tcW w:w="1403" w:type="dxa"/>
            <w:shd w:val="clear" w:color="auto" w:fill="auto"/>
          </w:tcPr>
          <w:bookmarkEnd w:id="37"/>
          <w:p w14:paraId="37013D2F" w14:textId="77777777" w:rsidR="00D66979" w:rsidRPr="006625E6" w:rsidRDefault="00D66979" w:rsidP="00B23A1C">
            <w:pPr>
              <w:rPr>
                <w:rFonts w:ascii="Tahoma" w:eastAsia="Times New Roman" w:hAnsi="Tahoma" w:cs="Tahoma"/>
                <w:bCs/>
                <w:sz w:val="20"/>
                <w:szCs w:val="20"/>
              </w:rPr>
            </w:pPr>
            <w:r w:rsidRPr="006625E6">
              <w:rPr>
                <w:rFonts w:ascii="Tahoma" w:eastAsia="Times New Roman" w:hAnsi="Tahoma" w:cs="Tahoma"/>
                <w:bCs/>
                <w:sz w:val="20"/>
                <w:szCs w:val="20"/>
              </w:rPr>
              <w:t>LOSS OF ELECTRICITY SUPPLY</w:t>
            </w:r>
          </w:p>
          <w:p w14:paraId="4594FBB5" w14:textId="77777777" w:rsidR="00D66979" w:rsidRPr="006625E6" w:rsidRDefault="00D66979" w:rsidP="00B23A1C">
            <w:pPr>
              <w:rPr>
                <w:rFonts w:ascii="Arial" w:eastAsia="Times New Roman" w:hAnsi="Arial" w:cs="Times New Roman"/>
                <w:sz w:val="20"/>
                <w:szCs w:val="20"/>
              </w:rPr>
            </w:pPr>
          </w:p>
        </w:tc>
        <w:tc>
          <w:tcPr>
            <w:tcW w:w="7839" w:type="dxa"/>
            <w:shd w:val="clear" w:color="auto" w:fill="auto"/>
          </w:tcPr>
          <w:p w14:paraId="7F891B1A"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 xml:space="preserve">In the event of a power failure, check the main fuse box which is situated in the locked drugs cupboard near treatment room.  If the fuse box is not the cause of the problem, the electricity company should be contacted.  </w:t>
            </w:r>
          </w:p>
          <w:p w14:paraId="49E1B82B"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The Practice is reliant on electricity to power the building.  In the event of a power failure, the following systems will not work:</w:t>
            </w:r>
          </w:p>
          <w:p w14:paraId="7363300C" w14:textId="77777777" w:rsidR="00D66979" w:rsidRPr="006625E6" w:rsidRDefault="00D66979" w:rsidP="00B23A1C">
            <w:pPr>
              <w:jc w:val="both"/>
              <w:rPr>
                <w:rFonts w:ascii="Tahoma" w:eastAsia="Times New Roman" w:hAnsi="Tahoma" w:cs="Tahoma"/>
                <w:sz w:val="20"/>
                <w:szCs w:val="20"/>
              </w:rPr>
            </w:pPr>
          </w:p>
          <w:p w14:paraId="3F3721D0" w14:textId="77777777" w:rsidR="00D66979" w:rsidRPr="006625E6" w:rsidRDefault="00D66979" w:rsidP="00B23A1C">
            <w:pPr>
              <w:jc w:val="both"/>
              <w:rPr>
                <w:rFonts w:ascii="Tahoma" w:eastAsia="Times New Roman" w:hAnsi="Tahoma" w:cs="Tahoma"/>
                <w:sz w:val="20"/>
                <w:szCs w:val="20"/>
              </w:rPr>
            </w:pPr>
            <w:r w:rsidRPr="006625E6">
              <w:rPr>
                <w:rFonts w:ascii="Tahoma" w:eastAsia="Times New Roman" w:hAnsi="Tahoma" w:cs="Tahoma"/>
                <w:b/>
                <w:bCs/>
                <w:sz w:val="20"/>
                <w:szCs w:val="20"/>
              </w:rPr>
              <w:t>Computers</w:t>
            </w:r>
            <w:r w:rsidRPr="006625E6">
              <w:rPr>
                <w:rFonts w:ascii="Tahoma" w:eastAsia="Times New Roman" w:hAnsi="Tahoma" w:cs="Tahoma"/>
                <w:sz w:val="20"/>
                <w:szCs w:val="20"/>
              </w:rPr>
              <w:t xml:space="preserve"> – The computers should be switched off at the sockets, to prevent damage when the power is restored.  Check the UPS (uninterruptible power supply) in the Computer/ Administration Room is working.  This will keep the local server running until you can do a controlled shut down.</w:t>
            </w:r>
          </w:p>
          <w:p w14:paraId="4119004E" w14:textId="77777777" w:rsidR="00D66979" w:rsidRPr="006625E6" w:rsidRDefault="00D66979" w:rsidP="00B23A1C">
            <w:pPr>
              <w:tabs>
                <w:tab w:val="num" w:pos="1080"/>
              </w:tabs>
              <w:jc w:val="both"/>
              <w:rPr>
                <w:rFonts w:ascii="Tahoma" w:eastAsia="Times New Roman" w:hAnsi="Tahoma" w:cs="Tahoma"/>
                <w:sz w:val="20"/>
                <w:szCs w:val="20"/>
              </w:rPr>
            </w:pPr>
            <w:r w:rsidRPr="006625E6">
              <w:rPr>
                <w:rFonts w:ascii="Tahoma" w:eastAsia="Times New Roman" w:hAnsi="Tahoma" w:cs="Tahoma"/>
                <w:b/>
                <w:bCs/>
                <w:sz w:val="20"/>
                <w:szCs w:val="20"/>
              </w:rPr>
              <w:t>Refrigerators</w:t>
            </w:r>
            <w:r w:rsidRPr="006625E6">
              <w:rPr>
                <w:rFonts w:ascii="Tahoma" w:eastAsia="Times New Roman" w:hAnsi="Tahoma" w:cs="Tahoma"/>
                <w:sz w:val="20"/>
                <w:szCs w:val="20"/>
              </w:rPr>
              <w:t xml:space="preserve"> – DO NOT open fridge doors.  Those fridges with integral thermometers will sound an alarm.  Reset this using the button on the front.  Make a note of the highest temperature the fridges reach during the power cut.  If the power is not going to be restored for some period of time, consideration should be given to finding alternative storage facilities for any vaccines in the refrigerators.</w:t>
            </w:r>
          </w:p>
          <w:p w14:paraId="772D7EB5" w14:textId="77777777" w:rsidR="00D66979" w:rsidRPr="006625E6" w:rsidRDefault="00D66979" w:rsidP="00B23A1C">
            <w:pPr>
              <w:tabs>
                <w:tab w:val="num" w:pos="1080"/>
              </w:tabs>
              <w:rPr>
                <w:rFonts w:ascii="Tahoma" w:eastAsia="Times New Roman" w:hAnsi="Tahoma" w:cs="Tahoma"/>
                <w:sz w:val="20"/>
                <w:szCs w:val="20"/>
              </w:rPr>
            </w:pPr>
            <w:r w:rsidRPr="006625E6">
              <w:rPr>
                <w:rFonts w:ascii="Tahoma" w:eastAsia="Times New Roman" w:hAnsi="Tahoma" w:cs="Tahoma"/>
                <w:b/>
                <w:bCs/>
                <w:sz w:val="20"/>
                <w:szCs w:val="20"/>
              </w:rPr>
              <w:t>Telephone</w:t>
            </w:r>
            <w:r w:rsidRPr="006625E6">
              <w:rPr>
                <w:rFonts w:ascii="Tahoma" w:eastAsia="Times New Roman" w:hAnsi="Tahoma" w:cs="Tahoma"/>
                <w:sz w:val="20"/>
                <w:szCs w:val="20"/>
              </w:rPr>
              <w:t xml:space="preserve"> – </w:t>
            </w:r>
          </w:p>
          <w:p w14:paraId="2762E5CF"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b/>
                <w:bCs/>
                <w:sz w:val="20"/>
                <w:szCs w:val="20"/>
              </w:rPr>
              <w:t>Heating</w:t>
            </w:r>
            <w:r w:rsidRPr="006625E6">
              <w:rPr>
                <w:rFonts w:ascii="Tahoma" w:eastAsia="Times New Roman" w:hAnsi="Tahoma" w:cs="Tahoma"/>
                <w:sz w:val="20"/>
                <w:szCs w:val="20"/>
              </w:rPr>
              <w:t xml:space="preserve"> – If the under-floor heating fails, call Woking Borough Council.</w:t>
            </w:r>
          </w:p>
          <w:p w14:paraId="1816FA03"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The boiler supplies all the hot water as well as heating.</w:t>
            </w:r>
          </w:p>
          <w:p w14:paraId="44820754"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In the event of the heating failing, electric heaters can be used. Loss of hot water will pose a problem for hand washing and cleaning of surgical instruments.</w:t>
            </w:r>
          </w:p>
          <w:p w14:paraId="4B5FEADF" w14:textId="77777777" w:rsidR="00D66979" w:rsidRPr="006625E6" w:rsidRDefault="00D66979" w:rsidP="00B23A1C">
            <w:pPr>
              <w:jc w:val="both"/>
              <w:rPr>
                <w:rFonts w:ascii="Tahoma" w:eastAsia="Times New Roman" w:hAnsi="Tahoma" w:cs="Tahoma"/>
                <w:sz w:val="20"/>
                <w:szCs w:val="20"/>
                <w:u w:val="single"/>
              </w:rPr>
            </w:pPr>
            <w:r w:rsidRPr="006625E6">
              <w:rPr>
                <w:rFonts w:ascii="Tahoma" w:eastAsia="Times New Roman" w:hAnsi="Tahoma" w:cs="Tahoma"/>
                <w:b/>
                <w:bCs/>
                <w:sz w:val="20"/>
                <w:szCs w:val="20"/>
              </w:rPr>
              <w:t>Lighting -</w:t>
            </w:r>
            <w:r w:rsidRPr="006625E6">
              <w:rPr>
                <w:rFonts w:ascii="Tahoma" w:eastAsia="Times New Roman" w:hAnsi="Tahoma" w:cs="Tahoma"/>
                <w:sz w:val="20"/>
                <w:szCs w:val="20"/>
              </w:rPr>
              <w:t xml:space="preserve"> There is a torch in reception room.</w:t>
            </w:r>
          </w:p>
          <w:p w14:paraId="39C2402F" w14:textId="77777777" w:rsidR="00D66979" w:rsidRPr="006625E6" w:rsidRDefault="00D66979" w:rsidP="00B23A1C">
            <w:pPr>
              <w:rPr>
                <w:rFonts w:ascii="Tahoma" w:eastAsia="Times New Roman" w:hAnsi="Tahoma" w:cs="Tahoma"/>
                <w:sz w:val="20"/>
                <w:szCs w:val="20"/>
                <w:u w:val="single"/>
              </w:rPr>
            </w:pPr>
          </w:p>
          <w:p w14:paraId="6C251660" w14:textId="77777777" w:rsidR="00D66979" w:rsidRPr="006625E6" w:rsidRDefault="00D66979" w:rsidP="00B23A1C">
            <w:pPr>
              <w:tabs>
                <w:tab w:val="num" w:pos="1080"/>
              </w:tabs>
              <w:rPr>
                <w:rFonts w:ascii="Tahoma" w:eastAsia="Times New Roman" w:hAnsi="Tahoma" w:cs="Tahoma"/>
                <w:sz w:val="20"/>
                <w:szCs w:val="20"/>
                <w:highlight w:val="yellow"/>
                <w:u w:val="single"/>
              </w:rPr>
            </w:pPr>
            <w:r w:rsidRPr="006625E6">
              <w:rPr>
                <w:rFonts w:ascii="Tahoma" w:eastAsia="Times New Roman" w:hAnsi="Tahoma" w:cs="Tahoma"/>
                <w:b/>
                <w:bCs/>
                <w:sz w:val="20"/>
                <w:szCs w:val="20"/>
              </w:rPr>
              <w:t>Surgeries</w:t>
            </w:r>
            <w:r w:rsidRPr="006625E6">
              <w:rPr>
                <w:rFonts w:ascii="Tahoma" w:eastAsia="Times New Roman" w:hAnsi="Tahoma" w:cs="Tahoma"/>
                <w:sz w:val="20"/>
                <w:szCs w:val="20"/>
              </w:rPr>
              <w:t xml:space="preserve"> – Receptionists should hand “Record of Consultation” sheets to each patient on arrival and ask them to fill in their name and date of birth and then hand it to the GP when they see them.  Forms are kept in the reception desk drawer.</w:t>
            </w:r>
          </w:p>
          <w:p w14:paraId="65D84FC4" w14:textId="77777777" w:rsidR="00D66979" w:rsidRPr="006625E6" w:rsidRDefault="00D66979" w:rsidP="00B23A1C">
            <w:pPr>
              <w:rPr>
                <w:rFonts w:ascii="Arial" w:eastAsia="Times New Roman" w:hAnsi="Arial" w:cs="Times New Roman"/>
                <w:sz w:val="20"/>
                <w:szCs w:val="20"/>
              </w:rPr>
            </w:pPr>
          </w:p>
        </w:tc>
      </w:tr>
      <w:tr w:rsidR="00D66979" w:rsidRPr="006625E6" w14:paraId="494A2522" w14:textId="77777777" w:rsidTr="00B23A1C">
        <w:tc>
          <w:tcPr>
            <w:tcW w:w="1403" w:type="dxa"/>
            <w:shd w:val="clear" w:color="auto" w:fill="auto"/>
          </w:tcPr>
          <w:p w14:paraId="5CC6FCD5" w14:textId="77777777" w:rsidR="00D66979" w:rsidRPr="006625E6" w:rsidRDefault="00D66979" w:rsidP="00B23A1C">
            <w:pPr>
              <w:rPr>
                <w:rFonts w:ascii="Tahoma" w:eastAsia="Times New Roman" w:hAnsi="Tahoma" w:cs="Tahoma"/>
                <w:bCs/>
                <w:sz w:val="20"/>
                <w:szCs w:val="20"/>
              </w:rPr>
            </w:pPr>
            <w:r w:rsidRPr="006625E6">
              <w:rPr>
                <w:rFonts w:ascii="Tahoma" w:eastAsia="Times New Roman" w:hAnsi="Tahoma" w:cs="Tahoma"/>
                <w:bCs/>
                <w:sz w:val="20"/>
                <w:szCs w:val="20"/>
              </w:rPr>
              <w:t>LOSS OF GAS SUPPLY</w:t>
            </w:r>
          </w:p>
          <w:p w14:paraId="58DE6227" w14:textId="77777777" w:rsidR="00D66979" w:rsidRPr="006625E6" w:rsidRDefault="00D66979" w:rsidP="00B23A1C">
            <w:pPr>
              <w:rPr>
                <w:rFonts w:ascii="Arial" w:eastAsia="Times New Roman" w:hAnsi="Arial" w:cs="Times New Roman"/>
                <w:sz w:val="20"/>
                <w:szCs w:val="20"/>
              </w:rPr>
            </w:pPr>
          </w:p>
        </w:tc>
        <w:tc>
          <w:tcPr>
            <w:tcW w:w="7839" w:type="dxa"/>
            <w:shd w:val="clear" w:color="auto" w:fill="auto"/>
          </w:tcPr>
          <w:p w14:paraId="666845C9" w14:textId="77777777" w:rsidR="00D66979" w:rsidRPr="006625E6" w:rsidRDefault="00D66979" w:rsidP="00B23A1C">
            <w:pPr>
              <w:rPr>
                <w:rFonts w:ascii="Arial" w:eastAsia="Times New Roman" w:hAnsi="Arial" w:cs="Times New Roman"/>
                <w:sz w:val="20"/>
                <w:szCs w:val="20"/>
              </w:rPr>
            </w:pPr>
            <w:r w:rsidRPr="006625E6">
              <w:rPr>
                <w:rFonts w:ascii="Arial" w:eastAsia="Times New Roman" w:hAnsi="Arial" w:cs="Times New Roman"/>
                <w:sz w:val="20"/>
                <w:szCs w:val="20"/>
              </w:rPr>
              <w:t>There is no gas supply to the building</w:t>
            </w:r>
          </w:p>
        </w:tc>
      </w:tr>
      <w:tr w:rsidR="00D66979" w:rsidRPr="006625E6" w14:paraId="655EFB20" w14:textId="77777777" w:rsidTr="00B23A1C">
        <w:tc>
          <w:tcPr>
            <w:tcW w:w="1403" w:type="dxa"/>
            <w:shd w:val="clear" w:color="auto" w:fill="auto"/>
          </w:tcPr>
          <w:p w14:paraId="3C7F5F85" w14:textId="77777777" w:rsidR="00D66979" w:rsidRPr="006625E6" w:rsidRDefault="00D66979" w:rsidP="00B23A1C">
            <w:pPr>
              <w:rPr>
                <w:rFonts w:ascii="Arial" w:eastAsia="Times New Roman" w:hAnsi="Arial" w:cs="Times New Roman"/>
                <w:sz w:val="20"/>
                <w:szCs w:val="20"/>
              </w:rPr>
            </w:pPr>
            <w:r w:rsidRPr="006625E6">
              <w:rPr>
                <w:rFonts w:ascii="Arial" w:eastAsia="Times New Roman" w:hAnsi="Arial" w:cs="Times New Roman"/>
                <w:sz w:val="20"/>
                <w:szCs w:val="20"/>
              </w:rPr>
              <w:t>FIRE</w:t>
            </w:r>
          </w:p>
        </w:tc>
        <w:tc>
          <w:tcPr>
            <w:tcW w:w="7839" w:type="dxa"/>
            <w:shd w:val="clear" w:color="auto" w:fill="auto"/>
          </w:tcPr>
          <w:p w14:paraId="7D8046CE"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A service agreement exists with Chubb Fire &amp; Security Ltd.</w:t>
            </w:r>
          </w:p>
          <w:p w14:paraId="3D2956B4" w14:textId="77777777" w:rsidR="00D66979" w:rsidRPr="006625E6" w:rsidRDefault="00D66979" w:rsidP="00B23A1C">
            <w:pPr>
              <w:rPr>
                <w:rFonts w:ascii="Tahoma" w:eastAsia="Times New Roman" w:hAnsi="Tahoma" w:cs="Tahoma"/>
                <w:sz w:val="20"/>
                <w:szCs w:val="20"/>
              </w:rPr>
            </w:pPr>
          </w:p>
          <w:p w14:paraId="75F0199E" w14:textId="77777777" w:rsidR="00D66979" w:rsidRPr="006625E6" w:rsidRDefault="00D66979" w:rsidP="00B23A1C">
            <w:pPr>
              <w:spacing w:after="120"/>
              <w:rPr>
                <w:rFonts w:ascii="Tahoma" w:eastAsia="Times New Roman" w:hAnsi="Tahoma" w:cs="Tahoma"/>
                <w:sz w:val="20"/>
                <w:szCs w:val="20"/>
              </w:rPr>
            </w:pPr>
            <w:r w:rsidRPr="006625E6">
              <w:rPr>
                <w:rFonts w:ascii="Tahoma" w:eastAsia="Times New Roman" w:hAnsi="Tahoma" w:cs="Tahoma"/>
                <w:sz w:val="20"/>
                <w:szCs w:val="20"/>
              </w:rPr>
              <w:t>On discovering a fire or on suspicion of a fire such as smell of burning, raise the alarm in accordance with the Practice Fire Procedures and call 999, clearly stating the full address of the premises.</w:t>
            </w:r>
          </w:p>
          <w:p w14:paraId="1713C7A0"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 xml:space="preserve">In the event of the fire alarm sounding (continuous bell), all staff have a responsibility to evacuate the premises ensuring that all patients and visitors are assisted via the identified fire exits.  All persons will congregate at the fire evacuation assembly point </w:t>
            </w:r>
            <w:r w:rsidRPr="006625E6">
              <w:rPr>
                <w:rFonts w:ascii="Tahoma" w:eastAsia="Times New Roman" w:hAnsi="Tahoma" w:cs="Tahoma"/>
                <w:iCs/>
                <w:sz w:val="20"/>
                <w:szCs w:val="20"/>
              </w:rPr>
              <w:t xml:space="preserve">where the Practice Manager or the receptionist </w:t>
            </w:r>
            <w:r w:rsidRPr="006625E6">
              <w:rPr>
                <w:rFonts w:ascii="Tahoma" w:eastAsia="Times New Roman" w:hAnsi="Tahoma" w:cs="Tahoma"/>
                <w:sz w:val="20"/>
                <w:szCs w:val="20"/>
              </w:rPr>
              <w:t xml:space="preserve">will check that all persons have been evacuated. </w:t>
            </w:r>
          </w:p>
          <w:p w14:paraId="6CDDF71A" w14:textId="77777777" w:rsidR="00D66979" w:rsidRPr="006625E6" w:rsidRDefault="00D66979" w:rsidP="00B23A1C">
            <w:pPr>
              <w:rPr>
                <w:rFonts w:ascii="Tahoma" w:eastAsia="Times New Roman" w:hAnsi="Tahoma" w:cs="Tahoma"/>
                <w:sz w:val="20"/>
                <w:szCs w:val="20"/>
              </w:rPr>
            </w:pPr>
          </w:p>
          <w:p w14:paraId="1A5D8035"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If you suspect that there are persons still inside do not re-enter the premises.</w:t>
            </w:r>
          </w:p>
          <w:p w14:paraId="100C2A21" w14:textId="77777777" w:rsidR="00D66979" w:rsidRPr="006625E6" w:rsidRDefault="00D66979" w:rsidP="00B23A1C">
            <w:pPr>
              <w:rPr>
                <w:rFonts w:ascii="Tahoma" w:eastAsia="Times New Roman" w:hAnsi="Tahoma" w:cs="Tahoma"/>
                <w:sz w:val="20"/>
                <w:szCs w:val="20"/>
              </w:rPr>
            </w:pPr>
          </w:p>
          <w:p w14:paraId="3DB8E24B"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 xml:space="preserve">On arrival of the Fire and Rescue Service </w:t>
            </w:r>
            <w:r w:rsidRPr="006625E6">
              <w:rPr>
                <w:rFonts w:ascii="Tahoma" w:eastAsia="Times New Roman" w:hAnsi="Tahoma" w:cs="Tahoma"/>
                <w:bCs/>
                <w:sz w:val="20"/>
                <w:szCs w:val="20"/>
              </w:rPr>
              <w:t xml:space="preserve">the Practice Manager or the receptionist </w:t>
            </w:r>
            <w:r w:rsidRPr="006625E6">
              <w:rPr>
                <w:rFonts w:ascii="Tahoma" w:eastAsia="Times New Roman" w:hAnsi="Tahoma" w:cs="Tahoma"/>
                <w:sz w:val="20"/>
                <w:szCs w:val="20"/>
              </w:rPr>
              <w:t>will greet them and give the following information:</w:t>
            </w:r>
          </w:p>
          <w:p w14:paraId="78CE3AD3" w14:textId="77777777" w:rsidR="00D66979" w:rsidRPr="006625E6" w:rsidRDefault="00D66979" w:rsidP="00B23A1C">
            <w:pPr>
              <w:rPr>
                <w:rFonts w:ascii="Tahoma" w:eastAsia="Times New Roman" w:hAnsi="Tahoma" w:cs="Tahoma"/>
                <w:sz w:val="20"/>
                <w:szCs w:val="20"/>
              </w:rPr>
            </w:pPr>
          </w:p>
          <w:p w14:paraId="1AB399DB" w14:textId="77777777" w:rsidR="00D66979" w:rsidRPr="006625E6" w:rsidRDefault="00D66979" w:rsidP="00D66979">
            <w:pPr>
              <w:numPr>
                <w:ilvl w:val="0"/>
                <w:numId w:val="11"/>
              </w:numPr>
              <w:rPr>
                <w:rFonts w:ascii="Tahoma" w:eastAsia="Times New Roman" w:hAnsi="Tahoma" w:cs="Tahoma"/>
                <w:sz w:val="20"/>
                <w:szCs w:val="20"/>
              </w:rPr>
            </w:pPr>
            <w:r w:rsidRPr="006625E6">
              <w:rPr>
                <w:rFonts w:ascii="Tahoma" w:eastAsia="Times New Roman" w:hAnsi="Tahoma" w:cs="Tahoma"/>
                <w:sz w:val="20"/>
                <w:szCs w:val="20"/>
              </w:rPr>
              <w:t>Location of fire or suspected fire.</w:t>
            </w:r>
          </w:p>
          <w:p w14:paraId="77221AEE" w14:textId="77777777" w:rsidR="00D66979" w:rsidRPr="006625E6" w:rsidRDefault="00D66979" w:rsidP="00D66979">
            <w:pPr>
              <w:numPr>
                <w:ilvl w:val="0"/>
                <w:numId w:val="11"/>
              </w:numPr>
              <w:rPr>
                <w:rFonts w:ascii="Tahoma" w:eastAsia="Times New Roman" w:hAnsi="Tahoma" w:cs="Tahoma"/>
                <w:sz w:val="20"/>
                <w:szCs w:val="20"/>
              </w:rPr>
            </w:pPr>
            <w:r w:rsidRPr="006625E6">
              <w:rPr>
                <w:rFonts w:ascii="Tahoma" w:eastAsia="Times New Roman" w:hAnsi="Tahoma" w:cs="Tahoma"/>
                <w:sz w:val="20"/>
                <w:szCs w:val="20"/>
              </w:rPr>
              <w:t>Persons suspected of being still inside.</w:t>
            </w:r>
          </w:p>
          <w:p w14:paraId="72701B63" w14:textId="77777777" w:rsidR="00D66979" w:rsidRPr="006625E6" w:rsidRDefault="00D66979" w:rsidP="00D66979">
            <w:pPr>
              <w:numPr>
                <w:ilvl w:val="0"/>
                <w:numId w:val="11"/>
              </w:numPr>
              <w:rPr>
                <w:rFonts w:ascii="Tahoma" w:eastAsia="Times New Roman" w:hAnsi="Tahoma" w:cs="Tahoma"/>
                <w:sz w:val="20"/>
                <w:szCs w:val="20"/>
              </w:rPr>
            </w:pPr>
            <w:r w:rsidRPr="006625E6">
              <w:rPr>
                <w:rFonts w:ascii="Tahoma" w:eastAsia="Times New Roman" w:hAnsi="Tahoma" w:cs="Tahoma"/>
                <w:sz w:val="20"/>
                <w:szCs w:val="20"/>
              </w:rPr>
              <w:t>Location of any inflammable materials / oxygen cylinders.</w:t>
            </w:r>
          </w:p>
          <w:p w14:paraId="51D799C7" w14:textId="77777777" w:rsidR="00D66979" w:rsidRPr="006625E6" w:rsidRDefault="00D66979" w:rsidP="00D66979">
            <w:pPr>
              <w:numPr>
                <w:ilvl w:val="0"/>
                <w:numId w:val="11"/>
              </w:numPr>
              <w:rPr>
                <w:rFonts w:ascii="Tahoma" w:eastAsia="Times New Roman" w:hAnsi="Tahoma" w:cs="Tahoma"/>
                <w:sz w:val="20"/>
                <w:szCs w:val="20"/>
              </w:rPr>
            </w:pPr>
            <w:r w:rsidRPr="006625E6">
              <w:rPr>
                <w:rFonts w:ascii="Tahoma" w:eastAsia="Times New Roman" w:hAnsi="Tahoma" w:cs="Tahoma"/>
                <w:sz w:val="20"/>
                <w:szCs w:val="20"/>
              </w:rPr>
              <w:t xml:space="preserve">Plan of interior of the premises </w:t>
            </w:r>
          </w:p>
          <w:p w14:paraId="57334806" w14:textId="77777777" w:rsidR="00D66979" w:rsidRPr="006625E6" w:rsidRDefault="00D66979" w:rsidP="00B23A1C">
            <w:pPr>
              <w:rPr>
                <w:rFonts w:ascii="Arial" w:eastAsia="Times New Roman" w:hAnsi="Arial" w:cs="Times New Roman"/>
                <w:sz w:val="20"/>
                <w:szCs w:val="20"/>
              </w:rPr>
            </w:pPr>
          </w:p>
        </w:tc>
      </w:tr>
      <w:tr w:rsidR="00D66979" w:rsidRPr="006625E6" w14:paraId="4BC4CE04" w14:textId="77777777" w:rsidTr="00B23A1C">
        <w:tc>
          <w:tcPr>
            <w:tcW w:w="1403" w:type="dxa"/>
            <w:shd w:val="clear" w:color="auto" w:fill="auto"/>
          </w:tcPr>
          <w:p w14:paraId="07D4D884" w14:textId="77777777" w:rsidR="00D66979" w:rsidRPr="006625E6" w:rsidRDefault="00D66979" w:rsidP="00B23A1C">
            <w:pPr>
              <w:rPr>
                <w:rFonts w:ascii="Tahoma" w:eastAsia="Times New Roman" w:hAnsi="Tahoma" w:cs="Tahoma"/>
                <w:bCs/>
                <w:sz w:val="20"/>
                <w:szCs w:val="20"/>
              </w:rPr>
            </w:pPr>
            <w:r w:rsidRPr="006625E6">
              <w:rPr>
                <w:rFonts w:ascii="Tahoma" w:eastAsia="Times New Roman" w:hAnsi="Tahoma" w:cs="Tahoma"/>
                <w:bCs/>
                <w:sz w:val="20"/>
                <w:szCs w:val="20"/>
              </w:rPr>
              <w:lastRenderedPageBreak/>
              <w:t>LOSS OF TELEPHONE SYSTEM</w:t>
            </w:r>
          </w:p>
          <w:p w14:paraId="0B82E3EC" w14:textId="77777777" w:rsidR="00D66979" w:rsidRPr="006625E6" w:rsidRDefault="00D66979" w:rsidP="00B23A1C">
            <w:pPr>
              <w:rPr>
                <w:rFonts w:ascii="Arial" w:eastAsia="Times New Roman" w:hAnsi="Arial" w:cs="Times New Roman"/>
                <w:sz w:val="20"/>
                <w:szCs w:val="20"/>
              </w:rPr>
            </w:pPr>
          </w:p>
        </w:tc>
        <w:tc>
          <w:tcPr>
            <w:tcW w:w="7839" w:type="dxa"/>
            <w:shd w:val="clear" w:color="auto" w:fill="auto"/>
          </w:tcPr>
          <w:p w14:paraId="376E8F67"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Contact the telephone line/calls supplier.  A list of telephone lines is attached to this document.</w:t>
            </w:r>
          </w:p>
          <w:p w14:paraId="278044E0" w14:textId="77777777" w:rsidR="00D66979" w:rsidRPr="006625E6" w:rsidRDefault="00D66979" w:rsidP="00B23A1C">
            <w:pPr>
              <w:rPr>
                <w:rFonts w:ascii="Tahoma" w:eastAsia="Times New Roman" w:hAnsi="Tahoma" w:cs="Tahoma"/>
                <w:sz w:val="20"/>
                <w:szCs w:val="20"/>
              </w:rPr>
            </w:pPr>
          </w:p>
          <w:p w14:paraId="7EDF12C6" w14:textId="77777777" w:rsidR="00D66979" w:rsidRPr="006625E6" w:rsidRDefault="00D66979" w:rsidP="00B23A1C">
            <w:pPr>
              <w:rPr>
                <w:rFonts w:ascii="Tahoma" w:eastAsia="Times New Roman" w:hAnsi="Tahoma" w:cs="Tahoma"/>
                <w:sz w:val="20"/>
                <w:szCs w:val="20"/>
              </w:rPr>
            </w:pPr>
          </w:p>
          <w:p w14:paraId="4EE0281F"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The telephone system is dependent upon the electricity supply and there is no battery backup.</w:t>
            </w:r>
          </w:p>
          <w:p w14:paraId="08700036" w14:textId="77777777" w:rsidR="00D66979" w:rsidRPr="006625E6" w:rsidRDefault="00D66979" w:rsidP="00B23A1C">
            <w:pPr>
              <w:rPr>
                <w:rFonts w:ascii="Arial" w:eastAsia="Times New Roman" w:hAnsi="Arial" w:cs="Times New Roman"/>
                <w:sz w:val="20"/>
                <w:szCs w:val="20"/>
              </w:rPr>
            </w:pPr>
          </w:p>
        </w:tc>
      </w:tr>
      <w:tr w:rsidR="00D66979" w:rsidRPr="006625E6" w14:paraId="604FE5EF" w14:textId="77777777" w:rsidTr="00B23A1C">
        <w:tc>
          <w:tcPr>
            <w:tcW w:w="1403" w:type="dxa"/>
            <w:shd w:val="clear" w:color="auto" w:fill="auto"/>
          </w:tcPr>
          <w:p w14:paraId="58204459" w14:textId="77777777" w:rsidR="00D66979" w:rsidRPr="006625E6" w:rsidRDefault="00D66979" w:rsidP="00B23A1C">
            <w:pPr>
              <w:rPr>
                <w:rFonts w:ascii="Tahoma" w:eastAsia="Times New Roman" w:hAnsi="Tahoma" w:cs="Tahoma"/>
                <w:bCs/>
                <w:sz w:val="20"/>
                <w:szCs w:val="20"/>
              </w:rPr>
            </w:pPr>
            <w:r w:rsidRPr="006625E6">
              <w:rPr>
                <w:rFonts w:ascii="Tahoma" w:eastAsia="Times New Roman" w:hAnsi="Tahoma" w:cs="Tahoma"/>
                <w:bCs/>
                <w:sz w:val="20"/>
                <w:szCs w:val="20"/>
              </w:rPr>
              <w:t>LOSS OF MEDICAL RECORDS</w:t>
            </w:r>
          </w:p>
          <w:p w14:paraId="68EADC74" w14:textId="77777777" w:rsidR="00D66979" w:rsidRPr="006625E6" w:rsidRDefault="00D66979" w:rsidP="00B23A1C">
            <w:pPr>
              <w:rPr>
                <w:rFonts w:ascii="Arial" w:eastAsia="Times New Roman" w:hAnsi="Arial" w:cs="Times New Roman"/>
                <w:sz w:val="20"/>
                <w:szCs w:val="20"/>
              </w:rPr>
            </w:pPr>
          </w:p>
        </w:tc>
        <w:tc>
          <w:tcPr>
            <w:tcW w:w="7839" w:type="dxa"/>
            <w:shd w:val="clear" w:color="auto" w:fill="auto"/>
          </w:tcPr>
          <w:p w14:paraId="15182AFB"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The paper medical records are stored in administration room on open shelves and some in cabinets in the administration and practice manager’s room. These records are not protected from any untoward event.</w:t>
            </w:r>
          </w:p>
          <w:p w14:paraId="5B3594AE" w14:textId="77777777" w:rsidR="00D66979" w:rsidRPr="006625E6" w:rsidRDefault="00D66979" w:rsidP="00B23A1C">
            <w:pPr>
              <w:jc w:val="both"/>
              <w:rPr>
                <w:rFonts w:ascii="Tahoma" w:eastAsia="Times New Roman" w:hAnsi="Tahoma" w:cs="Tahoma"/>
                <w:sz w:val="20"/>
                <w:szCs w:val="20"/>
              </w:rPr>
            </w:pPr>
          </w:p>
          <w:p w14:paraId="3195CB93"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If they were to be damaged in any way, records could be constructed from data held on the computer system.</w:t>
            </w:r>
          </w:p>
          <w:p w14:paraId="5AAFA39D" w14:textId="77777777" w:rsidR="00D66979" w:rsidRPr="006625E6" w:rsidRDefault="00D66979" w:rsidP="00B23A1C">
            <w:pPr>
              <w:jc w:val="both"/>
              <w:rPr>
                <w:rFonts w:ascii="Tahoma" w:eastAsia="Times New Roman" w:hAnsi="Tahoma" w:cs="Tahoma"/>
                <w:sz w:val="20"/>
                <w:szCs w:val="20"/>
              </w:rPr>
            </w:pPr>
          </w:p>
          <w:p w14:paraId="1F249661"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The stationery required to construct the medical records may be obtained from the PCSE who may also be able to produce address labels with name, address DOB and NHS number for each patient. The PCSE should also be able to supply a printout of all the patients registered to the Practice. With EMIS Web clinical system, clinical records are stored in servers away from practice premises.</w:t>
            </w:r>
          </w:p>
          <w:p w14:paraId="59A9C0A2" w14:textId="77777777" w:rsidR="00D66979" w:rsidRPr="006625E6" w:rsidRDefault="00D66979" w:rsidP="00B23A1C">
            <w:pPr>
              <w:rPr>
                <w:rFonts w:ascii="Arial" w:eastAsia="Times New Roman" w:hAnsi="Arial" w:cs="Times New Roman"/>
                <w:sz w:val="20"/>
                <w:szCs w:val="20"/>
              </w:rPr>
            </w:pPr>
          </w:p>
        </w:tc>
      </w:tr>
      <w:tr w:rsidR="00D66979" w:rsidRPr="006625E6" w14:paraId="6031145C" w14:textId="77777777" w:rsidTr="00B23A1C">
        <w:tc>
          <w:tcPr>
            <w:tcW w:w="1403" w:type="dxa"/>
            <w:shd w:val="clear" w:color="auto" w:fill="auto"/>
          </w:tcPr>
          <w:p w14:paraId="7434EEEB" w14:textId="77777777" w:rsidR="00D66979" w:rsidRPr="006625E6" w:rsidRDefault="00D66979" w:rsidP="00B23A1C">
            <w:pPr>
              <w:keepNext/>
              <w:jc w:val="both"/>
              <w:outlineLvl w:val="1"/>
              <w:rPr>
                <w:rFonts w:ascii="Tahoma" w:eastAsia="Times New Roman" w:hAnsi="Tahoma" w:cs="Tahoma"/>
                <w:sz w:val="20"/>
                <w:szCs w:val="20"/>
              </w:rPr>
            </w:pPr>
            <w:r w:rsidRPr="006625E6">
              <w:rPr>
                <w:rFonts w:ascii="Tahoma" w:eastAsia="Times New Roman" w:hAnsi="Tahoma" w:cs="Tahoma"/>
                <w:sz w:val="20"/>
                <w:szCs w:val="20"/>
              </w:rPr>
              <w:t>INCAPACITY OF GPs</w:t>
            </w:r>
          </w:p>
          <w:p w14:paraId="2DBE9932" w14:textId="77777777" w:rsidR="00D66979" w:rsidRPr="006625E6" w:rsidRDefault="00D66979" w:rsidP="00B23A1C">
            <w:pPr>
              <w:rPr>
                <w:rFonts w:ascii="Arial" w:eastAsia="Times New Roman" w:hAnsi="Arial" w:cs="Times New Roman"/>
                <w:sz w:val="20"/>
                <w:szCs w:val="20"/>
              </w:rPr>
            </w:pPr>
          </w:p>
        </w:tc>
        <w:tc>
          <w:tcPr>
            <w:tcW w:w="7839" w:type="dxa"/>
            <w:shd w:val="clear" w:color="auto" w:fill="auto"/>
          </w:tcPr>
          <w:p w14:paraId="0407D554"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If for any reason the GP(s) is unable to provide medical services due to incapacity or death, NHS England and NWSCCG should be informed as soon as possible.</w:t>
            </w:r>
          </w:p>
          <w:p w14:paraId="3B8FB9E7" w14:textId="77777777" w:rsidR="00D66979" w:rsidRPr="006625E6" w:rsidRDefault="00D66979" w:rsidP="00B23A1C">
            <w:pPr>
              <w:jc w:val="both"/>
              <w:rPr>
                <w:rFonts w:ascii="Tahoma" w:eastAsia="Times New Roman" w:hAnsi="Tahoma" w:cs="Tahoma"/>
                <w:sz w:val="20"/>
                <w:szCs w:val="20"/>
              </w:rPr>
            </w:pPr>
          </w:p>
          <w:p w14:paraId="13DBAA36"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In the event of the death of one of the partners or salaried GPs, NHS England should be informed as a matter of urgency.</w:t>
            </w:r>
          </w:p>
          <w:p w14:paraId="6D1DA48B" w14:textId="77777777" w:rsidR="00D66979" w:rsidRPr="006625E6" w:rsidRDefault="00D66979" w:rsidP="00B23A1C">
            <w:pPr>
              <w:jc w:val="both"/>
              <w:rPr>
                <w:rFonts w:ascii="Tahoma" w:eastAsia="Times New Roman" w:hAnsi="Tahoma" w:cs="Tahoma"/>
                <w:sz w:val="20"/>
                <w:szCs w:val="20"/>
              </w:rPr>
            </w:pPr>
          </w:p>
          <w:p w14:paraId="253E5AEA"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A printout of the patients registered to that partner should be produced from the computer system, and arrangements made with the CCG for the remaining partners to provide medical services to those patients, if they so agree.</w:t>
            </w:r>
          </w:p>
          <w:p w14:paraId="64328491" w14:textId="77777777" w:rsidR="00D66979" w:rsidRPr="006625E6" w:rsidRDefault="00D66979" w:rsidP="00B23A1C">
            <w:pPr>
              <w:rPr>
                <w:rFonts w:ascii="Tahoma" w:eastAsia="Times New Roman" w:hAnsi="Tahoma" w:cs="Tahoma"/>
                <w:sz w:val="20"/>
                <w:szCs w:val="20"/>
              </w:rPr>
            </w:pPr>
          </w:p>
          <w:p w14:paraId="0114AC69"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No prescriptions should be printed or written on prescription pads/ Computer code for that GP. Any prescription pads, Med3s etc. in that partner’s name should be kept in a secure place until arrangements can be made to destroy them.</w:t>
            </w:r>
          </w:p>
          <w:p w14:paraId="1126E3AE" w14:textId="77777777" w:rsidR="00D66979" w:rsidRPr="006625E6" w:rsidRDefault="00D66979" w:rsidP="00B23A1C">
            <w:pPr>
              <w:rPr>
                <w:rFonts w:ascii="Tahoma" w:eastAsia="Times New Roman" w:hAnsi="Tahoma" w:cs="Tahoma"/>
                <w:sz w:val="20"/>
                <w:szCs w:val="20"/>
              </w:rPr>
            </w:pPr>
          </w:p>
          <w:p w14:paraId="1BF95225"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Arrangements must also be made to suspend the prescribing details of that partner on the computer and then they should be deleted.</w:t>
            </w:r>
          </w:p>
          <w:p w14:paraId="46D122CE" w14:textId="77777777" w:rsidR="00D66979" w:rsidRPr="006625E6" w:rsidRDefault="00D66979" w:rsidP="00B23A1C">
            <w:pPr>
              <w:rPr>
                <w:rFonts w:ascii="Arial" w:eastAsia="Times New Roman" w:hAnsi="Arial" w:cs="Times New Roman"/>
                <w:sz w:val="20"/>
                <w:szCs w:val="20"/>
              </w:rPr>
            </w:pPr>
          </w:p>
        </w:tc>
      </w:tr>
      <w:tr w:rsidR="00D66979" w:rsidRPr="006625E6" w14:paraId="09906B5E" w14:textId="77777777" w:rsidTr="00B23A1C">
        <w:tc>
          <w:tcPr>
            <w:tcW w:w="1403" w:type="dxa"/>
            <w:shd w:val="clear" w:color="auto" w:fill="auto"/>
          </w:tcPr>
          <w:p w14:paraId="55E6F592" w14:textId="77777777" w:rsidR="00D66979" w:rsidRPr="006625E6" w:rsidRDefault="00D66979" w:rsidP="00B23A1C">
            <w:pPr>
              <w:keepNext/>
              <w:outlineLvl w:val="1"/>
              <w:rPr>
                <w:rFonts w:ascii="Tahoma" w:eastAsia="Times New Roman" w:hAnsi="Tahoma" w:cs="Tahoma"/>
                <w:sz w:val="20"/>
                <w:szCs w:val="20"/>
              </w:rPr>
            </w:pPr>
            <w:r w:rsidRPr="006625E6">
              <w:rPr>
                <w:rFonts w:ascii="Tahoma" w:eastAsia="Times New Roman" w:hAnsi="Tahoma" w:cs="Tahoma"/>
                <w:sz w:val="20"/>
                <w:szCs w:val="20"/>
              </w:rPr>
              <w:t>INCAPACITY OF STAFF</w:t>
            </w:r>
          </w:p>
          <w:p w14:paraId="1867CE50" w14:textId="77777777" w:rsidR="00D66979" w:rsidRPr="006625E6" w:rsidRDefault="00D66979" w:rsidP="00B23A1C">
            <w:pPr>
              <w:rPr>
                <w:rFonts w:ascii="Arial" w:eastAsia="Times New Roman" w:hAnsi="Arial" w:cs="Times New Roman"/>
                <w:sz w:val="20"/>
                <w:szCs w:val="20"/>
              </w:rPr>
            </w:pPr>
          </w:p>
        </w:tc>
        <w:tc>
          <w:tcPr>
            <w:tcW w:w="7839" w:type="dxa"/>
            <w:shd w:val="clear" w:color="auto" w:fill="auto"/>
          </w:tcPr>
          <w:p w14:paraId="61629898"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In the event of a member of staff being incapacitated through ill health, no formal arrangements exist, except that other members of staff cover for the absent staff member.  All tasks essential to the running of the practice should be known by more than one staff member.</w:t>
            </w:r>
          </w:p>
          <w:p w14:paraId="1E84EEA4" w14:textId="77777777" w:rsidR="00D66979" w:rsidRPr="006625E6" w:rsidRDefault="00D66979" w:rsidP="00B23A1C">
            <w:pPr>
              <w:rPr>
                <w:rFonts w:ascii="Tahoma" w:eastAsia="Times New Roman" w:hAnsi="Tahoma" w:cs="Tahoma"/>
                <w:sz w:val="20"/>
                <w:szCs w:val="20"/>
              </w:rPr>
            </w:pPr>
          </w:p>
          <w:p w14:paraId="6CC3C0DF" w14:textId="77777777" w:rsidR="00D66979" w:rsidRPr="006625E6" w:rsidRDefault="00D66979" w:rsidP="00B23A1C">
            <w:pPr>
              <w:rPr>
                <w:rFonts w:ascii="Tahoma" w:eastAsia="Times New Roman" w:hAnsi="Tahoma" w:cs="Tahoma"/>
                <w:sz w:val="20"/>
                <w:szCs w:val="20"/>
              </w:rPr>
            </w:pPr>
            <w:r>
              <w:rPr>
                <w:rFonts w:ascii="Tahoma" w:eastAsia="Times New Roman" w:hAnsi="Tahoma" w:cs="Tahoma"/>
                <w:sz w:val="20"/>
                <w:szCs w:val="20"/>
              </w:rPr>
              <w:t>Surrey Heartlands</w:t>
            </w:r>
            <w:r w:rsidRPr="006625E6">
              <w:rPr>
                <w:rFonts w:ascii="Tahoma" w:eastAsia="Times New Roman" w:hAnsi="Tahoma" w:cs="Tahoma"/>
                <w:sz w:val="20"/>
                <w:szCs w:val="20"/>
              </w:rPr>
              <w:t xml:space="preserve"> can be approached to approve the appointment of short-term help.  </w:t>
            </w:r>
            <w:r>
              <w:rPr>
                <w:rFonts w:ascii="Tahoma" w:eastAsia="Times New Roman" w:hAnsi="Tahoma" w:cs="Tahoma"/>
                <w:sz w:val="20"/>
                <w:szCs w:val="20"/>
              </w:rPr>
              <w:t>Surrey Heartlands ICB</w:t>
            </w:r>
            <w:r w:rsidRPr="006625E6">
              <w:rPr>
                <w:rFonts w:ascii="Tahoma" w:eastAsia="Times New Roman" w:hAnsi="Tahoma" w:cs="Tahoma"/>
                <w:sz w:val="20"/>
                <w:szCs w:val="20"/>
              </w:rPr>
              <w:t xml:space="preserve"> has a list of Nurses available for locum work.  If there is any reduction in patient services, the Practice Manager will contact </w:t>
            </w:r>
            <w:r>
              <w:rPr>
                <w:rFonts w:ascii="Tahoma" w:eastAsia="Times New Roman" w:hAnsi="Tahoma" w:cs="Tahoma"/>
                <w:sz w:val="20"/>
                <w:szCs w:val="20"/>
              </w:rPr>
              <w:t>Surrey Heartlands ICB</w:t>
            </w:r>
            <w:r w:rsidRPr="006625E6">
              <w:rPr>
                <w:rFonts w:ascii="Tahoma" w:eastAsia="Times New Roman" w:hAnsi="Tahoma" w:cs="Tahoma"/>
                <w:sz w:val="20"/>
                <w:szCs w:val="20"/>
              </w:rPr>
              <w:t>.</w:t>
            </w:r>
          </w:p>
          <w:p w14:paraId="2CCB2D2A" w14:textId="77777777" w:rsidR="00D66979" w:rsidRPr="006625E6" w:rsidRDefault="00D66979" w:rsidP="00B23A1C">
            <w:pPr>
              <w:rPr>
                <w:rFonts w:ascii="Arial" w:eastAsia="Times New Roman" w:hAnsi="Arial" w:cs="Times New Roman"/>
                <w:sz w:val="20"/>
                <w:szCs w:val="20"/>
              </w:rPr>
            </w:pPr>
          </w:p>
        </w:tc>
      </w:tr>
      <w:tr w:rsidR="00D66979" w:rsidRPr="006625E6" w14:paraId="4094FDDC" w14:textId="77777777" w:rsidTr="00B23A1C">
        <w:tc>
          <w:tcPr>
            <w:tcW w:w="1403" w:type="dxa"/>
            <w:shd w:val="clear" w:color="auto" w:fill="auto"/>
          </w:tcPr>
          <w:p w14:paraId="0473B717" w14:textId="77777777" w:rsidR="00D66979" w:rsidRPr="006625E6" w:rsidRDefault="00D66979" w:rsidP="00B23A1C">
            <w:pPr>
              <w:rPr>
                <w:rFonts w:ascii="Arial" w:eastAsia="Times New Roman" w:hAnsi="Arial" w:cs="Times New Roman"/>
                <w:sz w:val="20"/>
                <w:szCs w:val="20"/>
              </w:rPr>
            </w:pPr>
            <w:r w:rsidRPr="006625E6">
              <w:rPr>
                <w:rFonts w:ascii="Arial" w:eastAsia="Times New Roman" w:hAnsi="Arial" w:cs="Times New Roman"/>
                <w:sz w:val="20"/>
                <w:szCs w:val="20"/>
              </w:rPr>
              <w:t>BURGLAR ALARM</w:t>
            </w:r>
          </w:p>
        </w:tc>
        <w:tc>
          <w:tcPr>
            <w:tcW w:w="7839" w:type="dxa"/>
            <w:shd w:val="clear" w:color="auto" w:fill="auto"/>
          </w:tcPr>
          <w:p w14:paraId="66439AD6"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This is covered by a service contract with Chubb Security.</w:t>
            </w:r>
          </w:p>
          <w:p w14:paraId="4A97E766" w14:textId="77777777" w:rsidR="00D66979" w:rsidRPr="006625E6" w:rsidRDefault="00D66979" w:rsidP="00B23A1C">
            <w:pPr>
              <w:rPr>
                <w:rFonts w:ascii="Arial" w:eastAsia="Times New Roman" w:hAnsi="Arial" w:cs="Times New Roman"/>
                <w:sz w:val="20"/>
                <w:szCs w:val="20"/>
              </w:rPr>
            </w:pPr>
          </w:p>
        </w:tc>
      </w:tr>
      <w:tr w:rsidR="00D66979" w:rsidRPr="006625E6" w14:paraId="2455FDEB" w14:textId="77777777" w:rsidTr="00B23A1C">
        <w:tc>
          <w:tcPr>
            <w:tcW w:w="1403" w:type="dxa"/>
            <w:shd w:val="clear" w:color="auto" w:fill="auto"/>
          </w:tcPr>
          <w:p w14:paraId="2EDBB78A" w14:textId="77777777" w:rsidR="00D66979" w:rsidRPr="006625E6" w:rsidRDefault="00D66979" w:rsidP="00B23A1C">
            <w:pPr>
              <w:keepNext/>
              <w:outlineLvl w:val="1"/>
              <w:rPr>
                <w:rFonts w:ascii="Tahoma" w:eastAsia="Times New Roman" w:hAnsi="Tahoma" w:cs="Tahoma"/>
                <w:sz w:val="20"/>
                <w:szCs w:val="20"/>
              </w:rPr>
            </w:pPr>
            <w:r w:rsidRPr="006625E6">
              <w:rPr>
                <w:rFonts w:ascii="Tahoma" w:eastAsia="Times New Roman" w:hAnsi="Tahoma" w:cs="Tahoma"/>
                <w:sz w:val="20"/>
                <w:szCs w:val="20"/>
              </w:rPr>
              <w:lastRenderedPageBreak/>
              <w:t>LOSS OF SURGERY BUILDING</w:t>
            </w:r>
          </w:p>
          <w:p w14:paraId="3E1D0213" w14:textId="77777777" w:rsidR="00D66979" w:rsidRPr="006625E6" w:rsidRDefault="00D66979" w:rsidP="00B23A1C">
            <w:pPr>
              <w:rPr>
                <w:rFonts w:ascii="Arial" w:eastAsia="Times New Roman" w:hAnsi="Arial" w:cs="Times New Roman"/>
                <w:sz w:val="20"/>
                <w:szCs w:val="20"/>
              </w:rPr>
            </w:pPr>
          </w:p>
        </w:tc>
        <w:tc>
          <w:tcPr>
            <w:tcW w:w="7839" w:type="dxa"/>
            <w:shd w:val="clear" w:color="auto" w:fill="auto"/>
          </w:tcPr>
          <w:p w14:paraId="79E55DAD" w14:textId="77777777" w:rsidR="00D66979" w:rsidRPr="006625E6" w:rsidRDefault="00D66979" w:rsidP="00B23A1C">
            <w:pPr>
              <w:jc w:val="both"/>
              <w:rPr>
                <w:rFonts w:ascii="Tahoma" w:eastAsia="Times New Roman" w:hAnsi="Tahoma" w:cs="Tahoma"/>
                <w:sz w:val="20"/>
                <w:szCs w:val="20"/>
              </w:rPr>
            </w:pPr>
            <w:r w:rsidRPr="006625E6">
              <w:rPr>
                <w:rFonts w:ascii="Tahoma" w:eastAsia="Times New Roman" w:hAnsi="Tahoma" w:cs="Tahoma"/>
                <w:sz w:val="20"/>
                <w:szCs w:val="20"/>
              </w:rPr>
              <w:t>The main surgery is Sheerwater Health Centre, Devonshire Avenue, Woking GU21 5QJ.</w:t>
            </w:r>
          </w:p>
          <w:p w14:paraId="6F47C0B0" w14:textId="77777777" w:rsidR="00D66979" w:rsidRPr="006625E6" w:rsidRDefault="00D66979" w:rsidP="00B23A1C">
            <w:pPr>
              <w:jc w:val="both"/>
              <w:rPr>
                <w:rFonts w:ascii="Tahoma" w:eastAsia="Times New Roman" w:hAnsi="Tahoma" w:cs="Tahoma"/>
                <w:sz w:val="20"/>
                <w:szCs w:val="20"/>
              </w:rPr>
            </w:pPr>
          </w:p>
          <w:p w14:paraId="2EB8101B" w14:textId="77777777" w:rsidR="00D66979" w:rsidRPr="006625E6" w:rsidRDefault="00D66979" w:rsidP="00B23A1C">
            <w:pPr>
              <w:jc w:val="both"/>
              <w:rPr>
                <w:rFonts w:ascii="Tahoma" w:eastAsia="Times New Roman" w:hAnsi="Tahoma" w:cs="Tahoma"/>
                <w:sz w:val="20"/>
                <w:szCs w:val="20"/>
              </w:rPr>
            </w:pPr>
            <w:r w:rsidRPr="006625E6">
              <w:rPr>
                <w:rFonts w:ascii="Tahoma" w:eastAsia="Times New Roman" w:hAnsi="Tahoma" w:cs="Tahoma"/>
                <w:sz w:val="20"/>
                <w:szCs w:val="20"/>
              </w:rPr>
              <w:t>If the building becomes unavailable for use for any reason, suitable alternative accommodation must be identified.</w:t>
            </w:r>
          </w:p>
          <w:p w14:paraId="664EB280" w14:textId="77777777" w:rsidR="00D66979" w:rsidRPr="006625E6" w:rsidRDefault="00D66979" w:rsidP="00B23A1C">
            <w:pPr>
              <w:jc w:val="both"/>
              <w:rPr>
                <w:rFonts w:ascii="Tahoma" w:eastAsia="Times New Roman" w:hAnsi="Tahoma" w:cs="Tahoma"/>
                <w:sz w:val="20"/>
                <w:szCs w:val="20"/>
              </w:rPr>
            </w:pPr>
          </w:p>
          <w:p w14:paraId="7422B868" w14:textId="77777777" w:rsidR="00D66979" w:rsidRPr="006625E6" w:rsidRDefault="00D66979" w:rsidP="00B23A1C">
            <w:pPr>
              <w:jc w:val="both"/>
              <w:rPr>
                <w:rFonts w:ascii="Tahoma" w:eastAsia="Times New Roman" w:hAnsi="Tahoma" w:cs="Tahoma"/>
                <w:sz w:val="20"/>
                <w:szCs w:val="20"/>
              </w:rPr>
            </w:pPr>
            <w:r w:rsidRPr="006625E6">
              <w:rPr>
                <w:rFonts w:ascii="Tahoma" w:eastAsia="Times New Roman" w:hAnsi="Tahoma" w:cs="Tahoma"/>
                <w:sz w:val="20"/>
                <w:szCs w:val="20"/>
              </w:rPr>
              <w:t>The options open to the Practice are:</w:t>
            </w:r>
          </w:p>
          <w:p w14:paraId="73095ACD" w14:textId="77777777" w:rsidR="00D66979" w:rsidRPr="006625E6" w:rsidRDefault="00D66979" w:rsidP="00B23A1C">
            <w:pPr>
              <w:jc w:val="both"/>
              <w:rPr>
                <w:rFonts w:ascii="Tahoma" w:eastAsia="Times New Roman" w:hAnsi="Tahoma" w:cs="Tahoma"/>
                <w:sz w:val="20"/>
                <w:szCs w:val="20"/>
              </w:rPr>
            </w:pPr>
          </w:p>
          <w:p w14:paraId="48ED4F67" w14:textId="77777777" w:rsidR="00D66979" w:rsidRPr="006625E6" w:rsidRDefault="00D66979" w:rsidP="00D66979">
            <w:pPr>
              <w:numPr>
                <w:ilvl w:val="0"/>
                <w:numId w:val="9"/>
              </w:numPr>
              <w:jc w:val="both"/>
              <w:rPr>
                <w:rFonts w:ascii="Tahoma" w:eastAsia="Times New Roman" w:hAnsi="Tahoma" w:cs="Tahoma"/>
                <w:sz w:val="20"/>
                <w:szCs w:val="20"/>
              </w:rPr>
            </w:pPr>
            <w:r w:rsidRPr="006625E6">
              <w:rPr>
                <w:rFonts w:ascii="Tahoma" w:eastAsia="Times New Roman" w:hAnsi="Tahoma" w:cs="Tahoma"/>
                <w:sz w:val="20"/>
                <w:szCs w:val="20"/>
              </w:rPr>
              <w:t>Local arrangements</w:t>
            </w:r>
          </w:p>
          <w:p w14:paraId="530BEFAB" w14:textId="77777777" w:rsidR="00D66979" w:rsidRPr="006625E6" w:rsidRDefault="00D66979" w:rsidP="00B23A1C">
            <w:pPr>
              <w:ind w:left="720"/>
              <w:rPr>
                <w:rFonts w:ascii="Tahoma" w:eastAsia="Times New Roman" w:hAnsi="Tahoma" w:cs="Tahoma"/>
                <w:sz w:val="20"/>
                <w:szCs w:val="20"/>
              </w:rPr>
            </w:pPr>
          </w:p>
          <w:p w14:paraId="0BF65761" w14:textId="77777777" w:rsidR="00D66979" w:rsidRPr="006625E6" w:rsidRDefault="00D66979" w:rsidP="00B23A1C">
            <w:pPr>
              <w:ind w:left="360"/>
              <w:rPr>
                <w:rFonts w:ascii="Tahoma" w:eastAsia="Times New Roman" w:hAnsi="Tahoma" w:cs="Tahoma"/>
                <w:sz w:val="20"/>
                <w:szCs w:val="20"/>
              </w:rPr>
            </w:pPr>
            <w:r w:rsidRPr="006625E6">
              <w:rPr>
                <w:rFonts w:ascii="Tahoma" w:eastAsia="Times New Roman" w:hAnsi="Tahoma" w:cs="Tahoma"/>
                <w:sz w:val="20"/>
                <w:szCs w:val="20"/>
              </w:rPr>
              <w:t xml:space="preserve">In the event of an incident affecting the operability of the Surgery, it has been agreed that a reduced service will operate from Maybury Surgery (Alpha Road, Maybury, Woking GU22 8HF). The decision to close Sheerwater Health Centre and transfer services to Maybury Surgery will be dependent upon the severity of the incident the practice faces.  </w:t>
            </w:r>
          </w:p>
          <w:p w14:paraId="0482D911" w14:textId="77777777" w:rsidR="00D66979" w:rsidRPr="006625E6" w:rsidRDefault="00D66979" w:rsidP="00B23A1C">
            <w:pPr>
              <w:ind w:left="360"/>
              <w:jc w:val="both"/>
              <w:rPr>
                <w:rFonts w:ascii="Tahoma" w:eastAsia="Times New Roman" w:hAnsi="Tahoma" w:cs="Tahoma"/>
                <w:sz w:val="20"/>
                <w:szCs w:val="20"/>
              </w:rPr>
            </w:pPr>
          </w:p>
          <w:p w14:paraId="2ACE16D3" w14:textId="77777777" w:rsidR="00D66979" w:rsidRPr="006625E6" w:rsidRDefault="00D66979" w:rsidP="00B23A1C">
            <w:pPr>
              <w:ind w:left="360"/>
              <w:rPr>
                <w:rFonts w:ascii="Tahoma" w:eastAsia="Times New Roman" w:hAnsi="Tahoma" w:cs="Tahoma"/>
                <w:sz w:val="20"/>
                <w:szCs w:val="20"/>
              </w:rPr>
            </w:pPr>
            <w:r w:rsidRPr="006625E6">
              <w:rPr>
                <w:rFonts w:ascii="Tahoma" w:eastAsia="Times New Roman" w:hAnsi="Tahoma" w:cs="Tahoma"/>
                <w:sz w:val="20"/>
                <w:szCs w:val="20"/>
              </w:rPr>
              <w:t xml:space="preserve">Additionally, Maybury Surgery will use this practice should their practice be affected by an incident; this is reflected in the business continuity plan of Maybury Surgery. </w:t>
            </w:r>
          </w:p>
          <w:p w14:paraId="3F4E7897" w14:textId="77777777" w:rsidR="00D66979" w:rsidRPr="006625E6" w:rsidRDefault="00D66979" w:rsidP="00B23A1C">
            <w:pPr>
              <w:ind w:left="360"/>
              <w:jc w:val="both"/>
              <w:rPr>
                <w:rFonts w:ascii="Tahoma" w:eastAsia="Times New Roman" w:hAnsi="Tahoma" w:cs="Tahoma"/>
                <w:sz w:val="20"/>
                <w:szCs w:val="20"/>
              </w:rPr>
            </w:pPr>
          </w:p>
          <w:p w14:paraId="40750DD3" w14:textId="77777777" w:rsidR="00D66979" w:rsidRPr="006625E6" w:rsidRDefault="00D66979" w:rsidP="00B23A1C">
            <w:pPr>
              <w:ind w:left="360"/>
              <w:jc w:val="both"/>
              <w:rPr>
                <w:rFonts w:ascii="Tahoma" w:eastAsia="Times New Roman" w:hAnsi="Tahoma" w:cs="Tahoma"/>
                <w:sz w:val="20"/>
                <w:szCs w:val="20"/>
              </w:rPr>
            </w:pPr>
            <w:r w:rsidRPr="006625E6">
              <w:rPr>
                <w:rFonts w:ascii="Tahoma" w:eastAsia="Times New Roman" w:hAnsi="Tahoma" w:cs="Tahoma"/>
                <w:sz w:val="20"/>
                <w:szCs w:val="20"/>
              </w:rPr>
              <w:t>The contact details for Maybury Surgery are:</w:t>
            </w:r>
          </w:p>
          <w:p w14:paraId="65A030BD" w14:textId="77777777" w:rsidR="00D66979" w:rsidRPr="006625E6" w:rsidRDefault="00D66979" w:rsidP="00B23A1C">
            <w:pPr>
              <w:ind w:left="360"/>
              <w:jc w:val="both"/>
              <w:rPr>
                <w:rFonts w:ascii="Tahoma" w:eastAsia="Times New Roman" w:hAnsi="Tahoma" w:cs="Tahoma"/>
                <w:sz w:val="20"/>
                <w:szCs w:val="20"/>
              </w:rPr>
            </w:pPr>
            <w:r w:rsidRPr="006625E6">
              <w:rPr>
                <w:rFonts w:ascii="Tahoma" w:eastAsia="Times New Roman" w:hAnsi="Tahoma" w:cs="Tahoma"/>
                <w:sz w:val="20"/>
                <w:szCs w:val="20"/>
              </w:rPr>
              <w:t>Practice Manager – Mr Heider Khan</w:t>
            </w:r>
          </w:p>
          <w:p w14:paraId="4D7AC1BD" w14:textId="77777777" w:rsidR="00D66979" w:rsidRPr="006625E6" w:rsidRDefault="00D66979" w:rsidP="00B23A1C">
            <w:pPr>
              <w:ind w:left="360"/>
              <w:jc w:val="both"/>
              <w:rPr>
                <w:rFonts w:ascii="Tahoma" w:eastAsia="Times New Roman" w:hAnsi="Tahoma" w:cs="Tahoma"/>
                <w:sz w:val="20"/>
                <w:szCs w:val="20"/>
              </w:rPr>
            </w:pPr>
            <w:r w:rsidRPr="006625E6">
              <w:rPr>
                <w:rFonts w:ascii="Tahoma" w:eastAsia="Times New Roman" w:hAnsi="Tahoma" w:cs="Tahoma"/>
                <w:sz w:val="20"/>
                <w:szCs w:val="20"/>
              </w:rPr>
              <w:t>Telephone number – 01483 728757</w:t>
            </w:r>
          </w:p>
          <w:p w14:paraId="79674BE5" w14:textId="77777777" w:rsidR="00D66979" w:rsidRPr="006625E6" w:rsidRDefault="00D66979" w:rsidP="00B23A1C">
            <w:pPr>
              <w:ind w:left="360"/>
              <w:jc w:val="both"/>
              <w:rPr>
                <w:rFonts w:ascii="Tahoma" w:eastAsia="Times New Roman" w:hAnsi="Tahoma" w:cs="Tahoma"/>
                <w:sz w:val="20"/>
                <w:szCs w:val="20"/>
              </w:rPr>
            </w:pPr>
          </w:p>
          <w:p w14:paraId="0AD78109" w14:textId="77777777" w:rsidR="00D66979" w:rsidRPr="006625E6" w:rsidRDefault="00D66979" w:rsidP="00D66979">
            <w:pPr>
              <w:numPr>
                <w:ilvl w:val="0"/>
                <w:numId w:val="9"/>
              </w:numPr>
              <w:rPr>
                <w:rFonts w:ascii="Tahoma" w:eastAsia="Times New Roman" w:hAnsi="Tahoma" w:cs="Tahoma"/>
                <w:sz w:val="20"/>
                <w:szCs w:val="20"/>
              </w:rPr>
            </w:pPr>
            <w:r w:rsidRPr="006625E6">
              <w:rPr>
                <w:rFonts w:ascii="Tahoma" w:eastAsia="Times New Roman" w:hAnsi="Tahoma" w:cs="Tahoma"/>
                <w:sz w:val="20"/>
                <w:szCs w:val="20"/>
              </w:rPr>
              <w:t>Park View - Community Centre (owned by Woking Borough Council – also owner of Sheerwater Health Centre)</w:t>
            </w:r>
          </w:p>
          <w:p w14:paraId="087DFF07" w14:textId="77777777" w:rsidR="00D66979" w:rsidRPr="006625E6" w:rsidRDefault="00D66979" w:rsidP="00B23A1C">
            <w:pPr>
              <w:ind w:left="360"/>
              <w:jc w:val="both"/>
              <w:rPr>
                <w:rFonts w:ascii="Tahoma" w:eastAsia="Times New Roman" w:hAnsi="Tahoma" w:cs="Tahoma"/>
                <w:sz w:val="20"/>
                <w:szCs w:val="20"/>
              </w:rPr>
            </w:pPr>
          </w:p>
          <w:p w14:paraId="64AD7154" w14:textId="77777777" w:rsidR="00D66979" w:rsidRPr="006625E6" w:rsidRDefault="00D66979" w:rsidP="00D66979">
            <w:pPr>
              <w:numPr>
                <w:ilvl w:val="0"/>
                <w:numId w:val="9"/>
              </w:numPr>
              <w:rPr>
                <w:rFonts w:ascii="Tahoma" w:eastAsia="Times New Roman" w:hAnsi="Tahoma" w:cs="Tahoma"/>
                <w:sz w:val="20"/>
                <w:szCs w:val="20"/>
              </w:rPr>
            </w:pPr>
            <w:r w:rsidRPr="006625E6">
              <w:rPr>
                <w:rFonts w:ascii="Tahoma" w:eastAsia="Times New Roman" w:hAnsi="Tahoma" w:cs="Tahoma"/>
                <w:sz w:val="20"/>
                <w:szCs w:val="20"/>
              </w:rPr>
              <w:t xml:space="preserve">Portakabins in the car park of the surgery at (surgery location). This would have to be agreed with the insurers, NWS CCG and with Woking Borough Council.  Healthcare Buildings Direct specialise in the hire of modular healthcare buildings – telephone 0151 556 0411 or go to </w:t>
            </w:r>
            <w:hyperlink r:id="rId36" w:history="1">
              <w:r w:rsidRPr="006625E6">
                <w:rPr>
                  <w:rFonts w:ascii="Tahoma" w:eastAsia="Times New Roman" w:hAnsi="Tahoma" w:cs="Tahoma"/>
                  <w:color w:val="0000FF"/>
                  <w:sz w:val="20"/>
                  <w:szCs w:val="20"/>
                  <w:u w:val="single"/>
                </w:rPr>
                <w:t>https://www.healthcarehire.co.uk/about</w:t>
              </w:r>
            </w:hyperlink>
          </w:p>
          <w:p w14:paraId="6CE18FC9" w14:textId="77777777" w:rsidR="00D66979" w:rsidRPr="006625E6" w:rsidRDefault="00D66979" w:rsidP="00B23A1C">
            <w:pPr>
              <w:rPr>
                <w:rFonts w:ascii="Tahoma" w:eastAsia="Times New Roman" w:hAnsi="Tahoma" w:cs="Tahoma"/>
                <w:sz w:val="20"/>
                <w:szCs w:val="20"/>
              </w:rPr>
            </w:pPr>
          </w:p>
        </w:tc>
      </w:tr>
      <w:tr w:rsidR="00D66979" w:rsidRPr="006625E6" w14:paraId="2FC829A7" w14:textId="77777777" w:rsidTr="00B23A1C">
        <w:tc>
          <w:tcPr>
            <w:tcW w:w="1403" w:type="dxa"/>
            <w:shd w:val="clear" w:color="auto" w:fill="auto"/>
          </w:tcPr>
          <w:p w14:paraId="11FAE96E" w14:textId="77777777" w:rsidR="00D66979" w:rsidRPr="006625E6" w:rsidRDefault="00D66979" w:rsidP="00D66979">
            <w:pPr>
              <w:keepNext/>
              <w:numPr>
                <w:ilvl w:val="0"/>
                <w:numId w:val="9"/>
              </w:numPr>
              <w:ind w:left="0" w:firstLine="0"/>
              <w:outlineLvl w:val="1"/>
              <w:rPr>
                <w:rFonts w:ascii="Tahoma" w:eastAsia="Times New Roman" w:hAnsi="Tahoma" w:cs="Tahoma"/>
                <w:sz w:val="20"/>
                <w:szCs w:val="20"/>
              </w:rPr>
            </w:pPr>
          </w:p>
        </w:tc>
        <w:tc>
          <w:tcPr>
            <w:tcW w:w="7839" w:type="dxa"/>
            <w:shd w:val="clear" w:color="auto" w:fill="auto"/>
          </w:tcPr>
          <w:p w14:paraId="61D9D842" w14:textId="77777777" w:rsidR="00D66979" w:rsidRPr="006625E6" w:rsidRDefault="00D66979" w:rsidP="00D66979">
            <w:pPr>
              <w:keepNext/>
              <w:numPr>
                <w:ilvl w:val="0"/>
                <w:numId w:val="9"/>
              </w:numPr>
              <w:ind w:left="0" w:firstLine="0"/>
              <w:jc w:val="both"/>
              <w:outlineLvl w:val="4"/>
              <w:rPr>
                <w:rFonts w:ascii="Tahoma" w:eastAsia="Times New Roman" w:hAnsi="Tahoma" w:cs="Tahoma"/>
                <w:b/>
                <w:bCs/>
                <w:sz w:val="20"/>
                <w:szCs w:val="20"/>
              </w:rPr>
            </w:pPr>
            <w:r w:rsidRPr="006625E6">
              <w:rPr>
                <w:rFonts w:ascii="Tahoma" w:eastAsia="Times New Roman" w:hAnsi="Tahoma" w:cs="Tahoma"/>
                <w:b/>
                <w:bCs/>
                <w:sz w:val="20"/>
                <w:szCs w:val="20"/>
              </w:rPr>
              <w:t>Informing People</w:t>
            </w:r>
          </w:p>
          <w:p w14:paraId="7D4A37C3" w14:textId="77777777" w:rsidR="00D66979" w:rsidRPr="006625E6" w:rsidRDefault="00D66979" w:rsidP="00B23A1C">
            <w:pPr>
              <w:jc w:val="both"/>
              <w:rPr>
                <w:rFonts w:ascii="Tahoma" w:eastAsia="Times New Roman" w:hAnsi="Tahoma" w:cs="Tahoma"/>
                <w:sz w:val="20"/>
                <w:szCs w:val="20"/>
              </w:rPr>
            </w:pPr>
          </w:p>
          <w:p w14:paraId="234A213D"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 xml:space="preserve">Staff, patients, local surgeries, local radio/newspaper, Care UK, </w:t>
            </w:r>
            <w:r>
              <w:rPr>
                <w:rFonts w:ascii="Tahoma" w:eastAsia="Times New Roman" w:hAnsi="Tahoma" w:cs="Tahoma"/>
                <w:sz w:val="20"/>
                <w:szCs w:val="20"/>
              </w:rPr>
              <w:t>Surrey Heartlands ICB</w:t>
            </w:r>
            <w:r w:rsidRPr="006625E6">
              <w:rPr>
                <w:rFonts w:ascii="Tahoma" w:eastAsia="Times New Roman" w:hAnsi="Tahoma" w:cs="Tahoma"/>
                <w:sz w:val="20"/>
                <w:szCs w:val="20"/>
              </w:rPr>
              <w:t>, PCSE, computer suppliers, SCC, etc. - a contact list of people and organisations can be found at the end of this document.  Arrange for phone lines to be transferred to either Care UK or a local surgery initially.</w:t>
            </w:r>
          </w:p>
          <w:p w14:paraId="6DE9DC20" w14:textId="77777777" w:rsidR="00D66979" w:rsidRPr="006625E6" w:rsidRDefault="00D66979" w:rsidP="00B23A1C">
            <w:pPr>
              <w:jc w:val="both"/>
              <w:rPr>
                <w:rFonts w:ascii="Tahoma" w:eastAsia="Times New Roman" w:hAnsi="Tahoma" w:cs="Tahoma"/>
                <w:sz w:val="20"/>
                <w:szCs w:val="20"/>
              </w:rPr>
            </w:pPr>
          </w:p>
          <w:p w14:paraId="3FAEB5F4" w14:textId="77777777" w:rsidR="00D66979" w:rsidRPr="006625E6" w:rsidRDefault="00D66979" w:rsidP="00D66979">
            <w:pPr>
              <w:keepNext/>
              <w:numPr>
                <w:ilvl w:val="0"/>
                <w:numId w:val="9"/>
              </w:numPr>
              <w:ind w:left="0" w:firstLine="0"/>
              <w:jc w:val="both"/>
              <w:outlineLvl w:val="4"/>
              <w:rPr>
                <w:rFonts w:ascii="Tahoma" w:eastAsia="Times New Roman" w:hAnsi="Tahoma" w:cs="Tahoma"/>
                <w:b/>
                <w:bCs/>
                <w:sz w:val="20"/>
                <w:szCs w:val="20"/>
              </w:rPr>
            </w:pPr>
            <w:r w:rsidRPr="006625E6">
              <w:rPr>
                <w:rFonts w:ascii="Tahoma" w:eastAsia="Times New Roman" w:hAnsi="Tahoma" w:cs="Tahoma"/>
                <w:b/>
                <w:bCs/>
                <w:sz w:val="20"/>
                <w:szCs w:val="20"/>
              </w:rPr>
              <w:t>Supplies</w:t>
            </w:r>
          </w:p>
          <w:p w14:paraId="2C873512" w14:textId="77777777" w:rsidR="00D66979" w:rsidRPr="006625E6" w:rsidRDefault="00D66979" w:rsidP="00B23A1C">
            <w:pPr>
              <w:jc w:val="both"/>
              <w:rPr>
                <w:rFonts w:ascii="Tahoma" w:eastAsia="Times New Roman" w:hAnsi="Tahoma" w:cs="Tahoma"/>
                <w:sz w:val="20"/>
                <w:szCs w:val="20"/>
              </w:rPr>
            </w:pPr>
          </w:p>
          <w:p w14:paraId="5A0BCECD"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 xml:space="preserve">Supplies of disposables can be obtained from </w:t>
            </w:r>
            <w:r>
              <w:rPr>
                <w:rFonts w:ascii="Tahoma" w:eastAsia="Times New Roman" w:hAnsi="Tahoma" w:cs="Tahoma"/>
                <w:sz w:val="20"/>
                <w:szCs w:val="20"/>
              </w:rPr>
              <w:t>Surrey Heartlands ICB</w:t>
            </w:r>
            <w:r w:rsidRPr="006625E6">
              <w:rPr>
                <w:rFonts w:ascii="Tahoma" w:eastAsia="Times New Roman" w:hAnsi="Tahoma" w:cs="Tahoma"/>
                <w:sz w:val="20"/>
                <w:szCs w:val="20"/>
              </w:rPr>
              <w:t xml:space="preserve"> or from local surgeries (Madeira Medical Centre, Wey Family Practice or Parishes Bridge Medical Centre), or other suppliers.  The local pharmacists may also be able to help.  Supplies of FP10s to be arranged with </w:t>
            </w:r>
            <w:r>
              <w:rPr>
                <w:rFonts w:ascii="Tahoma" w:eastAsia="Times New Roman" w:hAnsi="Tahoma" w:cs="Tahoma"/>
                <w:sz w:val="20"/>
                <w:szCs w:val="20"/>
              </w:rPr>
              <w:t>Surrey Heartlands ICB</w:t>
            </w:r>
            <w:r w:rsidRPr="006625E6">
              <w:rPr>
                <w:rFonts w:ascii="Tahoma" w:eastAsia="Times New Roman" w:hAnsi="Tahoma" w:cs="Tahoma"/>
                <w:sz w:val="20"/>
                <w:szCs w:val="20"/>
              </w:rPr>
              <w:t>.</w:t>
            </w:r>
          </w:p>
          <w:p w14:paraId="12097175" w14:textId="77777777" w:rsidR="00D66979" w:rsidRPr="006625E6" w:rsidRDefault="00D66979" w:rsidP="00D66979">
            <w:pPr>
              <w:keepNext/>
              <w:numPr>
                <w:ilvl w:val="0"/>
                <w:numId w:val="9"/>
              </w:numPr>
              <w:ind w:left="0" w:firstLine="0"/>
              <w:jc w:val="both"/>
              <w:outlineLvl w:val="4"/>
              <w:rPr>
                <w:rFonts w:ascii="Tahoma" w:eastAsia="Times New Roman" w:hAnsi="Tahoma" w:cs="Tahoma"/>
                <w:b/>
                <w:bCs/>
                <w:sz w:val="20"/>
                <w:szCs w:val="20"/>
              </w:rPr>
            </w:pPr>
          </w:p>
          <w:p w14:paraId="0F5246F6" w14:textId="77777777" w:rsidR="00D66979" w:rsidRPr="006625E6" w:rsidRDefault="00D66979" w:rsidP="00D66979">
            <w:pPr>
              <w:keepNext/>
              <w:numPr>
                <w:ilvl w:val="0"/>
                <w:numId w:val="9"/>
              </w:numPr>
              <w:ind w:left="0" w:firstLine="0"/>
              <w:jc w:val="both"/>
              <w:outlineLvl w:val="4"/>
              <w:rPr>
                <w:rFonts w:ascii="Tahoma" w:eastAsia="Times New Roman" w:hAnsi="Tahoma" w:cs="Tahoma"/>
                <w:b/>
                <w:bCs/>
                <w:sz w:val="20"/>
                <w:szCs w:val="20"/>
              </w:rPr>
            </w:pPr>
            <w:r w:rsidRPr="006625E6">
              <w:rPr>
                <w:rFonts w:ascii="Tahoma" w:eastAsia="Times New Roman" w:hAnsi="Tahoma" w:cs="Tahoma"/>
                <w:b/>
                <w:bCs/>
                <w:sz w:val="20"/>
                <w:szCs w:val="20"/>
              </w:rPr>
              <w:t>Telephones</w:t>
            </w:r>
          </w:p>
          <w:p w14:paraId="6278FA58" w14:textId="77777777" w:rsidR="00D66979" w:rsidRPr="006625E6" w:rsidRDefault="00D66979" w:rsidP="00B23A1C">
            <w:pPr>
              <w:jc w:val="both"/>
              <w:rPr>
                <w:rFonts w:ascii="Tahoma" w:eastAsia="Times New Roman" w:hAnsi="Tahoma" w:cs="Tahoma"/>
                <w:sz w:val="20"/>
                <w:szCs w:val="20"/>
              </w:rPr>
            </w:pPr>
          </w:p>
          <w:p w14:paraId="5628FDE6" w14:textId="77777777" w:rsidR="00D66979" w:rsidRPr="006625E6" w:rsidRDefault="00D66979" w:rsidP="00B23A1C">
            <w:pPr>
              <w:rPr>
                <w:rFonts w:ascii="Tahoma" w:eastAsia="Times New Roman" w:hAnsi="Tahoma" w:cs="Tahoma"/>
                <w:sz w:val="20"/>
                <w:szCs w:val="20"/>
              </w:rPr>
            </w:pPr>
            <w:r w:rsidRPr="006625E6">
              <w:rPr>
                <w:rFonts w:ascii="Tahoma" w:eastAsia="Times New Roman" w:hAnsi="Tahoma" w:cs="Tahoma"/>
                <w:sz w:val="20"/>
                <w:szCs w:val="20"/>
              </w:rPr>
              <w:t>A request will have to be made for phone lines into the temporary accommodation and a transfer of all calls to another surgery or to the doctors’ mobile telephone until the telephone system is set up.</w:t>
            </w:r>
          </w:p>
          <w:p w14:paraId="7DA14B06" w14:textId="77777777" w:rsidR="00D66979" w:rsidRPr="006625E6" w:rsidRDefault="00D66979" w:rsidP="00B23A1C">
            <w:pPr>
              <w:jc w:val="both"/>
              <w:rPr>
                <w:rFonts w:ascii="Tahoma" w:eastAsia="Times New Roman" w:hAnsi="Tahoma" w:cs="Tahoma"/>
                <w:sz w:val="20"/>
                <w:szCs w:val="20"/>
              </w:rPr>
            </w:pPr>
          </w:p>
        </w:tc>
      </w:tr>
      <w:tr w:rsidR="00D66979" w:rsidRPr="006625E6" w14:paraId="105B8173" w14:textId="77777777" w:rsidTr="00B23A1C">
        <w:tc>
          <w:tcPr>
            <w:tcW w:w="1403" w:type="dxa"/>
            <w:shd w:val="clear" w:color="auto" w:fill="auto"/>
          </w:tcPr>
          <w:p w14:paraId="2CF2CAE7" w14:textId="77777777" w:rsidR="00D66979" w:rsidRPr="006625E6" w:rsidRDefault="00D66979" w:rsidP="00B23A1C">
            <w:pPr>
              <w:keepNext/>
              <w:outlineLvl w:val="1"/>
              <w:rPr>
                <w:rFonts w:ascii="Tahoma" w:eastAsia="Times New Roman" w:hAnsi="Tahoma" w:cs="Tahoma"/>
                <w:sz w:val="20"/>
                <w:szCs w:val="20"/>
              </w:rPr>
            </w:pPr>
            <w:r w:rsidRPr="006625E6">
              <w:rPr>
                <w:rFonts w:ascii="Tahoma" w:eastAsia="Times New Roman" w:hAnsi="Tahoma" w:cs="Tahoma"/>
                <w:sz w:val="20"/>
                <w:szCs w:val="20"/>
              </w:rPr>
              <w:lastRenderedPageBreak/>
              <w:t>LOSS OF COMPUTER SYSTEMS</w:t>
            </w:r>
          </w:p>
        </w:tc>
        <w:tc>
          <w:tcPr>
            <w:tcW w:w="7839" w:type="dxa"/>
            <w:shd w:val="clear" w:color="auto" w:fill="auto"/>
          </w:tcPr>
          <w:p w14:paraId="795ED495" w14:textId="77777777" w:rsidR="00D66979" w:rsidRPr="006625E6" w:rsidRDefault="00D66979" w:rsidP="00B23A1C">
            <w:pPr>
              <w:jc w:val="both"/>
              <w:rPr>
                <w:rFonts w:ascii="Tahoma" w:eastAsia="Times New Roman" w:hAnsi="Tahoma" w:cs="Tahoma"/>
                <w:sz w:val="20"/>
                <w:szCs w:val="20"/>
              </w:rPr>
            </w:pPr>
            <w:r w:rsidRPr="006625E6">
              <w:rPr>
                <w:rFonts w:ascii="Tahoma" w:eastAsia="Times New Roman" w:hAnsi="Tahoma" w:cs="Tahoma"/>
                <w:sz w:val="20"/>
                <w:szCs w:val="20"/>
              </w:rPr>
              <w:t>This may be due simply to temporary loss of power or catastrophic failure.</w:t>
            </w:r>
          </w:p>
          <w:p w14:paraId="460E6212" w14:textId="77777777" w:rsidR="00D66979" w:rsidRPr="006625E6" w:rsidRDefault="00D66979" w:rsidP="00B23A1C">
            <w:pPr>
              <w:jc w:val="both"/>
              <w:rPr>
                <w:rFonts w:ascii="Tahoma" w:eastAsia="Times New Roman" w:hAnsi="Tahoma" w:cs="Tahoma"/>
                <w:sz w:val="20"/>
                <w:szCs w:val="20"/>
              </w:rPr>
            </w:pPr>
          </w:p>
          <w:p w14:paraId="30D535D1" w14:textId="77777777" w:rsidR="00D66979" w:rsidRPr="006625E6" w:rsidRDefault="00D66979" w:rsidP="00D66979">
            <w:pPr>
              <w:numPr>
                <w:ilvl w:val="0"/>
                <w:numId w:val="10"/>
              </w:numPr>
              <w:tabs>
                <w:tab w:val="num" w:pos="360"/>
              </w:tabs>
              <w:ind w:left="360"/>
              <w:rPr>
                <w:rFonts w:ascii="Tahoma" w:eastAsia="Times New Roman" w:hAnsi="Tahoma" w:cs="Tahoma"/>
                <w:sz w:val="20"/>
                <w:szCs w:val="20"/>
              </w:rPr>
            </w:pPr>
            <w:r w:rsidRPr="006625E6">
              <w:rPr>
                <w:rFonts w:ascii="Tahoma" w:eastAsia="Times New Roman" w:hAnsi="Tahoma" w:cs="Tahoma"/>
                <w:sz w:val="20"/>
                <w:szCs w:val="20"/>
              </w:rPr>
              <w:t>Computer backups (for Practice shared drive) are made daily using two USB storage devices on alternate days. The storage device not in use is kept in the fire-safe on site (Practice Manager’s office).</w:t>
            </w:r>
          </w:p>
          <w:p w14:paraId="7E7E4E44" w14:textId="77777777" w:rsidR="00D66979" w:rsidRPr="006625E6" w:rsidRDefault="00D66979" w:rsidP="00B23A1C">
            <w:pPr>
              <w:jc w:val="both"/>
              <w:rPr>
                <w:rFonts w:ascii="Tahoma" w:eastAsia="Times New Roman" w:hAnsi="Tahoma" w:cs="Tahoma"/>
                <w:sz w:val="20"/>
                <w:szCs w:val="20"/>
              </w:rPr>
            </w:pPr>
          </w:p>
          <w:p w14:paraId="4E8D8183" w14:textId="77777777" w:rsidR="00D66979" w:rsidRPr="006625E6" w:rsidRDefault="00D66979" w:rsidP="00D66979">
            <w:pPr>
              <w:numPr>
                <w:ilvl w:val="0"/>
                <w:numId w:val="10"/>
              </w:numPr>
              <w:tabs>
                <w:tab w:val="num" w:pos="360"/>
              </w:tabs>
              <w:ind w:left="360"/>
              <w:rPr>
                <w:rFonts w:ascii="Tahoma" w:eastAsia="Times New Roman" w:hAnsi="Tahoma" w:cs="Tahoma"/>
                <w:sz w:val="20"/>
                <w:szCs w:val="20"/>
              </w:rPr>
            </w:pPr>
            <w:r w:rsidRPr="006625E6">
              <w:rPr>
                <w:rFonts w:ascii="Tahoma" w:eastAsia="Times New Roman" w:hAnsi="Tahoma" w:cs="Tahoma"/>
                <w:sz w:val="20"/>
                <w:szCs w:val="20"/>
              </w:rPr>
              <w:t xml:space="preserve">Loss of hardware is covered by the Practice insurance policy. The Practice will need to contact </w:t>
            </w:r>
            <w:r>
              <w:rPr>
                <w:rFonts w:ascii="Tahoma" w:eastAsia="Times New Roman" w:hAnsi="Tahoma" w:cs="Tahoma"/>
                <w:sz w:val="20"/>
                <w:szCs w:val="20"/>
              </w:rPr>
              <w:t xml:space="preserve">Surrey Heartlands ICS </w:t>
            </w:r>
            <w:r w:rsidRPr="006625E6">
              <w:rPr>
                <w:rFonts w:ascii="Tahoma" w:eastAsia="Times New Roman" w:hAnsi="Tahoma" w:cs="Tahoma"/>
                <w:sz w:val="20"/>
                <w:szCs w:val="20"/>
              </w:rPr>
              <w:t xml:space="preserve">and the system software supplier (EMIS for clinical system).  Also inform Out of Hours Provider, PCTI (scanner &amp; Docman), Healthcare Computing Service Desk. Also inform PCSE data department as they will need to re-transmit links when system is restored and Pathology lab to re-transmit results.  </w:t>
            </w:r>
          </w:p>
          <w:p w14:paraId="25AE4D57" w14:textId="77777777" w:rsidR="00D66979" w:rsidRPr="006625E6" w:rsidRDefault="00D66979" w:rsidP="00B23A1C">
            <w:pPr>
              <w:ind w:left="720"/>
              <w:rPr>
                <w:rFonts w:ascii="Tahoma" w:eastAsia="Times New Roman" w:hAnsi="Tahoma" w:cs="Tahoma"/>
                <w:sz w:val="20"/>
                <w:szCs w:val="20"/>
              </w:rPr>
            </w:pPr>
          </w:p>
          <w:p w14:paraId="2AD9D8C6" w14:textId="77777777" w:rsidR="00D66979" w:rsidRPr="006625E6" w:rsidRDefault="00D66979" w:rsidP="00D66979">
            <w:pPr>
              <w:numPr>
                <w:ilvl w:val="0"/>
                <w:numId w:val="10"/>
              </w:numPr>
              <w:tabs>
                <w:tab w:val="num" w:pos="360"/>
              </w:tabs>
              <w:ind w:left="360"/>
              <w:jc w:val="both"/>
              <w:rPr>
                <w:rFonts w:ascii="Tahoma" w:eastAsia="Times New Roman" w:hAnsi="Tahoma" w:cs="Tahoma"/>
                <w:sz w:val="20"/>
                <w:szCs w:val="20"/>
              </w:rPr>
            </w:pPr>
            <w:r w:rsidRPr="006625E6">
              <w:rPr>
                <w:rFonts w:ascii="Tahoma" w:eastAsia="Times New Roman" w:hAnsi="Tahoma" w:cs="Tahoma"/>
                <w:sz w:val="20"/>
                <w:szCs w:val="20"/>
              </w:rPr>
              <w:t>Software/hardware that may be needed:</w:t>
            </w:r>
          </w:p>
          <w:p w14:paraId="025DF96D" w14:textId="77777777" w:rsidR="00D66979" w:rsidRPr="006625E6" w:rsidRDefault="00D66979" w:rsidP="00B23A1C">
            <w:pPr>
              <w:jc w:val="both"/>
              <w:rPr>
                <w:rFonts w:ascii="Tahoma" w:eastAsia="Times New Roman" w:hAnsi="Tahoma" w:cs="Tahoma"/>
                <w:sz w:val="20"/>
                <w:szCs w:val="20"/>
              </w:rPr>
            </w:pPr>
          </w:p>
          <w:p w14:paraId="6A3687BD" w14:textId="77777777" w:rsidR="00D66979" w:rsidRPr="006625E6" w:rsidRDefault="00D66979" w:rsidP="00D66979">
            <w:pPr>
              <w:numPr>
                <w:ilvl w:val="1"/>
                <w:numId w:val="10"/>
              </w:numPr>
              <w:jc w:val="both"/>
              <w:rPr>
                <w:rFonts w:ascii="Tahoma" w:eastAsia="Times New Roman" w:hAnsi="Tahoma" w:cs="Tahoma"/>
                <w:sz w:val="20"/>
                <w:szCs w:val="20"/>
              </w:rPr>
            </w:pPr>
            <w:r w:rsidRPr="006625E6">
              <w:rPr>
                <w:rFonts w:ascii="Tahoma" w:eastAsia="Times New Roman" w:hAnsi="Tahoma" w:cs="Tahoma"/>
                <w:sz w:val="20"/>
                <w:szCs w:val="20"/>
              </w:rPr>
              <w:t>9 computers with access to printers</w:t>
            </w:r>
          </w:p>
          <w:p w14:paraId="49023FE5" w14:textId="77777777" w:rsidR="00D66979" w:rsidRPr="006625E6" w:rsidRDefault="00D66979" w:rsidP="00D66979">
            <w:pPr>
              <w:numPr>
                <w:ilvl w:val="1"/>
                <w:numId w:val="10"/>
              </w:numPr>
              <w:jc w:val="both"/>
              <w:rPr>
                <w:rFonts w:ascii="Tahoma" w:eastAsia="Times New Roman" w:hAnsi="Tahoma" w:cs="Tahoma"/>
                <w:sz w:val="20"/>
                <w:szCs w:val="20"/>
              </w:rPr>
            </w:pPr>
            <w:r w:rsidRPr="006625E6">
              <w:rPr>
                <w:rFonts w:ascii="Tahoma" w:eastAsia="Times New Roman" w:hAnsi="Tahoma" w:cs="Tahoma"/>
                <w:sz w:val="20"/>
                <w:szCs w:val="20"/>
              </w:rPr>
              <w:t>Windows 10 compatibility</w:t>
            </w:r>
          </w:p>
          <w:p w14:paraId="765A03B0" w14:textId="77777777" w:rsidR="00D66979" w:rsidRPr="006625E6" w:rsidRDefault="00D66979" w:rsidP="00D66979">
            <w:pPr>
              <w:numPr>
                <w:ilvl w:val="1"/>
                <w:numId w:val="10"/>
              </w:numPr>
              <w:jc w:val="both"/>
              <w:rPr>
                <w:rFonts w:ascii="Tahoma" w:eastAsia="Times New Roman" w:hAnsi="Tahoma" w:cs="Tahoma"/>
                <w:sz w:val="20"/>
                <w:szCs w:val="20"/>
              </w:rPr>
            </w:pPr>
            <w:r w:rsidRPr="006625E6">
              <w:rPr>
                <w:rFonts w:ascii="Tahoma" w:eastAsia="Times New Roman" w:hAnsi="Tahoma" w:cs="Tahoma"/>
                <w:sz w:val="20"/>
                <w:szCs w:val="20"/>
              </w:rPr>
              <w:t>The facility to scan and attach post - PCTI scanners</w:t>
            </w:r>
          </w:p>
          <w:p w14:paraId="764C6C6C" w14:textId="77777777" w:rsidR="00D66979" w:rsidRPr="006625E6" w:rsidRDefault="00D66979" w:rsidP="00D66979">
            <w:pPr>
              <w:numPr>
                <w:ilvl w:val="1"/>
                <w:numId w:val="10"/>
              </w:numPr>
              <w:jc w:val="both"/>
              <w:rPr>
                <w:rFonts w:ascii="Tahoma" w:eastAsia="Times New Roman" w:hAnsi="Tahoma" w:cs="Tahoma"/>
                <w:sz w:val="20"/>
                <w:szCs w:val="20"/>
              </w:rPr>
            </w:pPr>
            <w:r w:rsidRPr="006625E6">
              <w:rPr>
                <w:rFonts w:ascii="Tahoma" w:eastAsia="Times New Roman" w:hAnsi="Tahoma" w:cs="Tahoma"/>
                <w:sz w:val="20"/>
                <w:szCs w:val="20"/>
              </w:rPr>
              <w:t>PCTI Docman workflow software</w:t>
            </w:r>
          </w:p>
          <w:p w14:paraId="6CE8643E" w14:textId="77777777" w:rsidR="00D66979" w:rsidRPr="006625E6" w:rsidRDefault="00D66979" w:rsidP="00D66979">
            <w:pPr>
              <w:numPr>
                <w:ilvl w:val="1"/>
                <w:numId w:val="10"/>
              </w:numPr>
              <w:jc w:val="both"/>
              <w:rPr>
                <w:rFonts w:ascii="Tahoma" w:eastAsia="Times New Roman" w:hAnsi="Tahoma" w:cs="Tahoma"/>
                <w:sz w:val="20"/>
                <w:szCs w:val="20"/>
              </w:rPr>
            </w:pPr>
            <w:r w:rsidRPr="006625E6">
              <w:rPr>
                <w:rFonts w:ascii="Tahoma" w:eastAsia="Times New Roman" w:hAnsi="Tahoma" w:cs="Tahoma"/>
                <w:sz w:val="20"/>
                <w:szCs w:val="20"/>
              </w:rPr>
              <w:t>Printer software for Brother &amp; Hewlett Packard</w:t>
            </w:r>
          </w:p>
          <w:p w14:paraId="2A5A85DA" w14:textId="77777777" w:rsidR="00D66979" w:rsidRPr="006625E6" w:rsidRDefault="00D66979" w:rsidP="00D66979">
            <w:pPr>
              <w:numPr>
                <w:ilvl w:val="1"/>
                <w:numId w:val="10"/>
              </w:numPr>
              <w:jc w:val="both"/>
              <w:rPr>
                <w:rFonts w:ascii="Tahoma" w:eastAsia="Times New Roman" w:hAnsi="Tahoma" w:cs="Tahoma"/>
                <w:sz w:val="20"/>
                <w:szCs w:val="20"/>
              </w:rPr>
            </w:pPr>
            <w:r w:rsidRPr="006625E6">
              <w:rPr>
                <w:rFonts w:ascii="Tahoma" w:eastAsia="Times New Roman" w:hAnsi="Tahoma" w:cs="Tahoma"/>
                <w:sz w:val="20"/>
                <w:szCs w:val="20"/>
              </w:rPr>
              <w:t>Epson fax/scanner</w:t>
            </w:r>
          </w:p>
          <w:p w14:paraId="6DCDC240" w14:textId="77777777" w:rsidR="00D66979" w:rsidRPr="006625E6" w:rsidRDefault="00D66979" w:rsidP="00D66979">
            <w:pPr>
              <w:numPr>
                <w:ilvl w:val="1"/>
                <w:numId w:val="10"/>
              </w:numPr>
              <w:jc w:val="both"/>
              <w:rPr>
                <w:rFonts w:ascii="Tahoma" w:eastAsia="Times New Roman" w:hAnsi="Tahoma" w:cs="Tahoma"/>
                <w:sz w:val="20"/>
                <w:szCs w:val="20"/>
              </w:rPr>
            </w:pPr>
            <w:r w:rsidRPr="006625E6">
              <w:rPr>
                <w:rFonts w:ascii="Tahoma" w:eastAsia="Times New Roman" w:hAnsi="Tahoma" w:cs="Tahoma"/>
                <w:sz w:val="20"/>
                <w:szCs w:val="20"/>
              </w:rPr>
              <w:t>Access to photocopier</w:t>
            </w:r>
          </w:p>
          <w:p w14:paraId="09A20B16" w14:textId="77777777" w:rsidR="00D66979" w:rsidRPr="006625E6" w:rsidRDefault="00D66979" w:rsidP="00D66979">
            <w:pPr>
              <w:numPr>
                <w:ilvl w:val="1"/>
                <w:numId w:val="10"/>
              </w:numPr>
              <w:jc w:val="both"/>
              <w:rPr>
                <w:rFonts w:ascii="Tahoma" w:eastAsia="Times New Roman" w:hAnsi="Tahoma" w:cs="Tahoma"/>
                <w:sz w:val="20"/>
                <w:szCs w:val="20"/>
              </w:rPr>
            </w:pPr>
            <w:r w:rsidRPr="006625E6">
              <w:rPr>
                <w:rFonts w:ascii="Tahoma" w:eastAsia="Times New Roman" w:hAnsi="Tahoma" w:cs="Tahoma"/>
                <w:sz w:val="20"/>
                <w:szCs w:val="20"/>
              </w:rPr>
              <w:t>ECG and 24-hour ABPM</w:t>
            </w:r>
          </w:p>
          <w:p w14:paraId="28900BF5" w14:textId="77777777" w:rsidR="00D66979" w:rsidRPr="006625E6" w:rsidRDefault="00D66979" w:rsidP="00B23A1C">
            <w:pPr>
              <w:jc w:val="both"/>
              <w:rPr>
                <w:rFonts w:ascii="Tahoma" w:eastAsia="Times New Roman" w:hAnsi="Tahoma" w:cs="Tahoma"/>
                <w:sz w:val="20"/>
                <w:szCs w:val="20"/>
              </w:rPr>
            </w:pPr>
          </w:p>
          <w:p w14:paraId="39277BFD" w14:textId="77777777" w:rsidR="00D66979" w:rsidRPr="006625E6" w:rsidRDefault="00D66979" w:rsidP="00D66979">
            <w:pPr>
              <w:numPr>
                <w:ilvl w:val="0"/>
                <w:numId w:val="10"/>
              </w:numPr>
              <w:tabs>
                <w:tab w:val="num" w:pos="360"/>
              </w:tabs>
              <w:ind w:left="360"/>
              <w:rPr>
                <w:rFonts w:ascii="Tahoma" w:eastAsia="Times New Roman" w:hAnsi="Tahoma" w:cs="Tahoma"/>
                <w:sz w:val="20"/>
                <w:szCs w:val="20"/>
              </w:rPr>
            </w:pPr>
            <w:r w:rsidRPr="006625E6">
              <w:rPr>
                <w:rFonts w:ascii="Tahoma" w:eastAsia="Times New Roman" w:hAnsi="Tahoma" w:cs="Tahoma"/>
                <w:sz w:val="20"/>
                <w:szCs w:val="20"/>
              </w:rPr>
              <w:t>Prescriptions will need to be hand written and adequate prescription pads will need to be obtained from the Health Authority.  Handwritten computerised prescriptions, will require use of a practice stamp.</w:t>
            </w:r>
          </w:p>
          <w:p w14:paraId="3ACC656A" w14:textId="77777777" w:rsidR="00D66979" w:rsidRPr="006625E6" w:rsidRDefault="00D66979" w:rsidP="00B23A1C">
            <w:pPr>
              <w:jc w:val="both"/>
              <w:rPr>
                <w:rFonts w:ascii="Tahoma" w:eastAsia="Times New Roman" w:hAnsi="Tahoma" w:cs="Tahoma"/>
                <w:sz w:val="20"/>
                <w:szCs w:val="20"/>
              </w:rPr>
            </w:pPr>
          </w:p>
          <w:p w14:paraId="4E5B5871" w14:textId="77777777" w:rsidR="00D66979" w:rsidRPr="006625E6" w:rsidRDefault="00D66979" w:rsidP="00D66979">
            <w:pPr>
              <w:numPr>
                <w:ilvl w:val="0"/>
                <w:numId w:val="10"/>
              </w:numPr>
              <w:tabs>
                <w:tab w:val="num" w:pos="360"/>
              </w:tabs>
              <w:ind w:left="360"/>
              <w:rPr>
                <w:rFonts w:ascii="Tahoma" w:eastAsia="Times New Roman" w:hAnsi="Tahoma" w:cs="Tahoma"/>
                <w:sz w:val="20"/>
                <w:szCs w:val="20"/>
              </w:rPr>
            </w:pPr>
            <w:r w:rsidRPr="006625E6">
              <w:rPr>
                <w:rFonts w:ascii="Tahoma" w:eastAsia="Times New Roman" w:hAnsi="Tahoma" w:cs="Tahoma"/>
                <w:sz w:val="20"/>
                <w:szCs w:val="20"/>
              </w:rPr>
              <w:t>Manual appointment records will need creating to keep a record of attendance as patients arrive.  Clinicians to use “Record of Consultation” slips (kept in reception desk drawer) so that data may be entered when computers are restored.</w:t>
            </w:r>
          </w:p>
          <w:p w14:paraId="215CC517" w14:textId="77777777" w:rsidR="00D66979" w:rsidRPr="006625E6" w:rsidRDefault="00D66979" w:rsidP="00B23A1C">
            <w:pPr>
              <w:jc w:val="both"/>
              <w:rPr>
                <w:rFonts w:ascii="Tahoma" w:eastAsia="Times New Roman" w:hAnsi="Tahoma" w:cs="Tahoma"/>
                <w:sz w:val="20"/>
                <w:szCs w:val="20"/>
              </w:rPr>
            </w:pPr>
          </w:p>
          <w:p w14:paraId="7F01B541" w14:textId="77777777" w:rsidR="00D66979" w:rsidRPr="006625E6" w:rsidRDefault="00D66979" w:rsidP="00D66979">
            <w:pPr>
              <w:numPr>
                <w:ilvl w:val="0"/>
                <w:numId w:val="10"/>
              </w:numPr>
              <w:tabs>
                <w:tab w:val="num" w:pos="360"/>
              </w:tabs>
              <w:ind w:left="360"/>
              <w:rPr>
                <w:rFonts w:ascii="Tahoma" w:eastAsia="Times New Roman" w:hAnsi="Tahoma" w:cs="Tahoma"/>
                <w:sz w:val="20"/>
                <w:szCs w:val="20"/>
              </w:rPr>
            </w:pPr>
            <w:r w:rsidRPr="006625E6">
              <w:rPr>
                <w:rFonts w:ascii="Tahoma" w:eastAsia="Times New Roman" w:hAnsi="Tahoma" w:cs="Tahoma"/>
                <w:sz w:val="20"/>
                <w:szCs w:val="20"/>
              </w:rPr>
              <w:t>Receptionists will need to start and maintain a manual message book for all messages relating to patients.</w:t>
            </w:r>
          </w:p>
          <w:p w14:paraId="7F937DC3" w14:textId="77777777" w:rsidR="00D66979" w:rsidRPr="006625E6" w:rsidRDefault="00D66979" w:rsidP="00B23A1C">
            <w:pPr>
              <w:ind w:left="360"/>
              <w:rPr>
                <w:rFonts w:ascii="Tahoma" w:eastAsia="Times New Roman" w:hAnsi="Tahoma" w:cs="Tahoma"/>
                <w:sz w:val="20"/>
                <w:szCs w:val="20"/>
              </w:rPr>
            </w:pPr>
          </w:p>
          <w:p w14:paraId="584CAB7B" w14:textId="77777777" w:rsidR="00D66979" w:rsidRPr="006625E6" w:rsidRDefault="00D66979" w:rsidP="00B23A1C">
            <w:pPr>
              <w:keepNext/>
              <w:jc w:val="both"/>
              <w:outlineLvl w:val="4"/>
              <w:rPr>
                <w:rFonts w:ascii="Tahoma" w:eastAsia="Times New Roman" w:hAnsi="Tahoma" w:cs="Tahoma"/>
                <w:b/>
                <w:bCs/>
                <w:sz w:val="20"/>
                <w:szCs w:val="20"/>
              </w:rPr>
            </w:pPr>
          </w:p>
        </w:tc>
      </w:tr>
    </w:tbl>
    <w:p w14:paraId="2181E49B" w14:textId="77777777" w:rsidR="00D66979" w:rsidRPr="006625E6" w:rsidRDefault="00D66979" w:rsidP="00D66979">
      <w:pPr>
        <w:rPr>
          <w:rFonts w:ascii="Arial" w:eastAsia="Times New Roman" w:hAnsi="Arial" w:cs="Times New Roman"/>
          <w:sz w:val="20"/>
          <w:szCs w:val="20"/>
        </w:rPr>
      </w:pPr>
    </w:p>
    <w:p w14:paraId="0F2BE142" w14:textId="77777777" w:rsidR="00D66979" w:rsidRDefault="00D66979" w:rsidP="00D66979"/>
    <w:p w14:paraId="338B837F" w14:textId="77777777" w:rsidR="00475F1C" w:rsidRPr="00391C96" w:rsidRDefault="00475F1C"/>
    <w:sectPr w:rsidR="00475F1C" w:rsidRPr="00391C96" w:rsidSect="004E4607">
      <w:headerReference w:type="default" r:id="rId37"/>
      <w:footerReference w:type="default" r:id="rId3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60E7" w14:textId="77777777" w:rsidR="0073634D" w:rsidRDefault="0073634D" w:rsidP="001A7ADA">
      <w:r>
        <w:separator/>
      </w:r>
    </w:p>
  </w:endnote>
  <w:endnote w:type="continuationSeparator" w:id="0">
    <w:p w14:paraId="610C59F5" w14:textId="77777777" w:rsidR="0073634D" w:rsidRDefault="0073634D"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NSText-Regular">
    <w:altName w:val="Arial Unicode MS"/>
    <w:charset w:val="88"/>
    <w:family w:val="swiss"/>
    <w:pitch w:val="variable"/>
    <w:sig w:usb0="2000028F" w:usb1="0A080003" w:usb2="00000010" w:usb3="00000000" w:csb0="001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75819"/>
      <w:docPartObj>
        <w:docPartGallery w:val="Page Numbers (Bottom of Page)"/>
        <w:docPartUnique/>
      </w:docPartObj>
    </w:sdtPr>
    <w:sdtEndPr>
      <w:rPr>
        <w:noProof/>
      </w:rPr>
    </w:sdtEndPr>
    <w:sdtContent>
      <w:p w14:paraId="1D1EA757" w14:textId="60321880" w:rsidR="00C42494" w:rsidRDefault="00C4249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F8432ED" w14:textId="77777777" w:rsidR="00C42494" w:rsidRDefault="00C42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9A20" w14:textId="77777777" w:rsidR="0073634D" w:rsidRDefault="0073634D" w:rsidP="001A7ADA">
      <w:r>
        <w:separator/>
      </w:r>
    </w:p>
  </w:footnote>
  <w:footnote w:type="continuationSeparator" w:id="0">
    <w:p w14:paraId="3C73F3FE" w14:textId="77777777" w:rsidR="0073634D" w:rsidRDefault="0073634D" w:rsidP="001A7ADA">
      <w:r>
        <w:continuationSeparator/>
      </w:r>
    </w:p>
  </w:footnote>
  <w:footnote w:id="1">
    <w:p w14:paraId="3BF40B9F" w14:textId="77777777" w:rsidR="00C42494" w:rsidRPr="002F7719" w:rsidRDefault="00C42494" w:rsidP="00922320">
      <w:pPr>
        <w:pStyle w:val="FootnoteText"/>
        <w:rPr>
          <w:sz w:val="22"/>
          <w:szCs w:val="22"/>
        </w:rPr>
      </w:pPr>
      <w:r w:rsidRPr="00915723">
        <w:rPr>
          <w:rStyle w:val="FootnoteReference"/>
          <w:sz w:val="22"/>
          <w:szCs w:val="22"/>
        </w:rPr>
        <w:footnoteRef/>
      </w:r>
      <w:r w:rsidRPr="00915723">
        <w:rPr>
          <w:sz w:val="22"/>
          <w:szCs w:val="22"/>
        </w:rPr>
        <w:t xml:space="preserve"> </w:t>
      </w:r>
      <w:hyperlink r:id="rId1" w:history="1">
        <w:r w:rsidRPr="002F7719">
          <w:rPr>
            <w:rStyle w:val="Hyperlink"/>
            <w:sz w:val="22"/>
            <w:szCs w:val="22"/>
          </w:rPr>
          <w:t>NHS(E) EPRR</w:t>
        </w:r>
      </w:hyperlink>
    </w:p>
  </w:footnote>
  <w:footnote w:id="2">
    <w:p w14:paraId="474AA9B5" w14:textId="4794BD79" w:rsidR="00C42494" w:rsidRDefault="00C42494" w:rsidP="002E1FA5">
      <w:pPr>
        <w:pStyle w:val="FootnoteText"/>
      </w:pPr>
      <w:r w:rsidRPr="002F7719">
        <w:rPr>
          <w:rStyle w:val="FootnoteReference"/>
          <w:sz w:val="22"/>
          <w:szCs w:val="22"/>
        </w:rPr>
        <w:footnoteRef/>
      </w:r>
      <w:r w:rsidRPr="002F7719">
        <w:rPr>
          <w:sz w:val="22"/>
          <w:szCs w:val="22"/>
        </w:rPr>
        <w:t xml:space="preserve"> </w:t>
      </w:r>
      <w:hyperlink r:id="rId2" w:history="1">
        <w:r w:rsidRPr="002F7719">
          <w:rPr>
            <w:rStyle w:val="Hyperlink"/>
            <w:sz w:val="22"/>
            <w:szCs w:val="22"/>
          </w:rPr>
          <w:t>Network Contract Directed En</w:t>
        </w:r>
        <w:r>
          <w:rPr>
            <w:rStyle w:val="Hyperlink"/>
            <w:sz w:val="22"/>
            <w:szCs w:val="22"/>
          </w:rPr>
          <w:t>hanced Service (DES) Contract s</w:t>
        </w:r>
        <w:r w:rsidRPr="002F7719">
          <w:rPr>
            <w:rStyle w:val="Hyperlink"/>
            <w:sz w:val="22"/>
            <w:szCs w:val="22"/>
          </w:rPr>
          <w:t>pecification 2020/21 - PCN Requirements and Entitlements (Annex B P67)</w:t>
        </w:r>
      </w:hyperlink>
    </w:p>
  </w:footnote>
  <w:footnote w:id="3">
    <w:p w14:paraId="693B073F" w14:textId="2A40D1DB" w:rsidR="00C42494" w:rsidRPr="00E917B6" w:rsidRDefault="00C42494">
      <w:pPr>
        <w:pStyle w:val="FootnoteText"/>
        <w:rPr>
          <w:sz w:val="22"/>
        </w:rPr>
      </w:pPr>
      <w:r>
        <w:rPr>
          <w:rStyle w:val="FootnoteReference"/>
        </w:rPr>
        <w:footnoteRef/>
      </w:r>
      <w:r>
        <w:t xml:space="preserve"> </w:t>
      </w:r>
      <w:hyperlink r:id="rId3" w:anchor="pb1-l1g3" w:history="1">
        <w:r w:rsidRPr="00E917B6">
          <w:rPr>
            <w:rStyle w:val="Hyperlink"/>
            <w:sz w:val="22"/>
          </w:rPr>
          <w:t>Assaults on Emergency Workers (Offences) Act 2018</w:t>
        </w:r>
      </w:hyperlink>
    </w:p>
  </w:footnote>
  <w:footnote w:id="4">
    <w:p w14:paraId="0DBB9356" w14:textId="6545CAB8" w:rsidR="00C42494" w:rsidRPr="00E917B6" w:rsidRDefault="00C42494">
      <w:pPr>
        <w:pStyle w:val="FootnoteText"/>
        <w:rPr>
          <w:sz w:val="22"/>
        </w:rPr>
      </w:pPr>
      <w:r w:rsidRPr="00E917B6">
        <w:rPr>
          <w:rStyle w:val="FootnoteReference"/>
          <w:sz w:val="22"/>
        </w:rPr>
        <w:footnoteRef/>
      </w:r>
      <w:r w:rsidRPr="00E917B6">
        <w:rPr>
          <w:sz w:val="22"/>
        </w:rPr>
        <w:t xml:space="preserve"> </w:t>
      </w:r>
      <w:hyperlink r:id="rId4" w:history="1">
        <w:r w:rsidRPr="00E917B6">
          <w:rPr>
            <w:rStyle w:val="Hyperlink"/>
            <w:sz w:val="22"/>
          </w:rPr>
          <w:t>NHS (E) Emergency Preparedness, Resilience and Response Framework</w:t>
        </w:r>
      </w:hyperlink>
    </w:p>
  </w:footnote>
  <w:footnote w:id="5">
    <w:p w14:paraId="01E2D0D1" w14:textId="34F46E7B" w:rsidR="00C42494" w:rsidRDefault="00C42494">
      <w:pPr>
        <w:pStyle w:val="FootnoteText"/>
      </w:pPr>
      <w:r w:rsidRPr="006363E1">
        <w:rPr>
          <w:rStyle w:val="FootnoteReference"/>
          <w:sz w:val="22"/>
        </w:rPr>
        <w:footnoteRef/>
      </w:r>
      <w:r w:rsidRPr="006363E1">
        <w:rPr>
          <w:sz w:val="22"/>
        </w:rPr>
        <w:t xml:space="preserve"> </w:t>
      </w:r>
      <w:hyperlink r:id="rId5" w:history="1">
        <w:r w:rsidRPr="006363E1">
          <w:rPr>
            <w:rStyle w:val="Hyperlink"/>
            <w:sz w:val="22"/>
          </w:rPr>
          <w:t>BCI Why people should be at the heart of business continuity planning</w:t>
        </w:r>
      </w:hyperlink>
    </w:p>
  </w:footnote>
  <w:footnote w:id="6">
    <w:p w14:paraId="3546193E" w14:textId="410C692D" w:rsidR="00C42494" w:rsidRPr="00E917B6" w:rsidRDefault="00C42494">
      <w:pPr>
        <w:pStyle w:val="FootnoteText"/>
        <w:rPr>
          <w:sz w:val="22"/>
        </w:rPr>
      </w:pPr>
      <w:r w:rsidRPr="00E917B6">
        <w:rPr>
          <w:rStyle w:val="FootnoteReference"/>
          <w:sz w:val="22"/>
        </w:rPr>
        <w:footnoteRef/>
      </w:r>
      <w:r w:rsidRPr="00E917B6">
        <w:rPr>
          <w:sz w:val="22"/>
        </w:rPr>
        <w:t xml:space="preserve"> </w:t>
      </w:r>
      <w:hyperlink r:id="rId6" w:history="1">
        <w:r>
          <w:rPr>
            <w:rStyle w:val="Hyperlink"/>
            <w:sz w:val="22"/>
          </w:rPr>
          <w:t>CQC Statutory Notifications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9561" w14:textId="77A39B5F" w:rsidR="00C42494" w:rsidRDefault="00C42494" w:rsidP="004E4607">
    <w:pPr>
      <w:pStyle w:val="Header"/>
      <w:jc w:val="center"/>
    </w:pPr>
  </w:p>
  <w:p w14:paraId="7F1862E1" w14:textId="77777777" w:rsidR="00C42494" w:rsidRPr="00C9243E" w:rsidRDefault="00C42494" w:rsidP="00E27337">
    <w:pPr>
      <w:pStyle w:val="Header"/>
      <w:jc w:val="center"/>
      <w:rPr>
        <w:b/>
        <w:sz w:val="28"/>
        <w:szCs w:val="28"/>
      </w:rPr>
    </w:pPr>
    <w:r w:rsidRPr="00C9243E">
      <w:rPr>
        <w:b/>
        <w:sz w:val="28"/>
        <w:szCs w:val="28"/>
      </w:rPr>
      <w:t>SHEERWATER HEALTH CENTRE</w:t>
    </w:r>
  </w:p>
  <w:p w14:paraId="70709D44" w14:textId="5FC142E6" w:rsidR="00C42494" w:rsidRDefault="00C42494">
    <w:pPr>
      <w:pStyle w:val="Header"/>
    </w:pPr>
  </w:p>
  <w:p w14:paraId="6CA987B7" w14:textId="77777777" w:rsidR="00C42494" w:rsidRDefault="00C42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6C1"/>
    <w:multiLevelType w:val="hybridMultilevel"/>
    <w:tmpl w:val="947C03E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82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F48B4"/>
    <w:multiLevelType w:val="hybridMultilevel"/>
    <w:tmpl w:val="CABA003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2EAB0E87"/>
    <w:multiLevelType w:val="hybridMultilevel"/>
    <w:tmpl w:val="CD54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E5A23"/>
    <w:multiLevelType w:val="hybridMultilevel"/>
    <w:tmpl w:val="9468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5430B"/>
    <w:multiLevelType w:val="hybridMultilevel"/>
    <w:tmpl w:val="695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43450"/>
    <w:multiLevelType w:val="hybridMultilevel"/>
    <w:tmpl w:val="44CE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04C41"/>
    <w:multiLevelType w:val="hybridMultilevel"/>
    <w:tmpl w:val="4C90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F23C5"/>
    <w:multiLevelType w:val="hybridMultilevel"/>
    <w:tmpl w:val="F560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72489"/>
    <w:multiLevelType w:val="hybridMultilevel"/>
    <w:tmpl w:val="9BFED7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C2685"/>
    <w:multiLevelType w:val="hybridMultilevel"/>
    <w:tmpl w:val="D0D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318238">
    <w:abstractNumId w:val="1"/>
  </w:num>
  <w:num w:numId="2" w16cid:durableId="691880897">
    <w:abstractNumId w:val="4"/>
  </w:num>
  <w:num w:numId="3" w16cid:durableId="1105080930">
    <w:abstractNumId w:val="10"/>
  </w:num>
  <w:num w:numId="4" w16cid:durableId="786200495">
    <w:abstractNumId w:val="5"/>
  </w:num>
  <w:num w:numId="5" w16cid:durableId="285241764">
    <w:abstractNumId w:val="6"/>
  </w:num>
  <w:num w:numId="6" w16cid:durableId="379091743">
    <w:abstractNumId w:val="3"/>
  </w:num>
  <w:num w:numId="7" w16cid:durableId="715619520">
    <w:abstractNumId w:val="8"/>
  </w:num>
  <w:num w:numId="8" w16cid:durableId="34698121">
    <w:abstractNumId w:val="7"/>
  </w:num>
  <w:num w:numId="9" w16cid:durableId="512915244">
    <w:abstractNumId w:val="2"/>
  </w:num>
  <w:num w:numId="10" w16cid:durableId="623316086">
    <w:abstractNumId w:val="0"/>
  </w:num>
  <w:num w:numId="11" w16cid:durableId="55905330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40225"/>
    <w:rsid w:val="00040D53"/>
    <w:rsid w:val="00043F04"/>
    <w:rsid w:val="000525E2"/>
    <w:rsid w:val="000532E5"/>
    <w:rsid w:val="00054C7D"/>
    <w:rsid w:val="0005728D"/>
    <w:rsid w:val="00092C11"/>
    <w:rsid w:val="000B4B82"/>
    <w:rsid w:val="000B7CE7"/>
    <w:rsid w:val="000C08D7"/>
    <w:rsid w:val="000C63A7"/>
    <w:rsid w:val="000C6889"/>
    <w:rsid w:val="000D3CB9"/>
    <w:rsid w:val="000D42D3"/>
    <w:rsid w:val="000D5945"/>
    <w:rsid w:val="000D64AA"/>
    <w:rsid w:val="000E3C4A"/>
    <w:rsid w:val="000F0826"/>
    <w:rsid w:val="000F4204"/>
    <w:rsid w:val="000F438E"/>
    <w:rsid w:val="001142C1"/>
    <w:rsid w:val="00132D32"/>
    <w:rsid w:val="00134281"/>
    <w:rsid w:val="00154204"/>
    <w:rsid w:val="0015434C"/>
    <w:rsid w:val="00155407"/>
    <w:rsid w:val="00157138"/>
    <w:rsid w:val="00171CDA"/>
    <w:rsid w:val="00174139"/>
    <w:rsid w:val="00195B46"/>
    <w:rsid w:val="001A5A31"/>
    <w:rsid w:val="001A7ADA"/>
    <w:rsid w:val="001B1446"/>
    <w:rsid w:val="001C49D6"/>
    <w:rsid w:val="001D3489"/>
    <w:rsid w:val="001F07F8"/>
    <w:rsid w:val="001F20D0"/>
    <w:rsid w:val="001F598B"/>
    <w:rsid w:val="0020380D"/>
    <w:rsid w:val="00214EBC"/>
    <w:rsid w:val="00215576"/>
    <w:rsid w:val="00242BCA"/>
    <w:rsid w:val="00245521"/>
    <w:rsid w:val="00245B14"/>
    <w:rsid w:val="00250BC0"/>
    <w:rsid w:val="00253637"/>
    <w:rsid w:val="00257F68"/>
    <w:rsid w:val="00267B64"/>
    <w:rsid w:val="00284025"/>
    <w:rsid w:val="002A0245"/>
    <w:rsid w:val="002C04CE"/>
    <w:rsid w:val="002C7888"/>
    <w:rsid w:val="002C7AA5"/>
    <w:rsid w:val="002D28BC"/>
    <w:rsid w:val="002D322B"/>
    <w:rsid w:val="002E0DC0"/>
    <w:rsid w:val="002E1FA5"/>
    <w:rsid w:val="002E57E9"/>
    <w:rsid w:val="002F7719"/>
    <w:rsid w:val="00300934"/>
    <w:rsid w:val="0032135C"/>
    <w:rsid w:val="00321822"/>
    <w:rsid w:val="00340F32"/>
    <w:rsid w:val="0035390C"/>
    <w:rsid w:val="00360B5B"/>
    <w:rsid w:val="00366C17"/>
    <w:rsid w:val="003727CB"/>
    <w:rsid w:val="00387AF0"/>
    <w:rsid w:val="00391C96"/>
    <w:rsid w:val="00391DCB"/>
    <w:rsid w:val="003936E2"/>
    <w:rsid w:val="00395D56"/>
    <w:rsid w:val="00396043"/>
    <w:rsid w:val="00397472"/>
    <w:rsid w:val="003A093C"/>
    <w:rsid w:val="003B0051"/>
    <w:rsid w:val="003C79DD"/>
    <w:rsid w:val="003D6A80"/>
    <w:rsid w:val="003E0660"/>
    <w:rsid w:val="003E462C"/>
    <w:rsid w:val="003F0D49"/>
    <w:rsid w:val="00410292"/>
    <w:rsid w:val="00410389"/>
    <w:rsid w:val="00417508"/>
    <w:rsid w:val="0042260A"/>
    <w:rsid w:val="0043009A"/>
    <w:rsid w:val="00435942"/>
    <w:rsid w:val="00456128"/>
    <w:rsid w:val="00461264"/>
    <w:rsid w:val="00462EF4"/>
    <w:rsid w:val="00463249"/>
    <w:rsid w:val="0046350B"/>
    <w:rsid w:val="00473771"/>
    <w:rsid w:val="00475F1C"/>
    <w:rsid w:val="00480428"/>
    <w:rsid w:val="004804E4"/>
    <w:rsid w:val="004856D4"/>
    <w:rsid w:val="004A4253"/>
    <w:rsid w:val="004A4F8E"/>
    <w:rsid w:val="004B32E8"/>
    <w:rsid w:val="004C6C90"/>
    <w:rsid w:val="004D1E97"/>
    <w:rsid w:val="004D6EA5"/>
    <w:rsid w:val="004E0159"/>
    <w:rsid w:val="004E4607"/>
    <w:rsid w:val="004F7861"/>
    <w:rsid w:val="00514C67"/>
    <w:rsid w:val="00540975"/>
    <w:rsid w:val="005536B6"/>
    <w:rsid w:val="0055414F"/>
    <w:rsid w:val="00570290"/>
    <w:rsid w:val="00583A9B"/>
    <w:rsid w:val="005A0C39"/>
    <w:rsid w:val="005B4899"/>
    <w:rsid w:val="005D6E40"/>
    <w:rsid w:val="005E0417"/>
    <w:rsid w:val="005E44FA"/>
    <w:rsid w:val="005F25AB"/>
    <w:rsid w:val="00602586"/>
    <w:rsid w:val="00631AAF"/>
    <w:rsid w:val="006323B1"/>
    <w:rsid w:val="00632B1E"/>
    <w:rsid w:val="006363E1"/>
    <w:rsid w:val="006408AC"/>
    <w:rsid w:val="006625E6"/>
    <w:rsid w:val="00663E67"/>
    <w:rsid w:val="006650B1"/>
    <w:rsid w:val="0069158E"/>
    <w:rsid w:val="00697E17"/>
    <w:rsid w:val="006A111A"/>
    <w:rsid w:val="006A5705"/>
    <w:rsid w:val="006B21FF"/>
    <w:rsid w:val="006D7F57"/>
    <w:rsid w:val="006E1BE2"/>
    <w:rsid w:val="006E2FF8"/>
    <w:rsid w:val="006F7434"/>
    <w:rsid w:val="00705117"/>
    <w:rsid w:val="0071682D"/>
    <w:rsid w:val="0073634D"/>
    <w:rsid w:val="00741474"/>
    <w:rsid w:val="00750542"/>
    <w:rsid w:val="00760BE6"/>
    <w:rsid w:val="007A2693"/>
    <w:rsid w:val="007A4C13"/>
    <w:rsid w:val="007A6B68"/>
    <w:rsid w:val="007B6410"/>
    <w:rsid w:val="007C0F59"/>
    <w:rsid w:val="007D23D6"/>
    <w:rsid w:val="007D28C5"/>
    <w:rsid w:val="007E0247"/>
    <w:rsid w:val="007E7BD4"/>
    <w:rsid w:val="007F34C9"/>
    <w:rsid w:val="00816D3E"/>
    <w:rsid w:val="008255A5"/>
    <w:rsid w:val="00830678"/>
    <w:rsid w:val="008308D3"/>
    <w:rsid w:val="008409B3"/>
    <w:rsid w:val="00846A66"/>
    <w:rsid w:val="0085300A"/>
    <w:rsid w:val="00854D31"/>
    <w:rsid w:val="008558B5"/>
    <w:rsid w:val="00866247"/>
    <w:rsid w:val="008706B5"/>
    <w:rsid w:val="008B09BD"/>
    <w:rsid w:val="008C058B"/>
    <w:rsid w:val="008D14D6"/>
    <w:rsid w:val="008D44E9"/>
    <w:rsid w:val="008E3264"/>
    <w:rsid w:val="008F5002"/>
    <w:rsid w:val="00915723"/>
    <w:rsid w:val="0091634D"/>
    <w:rsid w:val="00921243"/>
    <w:rsid w:val="00922320"/>
    <w:rsid w:val="00944B81"/>
    <w:rsid w:val="00964E93"/>
    <w:rsid w:val="00974822"/>
    <w:rsid w:val="00981B52"/>
    <w:rsid w:val="009A600C"/>
    <w:rsid w:val="009B64C8"/>
    <w:rsid w:val="009C22BC"/>
    <w:rsid w:val="009C7A30"/>
    <w:rsid w:val="009D5A2B"/>
    <w:rsid w:val="009F572D"/>
    <w:rsid w:val="00A036D5"/>
    <w:rsid w:val="00A04F57"/>
    <w:rsid w:val="00A05C39"/>
    <w:rsid w:val="00A124C7"/>
    <w:rsid w:val="00A16C3A"/>
    <w:rsid w:val="00A374A8"/>
    <w:rsid w:val="00A4249D"/>
    <w:rsid w:val="00A5529F"/>
    <w:rsid w:val="00A55E33"/>
    <w:rsid w:val="00A64AE3"/>
    <w:rsid w:val="00A91C8D"/>
    <w:rsid w:val="00AA0D07"/>
    <w:rsid w:val="00AA25BE"/>
    <w:rsid w:val="00AB30ED"/>
    <w:rsid w:val="00AB6453"/>
    <w:rsid w:val="00AC3A04"/>
    <w:rsid w:val="00AD3C4E"/>
    <w:rsid w:val="00AE0294"/>
    <w:rsid w:val="00AE62B5"/>
    <w:rsid w:val="00AF05C1"/>
    <w:rsid w:val="00AF5084"/>
    <w:rsid w:val="00B31BEE"/>
    <w:rsid w:val="00B34909"/>
    <w:rsid w:val="00B430B4"/>
    <w:rsid w:val="00B44126"/>
    <w:rsid w:val="00B445D5"/>
    <w:rsid w:val="00B60155"/>
    <w:rsid w:val="00B638B5"/>
    <w:rsid w:val="00B72197"/>
    <w:rsid w:val="00B80470"/>
    <w:rsid w:val="00B95892"/>
    <w:rsid w:val="00BB4D33"/>
    <w:rsid w:val="00BC1F79"/>
    <w:rsid w:val="00BD2885"/>
    <w:rsid w:val="00BE298F"/>
    <w:rsid w:val="00BE71F7"/>
    <w:rsid w:val="00BF0BFF"/>
    <w:rsid w:val="00BF4FE2"/>
    <w:rsid w:val="00C01026"/>
    <w:rsid w:val="00C15750"/>
    <w:rsid w:val="00C32F26"/>
    <w:rsid w:val="00C330F5"/>
    <w:rsid w:val="00C374B1"/>
    <w:rsid w:val="00C42494"/>
    <w:rsid w:val="00C47DB2"/>
    <w:rsid w:val="00C531AC"/>
    <w:rsid w:val="00C556DB"/>
    <w:rsid w:val="00C8555D"/>
    <w:rsid w:val="00CA4019"/>
    <w:rsid w:val="00CB5F75"/>
    <w:rsid w:val="00CC7CE2"/>
    <w:rsid w:val="00CD17DF"/>
    <w:rsid w:val="00CD211E"/>
    <w:rsid w:val="00D12705"/>
    <w:rsid w:val="00D27A40"/>
    <w:rsid w:val="00D309C7"/>
    <w:rsid w:val="00D3258C"/>
    <w:rsid w:val="00D344BA"/>
    <w:rsid w:val="00D4369F"/>
    <w:rsid w:val="00D51886"/>
    <w:rsid w:val="00D51A93"/>
    <w:rsid w:val="00D53850"/>
    <w:rsid w:val="00D57A6B"/>
    <w:rsid w:val="00D60D02"/>
    <w:rsid w:val="00D66979"/>
    <w:rsid w:val="00D77148"/>
    <w:rsid w:val="00D77819"/>
    <w:rsid w:val="00D86F8B"/>
    <w:rsid w:val="00D91812"/>
    <w:rsid w:val="00D97142"/>
    <w:rsid w:val="00DA0D26"/>
    <w:rsid w:val="00DB0A65"/>
    <w:rsid w:val="00DB1E1A"/>
    <w:rsid w:val="00DC6C3C"/>
    <w:rsid w:val="00DC7100"/>
    <w:rsid w:val="00DE00B2"/>
    <w:rsid w:val="00DE1E73"/>
    <w:rsid w:val="00DF45BE"/>
    <w:rsid w:val="00E26087"/>
    <w:rsid w:val="00E27337"/>
    <w:rsid w:val="00E3013A"/>
    <w:rsid w:val="00E513DD"/>
    <w:rsid w:val="00E629CC"/>
    <w:rsid w:val="00E76AE1"/>
    <w:rsid w:val="00E917B6"/>
    <w:rsid w:val="00E9324C"/>
    <w:rsid w:val="00EC7A81"/>
    <w:rsid w:val="00EE7786"/>
    <w:rsid w:val="00EF456E"/>
    <w:rsid w:val="00EF47C7"/>
    <w:rsid w:val="00EF5F4E"/>
    <w:rsid w:val="00EF7319"/>
    <w:rsid w:val="00F01EC2"/>
    <w:rsid w:val="00F16217"/>
    <w:rsid w:val="00F34475"/>
    <w:rsid w:val="00F455E4"/>
    <w:rsid w:val="00F57BA9"/>
    <w:rsid w:val="00F62D77"/>
    <w:rsid w:val="00F64DAF"/>
    <w:rsid w:val="00F64FBD"/>
    <w:rsid w:val="00F73C3F"/>
    <w:rsid w:val="00F81F22"/>
    <w:rsid w:val="00F970AB"/>
    <w:rsid w:val="00FA676A"/>
    <w:rsid w:val="00FB60BA"/>
    <w:rsid w:val="00FB7B87"/>
    <w:rsid w:val="00FC07BE"/>
    <w:rsid w:val="00FC5738"/>
    <w:rsid w:val="00FD12E5"/>
    <w:rsid w:val="00FD216D"/>
    <w:rsid w:val="00FD5D3E"/>
    <w:rsid w:val="00FF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E454720A-A76E-DE45-82B6-0DF478C3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473771"/>
    <w:pPr>
      <w:tabs>
        <w:tab w:val="left" w:pos="480"/>
        <w:tab w:val="right" w:pos="8222"/>
      </w:tabs>
      <w:spacing w:before="360"/>
      <w:ind w:right="798"/>
    </w:pPr>
    <w:rPr>
      <w:rFonts w:asciiTheme="majorHAnsi" w:hAnsiTheme="majorHAnsi" w:cstheme="majorHAnsi"/>
      <w:b/>
      <w:bCs/>
      <w:caps/>
    </w:rPr>
  </w:style>
  <w:style w:type="paragraph" w:styleId="TOC2">
    <w:name w:val="toc 2"/>
    <w:basedOn w:val="Normal"/>
    <w:next w:val="Normal"/>
    <w:autoRedefine/>
    <w:uiPriority w:val="39"/>
    <w:rsid w:val="00EC7A81"/>
    <w:pPr>
      <w:tabs>
        <w:tab w:val="left" w:pos="660"/>
        <w:tab w:val="right" w:pos="8222"/>
      </w:tabs>
      <w:spacing w:before="80"/>
      <w:ind w:right="798"/>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customStyle="1" w:styleId="UnresolvedMention1">
    <w:name w:val="Unresolved Mention1"/>
    <w:basedOn w:val="DefaultParagraphFont"/>
    <w:uiPriority w:val="99"/>
    <w:rsid w:val="00B72197"/>
    <w:rPr>
      <w:color w:val="808080"/>
      <w:shd w:val="clear" w:color="auto" w:fill="E6E6E6"/>
    </w:rPr>
  </w:style>
  <w:style w:type="paragraph" w:customStyle="1" w:styleId="legclearfix">
    <w:name w:val="legclearfix"/>
    <w:basedOn w:val="Normal"/>
    <w:rsid w:val="000B7CE7"/>
    <w:pPr>
      <w:spacing w:before="100" w:beforeAutospacing="1" w:after="100" w:afterAutospacing="1"/>
    </w:pPr>
    <w:rPr>
      <w:rFonts w:ascii="Times New Roman" w:eastAsia="Times New Roman" w:hAnsi="Times New Roman" w:cs="Times New Roman"/>
    </w:rPr>
  </w:style>
  <w:style w:type="character" w:customStyle="1" w:styleId="legds">
    <w:name w:val="legds"/>
    <w:basedOn w:val="DefaultParagraphFont"/>
    <w:rsid w:val="000B7CE7"/>
  </w:style>
  <w:style w:type="character" w:customStyle="1" w:styleId="apple-converted-space">
    <w:name w:val="apple-converted-space"/>
    <w:basedOn w:val="DefaultParagraphFont"/>
    <w:rsid w:val="000B7CE7"/>
  </w:style>
  <w:style w:type="character" w:styleId="HTMLAcronym">
    <w:name w:val="HTML Acronym"/>
    <w:basedOn w:val="DefaultParagraphFont"/>
    <w:uiPriority w:val="99"/>
    <w:semiHidden/>
    <w:unhideWhenUsed/>
    <w:rsid w:val="000B7CE7"/>
  </w:style>
  <w:style w:type="paragraph" w:customStyle="1" w:styleId="legrhs">
    <w:name w:val="legrhs"/>
    <w:basedOn w:val="Normal"/>
    <w:rsid w:val="000B7CE7"/>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0B7CE7"/>
    <w:rPr>
      <w:color w:val="605E5C"/>
      <w:shd w:val="clear" w:color="auto" w:fill="E1DFDD"/>
    </w:rPr>
  </w:style>
  <w:style w:type="character" w:customStyle="1" w:styleId="UnresolvedMention3">
    <w:name w:val="Unresolved Mention3"/>
    <w:basedOn w:val="DefaultParagraphFont"/>
    <w:uiPriority w:val="99"/>
    <w:rsid w:val="00854D31"/>
    <w:rPr>
      <w:color w:val="605E5C"/>
      <w:shd w:val="clear" w:color="auto" w:fill="E1DFDD"/>
    </w:rPr>
  </w:style>
  <w:style w:type="character" w:customStyle="1" w:styleId="UnresolvedMention4">
    <w:name w:val="Unresolved Mention4"/>
    <w:basedOn w:val="DefaultParagraphFont"/>
    <w:uiPriority w:val="99"/>
    <w:rsid w:val="00540975"/>
    <w:rPr>
      <w:color w:val="605E5C"/>
      <w:shd w:val="clear" w:color="auto" w:fill="E1DFDD"/>
    </w:rPr>
  </w:style>
  <w:style w:type="character" w:styleId="FollowedHyperlink">
    <w:name w:val="FollowedHyperlink"/>
    <w:basedOn w:val="DefaultParagraphFont"/>
    <w:uiPriority w:val="99"/>
    <w:semiHidden/>
    <w:unhideWhenUsed/>
    <w:rsid w:val="00FA676A"/>
    <w:rPr>
      <w:color w:val="954F72" w:themeColor="followedHyperlink"/>
      <w:u w:val="single"/>
    </w:rPr>
  </w:style>
  <w:style w:type="character" w:styleId="CommentReference">
    <w:name w:val="annotation reference"/>
    <w:basedOn w:val="DefaultParagraphFont"/>
    <w:uiPriority w:val="99"/>
    <w:semiHidden/>
    <w:unhideWhenUsed/>
    <w:rsid w:val="006A111A"/>
    <w:rPr>
      <w:sz w:val="16"/>
      <w:szCs w:val="16"/>
    </w:rPr>
  </w:style>
  <w:style w:type="paragraph" w:styleId="CommentText">
    <w:name w:val="annotation text"/>
    <w:basedOn w:val="Normal"/>
    <w:link w:val="CommentTextChar"/>
    <w:uiPriority w:val="99"/>
    <w:semiHidden/>
    <w:unhideWhenUsed/>
    <w:rsid w:val="006A111A"/>
    <w:rPr>
      <w:sz w:val="20"/>
      <w:szCs w:val="20"/>
    </w:rPr>
  </w:style>
  <w:style w:type="character" w:customStyle="1" w:styleId="CommentTextChar">
    <w:name w:val="Comment Text Char"/>
    <w:basedOn w:val="DefaultParagraphFont"/>
    <w:link w:val="CommentText"/>
    <w:uiPriority w:val="99"/>
    <w:semiHidden/>
    <w:rsid w:val="006A111A"/>
    <w:rPr>
      <w:sz w:val="20"/>
      <w:szCs w:val="20"/>
    </w:rPr>
  </w:style>
  <w:style w:type="paragraph" w:styleId="CommentSubject">
    <w:name w:val="annotation subject"/>
    <w:basedOn w:val="CommentText"/>
    <w:next w:val="CommentText"/>
    <w:link w:val="CommentSubjectChar"/>
    <w:uiPriority w:val="99"/>
    <w:semiHidden/>
    <w:unhideWhenUsed/>
    <w:rsid w:val="006A111A"/>
    <w:rPr>
      <w:b/>
      <w:bCs/>
    </w:rPr>
  </w:style>
  <w:style w:type="character" w:customStyle="1" w:styleId="CommentSubjectChar">
    <w:name w:val="Comment Subject Char"/>
    <w:basedOn w:val="CommentTextChar"/>
    <w:link w:val="CommentSubject"/>
    <w:uiPriority w:val="99"/>
    <w:semiHidden/>
    <w:rsid w:val="006A111A"/>
    <w:rPr>
      <w:b/>
      <w:bCs/>
      <w:sz w:val="20"/>
      <w:szCs w:val="20"/>
    </w:rPr>
  </w:style>
  <w:style w:type="paragraph" w:styleId="Revision">
    <w:name w:val="Revision"/>
    <w:hidden/>
    <w:uiPriority w:val="99"/>
    <w:semiHidden/>
    <w:rsid w:val="008D14D6"/>
  </w:style>
  <w:style w:type="character" w:customStyle="1" w:styleId="UnresolvedMention5">
    <w:name w:val="Unresolved Mention5"/>
    <w:basedOn w:val="DefaultParagraphFont"/>
    <w:uiPriority w:val="99"/>
    <w:rsid w:val="00F64DAF"/>
    <w:rPr>
      <w:color w:val="605E5C"/>
      <w:shd w:val="clear" w:color="auto" w:fill="E1DFDD"/>
    </w:rPr>
  </w:style>
  <w:style w:type="character" w:styleId="UnresolvedMention">
    <w:name w:val="Unresolved Mention"/>
    <w:basedOn w:val="DefaultParagraphFont"/>
    <w:uiPriority w:val="99"/>
    <w:semiHidden/>
    <w:unhideWhenUsed/>
    <w:rsid w:val="00A5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410934621">
      <w:bodyDiv w:val="1"/>
      <w:marLeft w:val="0"/>
      <w:marRight w:val="0"/>
      <w:marTop w:val="0"/>
      <w:marBottom w:val="0"/>
      <w:divBdr>
        <w:top w:val="none" w:sz="0" w:space="0" w:color="auto"/>
        <w:left w:val="none" w:sz="0" w:space="0" w:color="auto"/>
        <w:bottom w:val="none" w:sz="0" w:space="0" w:color="auto"/>
        <w:right w:val="none" w:sz="0" w:space="0" w:color="auto"/>
      </w:divBdr>
      <w:divsChild>
        <w:div w:id="1700231280">
          <w:marLeft w:val="0"/>
          <w:marRight w:val="0"/>
          <w:marTop w:val="0"/>
          <w:marBottom w:val="0"/>
          <w:divBdr>
            <w:top w:val="none" w:sz="0" w:space="0" w:color="auto"/>
            <w:left w:val="none" w:sz="0" w:space="0" w:color="auto"/>
            <w:bottom w:val="none" w:sz="0" w:space="0" w:color="auto"/>
            <w:right w:val="none" w:sz="0" w:space="0" w:color="auto"/>
          </w:divBdr>
          <w:divsChild>
            <w:div w:id="824668264">
              <w:marLeft w:val="0"/>
              <w:marRight w:val="0"/>
              <w:marTop w:val="0"/>
              <w:marBottom w:val="0"/>
              <w:divBdr>
                <w:top w:val="none" w:sz="0" w:space="0" w:color="auto"/>
                <w:left w:val="none" w:sz="0" w:space="0" w:color="auto"/>
                <w:bottom w:val="none" w:sz="0" w:space="0" w:color="auto"/>
                <w:right w:val="none" w:sz="0" w:space="0" w:color="auto"/>
              </w:divBdr>
              <w:divsChild>
                <w:div w:id="1571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45982240">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coronavirus/wp-content/uploads/sites/52/2020/03/CO485_guidance-and-standard-operating-procedures-general-practice-covid-19.pdf" TargetMode="External"/><Relationship Id="rId18" Type="http://schemas.openxmlformats.org/officeDocument/2006/relationships/hyperlink" Target="https://www.cqc.org.uk/guidance-providers/notifications/notification-finder" TargetMode="External"/><Relationship Id="rId26" Type="http://schemas.openxmlformats.org/officeDocument/2006/relationships/hyperlink" Target="mailto:abby.thynne@miab.co.uk" TargetMode="External"/><Relationship Id="rId39" Type="http://schemas.openxmlformats.org/officeDocument/2006/relationships/fontTable" Target="fontTable.xml"/><Relationship Id="rId21" Type="http://schemas.openxmlformats.org/officeDocument/2006/relationships/hyperlink" Target="http://www.emcoruk.com" TargetMode="External"/><Relationship Id="rId34" Type="http://schemas.openxmlformats.org/officeDocument/2006/relationships/hyperlink" Target="http://www.initial.co.uk" TargetMode="External"/><Relationship Id="rId7" Type="http://schemas.openxmlformats.org/officeDocument/2006/relationships/footnotes" Target="footnotes.xml"/><Relationship Id="rId12" Type="http://schemas.openxmlformats.org/officeDocument/2006/relationships/hyperlink" Target="https://www.england.nhs.uk/wp-content/uploads/2016/03/prt3-chck-resrc-a-exercise-staff-loss.pptx" TargetMode="External"/><Relationship Id="rId17" Type="http://schemas.openxmlformats.org/officeDocument/2006/relationships/hyperlink" Target="https://practiceindex.co.uk/gp/forum/resources/dealing-with-violent-and-abusive-patients.905/" TargetMode="External"/><Relationship Id="rId25" Type="http://schemas.openxmlformats.org/officeDocument/2006/relationships/hyperlink" Target="https://miab.co.uk/policy-documents/" TargetMode="External"/><Relationship Id="rId33" Type="http://schemas.openxmlformats.org/officeDocument/2006/relationships/hyperlink" Target="mailto:accounts@x-on.co.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acticeindex.co.uk/gp/forum/resources/cleaning-standards-and-schedule-policy.1388/" TargetMode="External"/><Relationship Id="rId20" Type="http://schemas.openxmlformats.org/officeDocument/2006/relationships/image" Target="media/image1.png"/><Relationship Id="rId29" Type="http://schemas.openxmlformats.org/officeDocument/2006/relationships/hyperlink" Target="mailto:support@awayfrommydes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wp-content/uploads/2016/03/prt3-chck-resrc-d-exercise-info-systems.pptx" TargetMode="External"/><Relationship Id="rId24" Type="http://schemas.openxmlformats.org/officeDocument/2006/relationships/hyperlink" Target="http://www.abcactivefire.co.uk" TargetMode="External"/><Relationship Id="rId32" Type="http://schemas.openxmlformats.org/officeDocument/2006/relationships/hyperlink" Target="mailto:info@x-on.co.u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racticeindex.co.uk/gp/forum/resources/pandemic-staffing-policy-england-and-wales.1458/" TargetMode="External"/><Relationship Id="rId23" Type="http://schemas.openxmlformats.org/officeDocument/2006/relationships/hyperlink" Target="mailto:ajspinksltd.surreyheartlandsdpo@nhs.net" TargetMode="External"/><Relationship Id="rId28" Type="http://schemas.openxmlformats.org/officeDocument/2006/relationships/hyperlink" Target="http://www.numed.co.uk/support" TargetMode="External"/><Relationship Id="rId36" Type="http://schemas.openxmlformats.org/officeDocument/2006/relationships/hyperlink" Target="https://www.healthcarehire.co.uk/about" TargetMode="External"/><Relationship Id="rId10" Type="http://schemas.openxmlformats.org/officeDocument/2006/relationships/hyperlink" Target="https://www.england.nhs.uk/wp-content/uploads/2016/03/prt3-chck-resrc-b-exercise-serv-supplrs-disrptn.pptx" TargetMode="External"/><Relationship Id="rId19" Type="http://schemas.openxmlformats.org/officeDocument/2006/relationships/hyperlink" Target="https://www.cqc.org.uk/sites/default/files/documents/20130426_800715_v1_00_guidance_on_statutory_notifications_from_pms_for_reg_persons_for_publication.pdf" TargetMode="External"/><Relationship Id="rId31" Type="http://schemas.openxmlformats.org/officeDocument/2006/relationships/hyperlink" Target="http://www.x-on.co.uk" TargetMode="External"/><Relationship Id="rId4" Type="http://schemas.openxmlformats.org/officeDocument/2006/relationships/styles" Target="styles.xml"/><Relationship Id="rId9" Type="http://schemas.openxmlformats.org/officeDocument/2006/relationships/hyperlink" Target="https://www.england.nhs.uk/wp-content/uploads/2016/03/prt3-chck-resrc-c-exercise-premises-loss.pptx" TargetMode="External"/><Relationship Id="rId14" Type="http://schemas.openxmlformats.org/officeDocument/2006/relationships/hyperlink" Target="https://practiceindex.co.uk/gp/forum/resources/pandemic-management-policy.1439/" TargetMode="External"/><Relationship Id="rId22" Type="http://schemas.openxmlformats.org/officeDocument/2006/relationships/hyperlink" Target="tel:02038876923" TargetMode="External"/><Relationship Id="rId27" Type="http://schemas.openxmlformats.org/officeDocument/2006/relationships/hyperlink" Target="mailto:support@numed.co.uk" TargetMode="External"/><Relationship Id="rId30" Type="http://schemas.openxmlformats.org/officeDocument/2006/relationships/hyperlink" Target="mailto:Krista.read@x-on.co.uk" TargetMode="External"/><Relationship Id="rId35" Type="http://schemas.openxmlformats.org/officeDocument/2006/relationships/hyperlink" Target="http://www.biffa.co.uk"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parliament.uk/pa/bills/lbill/2017-2019/0099/lbill_2017-20190099_en_2.htm" TargetMode="External"/><Relationship Id="rId2" Type="http://schemas.openxmlformats.org/officeDocument/2006/relationships/hyperlink" Target="https://www.england.nhs.uk/wp-content/uploads/2020/03/network-contract-des-specification-pcn-requirements-entitlements-2020-21.pdf" TargetMode="External"/><Relationship Id="rId1" Type="http://schemas.openxmlformats.org/officeDocument/2006/relationships/hyperlink" Target="https://www.england.nhs.uk/ourwork/eprr/" TargetMode="External"/><Relationship Id="rId6" Type="http://schemas.openxmlformats.org/officeDocument/2006/relationships/hyperlink" Target="https://www.cqc.org.uk/sites/default/files/documents/20130426_800715_v1_00_guidance_on_statutory_notifications_from_pms_for_reg_persons_for_publication.pdf" TargetMode="External"/><Relationship Id="rId5" Type="http://schemas.openxmlformats.org/officeDocument/2006/relationships/hyperlink" Target="https://www.thebci.org/news/why-people-should-be-at-the-heart-of-business-continuity-planning.html" TargetMode="External"/><Relationship Id="rId4" Type="http://schemas.openxmlformats.org/officeDocument/2006/relationships/hyperlink" Target="https://www.england.nhs.uk/wp-content/uploads/2015/11/eprr-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10B8BE-5EE4-46C1-B531-8D4008C6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4980</Words>
  <Characters>28391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33305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dcterms:created xsi:type="dcterms:W3CDTF">2022-11-28T15:57:00Z</dcterms:created>
  <dcterms:modified xsi:type="dcterms:W3CDTF">2022-11-29T14:52:00Z</dcterms:modified>
</cp:coreProperties>
</file>