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18EDA848" w:rsidR="00E85096" w:rsidRPr="00675084" w:rsidRDefault="00471EF4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Patient Change of Address</w:t>
      </w:r>
      <w:r w:rsidR="00FE4008">
        <w:rPr>
          <w:rFonts w:ascii="Arial" w:hAnsi="Arial" w:cs="Arial"/>
          <w:b/>
          <w:sz w:val="36"/>
          <w:szCs w:val="36"/>
        </w:rPr>
        <w:t xml:space="preserve"> </w:t>
      </w:r>
      <w:r w:rsidR="00635E5C">
        <w:rPr>
          <w:rFonts w:ascii="Arial" w:hAnsi="Arial" w:cs="Arial"/>
          <w:b/>
          <w:sz w:val="36"/>
          <w:szCs w:val="36"/>
        </w:rPr>
        <w:t xml:space="preserve">or Details </w:t>
      </w:r>
      <w:r w:rsidR="00FE4008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0"/>
        <w:gridCol w:w="2228"/>
        <w:gridCol w:w="2104"/>
        <w:gridCol w:w="3278"/>
      </w:tblGrid>
      <w:tr w:rsidR="00675084" w:rsidRPr="00CD3C24" w14:paraId="522235BE" w14:textId="77777777" w:rsidTr="005F65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5F6594" w:rsidRPr="00CD3C24" w14:paraId="75B3BBF8" w14:textId="77777777" w:rsidTr="005F65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25FC92B8" w:rsidR="005F6594" w:rsidRPr="00CD3C24" w:rsidRDefault="005F6594" w:rsidP="005F6594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 w:rsidRPr="00040B81">
              <w:rPr>
                <w:rFonts w:eastAsia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45C8EED4" w:rsidR="005F6594" w:rsidRPr="00CD3C24" w:rsidRDefault="005F6594" w:rsidP="005F659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04</w:t>
            </w:r>
            <w:r w:rsidRPr="00040B81">
              <w:rPr>
                <w:rFonts w:eastAsia="Arial" w:cs="Arial"/>
                <w:spacing w:val="-2"/>
                <w:sz w:val="26"/>
                <w:szCs w:val="26"/>
              </w:rPr>
              <w:t>/0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3</w:t>
            </w:r>
            <w:r w:rsidRPr="00040B81">
              <w:rPr>
                <w:rFonts w:eastAsia="Arial" w:cs="Arial"/>
                <w:spacing w:val="-2"/>
                <w:sz w:val="26"/>
                <w:szCs w:val="26"/>
              </w:rPr>
              <w:t>/20</w:t>
            </w:r>
            <w:r>
              <w:rPr>
                <w:rFonts w:eastAsia="Arial" w:cs="Arial"/>
                <w:spacing w:val="-2"/>
                <w:sz w:val="26"/>
                <w:szCs w:val="26"/>
              </w:rPr>
              <w:t>2</w:t>
            </w:r>
            <w:r w:rsidRPr="00040B81">
              <w:rPr>
                <w:rFonts w:eastAsia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30789A73" w:rsidR="005F6594" w:rsidRPr="00CD3C24" w:rsidRDefault="005F6594" w:rsidP="005F6594">
            <w:pPr>
              <w:rPr>
                <w:rFonts w:eastAsia="Arial" w:cs="Arial"/>
                <w:spacing w:val="-2"/>
                <w:sz w:val="26"/>
                <w:szCs w:val="26"/>
              </w:rPr>
            </w:pPr>
            <w:r w:rsidRPr="00040B81"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6D373D93" w:rsidR="005F6594" w:rsidRPr="00CD3C24" w:rsidRDefault="0060163F" w:rsidP="005F6594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5F6594" w:rsidRPr="00CD3C24" w:rsidRDefault="005F6594" w:rsidP="005F6594">
            <w:pPr>
              <w:rPr>
                <w:sz w:val="26"/>
                <w:szCs w:val="26"/>
              </w:rPr>
            </w:pPr>
          </w:p>
        </w:tc>
      </w:tr>
      <w:tr w:rsidR="007674F6" w:rsidRPr="00CD3C24" w14:paraId="7C35111B" w14:textId="77777777" w:rsidTr="005F65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2FDD1DFA" w:rsidR="007674F6" w:rsidRPr="00CD3C24" w:rsidRDefault="007674F6" w:rsidP="007674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v2</w:t>
            </w: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13C6F267" w:rsidR="007674F6" w:rsidRPr="00CD3C24" w:rsidRDefault="007674F6" w:rsidP="007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2023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6B49690" w:rsidR="007674F6" w:rsidRPr="00CD3C24" w:rsidRDefault="007674F6" w:rsidP="007674F6">
            <w:pPr>
              <w:rPr>
                <w:sz w:val="26"/>
                <w:szCs w:val="26"/>
              </w:rPr>
            </w:pPr>
            <w:r w:rsidRPr="00040B81">
              <w:rPr>
                <w:rFonts w:eastAsia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0900FCA4" w:rsidR="007674F6" w:rsidRPr="00CD3C24" w:rsidRDefault="007674F6" w:rsidP="007674F6">
            <w:pPr>
              <w:rPr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2B566676" w:rsidR="007674F6" w:rsidRPr="00CD3C24" w:rsidRDefault="007674F6" w:rsidP="007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Reissued with minor changes</w:t>
            </w:r>
          </w:p>
        </w:tc>
      </w:tr>
      <w:tr w:rsidR="007674F6" w:rsidRPr="00CD3C24" w14:paraId="0E2C595C" w14:textId="77777777" w:rsidTr="005F6594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4BC7B07F" w:rsidR="007674F6" w:rsidRPr="00CD3C24" w:rsidRDefault="007674F6" w:rsidP="007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2025</w:t>
            </w: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3DD15447" w:rsidR="007674F6" w:rsidRPr="00CD3C24" w:rsidRDefault="007674F6" w:rsidP="00767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review</w:t>
            </w:r>
          </w:p>
        </w:tc>
      </w:tr>
      <w:tr w:rsidR="007674F6" w:rsidRPr="00CD3C24" w14:paraId="12E8CE9E" w14:textId="77777777" w:rsidTr="005F659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22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  <w:tc>
          <w:tcPr>
            <w:tcW w:w="32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7674F6" w:rsidRPr="00CD3C24" w:rsidRDefault="007674F6" w:rsidP="007674F6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51B085BD" w14:textId="77777777" w:rsidR="005F6594" w:rsidRDefault="005F65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93AC895" w14:textId="77777777" w:rsidR="005F6594" w:rsidRDefault="005F659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C079061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7332A8AE" w14:textId="7C500F31" w:rsidR="001B4B55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r w:rsidRPr="009D3BBE">
        <w:rPr>
          <w:sz w:val="20"/>
          <w:szCs w:val="28"/>
        </w:rPr>
        <w:fldChar w:fldCharType="begin"/>
      </w:r>
      <w:r w:rsidRPr="009D3BBE">
        <w:rPr>
          <w:sz w:val="20"/>
          <w:szCs w:val="28"/>
        </w:rPr>
        <w:instrText xml:space="preserve"> TOC \o "1-3" \h \z \u </w:instrText>
      </w:r>
      <w:r w:rsidRPr="009D3BBE">
        <w:rPr>
          <w:sz w:val="20"/>
          <w:szCs w:val="28"/>
        </w:rPr>
        <w:fldChar w:fldCharType="separate"/>
      </w:r>
      <w:hyperlink w:anchor="_Toc508981763" w:history="1">
        <w:r w:rsidR="001B4B55" w:rsidRPr="00D07137">
          <w:rPr>
            <w:rStyle w:val="Hyperlink"/>
          </w:rPr>
          <w:t>1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Introduction</w:t>
        </w:r>
        <w:r w:rsidR="001B4B55">
          <w:rPr>
            <w:webHidden/>
          </w:rPr>
          <w:tab/>
        </w:r>
      </w:hyperlink>
      <w:r w:rsidR="00002C08">
        <w:t>2</w:t>
      </w:r>
    </w:p>
    <w:p w14:paraId="797E090D" w14:textId="5DC5F33B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4" w:history="1">
        <w:r w:rsidR="001B4B55" w:rsidRPr="00D07137">
          <w:rPr>
            <w:rStyle w:val="Hyperlink"/>
            <w:rFonts w:ascii="Arial" w:hAnsi="Arial" w:cs="Arial"/>
            <w:noProof/>
          </w:rPr>
          <w:t>1.1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Policy statement</w:t>
        </w:r>
        <w:r w:rsidR="001B4B55">
          <w:rPr>
            <w:noProof/>
            <w:webHidden/>
          </w:rPr>
          <w:tab/>
        </w:r>
      </w:hyperlink>
      <w:r w:rsidR="00002C08">
        <w:rPr>
          <w:noProof/>
        </w:rPr>
        <w:t>2</w:t>
      </w:r>
    </w:p>
    <w:p w14:paraId="732E4303" w14:textId="0E1CFFC4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5" w:history="1">
        <w:r w:rsidR="001B4B55" w:rsidRPr="00D07137">
          <w:rPr>
            <w:rStyle w:val="Hyperlink"/>
            <w:rFonts w:ascii="Arial" w:hAnsi="Arial" w:cs="Arial"/>
            <w:noProof/>
          </w:rPr>
          <w:t>1.2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Status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_Toc508981765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50CDBDB4" w14:textId="545F16A7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6" w:history="1">
        <w:r w:rsidR="001B4B55" w:rsidRPr="00D07137">
          <w:rPr>
            <w:rStyle w:val="Hyperlink"/>
            <w:rFonts w:ascii="Arial" w:hAnsi="Arial" w:cs="Arial"/>
            <w:noProof/>
          </w:rPr>
          <w:t>1.3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Training and support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_Toc508981766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7FF386B7" w14:textId="661976F3" w:rsidR="001B4B5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67" w:history="1">
        <w:r w:rsidR="001B4B55" w:rsidRPr="00D07137">
          <w:rPr>
            <w:rStyle w:val="Hyperlink"/>
          </w:rPr>
          <w:t>2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Scope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_Toc508981767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2</w:t>
        </w:r>
        <w:r w:rsidR="001B4B55">
          <w:rPr>
            <w:webHidden/>
          </w:rPr>
          <w:fldChar w:fldCharType="end"/>
        </w:r>
      </w:hyperlink>
    </w:p>
    <w:p w14:paraId="3C842300" w14:textId="529C9929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8" w:history="1">
        <w:r w:rsidR="001B4B55" w:rsidRPr="00D07137">
          <w:rPr>
            <w:rStyle w:val="Hyperlink"/>
            <w:rFonts w:ascii="Arial" w:hAnsi="Arial" w:cs="Arial"/>
            <w:noProof/>
          </w:rPr>
          <w:t>2.1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Who it applies to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_Toc508981768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343F8F0B" w14:textId="3913495C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9" w:history="1">
        <w:r w:rsidR="001B4B55" w:rsidRPr="00D07137">
          <w:rPr>
            <w:rStyle w:val="Hyperlink"/>
            <w:rFonts w:ascii="Arial" w:hAnsi="Arial" w:cs="Arial"/>
            <w:noProof/>
          </w:rPr>
          <w:t>2.2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CD2045">
          <w:rPr>
            <w:rStyle w:val="Hyperlink"/>
            <w:rFonts w:ascii="Arial" w:hAnsi="Arial" w:cs="Arial"/>
            <w:noProof/>
          </w:rPr>
          <w:t>Why and how it applies to them</w:t>
        </w:r>
        <w:r w:rsidR="001B4B55">
          <w:rPr>
            <w:noProof/>
            <w:webHidden/>
          </w:rPr>
          <w:tab/>
        </w:r>
      </w:hyperlink>
      <w:r w:rsidR="00002C08">
        <w:rPr>
          <w:noProof/>
        </w:rPr>
        <w:t>3</w:t>
      </w:r>
    </w:p>
    <w:p w14:paraId="055F5CE3" w14:textId="2E7FFA97" w:rsidR="001B4B5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0" w:history="1"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D2045">
          <w:rPr>
            <w:rStyle w:val="Hyperlink"/>
          </w:rPr>
          <w:t>Definition of t</w:t>
        </w:r>
        <w:r w:rsidR="001B4B55" w:rsidRPr="00D07137">
          <w:rPr>
            <w:rStyle w:val="Hyperlink"/>
          </w:rPr>
          <w:t>erms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_Toc508981770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367B134F" w14:textId="010DC963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71" w:history="1">
        <w:r w:rsidR="001B4B55" w:rsidRPr="00D07137">
          <w:rPr>
            <w:rStyle w:val="Hyperlink"/>
            <w:rFonts w:ascii="Arial" w:hAnsi="Arial" w:cs="Arial"/>
            <w:noProof/>
          </w:rPr>
          <w:t>3.1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General Data Protection Regulation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_Toc508981771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3</w:t>
        </w:r>
        <w:r w:rsidR="001B4B55">
          <w:rPr>
            <w:noProof/>
            <w:webHidden/>
          </w:rPr>
          <w:fldChar w:fldCharType="end"/>
        </w:r>
      </w:hyperlink>
    </w:p>
    <w:p w14:paraId="2AA082EF" w14:textId="26520664" w:rsidR="001B4B5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2" w:history="1">
        <w:r w:rsidR="001B4B55" w:rsidRPr="00D07137">
          <w:rPr>
            <w:rStyle w:val="Hyperlink"/>
          </w:rPr>
          <w:t>4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Record management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_Toc508981772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6ACBDE5E" w14:textId="7119846D" w:rsidR="001B4B55" w:rsidRDefault="00000000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73" w:history="1">
        <w:r w:rsidR="001B4B55" w:rsidRPr="00D07137">
          <w:rPr>
            <w:rStyle w:val="Hyperlink"/>
            <w:rFonts w:ascii="Arial" w:hAnsi="Arial" w:cs="Arial"/>
            <w:noProof/>
          </w:rPr>
          <w:t>4.1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Change of address or personal details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_Toc508981773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3</w:t>
        </w:r>
        <w:r w:rsidR="001B4B55">
          <w:rPr>
            <w:noProof/>
            <w:webHidden/>
          </w:rPr>
          <w:fldChar w:fldCharType="end"/>
        </w:r>
      </w:hyperlink>
    </w:p>
    <w:p w14:paraId="2A1EAA4B" w14:textId="5FE5BE65" w:rsidR="001B4B55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4" w:history="1">
        <w:r w:rsidR="001B4B55" w:rsidRPr="00D07137">
          <w:rPr>
            <w:rStyle w:val="Hyperlink"/>
          </w:rPr>
          <w:t>5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Summary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_Toc508981774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7577D9AE" w14:textId="6B3BECCE" w:rsidR="001B4B55" w:rsidRDefault="00000000">
      <w:pPr>
        <w:pStyle w:val="TOC1"/>
        <w:rPr>
          <w:rStyle w:val="Hyperlink"/>
        </w:rPr>
      </w:pPr>
      <w:hyperlink w:anchor="_Toc508981775" w:history="1">
        <w:r w:rsidR="00CD2045">
          <w:rPr>
            <w:rStyle w:val="Hyperlink"/>
          </w:rPr>
          <w:t xml:space="preserve">Annex A – </w:t>
        </w:r>
        <w:r w:rsidR="001B4B55" w:rsidRPr="00D07137">
          <w:rPr>
            <w:rStyle w:val="Hyperlink"/>
          </w:rPr>
          <w:t>Change of ad</w:t>
        </w:r>
        <w:r w:rsidR="00CD2045">
          <w:rPr>
            <w:rStyle w:val="Hyperlink"/>
          </w:rPr>
          <w:t>dress and</w:t>
        </w:r>
        <w:r w:rsidR="001B4B55" w:rsidRPr="00D07137">
          <w:rPr>
            <w:rStyle w:val="Hyperlink"/>
          </w:rPr>
          <w:t>/or details</w:t>
        </w:r>
        <w:r w:rsidR="001B4B55">
          <w:rPr>
            <w:webHidden/>
          </w:rPr>
          <w:tab/>
        </w:r>
      </w:hyperlink>
      <w:r w:rsidR="00002C08">
        <w:t>4</w:t>
      </w:r>
    </w:p>
    <w:p w14:paraId="1495C01F" w14:textId="4FF8203B" w:rsidR="001B4B55" w:rsidRDefault="001B4B55" w:rsidP="001B4B55">
      <w:pPr>
        <w:rPr>
          <w:rFonts w:eastAsiaTheme="minorEastAsia"/>
          <w:lang w:eastAsia="en-US"/>
        </w:rPr>
      </w:pPr>
    </w:p>
    <w:p w14:paraId="7CF94F65" w14:textId="0367DF57" w:rsidR="001B4B55" w:rsidRDefault="001B4B55" w:rsidP="001B4B55">
      <w:pPr>
        <w:rPr>
          <w:rFonts w:eastAsiaTheme="minorEastAsia"/>
          <w:lang w:eastAsia="en-US"/>
        </w:rPr>
      </w:pPr>
    </w:p>
    <w:p w14:paraId="42EFB3A5" w14:textId="2EF6DB2E" w:rsidR="00CD2045" w:rsidRDefault="00CD2045">
      <w:pPr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br w:type="page"/>
      </w:r>
    </w:p>
    <w:p w14:paraId="1B834DE5" w14:textId="254F6DC3" w:rsidR="00DB64BD" w:rsidRPr="000858D5" w:rsidRDefault="00D85E4D" w:rsidP="00DB64B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9D3BBE">
        <w:rPr>
          <w:sz w:val="20"/>
          <w:szCs w:val="28"/>
        </w:rPr>
        <w:lastRenderedPageBreak/>
        <w:fldChar w:fldCharType="end"/>
      </w:r>
      <w:r w:rsidR="00DB64BD" w:rsidRPr="00DB64BD">
        <w:rPr>
          <w:sz w:val="28"/>
          <w:szCs w:val="28"/>
        </w:rPr>
        <w:t xml:space="preserve"> </w:t>
      </w:r>
      <w:bookmarkStart w:id="0" w:name="_Toc508981763"/>
      <w:r w:rsidR="00DB64BD">
        <w:rPr>
          <w:sz w:val="28"/>
          <w:szCs w:val="28"/>
        </w:rPr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508981764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121F9C13" w14:textId="7435C555" w:rsidR="009E44EC" w:rsidRDefault="009E44EC" w:rsidP="009E44EC">
      <w:pPr>
        <w:rPr>
          <w:lang w:val="en-US"/>
        </w:rPr>
      </w:pPr>
    </w:p>
    <w:p w14:paraId="6ECB0EEC" w14:textId="3BEC147F" w:rsidR="005259FA" w:rsidRDefault="00E60C7F" w:rsidP="009E44E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purpose of this policy </w:t>
      </w:r>
      <w:r w:rsidR="00FE4008">
        <w:rPr>
          <w:rFonts w:ascii="Arial" w:hAnsi="Arial" w:cs="Arial"/>
          <w:sz w:val="22"/>
          <w:szCs w:val="22"/>
          <w:lang w:val="en-US"/>
        </w:rPr>
        <w:t>is to outline the administration processes</w:t>
      </w:r>
      <w:r w:rsidR="00CD2045">
        <w:rPr>
          <w:rFonts w:ascii="Arial" w:hAnsi="Arial" w:cs="Arial"/>
          <w:sz w:val="22"/>
          <w:szCs w:val="22"/>
          <w:lang w:val="en-US"/>
        </w:rPr>
        <w:t xml:space="preserve"> at</w:t>
      </w:r>
      <w:r w:rsidR="00FE400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F6594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5F6594">
        <w:rPr>
          <w:rFonts w:ascii="Arial" w:hAnsi="Arial" w:cs="Arial"/>
          <w:sz w:val="22"/>
          <w:szCs w:val="22"/>
          <w:lang w:val="en-US"/>
        </w:rPr>
        <w:t xml:space="preserve"> Health Centre</w:t>
      </w:r>
      <w:r w:rsidR="005259FA">
        <w:rPr>
          <w:rFonts w:ascii="Arial" w:hAnsi="Arial" w:cs="Arial"/>
          <w:sz w:val="22"/>
          <w:szCs w:val="22"/>
          <w:lang w:val="en-US"/>
        </w:rPr>
        <w:t xml:space="preserve"> when a patient or their carer advises the practice of a change of address</w:t>
      </w:r>
      <w:r w:rsidR="00635E5C">
        <w:rPr>
          <w:rFonts w:ascii="Arial" w:hAnsi="Arial" w:cs="Arial"/>
          <w:sz w:val="22"/>
          <w:szCs w:val="22"/>
          <w:lang w:val="en-US"/>
        </w:rPr>
        <w:t xml:space="preserve"> or personal details</w:t>
      </w:r>
      <w:r w:rsidR="00CD2045">
        <w:rPr>
          <w:rFonts w:ascii="Arial" w:hAnsi="Arial" w:cs="Arial"/>
          <w:sz w:val="22"/>
          <w:szCs w:val="22"/>
          <w:lang w:val="en-US"/>
        </w:rPr>
        <w:t xml:space="preserve">. </w:t>
      </w:r>
      <w:r w:rsidR="005259FA">
        <w:rPr>
          <w:rFonts w:ascii="Arial" w:hAnsi="Arial" w:cs="Arial"/>
          <w:sz w:val="22"/>
          <w:szCs w:val="22"/>
          <w:lang w:val="en-US"/>
        </w:rPr>
        <w:t xml:space="preserve">Under Article 5 of the General Data Protection Regulation (GDPR), it is essential </w:t>
      </w:r>
      <w:r w:rsidR="00CD2045">
        <w:rPr>
          <w:rFonts w:ascii="Arial" w:hAnsi="Arial" w:cs="Arial"/>
          <w:sz w:val="22"/>
          <w:szCs w:val="22"/>
          <w:lang w:val="en-US"/>
        </w:rPr>
        <w:t xml:space="preserve">that </w:t>
      </w:r>
      <w:r w:rsidR="005259FA">
        <w:rPr>
          <w:rFonts w:ascii="Arial" w:hAnsi="Arial" w:cs="Arial"/>
          <w:sz w:val="22"/>
          <w:szCs w:val="22"/>
          <w:lang w:val="en-US"/>
        </w:rPr>
        <w:t>the practice demonstrates that data is:</w:t>
      </w:r>
    </w:p>
    <w:p w14:paraId="019118BC" w14:textId="77777777" w:rsidR="005259FA" w:rsidRDefault="005259FA" w:rsidP="009E44EC">
      <w:pPr>
        <w:rPr>
          <w:rFonts w:ascii="Arial" w:hAnsi="Arial" w:cs="Arial"/>
          <w:sz w:val="22"/>
          <w:szCs w:val="22"/>
          <w:lang w:val="en-US"/>
        </w:rPr>
      </w:pPr>
    </w:p>
    <w:p w14:paraId="44AD0EB6" w14:textId="7191332A" w:rsidR="00B35D79" w:rsidRPr="0020058A" w:rsidRDefault="005259FA" w:rsidP="00CD2045">
      <w:pPr>
        <w:ind w:left="57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Accurate and, where necessary, kept up to date; every reasonable step must be taken to en</w:t>
      </w:r>
      <w:r w:rsidR="00CD2045">
        <w:rPr>
          <w:rFonts w:ascii="Arial" w:hAnsi="Arial" w:cs="Arial"/>
          <w:sz w:val="22"/>
          <w:szCs w:val="22"/>
          <w:lang w:val="en-US"/>
        </w:rPr>
        <w:t>sure that personal data that is</w:t>
      </w:r>
      <w:r>
        <w:rPr>
          <w:rFonts w:ascii="Arial" w:hAnsi="Arial" w:cs="Arial"/>
          <w:sz w:val="22"/>
          <w:szCs w:val="22"/>
          <w:lang w:val="en-US"/>
        </w:rPr>
        <w:t xml:space="preserve"> inaccurate, having regard to</w:t>
      </w:r>
      <w:r w:rsidR="00CD2045">
        <w:rPr>
          <w:rFonts w:ascii="Arial" w:hAnsi="Arial" w:cs="Arial"/>
          <w:sz w:val="22"/>
          <w:szCs w:val="22"/>
          <w:lang w:val="en-US"/>
        </w:rPr>
        <w:t xml:space="preserve"> the purposes for which it is processed, is</w:t>
      </w:r>
      <w:r>
        <w:rPr>
          <w:rFonts w:ascii="Arial" w:hAnsi="Arial" w:cs="Arial"/>
          <w:sz w:val="22"/>
          <w:szCs w:val="22"/>
          <w:lang w:val="en-US"/>
        </w:rPr>
        <w:t xml:space="preserve"> erased or rectified without delay.</w:t>
      </w:r>
      <w:r w:rsidR="00FE4008">
        <w:rPr>
          <w:rFonts w:ascii="Arial" w:hAnsi="Arial" w:cs="Arial"/>
          <w:sz w:val="22"/>
          <w:szCs w:val="22"/>
          <w:lang w:val="en-US"/>
        </w:rPr>
        <w:t xml:space="preserve">    </w:t>
      </w:r>
      <w:r w:rsidR="00BC3B8C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8"/>
      <w:bookmarkStart w:id="4" w:name="_Toc508981765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3"/>
      <w:bookmarkEnd w:id="4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20058A" w:rsidRDefault="00965FEA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The p</w:t>
      </w:r>
      <w:r w:rsidR="00044905" w:rsidRPr="0020058A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 2010.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 w:rsidR="00F454D3" w:rsidRPr="0020058A">
        <w:rPr>
          <w:rFonts w:ascii="Arial" w:hAnsi="Arial" w:cs="Arial"/>
          <w:sz w:val="22"/>
          <w:szCs w:val="22"/>
          <w:lang w:val="en-US"/>
        </w:rPr>
        <w:t>his policy might have in regard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6C01296F" w14:textId="77777777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</w:p>
    <w:p w14:paraId="039F72B3" w14:textId="43AAB939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ithdrawn at any time. </w:t>
      </w:r>
      <w:r w:rsidRPr="0020058A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361BB5DA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9"/>
      <w:bookmarkStart w:id="6" w:name="_Toc508981766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5"/>
      <w:bookmarkEnd w:id="6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20058A" w:rsidRDefault="00F454D3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The p</w:t>
      </w:r>
      <w:r w:rsidR="00044905" w:rsidRPr="0020058A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responsibilities unde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r this policy.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495852830"/>
      <w:bookmarkStart w:id="8" w:name="_Toc508981767"/>
      <w:r>
        <w:rPr>
          <w:sz w:val="28"/>
          <w:szCs w:val="28"/>
        </w:rPr>
        <w:t>Scope</w:t>
      </w:r>
      <w:bookmarkEnd w:id="7"/>
      <w:bookmarkEnd w:id="8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5852831"/>
      <w:bookmarkStart w:id="10" w:name="_Toc508981768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9"/>
      <w:bookmarkEnd w:id="10"/>
    </w:p>
    <w:p w14:paraId="2FCED63C" w14:textId="77777777" w:rsidR="00044905" w:rsidRPr="00F454D3" w:rsidRDefault="00044905" w:rsidP="00044905">
      <w:pPr>
        <w:rPr>
          <w:lang w:val="en-US"/>
        </w:rPr>
      </w:pPr>
    </w:p>
    <w:p w14:paraId="2CFD85FA" w14:textId="4FB6D7BB" w:rsidR="00044905" w:rsidRPr="00A636D9" w:rsidRDefault="00044905" w:rsidP="00044905">
      <w:pPr>
        <w:rPr>
          <w:rFonts w:ascii="Arial" w:hAnsi="Arial" w:cs="Arial"/>
          <w:sz w:val="22"/>
          <w:szCs w:val="22"/>
          <w:lang w:val="en-US"/>
        </w:rPr>
      </w:pPr>
      <w:r w:rsidRPr="00A636D9">
        <w:rPr>
          <w:rFonts w:ascii="Arial" w:hAnsi="Arial" w:cs="Arial"/>
          <w:sz w:val="22"/>
          <w:szCs w:val="22"/>
          <w:lang w:val="en-US"/>
        </w:rPr>
        <w:t xml:space="preserve">This document applies to </w:t>
      </w:r>
      <w:r w:rsidR="00286CFA">
        <w:rPr>
          <w:rFonts w:ascii="Arial" w:hAnsi="Arial" w:cs="Arial"/>
          <w:sz w:val="22"/>
          <w:szCs w:val="22"/>
          <w:lang w:val="en-US"/>
        </w:rPr>
        <w:t>all employees of the practice. O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ther individuals performing functions in relation to the </w:t>
      </w:r>
      <w:r w:rsidR="00F454D3" w:rsidRPr="00A636D9">
        <w:rPr>
          <w:rFonts w:ascii="Arial" w:hAnsi="Arial" w:cs="Arial"/>
          <w:sz w:val="22"/>
          <w:szCs w:val="22"/>
          <w:lang w:val="en-US"/>
        </w:rPr>
        <w:t>p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ractice, such as agency workers, </w:t>
      </w:r>
      <w:r w:rsidR="00344113">
        <w:rPr>
          <w:rFonts w:ascii="Arial" w:hAnsi="Arial" w:cs="Arial"/>
          <w:sz w:val="22"/>
          <w:szCs w:val="22"/>
          <w:lang w:val="en-US"/>
        </w:rPr>
        <w:t>locums and contractors</w:t>
      </w:r>
      <w:r w:rsidR="00286CFA">
        <w:rPr>
          <w:rFonts w:ascii="Arial" w:hAnsi="Arial" w:cs="Arial"/>
          <w:sz w:val="22"/>
          <w:szCs w:val="22"/>
          <w:lang w:val="en-US"/>
        </w:rPr>
        <w:t>,</w:t>
      </w:r>
      <w:r w:rsidR="00344113">
        <w:rPr>
          <w:rFonts w:ascii="Arial" w:hAnsi="Arial" w:cs="Arial"/>
          <w:sz w:val="22"/>
          <w:szCs w:val="22"/>
          <w:lang w:val="en-US"/>
        </w:rPr>
        <w:t xml:space="preserve"> </w:t>
      </w:r>
      <w:r w:rsidRPr="00A636D9">
        <w:rPr>
          <w:rFonts w:ascii="Arial" w:hAnsi="Arial" w:cs="Arial"/>
          <w:sz w:val="22"/>
          <w:szCs w:val="22"/>
          <w:lang w:val="en-US"/>
        </w:rPr>
        <w:t>are encouraged to use it.</w:t>
      </w:r>
    </w:p>
    <w:p w14:paraId="15099AEB" w14:textId="141EC15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2"/>
      <w:bookmarkStart w:id="12" w:name="_Toc508981769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286CFA">
        <w:rPr>
          <w:rFonts w:ascii="Arial" w:hAnsi="Arial" w:cs="Arial"/>
          <w:smallCaps w:val="0"/>
          <w:sz w:val="24"/>
          <w:szCs w:val="24"/>
        </w:rPr>
        <w:t>them</w:t>
      </w:r>
    </w:p>
    <w:p w14:paraId="03B95DD3" w14:textId="5110CA34" w:rsidR="00B22E1E" w:rsidRDefault="00B22E1E" w:rsidP="005067B1">
      <w:pPr>
        <w:rPr>
          <w:rFonts w:ascii="Arial" w:hAnsi="Arial" w:cs="Arial"/>
          <w:lang w:val="en-US"/>
        </w:rPr>
      </w:pPr>
    </w:p>
    <w:p w14:paraId="6CD02345" w14:textId="6C40639F" w:rsidR="00D32C03" w:rsidRPr="0020058A" w:rsidRDefault="00E66A5E" w:rsidP="005B058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document has been produced to </w:t>
      </w:r>
      <w:r w:rsidR="00467B44">
        <w:rPr>
          <w:rFonts w:ascii="Arial" w:hAnsi="Arial" w:cs="Arial"/>
          <w:sz w:val="22"/>
          <w:szCs w:val="22"/>
          <w:lang w:val="en-US"/>
        </w:rPr>
        <w:t xml:space="preserve">provide </w:t>
      </w:r>
      <w:r w:rsidR="00AA38F2">
        <w:rPr>
          <w:rFonts w:ascii="Arial" w:hAnsi="Arial" w:cs="Arial"/>
          <w:sz w:val="22"/>
          <w:szCs w:val="22"/>
          <w:lang w:val="en-US"/>
        </w:rPr>
        <w:t xml:space="preserve">all staff at </w:t>
      </w:r>
      <w:proofErr w:type="spellStart"/>
      <w:r w:rsidR="005F6594">
        <w:rPr>
          <w:rFonts w:ascii="Arial" w:hAnsi="Arial" w:cs="Arial"/>
          <w:sz w:val="22"/>
          <w:szCs w:val="22"/>
          <w:lang w:val="en-US"/>
        </w:rPr>
        <w:t>Sheerwater</w:t>
      </w:r>
      <w:proofErr w:type="spellEnd"/>
      <w:r w:rsidR="005F6594">
        <w:rPr>
          <w:rFonts w:ascii="Arial" w:hAnsi="Arial" w:cs="Arial"/>
          <w:sz w:val="22"/>
          <w:szCs w:val="22"/>
          <w:lang w:val="en-US"/>
        </w:rPr>
        <w:t xml:space="preserve"> Health </w:t>
      </w:r>
      <w:proofErr w:type="gramStart"/>
      <w:r w:rsidR="005F6594">
        <w:rPr>
          <w:rFonts w:ascii="Arial" w:hAnsi="Arial" w:cs="Arial"/>
          <w:sz w:val="22"/>
          <w:szCs w:val="22"/>
          <w:lang w:val="en-US"/>
        </w:rPr>
        <w:t xml:space="preserve">Centre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67B44">
        <w:rPr>
          <w:rFonts w:ascii="Arial" w:hAnsi="Arial" w:cs="Arial"/>
          <w:sz w:val="22"/>
          <w:szCs w:val="22"/>
          <w:lang w:val="en-US"/>
        </w:rPr>
        <w:t>with</w:t>
      </w:r>
      <w:proofErr w:type="gramEnd"/>
      <w:r w:rsidR="00467B44">
        <w:rPr>
          <w:rFonts w:ascii="Arial" w:hAnsi="Arial" w:cs="Arial"/>
          <w:sz w:val="22"/>
          <w:szCs w:val="22"/>
          <w:lang w:val="en-US"/>
        </w:rPr>
        <w:t xml:space="preserve"> the necessary </w:t>
      </w:r>
      <w:r w:rsidR="00FE4008">
        <w:rPr>
          <w:rFonts w:ascii="Arial" w:hAnsi="Arial" w:cs="Arial"/>
          <w:sz w:val="22"/>
          <w:szCs w:val="22"/>
          <w:lang w:val="en-US"/>
        </w:rPr>
        <w:t xml:space="preserve">guidance to ensure that </w:t>
      </w:r>
      <w:r w:rsidR="005259FA">
        <w:rPr>
          <w:rFonts w:ascii="Arial" w:hAnsi="Arial" w:cs="Arial"/>
          <w:sz w:val="22"/>
          <w:szCs w:val="22"/>
          <w:lang w:val="en-US"/>
        </w:rPr>
        <w:t>patient data is accurate and maintained in accordance with the practice</w:t>
      </w:r>
      <w:r w:rsidR="00286CFA">
        <w:rPr>
          <w:rFonts w:ascii="Arial" w:hAnsi="Arial" w:cs="Arial"/>
          <w:sz w:val="22"/>
          <w:szCs w:val="22"/>
          <w:lang w:val="en-US"/>
        </w:rPr>
        <w:t>’s</w:t>
      </w:r>
      <w:r w:rsidR="005259FA">
        <w:rPr>
          <w:rFonts w:ascii="Arial" w:hAnsi="Arial" w:cs="Arial"/>
          <w:sz w:val="22"/>
          <w:szCs w:val="22"/>
          <w:lang w:val="en-US"/>
        </w:rPr>
        <w:t xml:space="preserve"> GDPR policy.</w:t>
      </w:r>
    </w:p>
    <w:p w14:paraId="1FA73FDA" w14:textId="77777777" w:rsidR="00D32C03" w:rsidRPr="0020058A" w:rsidRDefault="00D32C03" w:rsidP="005B058D">
      <w:pPr>
        <w:rPr>
          <w:rFonts w:ascii="Arial" w:hAnsi="Arial" w:cs="Arial"/>
          <w:sz w:val="22"/>
          <w:szCs w:val="22"/>
          <w:lang w:val="en-US"/>
        </w:rPr>
      </w:pPr>
    </w:p>
    <w:p w14:paraId="7654DD43" w14:textId="6976A804" w:rsidR="00631A5F" w:rsidRDefault="00286CFA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Style w:val="FootnoteReference"/>
          <w:sz w:val="28"/>
          <w:szCs w:val="28"/>
        </w:rPr>
      </w:pPr>
      <w:bookmarkStart w:id="13" w:name="_Toc508981770"/>
      <w:r>
        <w:rPr>
          <w:sz w:val="28"/>
          <w:szCs w:val="28"/>
        </w:rPr>
        <w:lastRenderedPageBreak/>
        <w:t>Definition of t</w:t>
      </w:r>
      <w:r w:rsidR="00631A5F">
        <w:rPr>
          <w:sz w:val="28"/>
          <w:szCs w:val="28"/>
        </w:rPr>
        <w:t>erms</w:t>
      </w:r>
      <w:bookmarkEnd w:id="13"/>
    </w:p>
    <w:p w14:paraId="02BF4106" w14:textId="670FE6AE" w:rsidR="00631A5F" w:rsidRDefault="00DB0FD6" w:rsidP="00631A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508981771"/>
      <w:r>
        <w:rPr>
          <w:rFonts w:ascii="Arial" w:hAnsi="Arial" w:cs="Arial"/>
          <w:smallCaps w:val="0"/>
          <w:sz w:val="24"/>
          <w:szCs w:val="24"/>
        </w:rPr>
        <w:t>General Data Protection Regulation</w:t>
      </w:r>
      <w:bookmarkEnd w:id="14"/>
    </w:p>
    <w:p w14:paraId="4C8F2CBE" w14:textId="119BE9CB" w:rsidR="00631A5F" w:rsidRDefault="00631A5F" w:rsidP="00631A5F">
      <w:pPr>
        <w:rPr>
          <w:lang w:val="en-US"/>
        </w:rPr>
      </w:pPr>
    </w:p>
    <w:p w14:paraId="528976B8" w14:textId="754D4D3B" w:rsidR="00DB0FD6" w:rsidRPr="0020058A" w:rsidRDefault="00DB0FD6" w:rsidP="00DB0FD6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 xml:space="preserve">The GDPR was designed to </w:t>
      </w:r>
      <w:proofErr w:type="spellStart"/>
      <w:r w:rsidRPr="0020058A">
        <w:rPr>
          <w:rFonts w:ascii="Arial" w:hAnsi="Arial" w:cs="Arial"/>
          <w:sz w:val="22"/>
          <w:szCs w:val="22"/>
          <w:lang w:val="en-US"/>
        </w:rPr>
        <w:t>harmonise</w:t>
      </w:r>
      <w:proofErr w:type="spellEnd"/>
      <w:r w:rsidRPr="0020058A">
        <w:rPr>
          <w:rFonts w:ascii="Arial" w:hAnsi="Arial" w:cs="Arial"/>
          <w:sz w:val="22"/>
          <w:szCs w:val="22"/>
          <w:lang w:val="en-US"/>
        </w:rPr>
        <w:t xml:space="preserve"> data privacy laws across Europe, to protect and empower all EU citizens</w:t>
      </w:r>
      <w:r w:rsidR="00286CFA">
        <w:rPr>
          <w:rFonts w:ascii="Arial" w:hAnsi="Arial" w:cs="Arial"/>
          <w:sz w:val="22"/>
          <w:szCs w:val="22"/>
          <w:lang w:val="en-US"/>
        </w:rPr>
        <w:t>’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 data privacy and to reshape the way </w:t>
      </w:r>
      <w:r w:rsidR="00286CFA">
        <w:rPr>
          <w:rFonts w:ascii="Arial" w:hAnsi="Arial" w:cs="Arial"/>
          <w:sz w:val="22"/>
          <w:szCs w:val="22"/>
          <w:lang w:val="en-US"/>
        </w:rPr>
        <w:t xml:space="preserve">in which </w:t>
      </w:r>
      <w:proofErr w:type="spellStart"/>
      <w:r w:rsidRPr="0020058A">
        <w:rPr>
          <w:rFonts w:ascii="Arial" w:hAnsi="Arial" w:cs="Arial"/>
          <w:sz w:val="22"/>
          <w:szCs w:val="22"/>
          <w:lang w:val="en-US"/>
        </w:rPr>
        <w:t>organisations</w:t>
      </w:r>
      <w:proofErr w:type="spellEnd"/>
      <w:r w:rsidRPr="0020058A">
        <w:rPr>
          <w:rFonts w:ascii="Arial" w:hAnsi="Arial" w:cs="Arial"/>
          <w:sz w:val="22"/>
          <w:szCs w:val="22"/>
          <w:lang w:val="en-US"/>
        </w:rPr>
        <w:t xml:space="preserve"> across the region approach data privacy.</w:t>
      </w:r>
      <w:r w:rsidRPr="0020058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20058A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57D30271" w14:textId="6F087E5E" w:rsidR="005B058D" w:rsidRPr="000858D5" w:rsidRDefault="00553099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508981772"/>
      <w:r>
        <w:rPr>
          <w:sz w:val="28"/>
          <w:szCs w:val="28"/>
        </w:rPr>
        <w:t>Record management</w:t>
      </w:r>
      <w:bookmarkEnd w:id="15"/>
    </w:p>
    <w:p w14:paraId="7F9D4DB8" w14:textId="00CAF5C6" w:rsidR="005B058D" w:rsidRDefault="00DB0FD6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08981773"/>
      <w:r>
        <w:rPr>
          <w:rFonts w:ascii="Arial" w:hAnsi="Arial" w:cs="Arial"/>
          <w:smallCaps w:val="0"/>
          <w:sz w:val="24"/>
          <w:szCs w:val="24"/>
        </w:rPr>
        <w:t>Change of address or personal details</w:t>
      </w:r>
      <w:bookmarkEnd w:id="16"/>
    </w:p>
    <w:p w14:paraId="07D87C26" w14:textId="171F79FA" w:rsidR="00EE0D34" w:rsidRDefault="00EE0D34" w:rsidP="00EE0D34">
      <w:pPr>
        <w:rPr>
          <w:lang w:val="en-US" w:eastAsia="en-US"/>
        </w:rPr>
      </w:pPr>
    </w:p>
    <w:p w14:paraId="33F9B754" w14:textId="4E3572C9" w:rsidR="00EE0D34" w:rsidRDefault="00DB0FD6" w:rsidP="00EE0D34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Should a registered patient inform the practice that they are going to change</w:t>
      </w:r>
      <w:r w:rsidR="00286CFA">
        <w:rPr>
          <w:rFonts w:ascii="Arial" w:hAnsi="Arial" w:cs="Arial"/>
          <w:sz w:val="22"/>
          <w:szCs w:val="22"/>
          <w:lang w:val="en-US" w:eastAsia="en-US"/>
        </w:rPr>
        <w:t>,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or have changed</w:t>
      </w:r>
      <w:r w:rsidR="00286CFA">
        <w:rPr>
          <w:rFonts w:ascii="Arial" w:hAnsi="Arial" w:cs="Arial"/>
          <w:sz w:val="22"/>
          <w:szCs w:val="22"/>
          <w:lang w:val="en-US" w:eastAsia="en-US"/>
        </w:rPr>
        <w:t>,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their address, they are to be instructed to complete a Change of Patient Address or Details form, available at Annex A.</w:t>
      </w:r>
    </w:p>
    <w:p w14:paraId="0040FB1C" w14:textId="57EE249B" w:rsidR="00DB0FD6" w:rsidRDefault="00DB0FD6" w:rsidP="00EE0D34">
      <w:pPr>
        <w:rPr>
          <w:rFonts w:ascii="Arial" w:hAnsi="Arial" w:cs="Arial"/>
          <w:sz w:val="22"/>
          <w:szCs w:val="22"/>
          <w:lang w:val="en-US" w:eastAsia="en-US"/>
        </w:rPr>
      </w:pPr>
    </w:p>
    <w:p w14:paraId="65FF3A6E" w14:textId="542A683C" w:rsidR="00DB0FD6" w:rsidRPr="00DB0FD6" w:rsidRDefault="00DB0FD6" w:rsidP="00EE0D34">
      <w:pPr>
        <w:rPr>
          <w:sz w:val="22"/>
          <w:szCs w:val="22"/>
          <w:lang w:val="en-US" w:eastAsia="en-US"/>
        </w:rPr>
      </w:pPr>
      <w:r w:rsidRPr="00DB0FD6">
        <w:rPr>
          <w:rFonts w:ascii="Arial" w:hAnsi="Arial" w:cs="Arial"/>
          <w:sz w:val="22"/>
          <w:szCs w:val="22"/>
          <w:lang w:val="en-US"/>
        </w:rPr>
        <w:t xml:space="preserve">Completed forms are to be passed to </w:t>
      </w:r>
      <w:r w:rsidR="005F6594">
        <w:rPr>
          <w:rFonts w:ascii="Arial" w:hAnsi="Arial" w:cs="Arial"/>
          <w:sz w:val="22"/>
          <w:szCs w:val="22"/>
          <w:lang w:val="en-US"/>
        </w:rPr>
        <w:t>ant receptionist</w:t>
      </w:r>
      <w:r w:rsidRPr="00DB0FD6">
        <w:rPr>
          <w:rFonts w:ascii="Arial" w:hAnsi="Arial" w:cs="Arial"/>
          <w:sz w:val="22"/>
          <w:szCs w:val="22"/>
          <w:lang w:val="en-US"/>
        </w:rPr>
        <w:t xml:space="preserve"> who will carry out the necessary administrative action.  </w:t>
      </w:r>
    </w:p>
    <w:p w14:paraId="2D2B452C" w14:textId="014AF718" w:rsidR="005067B1" w:rsidRPr="000858D5" w:rsidRDefault="00B15FD0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7" w:name="_Toc508981774"/>
      <w:r>
        <w:rPr>
          <w:sz w:val="28"/>
          <w:szCs w:val="28"/>
        </w:rPr>
        <w:t>Summary</w:t>
      </w:r>
      <w:bookmarkEnd w:id="17"/>
    </w:p>
    <w:p w14:paraId="2ACCEFAE" w14:textId="77A8DFC3" w:rsidR="009772B1" w:rsidRDefault="00DB0FD6" w:rsidP="009772B1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Having procedures in place to ensure the accuracy of data will support and demonstrate compliance with the GDPR, whilst al</w:t>
      </w:r>
      <w:r w:rsidR="00286CFA">
        <w:rPr>
          <w:rFonts w:ascii="Arial" w:hAnsi="Arial" w:cs="Arial"/>
          <w:sz w:val="22"/>
          <w:szCs w:val="22"/>
          <w:lang w:val="en-US" w:eastAsia="en-US"/>
        </w:rPr>
        <w:t>so ensuring that patient care is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not affected by inaccurate details or data.</w:t>
      </w:r>
    </w:p>
    <w:p w14:paraId="36F8FD45" w14:textId="6641ADDA" w:rsidR="00605A3A" w:rsidRDefault="00605A3A" w:rsidP="00BE168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B77DF5" w14:textId="1A67D9DA" w:rsidR="00DB0FD6" w:rsidRDefault="00DB0FD6" w:rsidP="00BE168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1D3C5E" w14:textId="738174C3" w:rsidR="00286CFA" w:rsidRDefault="00286C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5BD44D06" w14:textId="0E8F837C" w:rsidR="00DB0FD6" w:rsidRPr="000858D5" w:rsidRDefault="00286CFA" w:rsidP="00DB0FD6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18" w:name="_Toc508981775"/>
      <w:r>
        <w:rPr>
          <w:sz w:val="28"/>
          <w:szCs w:val="28"/>
        </w:rPr>
        <w:lastRenderedPageBreak/>
        <w:t>Annex A – Change of address and/</w:t>
      </w:r>
      <w:r w:rsidR="00DB0FD6">
        <w:rPr>
          <w:sz w:val="28"/>
          <w:szCs w:val="28"/>
        </w:rPr>
        <w:t>or details</w:t>
      </w:r>
      <w:bookmarkEnd w:id="18"/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2085"/>
        <w:gridCol w:w="59"/>
        <w:gridCol w:w="1623"/>
        <w:gridCol w:w="1971"/>
        <w:gridCol w:w="2778"/>
      </w:tblGrid>
      <w:tr w:rsidR="00E20CA1" w:rsidRPr="00BE003C" w14:paraId="7E023CAF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4A630BC9" w14:textId="3B4D9570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Title: (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Mr</w:t>
            </w:r>
            <w:proofErr w:type="spellEnd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Mrs</w:t>
            </w:r>
            <w:proofErr w:type="spellEnd"/>
            <w:r w:rsidR="00286CFA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etc</w:t>
            </w:r>
            <w:r w:rsidR="00286CFA">
              <w:rPr>
                <w:rFonts w:ascii="Arial" w:hAnsi="Arial" w:cs="Arial"/>
                <w:b/>
                <w:color w:val="000000" w:themeColor="text1"/>
                <w:lang w:val="en-US"/>
              </w:rPr>
              <w:t>.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):</w:t>
            </w:r>
          </w:p>
        </w:tc>
        <w:tc>
          <w:tcPr>
            <w:tcW w:w="1623" w:type="dxa"/>
            <w:shd w:val="clear" w:color="auto" w:fill="auto"/>
          </w:tcPr>
          <w:p w14:paraId="54C80D36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71" w:type="dxa"/>
            <w:shd w:val="clear" w:color="auto" w:fill="E7E6E6" w:themeFill="background2"/>
          </w:tcPr>
          <w:p w14:paraId="19AFBFBD" w14:textId="249E43EC" w:rsidR="00E20CA1" w:rsidRPr="00BE003C" w:rsidRDefault="00286CFA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Date of b</w:t>
            </w:r>
            <w:r w:rsidR="00E20CA1"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irth:</w:t>
            </w:r>
          </w:p>
        </w:tc>
        <w:tc>
          <w:tcPr>
            <w:tcW w:w="2778" w:type="dxa"/>
            <w:shd w:val="clear" w:color="auto" w:fill="auto"/>
          </w:tcPr>
          <w:p w14:paraId="065B7773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3E47E98A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36DEF179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Forename(s):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21E27804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822E8C1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6E050B5D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67D71A2A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Surname: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BE8804D" w14:textId="77777777" w:rsidR="00E20CA1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9EC0191" w14:textId="1739B52F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7DB5AACA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5291DA02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Calling name: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0BD7A7F4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A20F723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396752AD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3D66069D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Current address: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0E187900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BE69ECF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7DBA5914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05F38256" w14:textId="5AC92BE8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NHS number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9DBDD3B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2C2FEEB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14:paraId="1186FD85" w14:textId="77777777" w:rsidTr="00E20CA1">
        <w:trPr>
          <w:trHeight w:val="521"/>
        </w:trPr>
        <w:tc>
          <w:tcPr>
            <w:tcW w:w="8516" w:type="dxa"/>
            <w:gridSpan w:val="5"/>
            <w:shd w:val="clear" w:color="auto" w:fill="D9D9D9" w:themeFill="background1" w:themeFillShade="D9"/>
          </w:tcPr>
          <w:p w14:paraId="14796E3E" w14:textId="3CF46200" w:rsidR="00E20CA1" w:rsidRPr="00E20CA1" w:rsidRDefault="00E20CA1" w:rsidP="00E20CA1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20CA1">
              <w:rPr>
                <w:rFonts w:ascii="Arial" w:hAnsi="Arial" w:cs="Arial"/>
                <w:b/>
                <w:color w:val="000000" w:themeColor="text1"/>
                <w:lang w:val="en-US"/>
              </w:rPr>
              <w:t>DETAILS OF YOUR NEW ADDRESS</w:t>
            </w:r>
          </w:p>
        </w:tc>
      </w:tr>
      <w:tr w:rsidR="00E20CA1" w14:paraId="1801C22A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4E2E6686" w14:textId="4CB29894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House number or name: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65200236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4060CCF9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50EAEA53" w14:textId="305E57CE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Street: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F2C4505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215105B0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0C634DC0" w14:textId="36C3F658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Area: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8AA88DA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16ECF27D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67A700CB" w14:textId="6F53C5F5" w:rsidR="00E20CA1" w:rsidRDefault="00002C08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Town or c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ity: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CD65E51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2CF0EE04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723CF5ED" w14:textId="609E44DE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County: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27B3848D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6B550150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3E5EFA84" w14:textId="51808D1B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Postcode: 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CBD7597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7F5C4FB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1C29B6D7" w14:textId="2875D45B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Telephone number: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7580CF5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81CB450" w14:textId="77777777" w:rsidTr="001E3984">
        <w:trPr>
          <w:trHeight w:val="521"/>
        </w:trPr>
        <w:tc>
          <w:tcPr>
            <w:tcW w:w="8516" w:type="dxa"/>
            <w:gridSpan w:val="5"/>
            <w:shd w:val="clear" w:color="auto" w:fill="D9D9D9" w:themeFill="background1" w:themeFillShade="D9"/>
          </w:tcPr>
          <w:p w14:paraId="4E696EB2" w14:textId="77777777" w:rsidR="00E20CA1" w:rsidRDefault="00E20CA1" w:rsidP="001E398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YOUR NEW </w:t>
            </w:r>
            <w:r w:rsidR="00635E5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PERSONAL 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DETAILS</w:t>
            </w:r>
          </w:p>
          <w:p w14:paraId="48574C73" w14:textId="604F6E17" w:rsidR="00635E5C" w:rsidRPr="00E20CA1" w:rsidRDefault="00635E5C" w:rsidP="001E3984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635E5C">
              <w:rPr>
                <w:rFonts w:ascii="Arial" w:hAnsi="Arial" w:cs="Arial"/>
                <w:b/>
                <w:color w:val="000000" w:themeColor="text1"/>
                <w:lang w:val="en-US"/>
              </w:rPr>
              <w:t>Only complete this section if your personal details have changed</w:t>
            </w:r>
          </w:p>
        </w:tc>
      </w:tr>
      <w:tr w:rsidR="00E20CA1" w14:paraId="3D756AFC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603E476A" w14:textId="2DAECC19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Title: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0468BFE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14F1C63D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5C962BF9" w14:textId="0CD71DD0" w:rsidR="00E20CA1" w:rsidRPr="00BE003C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Forename(s)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821D4EA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4EC99FF0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1A4ED29A" w14:textId="36BAC956" w:rsidR="00E20CA1" w:rsidRPr="00BE003C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Surname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CF21983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3651D7B9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2809A2DD" w14:textId="6709185A" w:rsidR="00E20CA1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Calling name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14B9C89C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9C8E309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7CCD9FE2" w14:textId="2362222A" w:rsidR="00E20CA1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Evide</w:t>
            </w:r>
            <w:r w:rsidR="00002C08">
              <w:rPr>
                <w:rFonts w:ascii="Arial" w:hAnsi="Arial" w:cs="Arial"/>
                <w:b/>
                <w:color w:val="000000" w:themeColor="text1"/>
                <w:lang w:val="en-US"/>
              </w:rPr>
              <w:t>nce provided for name change, e.g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. wedding certificate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31A73525" w14:textId="23D86F3C" w:rsidR="00E20CA1" w:rsidRDefault="00002C08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</w:t>
            </w:r>
            <w:r w:rsidR="00635E5C" w:rsidRPr="00635E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Annotate 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 the evidence that has been shown.)</w:t>
            </w:r>
          </w:p>
          <w:p w14:paraId="2408B705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66EC653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35FDCF1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5EDC3A3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77B8C79" w14:textId="3FAC094E" w:rsidR="00635E5C" w:rsidRPr="00635E5C" w:rsidRDefault="00635E5C" w:rsidP="001E3984">
            <w:pPr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</w:p>
        </w:tc>
      </w:tr>
      <w:tr w:rsidR="00E20CA1" w14:paraId="26D8EE52" w14:textId="77777777" w:rsidTr="001E3984">
        <w:tc>
          <w:tcPr>
            <w:tcW w:w="8516" w:type="dxa"/>
            <w:gridSpan w:val="5"/>
            <w:shd w:val="clear" w:color="auto" w:fill="D9D9D9" w:themeFill="background1" w:themeFillShade="D9"/>
          </w:tcPr>
          <w:p w14:paraId="3A45E7C3" w14:textId="77777777" w:rsidR="00E20CA1" w:rsidRPr="00EB54C4" w:rsidRDefault="00E20CA1" w:rsidP="001E398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PATIENT DECLARATION</w:t>
            </w:r>
          </w:p>
        </w:tc>
      </w:tr>
      <w:tr w:rsidR="00E20CA1" w14:paraId="65EC64E7" w14:textId="77777777" w:rsidTr="001E3984">
        <w:tc>
          <w:tcPr>
            <w:tcW w:w="8516" w:type="dxa"/>
            <w:gridSpan w:val="5"/>
            <w:shd w:val="clear" w:color="auto" w:fill="D9D9D9" w:themeFill="background1" w:themeFillShade="D9"/>
          </w:tcPr>
          <w:p w14:paraId="6B3B8864" w14:textId="53CE755F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I confirm that</w:t>
            </w:r>
            <w:r w:rsidR="00002C08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to the best of my knowledge, the information I have provided is accurate and correct.</w:t>
            </w:r>
          </w:p>
        </w:tc>
      </w:tr>
      <w:tr w:rsidR="00E20CA1" w14:paraId="28E94E93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38E7E66F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Signature</w:t>
            </w:r>
          </w:p>
        </w:tc>
        <w:tc>
          <w:tcPr>
            <w:tcW w:w="4749" w:type="dxa"/>
            <w:gridSpan w:val="2"/>
          </w:tcPr>
          <w:p w14:paraId="337FF51C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4EEB0345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E20CA1" w14:paraId="61A13AF1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19783572" w14:textId="10D679CB" w:rsidR="00E20CA1" w:rsidRDefault="00002C08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Print n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ame</w:t>
            </w:r>
          </w:p>
        </w:tc>
        <w:tc>
          <w:tcPr>
            <w:tcW w:w="4749" w:type="dxa"/>
            <w:gridSpan w:val="2"/>
          </w:tcPr>
          <w:p w14:paraId="33A71A4D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2CA8C52E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E20CA1" w14:paraId="0D60ACCE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015F2977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749" w:type="dxa"/>
            <w:gridSpan w:val="2"/>
          </w:tcPr>
          <w:p w14:paraId="3AC65BA6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6B6C998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</w:tbl>
    <w:p w14:paraId="2EE96F30" w14:textId="77777777" w:rsidR="00E20CA1" w:rsidRDefault="00E20CA1" w:rsidP="00013FA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7922DDC" w14:textId="77777777" w:rsidR="00635E5C" w:rsidRPr="00EB54C4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Thank you for completing this form.</w:t>
      </w:r>
    </w:p>
    <w:p w14:paraId="73A64C7D" w14:textId="77777777" w:rsidR="00635E5C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2BDB8FFF" w14:textId="1B9013F0" w:rsidR="00E20CA1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Please return this form to a member of the reception team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0159A4A0" w14:textId="70BA0948" w:rsidR="00BC6988" w:rsidRDefault="00BC6988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2C02F68E" w14:textId="2CF8FBE5" w:rsidR="00BC6988" w:rsidRDefault="005F6594" w:rsidP="00635E5C">
      <w:pPr>
        <w:jc w:val="center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------------</w:t>
      </w:r>
    </w:p>
    <w:p w14:paraId="4AFEFC73" w14:textId="332794E1" w:rsidR="00BC6988" w:rsidRDefault="00BC6988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1087520F" w14:textId="1B6F0264" w:rsidR="00BC6988" w:rsidRDefault="005F6594" w:rsidP="005F6594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Change of details can also be notified via a form available on the practice website </w:t>
      </w:r>
    </w:p>
    <w:p w14:paraId="38C39137" w14:textId="41A6CDF6" w:rsidR="00BC6988" w:rsidRDefault="00BC6988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36991A8A" w14:textId="3D1DC681" w:rsidR="00E945B2" w:rsidRDefault="00E945B2" w:rsidP="00BC6988">
      <w:hyperlink r:id="rId8" w:history="1">
        <w:r w:rsidRPr="00E945B2">
          <w:rPr>
            <w:color w:val="0000FF"/>
            <w:u w:val="single"/>
          </w:rPr>
          <w:t>Services - Sheerwat</w:t>
        </w:r>
        <w:r w:rsidRPr="00E945B2">
          <w:rPr>
            <w:color w:val="0000FF"/>
            <w:u w:val="single"/>
          </w:rPr>
          <w:t>e</w:t>
        </w:r>
        <w:r w:rsidRPr="00E945B2">
          <w:rPr>
            <w:color w:val="0000FF"/>
            <w:u w:val="single"/>
          </w:rPr>
          <w:t>r Health Centre</w:t>
        </w:r>
      </w:hyperlink>
    </w:p>
    <w:p w14:paraId="65CEF3B4" w14:textId="77777777" w:rsidR="00E945B2" w:rsidRDefault="00E945B2" w:rsidP="00BC6988"/>
    <w:p w14:paraId="6A134076" w14:textId="77777777" w:rsidR="00E945B2" w:rsidRDefault="00E945B2" w:rsidP="00BC6988"/>
    <w:p w14:paraId="3B1CF310" w14:textId="77777777" w:rsidR="00E945B2" w:rsidRPr="0044545A" w:rsidRDefault="00E945B2" w:rsidP="00BC6988">
      <w:pPr>
        <w:rPr>
          <w:rFonts w:ascii="Arial" w:hAnsi="Arial" w:cs="Arial"/>
          <w:b/>
          <w:sz w:val="22"/>
          <w:szCs w:val="22"/>
          <w:lang w:eastAsia="en-US"/>
        </w:rPr>
      </w:pPr>
    </w:p>
    <w:sectPr w:rsidR="00E945B2" w:rsidRPr="0044545A" w:rsidSect="00B14E00">
      <w:headerReference w:type="default" r:id="rId9"/>
      <w:foot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8B2C" w14:textId="77777777" w:rsidR="00B14E00" w:rsidRDefault="00B14E00" w:rsidP="00D85E4D">
      <w:r>
        <w:separator/>
      </w:r>
    </w:p>
  </w:endnote>
  <w:endnote w:type="continuationSeparator" w:id="0">
    <w:p w14:paraId="0ACCE3DF" w14:textId="77777777" w:rsidR="00B14E00" w:rsidRDefault="00B14E00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CA6B5B" w:rsidRDefault="00CA6B5B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CA6B5B" w:rsidRDefault="00CA6B5B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CA6B5B" w:rsidRPr="00A721EE" w:rsidRDefault="00CA6B5B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002C08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CA6B5B" w:rsidRDefault="00CA6B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BBDC" w14:textId="77777777" w:rsidR="00B14E00" w:rsidRDefault="00B14E00" w:rsidP="00D85E4D">
      <w:r>
        <w:separator/>
      </w:r>
    </w:p>
  </w:footnote>
  <w:footnote w:type="continuationSeparator" w:id="0">
    <w:p w14:paraId="0066FB24" w14:textId="77777777" w:rsidR="00B14E00" w:rsidRDefault="00B14E00" w:rsidP="00D85E4D">
      <w:r>
        <w:continuationSeparator/>
      </w:r>
    </w:p>
  </w:footnote>
  <w:footnote w:id="1">
    <w:p w14:paraId="7E9C5C5D" w14:textId="77777777" w:rsidR="00DB0FD6" w:rsidRDefault="00DB0FD6" w:rsidP="00DB0F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A25E8">
          <w:rPr>
            <w:rStyle w:val="Hyperlink"/>
          </w:rPr>
          <w:t>EU GDPR overview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D58" w14:textId="2C1C436F" w:rsidR="00CA6B5B" w:rsidRDefault="00CA6B5B" w:rsidP="00675084">
    <w:pPr>
      <w:pStyle w:val="Header"/>
      <w:jc w:val="center"/>
    </w:pPr>
  </w:p>
  <w:p w14:paraId="7CA8C0BC" w14:textId="77777777" w:rsidR="005F6594" w:rsidRPr="00940CFA" w:rsidRDefault="005F6594" w:rsidP="005F6594">
    <w:pPr>
      <w:pStyle w:val="FPMredflyer"/>
      <w:rPr>
        <w:color w:val="auto"/>
      </w:rPr>
    </w:pPr>
    <w:r w:rsidRPr="00940CFA">
      <w:rPr>
        <w:color w:val="auto"/>
      </w:rPr>
      <w:t>SHEERWATER HEALTH CENTRE</w:t>
    </w:r>
  </w:p>
  <w:p w14:paraId="500998FC" w14:textId="77777777" w:rsidR="00CA6B5B" w:rsidRPr="00675084" w:rsidRDefault="00CA6B5B" w:rsidP="00675084">
    <w:pPr>
      <w:pStyle w:val="Header"/>
    </w:pPr>
  </w:p>
  <w:p w14:paraId="3C5C7DDD" w14:textId="77777777" w:rsidR="00CA6B5B" w:rsidRDefault="00CA6B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E1"/>
    <w:multiLevelType w:val="hybridMultilevel"/>
    <w:tmpl w:val="561CEDCE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F781C22"/>
    <w:multiLevelType w:val="hybridMultilevel"/>
    <w:tmpl w:val="E4E26E1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84E84"/>
    <w:multiLevelType w:val="hybridMultilevel"/>
    <w:tmpl w:val="B99A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161"/>
    <w:multiLevelType w:val="hybridMultilevel"/>
    <w:tmpl w:val="B9CA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10305E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2B18"/>
    <w:multiLevelType w:val="hybridMultilevel"/>
    <w:tmpl w:val="D15E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63A7"/>
    <w:multiLevelType w:val="hybridMultilevel"/>
    <w:tmpl w:val="A3F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81BF4"/>
    <w:multiLevelType w:val="hybridMultilevel"/>
    <w:tmpl w:val="337A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1B1A"/>
    <w:multiLevelType w:val="hybridMultilevel"/>
    <w:tmpl w:val="F340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C57CA"/>
    <w:multiLevelType w:val="hybridMultilevel"/>
    <w:tmpl w:val="6A78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D5BCD"/>
    <w:multiLevelType w:val="hybridMultilevel"/>
    <w:tmpl w:val="36C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6C7D"/>
    <w:multiLevelType w:val="hybridMultilevel"/>
    <w:tmpl w:val="B03A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F7575"/>
    <w:multiLevelType w:val="hybridMultilevel"/>
    <w:tmpl w:val="BF8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22C5"/>
    <w:multiLevelType w:val="hybridMultilevel"/>
    <w:tmpl w:val="3050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6D5D"/>
    <w:multiLevelType w:val="hybridMultilevel"/>
    <w:tmpl w:val="8C5E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030CE"/>
    <w:multiLevelType w:val="hybridMultilevel"/>
    <w:tmpl w:val="1D301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336F6"/>
    <w:multiLevelType w:val="hybridMultilevel"/>
    <w:tmpl w:val="56AA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55060179"/>
    <w:multiLevelType w:val="hybridMultilevel"/>
    <w:tmpl w:val="5D4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21303"/>
    <w:multiLevelType w:val="hybridMultilevel"/>
    <w:tmpl w:val="1BF4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D3604"/>
    <w:multiLevelType w:val="hybridMultilevel"/>
    <w:tmpl w:val="0DAA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6119F"/>
    <w:multiLevelType w:val="hybridMultilevel"/>
    <w:tmpl w:val="566E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02D84"/>
    <w:multiLevelType w:val="hybridMultilevel"/>
    <w:tmpl w:val="9A9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28178">
    <w:abstractNumId w:val="7"/>
  </w:num>
  <w:num w:numId="2" w16cid:durableId="1576627293">
    <w:abstractNumId w:val="32"/>
  </w:num>
  <w:num w:numId="3" w16cid:durableId="235825216">
    <w:abstractNumId w:val="0"/>
  </w:num>
  <w:num w:numId="4" w16cid:durableId="883104833">
    <w:abstractNumId w:val="27"/>
  </w:num>
  <w:num w:numId="5" w16cid:durableId="1085959503">
    <w:abstractNumId w:val="14"/>
  </w:num>
  <w:num w:numId="6" w16cid:durableId="1461531238">
    <w:abstractNumId w:val="45"/>
  </w:num>
  <w:num w:numId="7" w16cid:durableId="1415661730">
    <w:abstractNumId w:val="8"/>
  </w:num>
  <w:num w:numId="8" w16cid:durableId="1667975539">
    <w:abstractNumId w:val="36"/>
  </w:num>
  <w:num w:numId="9" w16cid:durableId="354771338">
    <w:abstractNumId w:val="26"/>
  </w:num>
  <w:num w:numId="10" w16cid:durableId="1256019186">
    <w:abstractNumId w:val="21"/>
  </w:num>
  <w:num w:numId="11" w16cid:durableId="17708488">
    <w:abstractNumId w:val="46"/>
  </w:num>
  <w:num w:numId="12" w16cid:durableId="531263563">
    <w:abstractNumId w:val="42"/>
  </w:num>
  <w:num w:numId="13" w16cid:durableId="1703901132">
    <w:abstractNumId w:val="40"/>
  </w:num>
  <w:num w:numId="14" w16cid:durableId="1123572873">
    <w:abstractNumId w:val="33"/>
  </w:num>
  <w:num w:numId="15" w16cid:durableId="681011814">
    <w:abstractNumId w:val="48"/>
  </w:num>
  <w:num w:numId="16" w16cid:durableId="233319997">
    <w:abstractNumId w:val="31"/>
  </w:num>
  <w:num w:numId="17" w16cid:durableId="312026988">
    <w:abstractNumId w:val="15"/>
  </w:num>
  <w:num w:numId="18" w16cid:durableId="275448964">
    <w:abstractNumId w:val="12"/>
  </w:num>
  <w:num w:numId="19" w16cid:durableId="2123180733">
    <w:abstractNumId w:val="49"/>
  </w:num>
  <w:num w:numId="20" w16cid:durableId="2096897675">
    <w:abstractNumId w:val="43"/>
  </w:num>
  <w:num w:numId="21" w16cid:durableId="956133197">
    <w:abstractNumId w:val="34"/>
  </w:num>
  <w:num w:numId="22" w16cid:durableId="1322269094">
    <w:abstractNumId w:val="23"/>
  </w:num>
  <w:num w:numId="23" w16cid:durableId="2041123130">
    <w:abstractNumId w:val="41"/>
  </w:num>
  <w:num w:numId="24" w16cid:durableId="138544792">
    <w:abstractNumId w:val="2"/>
  </w:num>
  <w:num w:numId="25" w16cid:durableId="1317493464">
    <w:abstractNumId w:val="19"/>
  </w:num>
  <w:num w:numId="26" w16cid:durableId="176971673">
    <w:abstractNumId w:val="11"/>
  </w:num>
  <w:num w:numId="27" w16cid:durableId="924846661">
    <w:abstractNumId w:val="1"/>
  </w:num>
  <w:num w:numId="28" w16cid:durableId="58599951">
    <w:abstractNumId w:val="13"/>
  </w:num>
  <w:num w:numId="29" w16cid:durableId="2065249047">
    <w:abstractNumId w:val="18"/>
  </w:num>
  <w:num w:numId="30" w16cid:durableId="1305548128">
    <w:abstractNumId w:val="24"/>
  </w:num>
  <w:num w:numId="31" w16cid:durableId="2053529892">
    <w:abstractNumId w:val="38"/>
  </w:num>
  <w:num w:numId="32" w16cid:durableId="1234196345">
    <w:abstractNumId w:val="28"/>
  </w:num>
  <w:num w:numId="33" w16cid:durableId="1221210068">
    <w:abstractNumId w:val="3"/>
  </w:num>
  <w:num w:numId="34" w16cid:durableId="1893274376">
    <w:abstractNumId w:val="29"/>
  </w:num>
  <w:num w:numId="35" w16cid:durableId="629937294">
    <w:abstractNumId w:val="5"/>
  </w:num>
  <w:num w:numId="36" w16cid:durableId="101613330">
    <w:abstractNumId w:val="20"/>
  </w:num>
  <w:num w:numId="37" w16cid:durableId="857546800">
    <w:abstractNumId w:val="35"/>
  </w:num>
  <w:num w:numId="38" w16cid:durableId="630400308">
    <w:abstractNumId w:val="30"/>
  </w:num>
  <w:num w:numId="39" w16cid:durableId="307634380">
    <w:abstractNumId w:val="16"/>
  </w:num>
  <w:num w:numId="40" w16cid:durableId="604923276">
    <w:abstractNumId w:val="39"/>
  </w:num>
  <w:num w:numId="41" w16cid:durableId="370308117">
    <w:abstractNumId w:val="17"/>
  </w:num>
  <w:num w:numId="42" w16cid:durableId="580067273">
    <w:abstractNumId w:val="6"/>
  </w:num>
  <w:num w:numId="43" w16cid:durableId="181671328">
    <w:abstractNumId w:val="9"/>
  </w:num>
  <w:num w:numId="44" w16cid:durableId="43067093">
    <w:abstractNumId w:val="4"/>
  </w:num>
  <w:num w:numId="45" w16cid:durableId="1791778822">
    <w:abstractNumId w:val="47"/>
  </w:num>
  <w:num w:numId="46" w16cid:durableId="772550930">
    <w:abstractNumId w:val="22"/>
  </w:num>
  <w:num w:numId="47" w16cid:durableId="952438066">
    <w:abstractNumId w:val="10"/>
  </w:num>
  <w:num w:numId="48" w16cid:durableId="1305743398">
    <w:abstractNumId w:val="25"/>
  </w:num>
  <w:num w:numId="49" w16cid:durableId="1202934211">
    <w:abstractNumId w:val="44"/>
  </w:num>
  <w:num w:numId="50" w16cid:durableId="1035231043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2C08"/>
    <w:rsid w:val="00004AC3"/>
    <w:rsid w:val="00005C11"/>
    <w:rsid w:val="0001030F"/>
    <w:rsid w:val="00013FAE"/>
    <w:rsid w:val="000155E6"/>
    <w:rsid w:val="00015804"/>
    <w:rsid w:val="000171BB"/>
    <w:rsid w:val="000310AF"/>
    <w:rsid w:val="00034C0F"/>
    <w:rsid w:val="000353E8"/>
    <w:rsid w:val="00042369"/>
    <w:rsid w:val="0004301A"/>
    <w:rsid w:val="00044905"/>
    <w:rsid w:val="00053733"/>
    <w:rsid w:val="000606A2"/>
    <w:rsid w:val="00064D96"/>
    <w:rsid w:val="00067DD3"/>
    <w:rsid w:val="00075116"/>
    <w:rsid w:val="000825A6"/>
    <w:rsid w:val="0008472C"/>
    <w:rsid w:val="000858D5"/>
    <w:rsid w:val="00091880"/>
    <w:rsid w:val="00092CF7"/>
    <w:rsid w:val="00094747"/>
    <w:rsid w:val="0009782B"/>
    <w:rsid w:val="000A0071"/>
    <w:rsid w:val="000A2072"/>
    <w:rsid w:val="000A2B65"/>
    <w:rsid w:val="000A4058"/>
    <w:rsid w:val="000A5A72"/>
    <w:rsid w:val="000A72ED"/>
    <w:rsid w:val="000B0217"/>
    <w:rsid w:val="000B3712"/>
    <w:rsid w:val="000C317B"/>
    <w:rsid w:val="000C329A"/>
    <w:rsid w:val="000C558B"/>
    <w:rsid w:val="000C69F7"/>
    <w:rsid w:val="000D0020"/>
    <w:rsid w:val="000D1344"/>
    <w:rsid w:val="000D2BB3"/>
    <w:rsid w:val="000D30B0"/>
    <w:rsid w:val="000D717B"/>
    <w:rsid w:val="000F35E7"/>
    <w:rsid w:val="000F4553"/>
    <w:rsid w:val="000F4FBA"/>
    <w:rsid w:val="000F50CE"/>
    <w:rsid w:val="000F5FF7"/>
    <w:rsid w:val="000F7B5F"/>
    <w:rsid w:val="001037C5"/>
    <w:rsid w:val="00105D87"/>
    <w:rsid w:val="00107BC3"/>
    <w:rsid w:val="00107F38"/>
    <w:rsid w:val="00111E00"/>
    <w:rsid w:val="001128AD"/>
    <w:rsid w:val="00120450"/>
    <w:rsid w:val="00123E8D"/>
    <w:rsid w:val="00137521"/>
    <w:rsid w:val="001429C3"/>
    <w:rsid w:val="00144A86"/>
    <w:rsid w:val="001462F2"/>
    <w:rsid w:val="00152800"/>
    <w:rsid w:val="00154D70"/>
    <w:rsid w:val="00157755"/>
    <w:rsid w:val="00157D41"/>
    <w:rsid w:val="00160F3C"/>
    <w:rsid w:val="001646AD"/>
    <w:rsid w:val="00164CED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7E1C"/>
    <w:rsid w:val="001A01D7"/>
    <w:rsid w:val="001A3ED9"/>
    <w:rsid w:val="001A4494"/>
    <w:rsid w:val="001A7A41"/>
    <w:rsid w:val="001B15E6"/>
    <w:rsid w:val="001B4B55"/>
    <w:rsid w:val="001C2EC0"/>
    <w:rsid w:val="001C6E28"/>
    <w:rsid w:val="001D2DE2"/>
    <w:rsid w:val="001E0351"/>
    <w:rsid w:val="001F2EBF"/>
    <w:rsid w:val="001F48C2"/>
    <w:rsid w:val="0020058A"/>
    <w:rsid w:val="00204801"/>
    <w:rsid w:val="00206BA6"/>
    <w:rsid w:val="00217624"/>
    <w:rsid w:val="00222365"/>
    <w:rsid w:val="00223D46"/>
    <w:rsid w:val="00224955"/>
    <w:rsid w:val="00226B1F"/>
    <w:rsid w:val="002319D7"/>
    <w:rsid w:val="00231DAE"/>
    <w:rsid w:val="002335CF"/>
    <w:rsid w:val="00241E23"/>
    <w:rsid w:val="0024382A"/>
    <w:rsid w:val="0024498D"/>
    <w:rsid w:val="00245C51"/>
    <w:rsid w:val="0024704E"/>
    <w:rsid w:val="002543AE"/>
    <w:rsid w:val="00254E9E"/>
    <w:rsid w:val="00285204"/>
    <w:rsid w:val="00286CFA"/>
    <w:rsid w:val="00290214"/>
    <w:rsid w:val="00291D2E"/>
    <w:rsid w:val="00292C5E"/>
    <w:rsid w:val="00296BCF"/>
    <w:rsid w:val="002A7248"/>
    <w:rsid w:val="002A7B57"/>
    <w:rsid w:val="002B437A"/>
    <w:rsid w:val="002B6D5A"/>
    <w:rsid w:val="002C0F0A"/>
    <w:rsid w:val="002C6527"/>
    <w:rsid w:val="002C7508"/>
    <w:rsid w:val="002D18C1"/>
    <w:rsid w:val="002D48FF"/>
    <w:rsid w:val="002D53CC"/>
    <w:rsid w:val="002D53FA"/>
    <w:rsid w:val="002E241E"/>
    <w:rsid w:val="002E2B2A"/>
    <w:rsid w:val="002F1096"/>
    <w:rsid w:val="002F3223"/>
    <w:rsid w:val="002F4808"/>
    <w:rsid w:val="003000BD"/>
    <w:rsid w:val="00300373"/>
    <w:rsid w:val="00302507"/>
    <w:rsid w:val="00302B80"/>
    <w:rsid w:val="00311036"/>
    <w:rsid w:val="0031325B"/>
    <w:rsid w:val="00313C28"/>
    <w:rsid w:val="00321B81"/>
    <w:rsid w:val="003223D3"/>
    <w:rsid w:val="00323FC0"/>
    <w:rsid w:val="00324446"/>
    <w:rsid w:val="003316B9"/>
    <w:rsid w:val="00331A8D"/>
    <w:rsid w:val="00332780"/>
    <w:rsid w:val="00340086"/>
    <w:rsid w:val="003412F1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7FB9"/>
    <w:rsid w:val="003833EE"/>
    <w:rsid w:val="00383869"/>
    <w:rsid w:val="003841C6"/>
    <w:rsid w:val="003870E1"/>
    <w:rsid w:val="00387D5B"/>
    <w:rsid w:val="00390205"/>
    <w:rsid w:val="00395603"/>
    <w:rsid w:val="003A08C7"/>
    <w:rsid w:val="003A44B9"/>
    <w:rsid w:val="003B45F0"/>
    <w:rsid w:val="003B6F27"/>
    <w:rsid w:val="003C13E1"/>
    <w:rsid w:val="003C1644"/>
    <w:rsid w:val="003C303B"/>
    <w:rsid w:val="003C4936"/>
    <w:rsid w:val="003D648E"/>
    <w:rsid w:val="003D679B"/>
    <w:rsid w:val="003D7BC6"/>
    <w:rsid w:val="003E05CB"/>
    <w:rsid w:val="003E2327"/>
    <w:rsid w:val="003E3117"/>
    <w:rsid w:val="003E52B0"/>
    <w:rsid w:val="003E5B9C"/>
    <w:rsid w:val="003E668B"/>
    <w:rsid w:val="003E72F8"/>
    <w:rsid w:val="003E7432"/>
    <w:rsid w:val="003F36B9"/>
    <w:rsid w:val="003F3A56"/>
    <w:rsid w:val="003F40E7"/>
    <w:rsid w:val="003F4D58"/>
    <w:rsid w:val="003F6E45"/>
    <w:rsid w:val="00404959"/>
    <w:rsid w:val="00411341"/>
    <w:rsid w:val="00411AF8"/>
    <w:rsid w:val="00413677"/>
    <w:rsid w:val="004163D3"/>
    <w:rsid w:val="00424331"/>
    <w:rsid w:val="00425686"/>
    <w:rsid w:val="00427511"/>
    <w:rsid w:val="0043549F"/>
    <w:rsid w:val="00442BCE"/>
    <w:rsid w:val="00443C57"/>
    <w:rsid w:val="0044525A"/>
    <w:rsid w:val="004454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1EF4"/>
    <w:rsid w:val="004732E2"/>
    <w:rsid w:val="004763A7"/>
    <w:rsid w:val="004818EC"/>
    <w:rsid w:val="00493627"/>
    <w:rsid w:val="004950A8"/>
    <w:rsid w:val="004A2D8A"/>
    <w:rsid w:val="004A5D35"/>
    <w:rsid w:val="004B6FF6"/>
    <w:rsid w:val="004C0649"/>
    <w:rsid w:val="004C15CB"/>
    <w:rsid w:val="004C5D83"/>
    <w:rsid w:val="004C604E"/>
    <w:rsid w:val="004C7D9F"/>
    <w:rsid w:val="004D2F5B"/>
    <w:rsid w:val="004D4FB9"/>
    <w:rsid w:val="004D5971"/>
    <w:rsid w:val="004E0333"/>
    <w:rsid w:val="004E458A"/>
    <w:rsid w:val="004E647A"/>
    <w:rsid w:val="004E7453"/>
    <w:rsid w:val="004F11CB"/>
    <w:rsid w:val="004F122F"/>
    <w:rsid w:val="004F587B"/>
    <w:rsid w:val="004F62E8"/>
    <w:rsid w:val="004F7E37"/>
    <w:rsid w:val="00502F88"/>
    <w:rsid w:val="00505A60"/>
    <w:rsid w:val="005067B1"/>
    <w:rsid w:val="005068EC"/>
    <w:rsid w:val="00506F29"/>
    <w:rsid w:val="00515291"/>
    <w:rsid w:val="005170EF"/>
    <w:rsid w:val="005259FA"/>
    <w:rsid w:val="00527B68"/>
    <w:rsid w:val="00530FF1"/>
    <w:rsid w:val="005401B9"/>
    <w:rsid w:val="005407DE"/>
    <w:rsid w:val="00553099"/>
    <w:rsid w:val="005629E0"/>
    <w:rsid w:val="00564E93"/>
    <w:rsid w:val="00565192"/>
    <w:rsid w:val="00574ADC"/>
    <w:rsid w:val="00577116"/>
    <w:rsid w:val="005841A2"/>
    <w:rsid w:val="005923E7"/>
    <w:rsid w:val="0059606A"/>
    <w:rsid w:val="005A2B1C"/>
    <w:rsid w:val="005A5D75"/>
    <w:rsid w:val="005A7444"/>
    <w:rsid w:val="005B058D"/>
    <w:rsid w:val="005C0233"/>
    <w:rsid w:val="005D4154"/>
    <w:rsid w:val="005E4FBB"/>
    <w:rsid w:val="005F1F0D"/>
    <w:rsid w:val="005F1F20"/>
    <w:rsid w:val="005F6594"/>
    <w:rsid w:val="0060163F"/>
    <w:rsid w:val="00603C03"/>
    <w:rsid w:val="00605A3A"/>
    <w:rsid w:val="00616CA5"/>
    <w:rsid w:val="0062334A"/>
    <w:rsid w:val="006270B1"/>
    <w:rsid w:val="00631A5F"/>
    <w:rsid w:val="00631F81"/>
    <w:rsid w:val="00634F2D"/>
    <w:rsid w:val="00635E5C"/>
    <w:rsid w:val="00640E6E"/>
    <w:rsid w:val="00643B50"/>
    <w:rsid w:val="0064450D"/>
    <w:rsid w:val="006457AF"/>
    <w:rsid w:val="0064614C"/>
    <w:rsid w:val="0064630F"/>
    <w:rsid w:val="00650206"/>
    <w:rsid w:val="00651CA9"/>
    <w:rsid w:val="00654A35"/>
    <w:rsid w:val="00661FD6"/>
    <w:rsid w:val="00664255"/>
    <w:rsid w:val="00665331"/>
    <w:rsid w:val="0066610F"/>
    <w:rsid w:val="00674887"/>
    <w:rsid w:val="00675084"/>
    <w:rsid w:val="00677D3D"/>
    <w:rsid w:val="00681FDF"/>
    <w:rsid w:val="00682B45"/>
    <w:rsid w:val="00684F05"/>
    <w:rsid w:val="00685CB4"/>
    <w:rsid w:val="00690502"/>
    <w:rsid w:val="00692ED5"/>
    <w:rsid w:val="00693FFB"/>
    <w:rsid w:val="006A762A"/>
    <w:rsid w:val="006B168D"/>
    <w:rsid w:val="006B51C3"/>
    <w:rsid w:val="006C289F"/>
    <w:rsid w:val="006C2D92"/>
    <w:rsid w:val="006C3CFB"/>
    <w:rsid w:val="006C5288"/>
    <w:rsid w:val="006C722C"/>
    <w:rsid w:val="006D61C9"/>
    <w:rsid w:val="006E1BEC"/>
    <w:rsid w:val="006F0561"/>
    <w:rsid w:val="006F64D1"/>
    <w:rsid w:val="006F6E6B"/>
    <w:rsid w:val="00705B85"/>
    <w:rsid w:val="00713EF4"/>
    <w:rsid w:val="0071583A"/>
    <w:rsid w:val="007277BA"/>
    <w:rsid w:val="00730CC3"/>
    <w:rsid w:val="007326E3"/>
    <w:rsid w:val="00732B1F"/>
    <w:rsid w:val="00736630"/>
    <w:rsid w:val="00741138"/>
    <w:rsid w:val="00746670"/>
    <w:rsid w:val="00750D20"/>
    <w:rsid w:val="007530A1"/>
    <w:rsid w:val="00753CF3"/>
    <w:rsid w:val="007559A8"/>
    <w:rsid w:val="00760025"/>
    <w:rsid w:val="00761798"/>
    <w:rsid w:val="007650FE"/>
    <w:rsid w:val="007674F6"/>
    <w:rsid w:val="00770E88"/>
    <w:rsid w:val="0077495A"/>
    <w:rsid w:val="00774FD7"/>
    <w:rsid w:val="00783572"/>
    <w:rsid w:val="007839C3"/>
    <w:rsid w:val="007869B6"/>
    <w:rsid w:val="00791DD4"/>
    <w:rsid w:val="007952B4"/>
    <w:rsid w:val="00796159"/>
    <w:rsid w:val="007A249D"/>
    <w:rsid w:val="007A6F5F"/>
    <w:rsid w:val="007A7872"/>
    <w:rsid w:val="007B1041"/>
    <w:rsid w:val="007B513C"/>
    <w:rsid w:val="007B711A"/>
    <w:rsid w:val="007B7BBB"/>
    <w:rsid w:val="007C2FBE"/>
    <w:rsid w:val="007C4EA7"/>
    <w:rsid w:val="007C657E"/>
    <w:rsid w:val="007D14FD"/>
    <w:rsid w:val="007D36E5"/>
    <w:rsid w:val="007D434A"/>
    <w:rsid w:val="007E4E9F"/>
    <w:rsid w:val="007E6B24"/>
    <w:rsid w:val="007F1958"/>
    <w:rsid w:val="0080056F"/>
    <w:rsid w:val="008162D8"/>
    <w:rsid w:val="00837E95"/>
    <w:rsid w:val="00842E7A"/>
    <w:rsid w:val="008603AE"/>
    <w:rsid w:val="00862EB6"/>
    <w:rsid w:val="0086370D"/>
    <w:rsid w:val="008639ED"/>
    <w:rsid w:val="00864CB5"/>
    <w:rsid w:val="00873345"/>
    <w:rsid w:val="0087519D"/>
    <w:rsid w:val="00876911"/>
    <w:rsid w:val="00876F26"/>
    <w:rsid w:val="00877020"/>
    <w:rsid w:val="008804AC"/>
    <w:rsid w:val="00885160"/>
    <w:rsid w:val="00890ED5"/>
    <w:rsid w:val="0089467C"/>
    <w:rsid w:val="0089666E"/>
    <w:rsid w:val="00896912"/>
    <w:rsid w:val="008A2F5B"/>
    <w:rsid w:val="008A36FF"/>
    <w:rsid w:val="008A5CCE"/>
    <w:rsid w:val="008C5B17"/>
    <w:rsid w:val="008C60E9"/>
    <w:rsid w:val="008C6AD8"/>
    <w:rsid w:val="008D5E2A"/>
    <w:rsid w:val="008E0624"/>
    <w:rsid w:val="008E5F09"/>
    <w:rsid w:val="008E6103"/>
    <w:rsid w:val="008F185C"/>
    <w:rsid w:val="008F2D49"/>
    <w:rsid w:val="008F3CC2"/>
    <w:rsid w:val="008F4B4C"/>
    <w:rsid w:val="00901F47"/>
    <w:rsid w:val="00904E91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527FE"/>
    <w:rsid w:val="0095408D"/>
    <w:rsid w:val="009556D9"/>
    <w:rsid w:val="00957AA5"/>
    <w:rsid w:val="00960DE5"/>
    <w:rsid w:val="00962F38"/>
    <w:rsid w:val="00965FEA"/>
    <w:rsid w:val="00966A11"/>
    <w:rsid w:val="00967C39"/>
    <w:rsid w:val="009772B1"/>
    <w:rsid w:val="00982EB3"/>
    <w:rsid w:val="009865FC"/>
    <w:rsid w:val="00986B04"/>
    <w:rsid w:val="00986D7F"/>
    <w:rsid w:val="009871D6"/>
    <w:rsid w:val="009934CF"/>
    <w:rsid w:val="00996A57"/>
    <w:rsid w:val="009A33FE"/>
    <w:rsid w:val="009A47A3"/>
    <w:rsid w:val="009A603A"/>
    <w:rsid w:val="009B0ADB"/>
    <w:rsid w:val="009B3FB5"/>
    <w:rsid w:val="009B4415"/>
    <w:rsid w:val="009B7744"/>
    <w:rsid w:val="009C12C1"/>
    <w:rsid w:val="009C3072"/>
    <w:rsid w:val="009D3BBE"/>
    <w:rsid w:val="009D5CCB"/>
    <w:rsid w:val="009E44EC"/>
    <w:rsid w:val="009F15B9"/>
    <w:rsid w:val="009F3854"/>
    <w:rsid w:val="009F75EF"/>
    <w:rsid w:val="009F7639"/>
    <w:rsid w:val="00A02710"/>
    <w:rsid w:val="00A027EB"/>
    <w:rsid w:val="00A11F7D"/>
    <w:rsid w:val="00A12A6E"/>
    <w:rsid w:val="00A1307C"/>
    <w:rsid w:val="00A17072"/>
    <w:rsid w:val="00A26A10"/>
    <w:rsid w:val="00A32BB0"/>
    <w:rsid w:val="00A40430"/>
    <w:rsid w:val="00A41B77"/>
    <w:rsid w:val="00A47272"/>
    <w:rsid w:val="00A536B4"/>
    <w:rsid w:val="00A54790"/>
    <w:rsid w:val="00A55B9F"/>
    <w:rsid w:val="00A62D77"/>
    <w:rsid w:val="00A636D9"/>
    <w:rsid w:val="00A6721E"/>
    <w:rsid w:val="00A67BF8"/>
    <w:rsid w:val="00A7080E"/>
    <w:rsid w:val="00A721EE"/>
    <w:rsid w:val="00A74D11"/>
    <w:rsid w:val="00A76DFF"/>
    <w:rsid w:val="00A81C73"/>
    <w:rsid w:val="00A910EC"/>
    <w:rsid w:val="00A972AD"/>
    <w:rsid w:val="00A97622"/>
    <w:rsid w:val="00AA38F2"/>
    <w:rsid w:val="00AB1962"/>
    <w:rsid w:val="00AB3844"/>
    <w:rsid w:val="00AB4A44"/>
    <w:rsid w:val="00AB5393"/>
    <w:rsid w:val="00AB7728"/>
    <w:rsid w:val="00AC2677"/>
    <w:rsid w:val="00AC54F0"/>
    <w:rsid w:val="00AD232F"/>
    <w:rsid w:val="00AD4046"/>
    <w:rsid w:val="00AD45AA"/>
    <w:rsid w:val="00AD47A9"/>
    <w:rsid w:val="00AD5F58"/>
    <w:rsid w:val="00AE091B"/>
    <w:rsid w:val="00AE22ED"/>
    <w:rsid w:val="00AE6787"/>
    <w:rsid w:val="00AF111E"/>
    <w:rsid w:val="00AF17BC"/>
    <w:rsid w:val="00AF4808"/>
    <w:rsid w:val="00AF740F"/>
    <w:rsid w:val="00B00D7A"/>
    <w:rsid w:val="00B045D7"/>
    <w:rsid w:val="00B10FAA"/>
    <w:rsid w:val="00B14E00"/>
    <w:rsid w:val="00B15FD0"/>
    <w:rsid w:val="00B16F5B"/>
    <w:rsid w:val="00B1777D"/>
    <w:rsid w:val="00B22E1E"/>
    <w:rsid w:val="00B2339A"/>
    <w:rsid w:val="00B24049"/>
    <w:rsid w:val="00B24D0F"/>
    <w:rsid w:val="00B27AE7"/>
    <w:rsid w:val="00B337C9"/>
    <w:rsid w:val="00B353C6"/>
    <w:rsid w:val="00B35D79"/>
    <w:rsid w:val="00B46AD9"/>
    <w:rsid w:val="00B506CA"/>
    <w:rsid w:val="00B50739"/>
    <w:rsid w:val="00B533B3"/>
    <w:rsid w:val="00B53981"/>
    <w:rsid w:val="00B53D92"/>
    <w:rsid w:val="00B7142C"/>
    <w:rsid w:val="00B74D98"/>
    <w:rsid w:val="00B75EA9"/>
    <w:rsid w:val="00B84765"/>
    <w:rsid w:val="00B91988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3B8C"/>
    <w:rsid w:val="00BC6083"/>
    <w:rsid w:val="00BC6988"/>
    <w:rsid w:val="00BC71EC"/>
    <w:rsid w:val="00BD28BE"/>
    <w:rsid w:val="00BD35D8"/>
    <w:rsid w:val="00BE003C"/>
    <w:rsid w:val="00BE1686"/>
    <w:rsid w:val="00BE2434"/>
    <w:rsid w:val="00BE3256"/>
    <w:rsid w:val="00BE486D"/>
    <w:rsid w:val="00BE4B68"/>
    <w:rsid w:val="00BE71FE"/>
    <w:rsid w:val="00BF2B7C"/>
    <w:rsid w:val="00BF33F6"/>
    <w:rsid w:val="00BF33FA"/>
    <w:rsid w:val="00BF343F"/>
    <w:rsid w:val="00BF70BB"/>
    <w:rsid w:val="00C0016B"/>
    <w:rsid w:val="00C03309"/>
    <w:rsid w:val="00C033F2"/>
    <w:rsid w:val="00C037B7"/>
    <w:rsid w:val="00C03FFA"/>
    <w:rsid w:val="00C069CC"/>
    <w:rsid w:val="00C0713B"/>
    <w:rsid w:val="00C1542B"/>
    <w:rsid w:val="00C17C2E"/>
    <w:rsid w:val="00C23EA5"/>
    <w:rsid w:val="00C2443F"/>
    <w:rsid w:val="00C31AE5"/>
    <w:rsid w:val="00C3402A"/>
    <w:rsid w:val="00C35CA3"/>
    <w:rsid w:val="00C36765"/>
    <w:rsid w:val="00C36AF5"/>
    <w:rsid w:val="00C414B0"/>
    <w:rsid w:val="00C427C6"/>
    <w:rsid w:val="00C67444"/>
    <w:rsid w:val="00C70DD4"/>
    <w:rsid w:val="00C72CB5"/>
    <w:rsid w:val="00C732B1"/>
    <w:rsid w:val="00C74881"/>
    <w:rsid w:val="00C76AAD"/>
    <w:rsid w:val="00C77205"/>
    <w:rsid w:val="00C77660"/>
    <w:rsid w:val="00C802F0"/>
    <w:rsid w:val="00C81BB8"/>
    <w:rsid w:val="00C83D4C"/>
    <w:rsid w:val="00C879DC"/>
    <w:rsid w:val="00C957F6"/>
    <w:rsid w:val="00C97BA7"/>
    <w:rsid w:val="00CA04B9"/>
    <w:rsid w:val="00CA6B5B"/>
    <w:rsid w:val="00CB39DE"/>
    <w:rsid w:val="00CC58B2"/>
    <w:rsid w:val="00CC67D1"/>
    <w:rsid w:val="00CD2045"/>
    <w:rsid w:val="00CD2BD0"/>
    <w:rsid w:val="00CD39AD"/>
    <w:rsid w:val="00CD3B82"/>
    <w:rsid w:val="00CD4001"/>
    <w:rsid w:val="00CD643D"/>
    <w:rsid w:val="00CD7147"/>
    <w:rsid w:val="00CD7AEF"/>
    <w:rsid w:val="00CE2240"/>
    <w:rsid w:val="00CE4FF9"/>
    <w:rsid w:val="00CE5825"/>
    <w:rsid w:val="00CF23C3"/>
    <w:rsid w:val="00CF66BA"/>
    <w:rsid w:val="00D00FF0"/>
    <w:rsid w:val="00D01D60"/>
    <w:rsid w:val="00D05574"/>
    <w:rsid w:val="00D1058C"/>
    <w:rsid w:val="00D11D1B"/>
    <w:rsid w:val="00D1420B"/>
    <w:rsid w:val="00D14834"/>
    <w:rsid w:val="00D17457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4218E"/>
    <w:rsid w:val="00D43D34"/>
    <w:rsid w:val="00D44CB6"/>
    <w:rsid w:val="00D47F10"/>
    <w:rsid w:val="00D513A5"/>
    <w:rsid w:val="00D53715"/>
    <w:rsid w:val="00D55D20"/>
    <w:rsid w:val="00D73793"/>
    <w:rsid w:val="00D76571"/>
    <w:rsid w:val="00D83CC3"/>
    <w:rsid w:val="00D85E4D"/>
    <w:rsid w:val="00D86690"/>
    <w:rsid w:val="00D8677B"/>
    <w:rsid w:val="00D87A77"/>
    <w:rsid w:val="00DB0B52"/>
    <w:rsid w:val="00DB0FD6"/>
    <w:rsid w:val="00DB1EFC"/>
    <w:rsid w:val="00DB3C2F"/>
    <w:rsid w:val="00DB5AC3"/>
    <w:rsid w:val="00DB5E00"/>
    <w:rsid w:val="00DB64BD"/>
    <w:rsid w:val="00DC4668"/>
    <w:rsid w:val="00DC710D"/>
    <w:rsid w:val="00DD209F"/>
    <w:rsid w:val="00DD5E89"/>
    <w:rsid w:val="00DE2F19"/>
    <w:rsid w:val="00DE4288"/>
    <w:rsid w:val="00DE6726"/>
    <w:rsid w:val="00DF2AF5"/>
    <w:rsid w:val="00DF505E"/>
    <w:rsid w:val="00E03D00"/>
    <w:rsid w:val="00E0556A"/>
    <w:rsid w:val="00E055B9"/>
    <w:rsid w:val="00E06B7E"/>
    <w:rsid w:val="00E102BA"/>
    <w:rsid w:val="00E11F4A"/>
    <w:rsid w:val="00E13C86"/>
    <w:rsid w:val="00E20CA1"/>
    <w:rsid w:val="00E21C11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52340"/>
    <w:rsid w:val="00E53611"/>
    <w:rsid w:val="00E5412E"/>
    <w:rsid w:val="00E54506"/>
    <w:rsid w:val="00E54816"/>
    <w:rsid w:val="00E60C7F"/>
    <w:rsid w:val="00E60F1C"/>
    <w:rsid w:val="00E66A5E"/>
    <w:rsid w:val="00E71AA4"/>
    <w:rsid w:val="00E72FAC"/>
    <w:rsid w:val="00E76417"/>
    <w:rsid w:val="00E80077"/>
    <w:rsid w:val="00E83075"/>
    <w:rsid w:val="00E841FE"/>
    <w:rsid w:val="00E85096"/>
    <w:rsid w:val="00E9196C"/>
    <w:rsid w:val="00E945B2"/>
    <w:rsid w:val="00EB4D20"/>
    <w:rsid w:val="00EB54C4"/>
    <w:rsid w:val="00EC1F7B"/>
    <w:rsid w:val="00EC4224"/>
    <w:rsid w:val="00ED0EA9"/>
    <w:rsid w:val="00ED6AF3"/>
    <w:rsid w:val="00ED6BF9"/>
    <w:rsid w:val="00ED6D03"/>
    <w:rsid w:val="00EE0D34"/>
    <w:rsid w:val="00EE10DC"/>
    <w:rsid w:val="00EE21FB"/>
    <w:rsid w:val="00EE2ADE"/>
    <w:rsid w:val="00EF5331"/>
    <w:rsid w:val="00EF67EB"/>
    <w:rsid w:val="00F021B5"/>
    <w:rsid w:val="00F034C7"/>
    <w:rsid w:val="00F06AF7"/>
    <w:rsid w:val="00F12236"/>
    <w:rsid w:val="00F1263A"/>
    <w:rsid w:val="00F166BD"/>
    <w:rsid w:val="00F209F4"/>
    <w:rsid w:val="00F405F7"/>
    <w:rsid w:val="00F42E08"/>
    <w:rsid w:val="00F454D3"/>
    <w:rsid w:val="00F47B91"/>
    <w:rsid w:val="00F54189"/>
    <w:rsid w:val="00F60825"/>
    <w:rsid w:val="00F6606F"/>
    <w:rsid w:val="00F77CE0"/>
    <w:rsid w:val="00F822BB"/>
    <w:rsid w:val="00F86DC1"/>
    <w:rsid w:val="00F9073E"/>
    <w:rsid w:val="00F95D17"/>
    <w:rsid w:val="00FA0D52"/>
    <w:rsid w:val="00FA37A7"/>
    <w:rsid w:val="00FB2959"/>
    <w:rsid w:val="00FB3E97"/>
    <w:rsid w:val="00FC7676"/>
    <w:rsid w:val="00FD0B29"/>
    <w:rsid w:val="00FD2556"/>
    <w:rsid w:val="00FD32BD"/>
    <w:rsid w:val="00FE082F"/>
    <w:rsid w:val="00FE37C6"/>
    <w:rsid w:val="00FE4008"/>
    <w:rsid w:val="00FE4C60"/>
    <w:rsid w:val="00FE5EE7"/>
    <w:rsid w:val="00FE6F53"/>
    <w:rsid w:val="00FE7A08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7E3C6CD-0A65-400F-BB69-575614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UnresolvedMention">
    <w:name w:val="Unresolved Mention"/>
    <w:basedOn w:val="DefaultParagraphFont"/>
    <w:uiPriority w:val="99"/>
    <w:semiHidden/>
    <w:unhideWhenUsed/>
    <w:rsid w:val="005F6594"/>
    <w:rPr>
      <w:color w:val="605E5C"/>
      <w:shd w:val="clear" w:color="auto" w:fill="E1DFDD"/>
    </w:rPr>
  </w:style>
  <w:style w:type="paragraph" w:customStyle="1" w:styleId="FPMredflyer">
    <w:name w:val="FPM red flyer"/>
    <w:basedOn w:val="Normal"/>
    <w:rsid w:val="005F6594"/>
    <w:pPr>
      <w:jc w:val="center"/>
    </w:pPr>
    <w:rPr>
      <w:rFonts w:ascii="Tahoma" w:hAnsi="Tahoma" w:cs="Tahoma"/>
      <w:b/>
      <w:bCs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erwaterhealthcentre.nhs.uk/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gdpr.org/eugdpr.or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8B18-8891-4748-AFBC-AB9C34C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</Company>
  <LinksUpToDate>false</LinksUpToDate>
  <CharactersWithSpaces>5151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2024-02-07T10:28:00Z</dcterms:created>
  <dcterms:modified xsi:type="dcterms:W3CDTF">2024-02-07T10:28:00Z</dcterms:modified>
</cp:coreProperties>
</file>