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0597BF8C" w:rsidR="00CD211E" w:rsidRPr="00FE2DA0" w:rsidRDefault="00FE2DA0" w:rsidP="00FE2DA0">
      <w:pPr>
        <w:jc w:val="center"/>
        <w:rPr>
          <w:rFonts w:ascii="Arial" w:hAnsi="Arial" w:cs="Arial"/>
          <w:b/>
          <w:sz w:val="36"/>
          <w:szCs w:val="36"/>
        </w:rPr>
      </w:pPr>
      <w:r w:rsidRPr="00FE2DA0">
        <w:rPr>
          <w:rFonts w:ascii="Arial" w:hAnsi="Arial" w:cs="Arial"/>
          <w:b/>
          <w:sz w:val="36"/>
          <w:szCs w:val="36"/>
        </w:rPr>
        <w:t>Clinical Supervision</w:t>
      </w:r>
      <w:r w:rsidR="000A32F9">
        <w:rPr>
          <w:rFonts w:ascii="Arial" w:hAnsi="Arial" w:cs="Arial"/>
          <w:b/>
          <w:sz w:val="36"/>
          <w:szCs w:val="36"/>
        </w:rPr>
        <w:t xml:space="preserve"> Policy</w:t>
      </w:r>
    </w:p>
    <w:p w14:paraId="4DDA08AB" w14:textId="77777777" w:rsidR="007A74E3" w:rsidRDefault="007A74E3"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529"/>
        <w:gridCol w:w="2928"/>
      </w:tblGrid>
      <w:tr w:rsidR="00FE2DA0" w14:paraId="62118E65"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FFA4FB" w14:textId="77777777" w:rsidR="00FE2DA0" w:rsidRDefault="00FE2DA0" w:rsidP="003D32E4">
            <w:pPr>
              <w:jc w:val="center"/>
              <w:rPr>
                <w:rFonts w:eastAsia="Arial" w:cs="Arial"/>
                <w:b/>
                <w:spacing w:val="-2"/>
                <w:sz w:val="26"/>
                <w:szCs w:val="26"/>
              </w:rPr>
            </w:pPr>
            <w:r>
              <w:rPr>
                <w:rFonts w:eastAsia="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693641" w14:textId="77777777" w:rsidR="00FE2DA0" w:rsidRDefault="00FE2DA0" w:rsidP="003D32E4">
            <w:pPr>
              <w:jc w:val="center"/>
              <w:rPr>
                <w:rFonts w:eastAsia="Arial" w:cs="Arial"/>
                <w:b/>
                <w:spacing w:val="-2"/>
                <w:sz w:val="26"/>
                <w:szCs w:val="26"/>
              </w:rPr>
            </w:pPr>
            <w:r>
              <w:rPr>
                <w:rFonts w:eastAsia="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D534C3B" w14:textId="77777777" w:rsidR="00FE2DA0" w:rsidRDefault="00FE2DA0" w:rsidP="003D32E4">
            <w:pPr>
              <w:jc w:val="center"/>
              <w:rPr>
                <w:rFonts w:eastAsia="Arial" w:cs="Arial"/>
                <w:b/>
                <w:spacing w:val="-2"/>
                <w:sz w:val="26"/>
                <w:szCs w:val="26"/>
              </w:rPr>
            </w:pPr>
            <w:r>
              <w:rPr>
                <w:rFonts w:eastAsia="Arial" w:cs="Arial"/>
                <w:b/>
                <w:spacing w:val="-2"/>
                <w:sz w:val="26"/>
                <w:szCs w:val="26"/>
              </w:rPr>
              <w:t>Edited by:</w:t>
            </w:r>
          </w:p>
        </w:tc>
        <w:tc>
          <w:tcPr>
            <w:tcW w:w="25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FA04D93" w14:textId="77777777" w:rsidR="00FE2DA0" w:rsidRDefault="00FE2DA0" w:rsidP="003D32E4">
            <w:pPr>
              <w:jc w:val="center"/>
              <w:rPr>
                <w:rFonts w:eastAsia="Arial" w:cs="Arial"/>
                <w:b/>
                <w:spacing w:val="-2"/>
                <w:sz w:val="26"/>
                <w:szCs w:val="26"/>
              </w:rPr>
            </w:pPr>
            <w:r>
              <w:rPr>
                <w:rFonts w:eastAsia="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CCC797" w14:textId="77777777" w:rsidR="00FE2DA0" w:rsidRDefault="00FE2DA0" w:rsidP="003D32E4">
            <w:pPr>
              <w:jc w:val="center"/>
              <w:rPr>
                <w:rFonts w:eastAsia="Arial" w:cs="Arial"/>
                <w:b/>
                <w:spacing w:val="-2"/>
                <w:sz w:val="26"/>
                <w:szCs w:val="26"/>
              </w:rPr>
            </w:pPr>
            <w:r>
              <w:rPr>
                <w:rFonts w:eastAsia="Arial" w:cs="Arial"/>
                <w:b/>
                <w:spacing w:val="-2"/>
                <w:sz w:val="26"/>
                <w:szCs w:val="26"/>
              </w:rPr>
              <w:t>Comments:</w:t>
            </w:r>
          </w:p>
        </w:tc>
      </w:tr>
      <w:tr w:rsidR="00FE2DA0" w14:paraId="6BD804A3"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5690AEC7" w14:textId="0412F7C9" w:rsidR="00FE2DA0" w:rsidRDefault="00590DAD" w:rsidP="003D32E4">
            <w:pPr>
              <w:jc w:val="center"/>
              <w:rPr>
                <w:rFonts w:eastAsia="Arial" w:cs="Arial"/>
                <w:spacing w:val="-2"/>
                <w:sz w:val="26"/>
                <w:szCs w:val="26"/>
              </w:rPr>
            </w:pPr>
            <w:r>
              <w:rPr>
                <w:rFonts w:eastAsia="Arial" w:cs="Arial"/>
                <w:spacing w:val="-2"/>
                <w:sz w:val="26"/>
                <w:szCs w:val="26"/>
              </w:rPr>
              <w:t>v1.3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78DEC53" w14:textId="0605D0DB" w:rsidR="00FE2DA0" w:rsidRDefault="00590DAD" w:rsidP="003D32E4">
            <w:pPr>
              <w:rPr>
                <w:rFonts w:eastAsia="Arial" w:cs="Arial"/>
                <w:spacing w:val="-2"/>
                <w:sz w:val="26"/>
                <w:szCs w:val="26"/>
              </w:rPr>
            </w:pPr>
            <w:r>
              <w:rPr>
                <w:rFonts w:eastAsia="Arial" w:cs="Arial"/>
                <w:spacing w:val="-2"/>
                <w:sz w:val="26"/>
                <w:szCs w:val="26"/>
              </w:rPr>
              <w:t>30/06/2022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AAFF26F" w14:textId="5C589C41" w:rsidR="00FE2DA0" w:rsidRDefault="00590DAD" w:rsidP="003D32E4">
            <w:pPr>
              <w:rPr>
                <w:rFonts w:eastAsia="Arial" w:cs="Arial"/>
                <w:spacing w:val="-2"/>
                <w:sz w:val="26"/>
                <w:szCs w:val="26"/>
              </w:rPr>
            </w:pPr>
            <w:r>
              <w:rPr>
                <w:rFonts w:eastAsia="Arial" w:cs="Arial"/>
                <w:spacing w:val="-2"/>
                <w:sz w:val="26"/>
                <w:szCs w:val="26"/>
              </w:rPr>
              <w:t>Sultan Mohamed</w:t>
            </w:r>
          </w:p>
        </w:tc>
        <w:tc>
          <w:tcPr>
            <w:tcW w:w="2529" w:type="dxa"/>
            <w:tcBorders>
              <w:top w:val="single" w:sz="4" w:space="0" w:color="333333"/>
              <w:left w:val="single" w:sz="4" w:space="0" w:color="333333"/>
              <w:bottom w:val="single" w:sz="4" w:space="0" w:color="333333"/>
              <w:right w:val="single" w:sz="4" w:space="0" w:color="333333"/>
            </w:tcBorders>
            <w:shd w:val="clear" w:color="auto" w:fill="auto"/>
          </w:tcPr>
          <w:p w14:paraId="7AF474B2" w14:textId="21413A07" w:rsidR="00FE2DA0" w:rsidRDefault="00590DAD" w:rsidP="003D32E4">
            <w:pPr>
              <w:rPr>
                <w:rFonts w:eastAsia="Arial" w:cs="Arial"/>
                <w:spacing w:val="-2"/>
                <w:sz w:val="26"/>
                <w:szCs w:val="26"/>
              </w:rPr>
            </w:pPr>
            <w:r>
              <w:rPr>
                <w:rFonts w:eastAsia="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F2DD1D8" w14:textId="77777777" w:rsidR="00FE2DA0" w:rsidRDefault="00FE2DA0" w:rsidP="003D32E4">
            <w:pPr>
              <w:rPr>
                <w:sz w:val="26"/>
                <w:szCs w:val="26"/>
              </w:rPr>
            </w:pPr>
          </w:p>
        </w:tc>
      </w:tr>
      <w:tr w:rsidR="00FE2DA0" w14:paraId="1634485C"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936D1C2" w14:textId="77777777" w:rsidR="00FE2DA0" w:rsidRDefault="00FE2DA0" w:rsidP="003D32E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719D2B9" w14:textId="035668F7" w:rsidR="00FE2DA0" w:rsidRDefault="00590DAD" w:rsidP="003D32E4">
            <w:pPr>
              <w:rPr>
                <w:sz w:val="26"/>
                <w:szCs w:val="26"/>
              </w:rPr>
            </w:pPr>
            <w:r>
              <w:rPr>
                <w:sz w:val="26"/>
                <w:szCs w:val="26"/>
              </w:rPr>
              <w:t>July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4B5D57B" w14:textId="77777777" w:rsidR="00FE2DA0" w:rsidRDefault="00FE2DA0" w:rsidP="003D32E4">
            <w:pPr>
              <w:rPr>
                <w:sz w:val="26"/>
                <w:szCs w:val="26"/>
              </w:rPr>
            </w:pPr>
          </w:p>
        </w:tc>
        <w:tc>
          <w:tcPr>
            <w:tcW w:w="2529" w:type="dxa"/>
            <w:tcBorders>
              <w:top w:val="single" w:sz="4" w:space="0" w:color="333333"/>
              <w:left w:val="single" w:sz="4" w:space="0" w:color="333333"/>
              <w:bottom w:val="single" w:sz="4" w:space="0" w:color="333333"/>
              <w:right w:val="single" w:sz="4" w:space="0" w:color="333333"/>
            </w:tcBorders>
            <w:shd w:val="clear" w:color="auto" w:fill="auto"/>
          </w:tcPr>
          <w:p w14:paraId="6ECB9417" w14:textId="77777777" w:rsidR="00FE2DA0" w:rsidRDefault="00FE2DA0" w:rsidP="003D32E4">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12FD3058" w14:textId="3080417F" w:rsidR="00FE2DA0" w:rsidRDefault="00590DAD" w:rsidP="003D32E4">
            <w:pPr>
              <w:rPr>
                <w:sz w:val="26"/>
                <w:szCs w:val="26"/>
              </w:rPr>
            </w:pPr>
            <w:r>
              <w:rPr>
                <w:sz w:val="26"/>
                <w:szCs w:val="26"/>
              </w:rPr>
              <w:t>Next review</w:t>
            </w:r>
          </w:p>
        </w:tc>
      </w:tr>
      <w:tr w:rsidR="00FE2DA0" w14:paraId="684307B8"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EC8A139" w14:textId="77777777" w:rsidR="00FE2DA0" w:rsidRDefault="00FE2DA0" w:rsidP="003D32E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1DE0391" w14:textId="77777777" w:rsidR="00FE2DA0" w:rsidRDefault="00FE2DA0" w:rsidP="003D32E4">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D3B8EE4" w14:textId="77777777" w:rsidR="00FE2DA0" w:rsidRDefault="00FE2DA0" w:rsidP="003D32E4">
            <w:pPr>
              <w:rPr>
                <w:sz w:val="26"/>
                <w:szCs w:val="26"/>
              </w:rPr>
            </w:pPr>
          </w:p>
        </w:tc>
        <w:tc>
          <w:tcPr>
            <w:tcW w:w="2529" w:type="dxa"/>
            <w:tcBorders>
              <w:top w:val="single" w:sz="4" w:space="0" w:color="333333"/>
              <w:left w:val="single" w:sz="4" w:space="0" w:color="333333"/>
              <w:bottom w:val="single" w:sz="4" w:space="0" w:color="333333"/>
              <w:right w:val="single" w:sz="4" w:space="0" w:color="333333"/>
            </w:tcBorders>
            <w:shd w:val="clear" w:color="auto" w:fill="auto"/>
          </w:tcPr>
          <w:p w14:paraId="50E5AA07" w14:textId="77777777" w:rsidR="00FE2DA0" w:rsidRDefault="00FE2DA0" w:rsidP="003D32E4">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15B8A949" w14:textId="77777777" w:rsidR="00FE2DA0" w:rsidRDefault="00FE2DA0" w:rsidP="003D32E4">
            <w:pPr>
              <w:rPr>
                <w:sz w:val="26"/>
                <w:szCs w:val="26"/>
              </w:rPr>
            </w:pPr>
          </w:p>
        </w:tc>
      </w:tr>
      <w:tr w:rsidR="00FE2DA0" w14:paraId="05C85687"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E8C1281" w14:textId="77777777" w:rsidR="00FE2DA0" w:rsidRDefault="00FE2DA0" w:rsidP="003D32E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EAED7F3" w14:textId="77777777" w:rsidR="00FE2DA0" w:rsidRDefault="00FE2DA0" w:rsidP="003D32E4">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49F4D22" w14:textId="77777777" w:rsidR="00FE2DA0" w:rsidRDefault="00FE2DA0" w:rsidP="003D32E4">
            <w:pPr>
              <w:rPr>
                <w:sz w:val="26"/>
                <w:szCs w:val="26"/>
              </w:rPr>
            </w:pPr>
          </w:p>
        </w:tc>
        <w:tc>
          <w:tcPr>
            <w:tcW w:w="2529" w:type="dxa"/>
            <w:tcBorders>
              <w:top w:val="single" w:sz="4" w:space="0" w:color="333333"/>
              <w:left w:val="single" w:sz="4" w:space="0" w:color="333333"/>
              <w:bottom w:val="single" w:sz="4" w:space="0" w:color="333333"/>
              <w:right w:val="single" w:sz="4" w:space="0" w:color="333333"/>
            </w:tcBorders>
            <w:shd w:val="clear" w:color="auto" w:fill="auto"/>
          </w:tcPr>
          <w:p w14:paraId="4E5EF29C" w14:textId="77777777" w:rsidR="00FE2DA0" w:rsidRDefault="00FE2DA0" w:rsidP="003D32E4">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B8E1BAC" w14:textId="77777777" w:rsidR="00FE2DA0" w:rsidRDefault="00FE2DA0" w:rsidP="003D32E4">
            <w:pPr>
              <w:rPr>
                <w:sz w:val="26"/>
                <w:szCs w:val="26"/>
              </w:rPr>
            </w:pPr>
          </w:p>
        </w:tc>
      </w:tr>
    </w:tbl>
    <w:p w14:paraId="4E78ABC6" w14:textId="77777777" w:rsidR="00FE2DA0" w:rsidRDefault="00FE2DA0" w:rsidP="00CD211E">
      <w:pPr>
        <w:rPr>
          <w:rFonts w:ascii="Arial" w:hAnsi="Arial" w:cs="Arial"/>
          <w:sz w:val="28"/>
          <w:szCs w:val="28"/>
        </w:rPr>
      </w:pPr>
    </w:p>
    <w:p w14:paraId="0662A78B" w14:textId="77777777" w:rsidR="00FE2DA0" w:rsidRDefault="00FE2DA0" w:rsidP="00CD211E">
      <w:pPr>
        <w:rPr>
          <w:rFonts w:ascii="Arial" w:hAnsi="Arial" w:cs="Arial"/>
          <w:sz w:val="28"/>
          <w:szCs w:val="28"/>
        </w:rPr>
      </w:pPr>
    </w:p>
    <w:p w14:paraId="4FABAB59" w14:textId="77777777" w:rsidR="00973FFF" w:rsidRDefault="00973FFF">
      <w:pPr>
        <w:rPr>
          <w:rFonts w:ascii="Arial" w:hAnsi="Arial" w:cs="Arial"/>
          <w:b/>
          <w:sz w:val="28"/>
          <w:szCs w:val="28"/>
        </w:rPr>
      </w:pPr>
      <w:r>
        <w:rPr>
          <w:rFonts w:ascii="Arial" w:hAnsi="Arial" w:cs="Arial"/>
          <w:b/>
          <w:sz w:val="28"/>
          <w:szCs w:val="28"/>
        </w:rPr>
        <w:br w:type="page"/>
      </w:r>
    </w:p>
    <w:p w14:paraId="36ADDD6F" w14:textId="77777777" w:rsidR="00973FFF" w:rsidRDefault="00973FFF">
      <w:pPr>
        <w:rPr>
          <w:rFonts w:ascii="Arial" w:hAnsi="Arial" w:cs="Arial"/>
          <w:b/>
          <w:sz w:val="28"/>
          <w:szCs w:val="28"/>
        </w:rPr>
      </w:pPr>
      <w:r>
        <w:rPr>
          <w:rFonts w:ascii="Arial" w:hAnsi="Arial" w:cs="Arial"/>
          <w:b/>
          <w:sz w:val="28"/>
          <w:szCs w:val="28"/>
        </w:rPr>
        <w:lastRenderedPageBreak/>
        <w:br w:type="page"/>
      </w:r>
    </w:p>
    <w:p w14:paraId="6478BA75" w14:textId="07D94EBA" w:rsidR="00CD211E" w:rsidRPr="00FE2DA0" w:rsidRDefault="00CD211E" w:rsidP="00CD211E">
      <w:pPr>
        <w:rPr>
          <w:rFonts w:ascii="Arial" w:hAnsi="Arial" w:cs="Arial"/>
          <w:b/>
          <w:sz w:val="28"/>
          <w:szCs w:val="28"/>
        </w:rPr>
      </w:pPr>
      <w:r w:rsidRPr="00FE2DA0">
        <w:rPr>
          <w:rFonts w:ascii="Arial" w:hAnsi="Arial" w:cs="Arial"/>
          <w:b/>
          <w:sz w:val="28"/>
          <w:szCs w:val="28"/>
        </w:rPr>
        <w:lastRenderedPageBreak/>
        <w:t>Table of contents</w:t>
      </w:r>
    </w:p>
    <w:p w14:paraId="773B32CF" w14:textId="12812B0A" w:rsidR="00547419" w:rsidRPr="00F06123" w:rsidRDefault="00CD211E" w:rsidP="00F06123">
      <w:pPr>
        <w:pStyle w:val="TOC1"/>
        <w:tabs>
          <w:tab w:val="clear" w:pos="9010"/>
          <w:tab w:val="right" w:pos="8505"/>
        </w:tabs>
        <w:rPr>
          <w:rFonts w:ascii="Arial" w:eastAsiaTheme="minorEastAsia" w:hAnsi="Arial" w:cs="Arial"/>
          <w:b w:val="0"/>
          <w:bCs w:val="0"/>
          <w:caps w:val="0"/>
          <w:noProof/>
          <w:sz w:val="22"/>
          <w:szCs w:val="22"/>
          <w:lang w:eastAsia="en-GB"/>
        </w:rPr>
      </w:pPr>
      <w:r w:rsidRPr="009D3BBE">
        <w:rPr>
          <w:rFonts w:ascii="Arial" w:hAnsi="Arial" w:cs="Arial"/>
          <w:sz w:val="20"/>
          <w:szCs w:val="28"/>
        </w:rPr>
        <w:fldChar w:fldCharType="begin"/>
      </w:r>
      <w:r w:rsidRPr="009D3BBE">
        <w:rPr>
          <w:rFonts w:ascii="Arial" w:hAnsi="Arial" w:cs="Arial"/>
          <w:sz w:val="20"/>
          <w:szCs w:val="28"/>
        </w:rPr>
        <w:instrText xml:space="preserve"> TOC \o "1-3" \h \z \u </w:instrText>
      </w:r>
      <w:r w:rsidRPr="009D3BBE">
        <w:rPr>
          <w:rFonts w:ascii="Arial" w:hAnsi="Arial" w:cs="Arial"/>
          <w:sz w:val="20"/>
          <w:szCs w:val="28"/>
        </w:rPr>
        <w:fldChar w:fldCharType="separate"/>
      </w:r>
      <w:hyperlink w:anchor="_Toc61341887" w:history="1">
        <w:r w:rsidR="00547419" w:rsidRPr="00F06123">
          <w:rPr>
            <w:rStyle w:val="Hyperlink"/>
            <w:rFonts w:ascii="Arial" w:hAnsi="Arial" w:cs="Arial"/>
            <w:noProof/>
          </w:rPr>
          <w:t>1</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I</w:t>
        </w:r>
        <w:r w:rsidR="00F06123" w:rsidRPr="00F06123">
          <w:rPr>
            <w:rStyle w:val="Hyperlink"/>
            <w:rFonts w:ascii="Arial" w:hAnsi="Arial" w:cs="Arial"/>
            <w:caps w:val="0"/>
            <w:noProof/>
          </w:rPr>
          <w:t>ntroduction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_Toc61341887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3</w:t>
        </w:r>
        <w:r w:rsidR="00547419" w:rsidRPr="00F06123">
          <w:rPr>
            <w:rFonts w:ascii="Arial" w:hAnsi="Arial" w:cs="Arial"/>
            <w:noProof/>
            <w:webHidden/>
          </w:rPr>
          <w:fldChar w:fldCharType="end"/>
        </w:r>
      </w:hyperlink>
    </w:p>
    <w:p w14:paraId="35192A02" w14:textId="29152DA0" w:rsidR="00547419" w:rsidRPr="00F06123" w:rsidRDefault="00C0547F" w:rsidP="00F06123">
      <w:pPr>
        <w:pStyle w:val="TOC2"/>
        <w:rPr>
          <w:rFonts w:ascii="Arial" w:eastAsiaTheme="minorEastAsia" w:hAnsi="Arial" w:cs="Arial"/>
          <w:b w:val="0"/>
          <w:bCs w:val="0"/>
          <w:noProof/>
          <w:sz w:val="22"/>
          <w:szCs w:val="22"/>
          <w:lang w:eastAsia="en-GB"/>
        </w:rPr>
      </w:pPr>
      <w:hyperlink w:anchor="_Toc61341888" w:history="1">
        <w:r w:rsidR="00547419" w:rsidRPr="00F06123">
          <w:rPr>
            <w:rStyle w:val="Hyperlink"/>
            <w:rFonts w:ascii="Arial" w:hAnsi="Arial" w:cs="Arial"/>
            <w:noProof/>
          </w:rPr>
          <w:t>1.1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Policy statement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_Toc61341888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3</w:t>
        </w:r>
        <w:r w:rsidR="00547419" w:rsidRPr="00F06123">
          <w:rPr>
            <w:rFonts w:ascii="Arial" w:hAnsi="Arial" w:cs="Arial"/>
            <w:noProof/>
            <w:webHidden/>
          </w:rPr>
          <w:fldChar w:fldCharType="end"/>
        </w:r>
      </w:hyperlink>
    </w:p>
    <w:p w14:paraId="216D5D7A" w14:textId="35BDAE63" w:rsidR="00547419" w:rsidRPr="00F06123" w:rsidRDefault="00C0547F" w:rsidP="00F06123">
      <w:pPr>
        <w:pStyle w:val="TOC2"/>
        <w:rPr>
          <w:rFonts w:ascii="Arial" w:eastAsiaTheme="minorEastAsia" w:hAnsi="Arial" w:cs="Arial"/>
          <w:b w:val="0"/>
          <w:bCs w:val="0"/>
          <w:noProof/>
          <w:sz w:val="22"/>
          <w:szCs w:val="22"/>
          <w:lang w:eastAsia="en-GB"/>
        </w:rPr>
      </w:pPr>
      <w:hyperlink w:anchor="_Toc61341889" w:history="1">
        <w:r w:rsidR="00547419" w:rsidRPr="00F06123">
          <w:rPr>
            <w:rStyle w:val="Hyperlink"/>
            <w:rFonts w:ascii="Arial" w:hAnsi="Arial" w:cs="Arial"/>
            <w:noProof/>
          </w:rPr>
          <w:t>1.2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Status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_Toc61341889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3</w:t>
        </w:r>
        <w:r w:rsidR="00547419" w:rsidRPr="00F06123">
          <w:rPr>
            <w:rFonts w:ascii="Arial" w:hAnsi="Arial" w:cs="Arial"/>
            <w:noProof/>
            <w:webHidden/>
          </w:rPr>
          <w:fldChar w:fldCharType="end"/>
        </w:r>
      </w:hyperlink>
    </w:p>
    <w:p w14:paraId="7BA7E77C" w14:textId="44096072" w:rsidR="00547419" w:rsidRPr="00F06123" w:rsidRDefault="00C0547F" w:rsidP="00F06123">
      <w:pPr>
        <w:pStyle w:val="TOC2"/>
        <w:rPr>
          <w:rFonts w:ascii="Arial" w:eastAsiaTheme="minorEastAsia" w:hAnsi="Arial" w:cs="Arial"/>
          <w:b w:val="0"/>
          <w:bCs w:val="0"/>
          <w:noProof/>
          <w:sz w:val="22"/>
          <w:szCs w:val="22"/>
          <w:lang w:eastAsia="en-GB"/>
        </w:rPr>
      </w:pPr>
      <w:hyperlink w:anchor="_Toc61341890" w:history="1">
        <w:r w:rsidR="00547419" w:rsidRPr="00F06123">
          <w:rPr>
            <w:rStyle w:val="Hyperlink"/>
            <w:rFonts w:ascii="Arial" w:hAnsi="Arial" w:cs="Arial"/>
            <w:noProof/>
          </w:rPr>
          <w:t>1.3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KLOE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3</w:t>
        </w:r>
        <w:r w:rsidR="00547419" w:rsidRPr="00F06123">
          <w:rPr>
            <w:rFonts w:ascii="Arial" w:hAnsi="Arial" w:cs="Arial"/>
            <w:noProof/>
            <w:webHidden/>
          </w:rPr>
          <w:fldChar w:fldCharType="end"/>
        </w:r>
      </w:hyperlink>
    </w:p>
    <w:p w14:paraId="73687BE7" w14:textId="24C833DD" w:rsidR="00547419" w:rsidRPr="00F06123" w:rsidRDefault="00C0547F" w:rsidP="00F06123">
      <w:pPr>
        <w:pStyle w:val="TOC2"/>
        <w:rPr>
          <w:rFonts w:ascii="Arial" w:eastAsiaTheme="minorEastAsia" w:hAnsi="Arial" w:cs="Arial"/>
          <w:b w:val="0"/>
          <w:bCs w:val="0"/>
          <w:noProof/>
          <w:sz w:val="22"/>
          <w:szCs w:val="22"/>
          <w:lang w:eastAsia="en-GB"/>
        </w:rPr>
      </w:pPr>
      <w:hyperlink w:anchor="_Toc61341891" w:history="1">
        <w:r w:rsidR="00547419" w:rsidRPr="00F06123">
          <w:rPr>
            <w:rStyle w:val="Hyperlink"/>
            <w:rFonts w:ascii="Arial" w:hAnsi="Arial" w:cs="Arial"/>
            <w:noProof/>
          </w:rPr>
          <w:t>1.4</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Training and support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_Toc61341891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5</w:t>
        </w:r>
        <w:r w:rsidR="00547419" w:rsidRPr="00F06123">
          <w:rPr>
            <w:rFonts w:ascii="Arial" w:hAnsi="Arial" w:cs="Arial"/>
            <w:noProof/>
            <w:webHidden/>
          </w:rPr>
          <w:fldChar w:fldCharType="end"/>
        </w:r>
      </w:hyperlink>
    </w:p>
    <w:p w14:paraId="0A663080" w14:textId="05653D4B"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892" w:history="1">
        <w:r w:rsidR="00547419" w:rsidRPr="00F06123">
          <w:rPr>
            <w:rStyle w:val="Hyperlink"/>
            <w:rFonts w:ascii="Arial" w:hAnsi="Arial" w:cs="Arial"/>
            <w:noProof/>
          </w:rPr>
          <w:t>2</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S</w:t>
        </w:r>
        <w:r w:rsidR="00F06123" w:rsidRPr="00F06123">
          <w:rPr>
            <w:rStyle w:val="Hyperlink"/>
            <w:rFonts w:ascii="Arial" w:hAnsi="Arial" w:cs="Arial"/>
            <w:caps w:val="0"/>
            <w:noProof/>
          </w:rPr>
          <w:t>cope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_Toc61341892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5</w:t>
        </w:r>
        <w:r w:rsidR="00547419" w:rsidRPr="00F06123">
          <w:rPr>
            <w:rFonts w:ascii="Arial" w:hAnsi="Arial" w:cs="Arial"/>
            <w:noProof/>
            <w:webHidden/>
          </w:rPr>
          <w:fldChar w:fldCharType="end"/>
        </w:r>
      </w:hyperlink>
    </w:p>
    <w:p w14:paraId="0D5F616A" w14:textId="7DA8D0AA" w:rsidR="00547419" w:rsidRPr="00F06123" w:rsidRDefault="00C0547F" w:rsidP="00F06123">
      <w:pPr>
        <w:pStyle w:val="TOC2"/>
        <w:rPr>
          <w:rFonts w:ascii="Arial" w:eastAsiaTheme="minorEastAsia" w:hAnsi="Arial" w:cs="Arial"/>
          <w:b w:val="0"/>
          <w:bCs w:val="0"/>
          <w:noProof/>
          <w:sz w:val="22"/>
          <w:szCs w:val="22"/>
          <w:lang w:eastAsia="en-GB"/>
        </w:rPr>
      </w:pPr>
      <w:hyperlink w:anchor="_Toc61341893" w:history="1">
        <w:r w:rsidR="00547419" w:rsidRPr="00F06123">
          <w:rPr>
            <w:rStyle w:val="Hyperlink"/>
            <w:rFonts w:ascii="Arial" w:hAnsi="Arial" w:cs="Arial"/>
            <w:noProof/>
          </w:rPr>
          <w:t>2.1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Who it applies to</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_Toc61341893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5</w:t>
        </w:r>
        <w:r w:rsidR="00547419" w:rsidRPr="00F06123">
          <w:rPr>
            <w:rFonts w:ascii="Arial" w:hAnsi="Arial" w:cs="Arial"/>
            <w:noProof/>
            <w:webHidden/>
          </w:rPr>
          <w:fldChar w:fldCharType="end"/>
        </w:r>
      </w:hyperlink>
    </w:p>
    <w:p w14:paraId="1F28DADA" w14:textId="4B42ADB6" w:rsidR="00547419" w:rsidRPr="00F06123" w:rsidRDefault="00C0547F" w:rsidP="00F06123">
      <w:pPr>
        <w:pStyle w:val="TOC2"/>
        <w:rPr>
          <w:rFonts w:ascii="Arial" w:eastAsiaTheme="minorEastAsia" w:hAnsi="Arial" w:cs="Arial"/>
          <w:b w:val="0"/>
          <w:bCs w:val="0"/>
          <w:noProof/>
          <w:sz w:val="22"/>
          <w:szCs w:val="22"/>
          <w:lang w:eastAsia="en-GB"/>
        </w:rPr>
      </w:pPr>
      <w:hyperlink w:anchor="_Toc61341894" w:history="1">
        <w:r w:rsidR="00547419" w:rsidRPr="00F06123">
          <w:rPr>
            <w:rStyle w:val="Hyperlink"/>
            <w:rFonts w:ascii="Arial" w:hAnsi="Arial" w:cs="Arial"/>
            <w:noProof/>
          </w:rPr>
          <w:t>2.2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Why and how it applies to them</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_Toc61341894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6</w:t>
        </w:r>
        <w:r w:rsidR="00547419" w:rsidRPr="00F06123">
          <w:rPr>
            <w:rFonts w:ascii="Arial" w:hAnsi="Arial" w:cs="Arial"/>
            <w:noProof/>
            <w:webHidden/>
          </w:rPr>
          <w:fldChar w:fldCharType="end"/>
        </w:r>
      </w:hyperlink>
    </w:p>
    <w:p w14:paraId="7D60B1A3" w14:textId="00732D71" w:rsidR="00547419" w:rsidRPr="00F06123" w:rsidRDefault="00C0547F" w:rsidP="00F06123">
      <w:pPr>
        <w:pStyle w:val="TOC2"/>
        <w:rPr>
          <w:rFonts w:ascii="Arial" w:eastAsiaTheme="minorEastAsia" w:hAnsi="Arial" w:cs="Arial"/>
          <w:b w:val="0"/>
          <w:bCs w:val="0"/>
          <w:noProof/>
          <w:sz w:val="22"/>
          <w:szCs w:val="22"/>
          <w:lang w:eastAsia="en-GB"/>
        </w:rPr>
      </w:pPr>
      <w:hyperlink w:anchor="_Toc61341895" w:history="1">
        <w:r w:rsidR="00547419" w:rsidRPr="00F06123">
          <w:rPr>
            <w:rStyle w:val="Hyperlink"/>
            <w:rFonts w:ascii="Arial" w:hAnsi="Arial" w:cs="Arial"/>
            <w:noProof/>
          </w:rPr>
          <w:t>2.3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What this policy is not for</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_Toc61341895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6</w:t>
        </w:r>
        <w:r w:rsidR="00547419" w:rsidRPr="00F06123">
          <w:rPr>
            <w:rFonts w:ascii="Arial" w:hAnsi="Arial" w:cs="Arial"/>
            <w:noProof/>
            <w:webHidden/>
          </w:rPr>
          <w:fldChar w:fldCharType="end"/>
        </w:r>
      </w:hyperlink>
    </w:p>
    <w:p w14:paraId="018BAF42" w14:textId="7F5F5E78"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896" w:history="1">
        <w:r w:rsidR="00547419" w:rsidRPr="00F06123">
          <w:rPr>
            <w:rStyle w:val="Hyperlink"/>
            <w:rFonts w:ascii="Arial" w:hAnsi="Arial" w:cs="Arial"/>
            <w:noProof/>
          </w:rPr>
          <w:t>3</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D</w:t>
        </w:r>
        <w:r w:rsidR="00F06123" w:rsidRPr="00F06123">
          <w:rPr>
            <w:rStyle w:val="Hyperlink"/>
            <w:rFonts w:ascii="Arial" w:hAnsi="Arial" w:cs="Arial"/>
            <w:caps w:val="0"/>
            <w:noProof/>
          </w:rPr>
          <w:t>efinition of terms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_Toc61341896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6</w:t>
        </w:r>
        <w:r w:rsidR="00547419" w:rsidRPr="00F06123">
          <w:rPr>
            <w:rFonts w:ascii="Arial" w:hAnsi="Arial" w:cs="Arial"/>
            <w:noProof/>
            <w:webHidden/>
          </w:rPr>
          <w:fldChar w:fldCharType="end"/>
        </w:r>
      </w:hyperlink>
    </w:p>
    <w:p w14:paraId="66CF1FF6" w14:textId="20D1312D" w:rsidR="00547419" w:rsidRPr="00F06123" w:rsidRDefault="00C0547F" w:rsidP="00F06123">
      <w:pPr>
        <w:pStyle w:val="TOC2"/>
        <w:rPr>
          <w:rFonts w:ascii="Arial" w:eastAsiaTheme="minorEastAsia" w:hAnsi="Arial" w:cs="Arial"/>
          <w:b w:val="0"/>
          <w:bCs w:val="0"/>
          <w:noProof/>
          <w:sz w:val="22"/>
          <w:szCs w:val="22"/>
          <w:lang w:eastAsia="en-GB"/>
        </w:rPr>
      </w:pPr>
      <w:hyperlink w:anchor="_Toc61341897" w:history="1">
        <w:r w:rsidR="00547419" w:rsidRPr="00F06123">
          <w:rPr>
            <w:rStyle w:val="Hyperlink"/>
            <w:rFonts w:ascii="Arial" w:hAnsi="Arial" w:cs="Arial"/>
            <w:noProof/>
          </w:rPr>
          <w:t>3.1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Clinical supervision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_Toc61341897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6</w:t>
        </w:r>
        <w:r w:rsidR="00547419" w:rsidRPr="00F06123">
          <w:rPr>
            <w:rFonts w:ascii="Arial" w:hAnsi="Arial" w:cs="Arial"/>
            <w:noProof/>
            <w:webHidden/>
          </w:rPr>
          <w:fldChar w:fldCharType="end"/>
        </w:r>
      </w:hyperlink>
    </w:p>
    <w:p w14:paraId="330A07EC" w14:textId="2733DC15" w:rsidR="00547419" w:rsidRPr="00F06123" w:rsidRDefault="00C0547F" w:rsidP="00F06123">
      <w:pPr>
        <w:pStyle w:val="TOC2"/>
        <w:rPr>
          <w:rFonts w:ascii="Arial" w:eastAsiaTheme="minorEastAsia" w:hAnsi="Arial" w:cs="Arial"/>
          <w:b w:val="0"/>
          <w:bCs w:val="0"/>
          <w:noProof/>
          <w:sz w:val="22"/>
          <w:szCs w:val="22"/>
          <w:lang w:eastAsia="en-GB"/>
        </w:rPr>
      </w:pPr>
      <w:hyperlink w:anchor="_Toc61341898" w:history="1">
        <w:r w:rsidR="00547419" w:rsidRPr="00F06123">
          <w:rPr>
            <w:rStyle w:val="Hyperlink"/>
            <w:rFonts w:ascii="Arial" w:hAnsi="Arial" w:cs="Arial"/>
            <w:noProof/>
          </w:rPr>
          <w:t>3.2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Responsible officer</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7</w:t>
        </w:r>
        <w:r w:rsidR="00547419" w:rsidRPr="00F06123">
          <w:rPr>
            <w:rFonts w:ascii="Arial" w:hAnsi="Arial" w:cs="Arial"/>
            <w:noProof/>
            <w:webHidden/>
          </w:rPr>
          <w:fldChar w:fldCharType="end"/>
        </w:r>
      </w:hyperlink>
    </w:p>
    <w:p w14:paraId="22DEA8BA" w14:textId="153DB3B1" w:rsidR="00547419" w:rsidRPr="00F06123" w:rsidRDefault="00C0547F" w:rsidP="00F06123">
      <w:pPr>
        <w:pStyle w:val="TOC2"/>
        <w:rPr>
          <w:rFonts w:ascii="Arial" w:eastAsiaTheme="minorEastAsia" w:hAnsi="Arial" w:cs="Arial"/>
          <w:b w:val="0"/>
          <w:bCs w:val="0"/>
          <w:noProof/>
          <w:sz w:val="22"/>
          <w:szCs w:val="22"/>
          <w:lang w:eastAsia="en-GB"/>
        </w:rPr>
      </w:pPr>
      <w:hyperlink w:anchor="_Toc61341899" w:history="1">
        <w:r w:rsidR="00547419" w:rsidRPr="00F06123">
          <w:rPr>
            <w:rStyle w:val="Hyperlink"/>
            <w:rFonts w:ascii="Arial" w:hAnsi="Arial" w:cs="Arial"/>
            <w:noProof/>
          </w:rPr>
          <w:t>3.3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Undertakings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7</w:t>
        </w:r>
        <w:r w:rsidR="00547419" w:rsidRPr="00F06123">
          <w:rPr>
            <w:rFonts w:ascii="Arial" w:hAnsi="Arial" w:cs="Arial"/>
            <w:noProof/>
            <w:webHidden/>
          </w:rPr>
          <w:fldChar w:fldCharType="end"/>
        </w:r>
      </w:hyperlink>
    </w:p>
    <w:p w14:paraId="52FB9FB1" w14:textId="45D5C86D" w:rsidR="00547419" w:rsidRPr="00F06123" w:rsidRDefault="00C0547F" w:rsidP="00F06123">
      <w:pPr>
        <w:pStyle w:val="TOC2"/>
        <w:rPr>
          <w:rFonts w:ascii="Arial" w:eastAsiaTheme="minorEastAsia" w:hAnsi="Arial" w:cs="Arial"/>
          <w:b w:val="0"/>
          <w:bCs w:val="0"/>
          <w:noProof/>
          <w:sz w:val="22"/>
          <w:szCs w:val="22"/>
          <w:lang w:eastAsia="en-GB"/>
        </w:rPr>
      </w:pPr>
      <w:hyperlink w:anchor="_Toc61341900" w:history="1">
        <w:r w:rsidR="00547419" w:rsidRPr="00F06123">
          <w:rPr>
            <w:rStyle w:val="Hyperlink"/>
            <w:rFonts w:ascii="Arial" w:hAnsi="Arial" w:cs="Arial"/>
            <w:noProof/>
          </w:rPr>
          <w:t>3.4</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National Performers List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7</w:t>
        </w:r>
        <w:r w:rsidR="00547419" w:rsidRPr="00F06123">
          <w:rPr>
            <w:rFonts w:ascii="Arial" w:hAnsi="Arial" w:cs="Arial"/>
            <w:noProof/>
            <w:webHidden/>
          </w:rPr>
          <w:fldChar w:fldCharType="end"/>
        </w:r>
      </w:hyperlink>
    </w:p>
    <w:p w14:paraId="1A2A2504" w14:textId="1BE28627"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01" w:history="1">
        <w:r w:rsidR="00547419" w:rsidRPr="00F06123">
          <w:rPr>
            <w:rStyle w:val="Hyperlink"/>
            <w:rFonts w:ascii="Arial" w:hAnsi="Arial" w:cs="Arial"/>
            <w:noProof/>
          </w:rPr>
          <w:t>4</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P</w:t>
        </w:r>
        <w:r w:rsidR="00F06123" w:rsidRPr="00F06123">
          <w:rPr>
            <w:rStyle w:val="Hyperlink"/>
            <w:rFonts w:ascii="Arial" w:hAnsi="Arial" w:cs="Arial"/>
            <w:caps w:val="0"/>
            <w:noProof/>
          </w:rPr>
          <w:t>olicy</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_Toc61341901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8</w:t>
        </w:r>
        <w:r w:rsidR="00547419" w:rsidRPr="00F06123">
          <w:rPr>
            <w:rFonts w:ascii="Arial" w:hAnsi="Arial" w:cs="Arial"/>
            <w:noProof/>
            <w:webHidden/>
          </w:rPr>
          <w:fldChar w:fldCharType="end"/>
        </w:r>
      </w:hyperlink>
    </w:p>
    <w:p w14:paraId="5DDACA84" w14:textId="01BE440A" w:rsidR="00547419" w:rsidRPr="00F06123" w:rsidRDefault="00C0547F" w:rsidP="00F06123">
      <w:pPr>
        <w:pStyle w:val="TOC2"/>
        <w:rPr>
          <w:rFonts w:ascii="Arial" w:eastAsiaTheme="minorEastAsia" w:hAnsi="Arial" w:cs="Arial"/>
          <w:b w:val="0"/>
          <w:bCs w:val="0"/>
          <w:noProof/>
          <w:sz w:val="22"/>
          <w:szCs w:val="22"/>
          <w:lang w:eastAsia="en-GB"/>
        </w:rPr>
      </w:pPr>
      <w:hyperlink w:anchor="_Toc61341902" w:history="1">
        <w:r w:rsidR="00547419" w:rsidRPr="00F06123">
          <w:rPr>
            <w:rStyle w:val="Hyperlink"/>
            <w:rFonts w:ascii="Arial" w:hAnsi="Arial" w:cs="Arial"/>
            <w:noProof/>
          </w:rPr>
          <w:t>4.1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Aims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_Toc61341902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8</w:t>
        </w:r>
        <w:r w:rsidR="00547419" w:rsidRPr="00F06123">
          <w:rPr>
            <w:rFonts w:ascii="Arial" w:hAnsi="Arial" w:cs="Arial"/>
            <w:noProof/>
            <w:webHidden/>
          </w:rPr>
          <w:fldChar w:fldCharType="end"/>
        </w:r>
      </w:hyperlink>
    </w:p>
    <w:p w14:paraId="2D980F68" w14:textId="3F597A43" w:rsidR="00547419" w:rsidRPr="00F06123" w:rsidRDefault="00C0547F" w:rsidP="00F06123">
      <w:pPr>
        <w:pStyle w:val="TOC2"/>
        <w:rPr>
          <w:rFonts w:ascii="Arial" w:eastAsiaTheme="minorEastAsia" w:hAnsi="Arial" w:cs="Arial"/>
          <w:b w:val="0"/>
          <w:bCs w:val="0"/>
          <w:noProof/>
          <w:sz w:val="22"/>
          <w:szCs w:val="22"/>
          <w:lang w:eastAsia="en-GB"/>
        </w:rPr>
      </w:pPr>
      <w:hyperlink w:anchor="_Toc61341903" w:history="1">
        <w:r w:rsidR="00547419" w:rsidRPr="00F06123">
          <w:rPr>
            <w:rStyle w:val="Hyperlink"/>
            <w:rFonts w:ascii="Arial" w:hAnsi="Arial" w:cs="Arial"/>
            <w:noProof/>
          </w:rPr>
          <w:t>4.2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Responsibility</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_Toc61341903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8</w:t>
        </w:r>
        <w:r w:rsidR="00547419" w:rsidRPr="00F06123">
          <w:rPr>
            <w:rFonts w:ascii="Arial" w:hAnsi="Arial" w:cs="Arial"/>
            <w:noProof/>
            <w:webHidden/>
          </w:rPr>
          <w:fldChar w:fldCharType="end"/>
        </w:r>
      </w:hyperlink>
    </w:p>
    <w:p w14:paraId="3D93E05F" w14:textId="45920A54"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04" w:history="1">
        <w:r w:rsidR="00547419" w:rsidRPr="00F06123">
          <w:rPr>
            <w:rStyle w:val="Hyperlink"/>
            <w:rFonts w:ascii="Arial" w:hAnsi="Arial" w:cs="Arial"/>
            <w:noProof/>
          </w:rPr>
          <w:t>5</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S</w:t>
        </w:r>
        <w:r w:rsidR="00F06123" w:rsidRPr="00F06123">
          <w:rPr>
            <w:rStyle w:val="Hyperlink"/>
            <w:rFonts w:ascii="Arial" w:hAnsi="Arial" w:cs="Arial"/>
            <w:caps w:val="0"/>
            <w:noProof/>
          </w:rPr>
          <w:t>upervision requirements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_Toc61341904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9</w:t>
        </w:r>
        <w:r w:rsidR="00547419" w:rsidRPr="00F06123">
          <w:rPr>
            <w:rFonts w:ascii="Arial" w:hAnsi="Arial" w:cs="Arial"/>
            <w:noProof/>
            <w:webHidden/>
          </w:rPr>
          <w:fldChar w:fldCharType="end"/>
        </w:r>
      </w:hyperlink>
    </w:p>
    <w:p w14:paraId="6D138350" w14:textId="2BAFF5FE" w:rsidR="00547419" w:rsidRPr="00F06123" w:rsidRDefault="00C0547F" w:rsidP="00F06123">
      <w:pPr>
        <w:pStyle w:val="TOC2"/>
        <w:rPr>
          <w:rFonts w:ascii="Arial" w:eastAsiaTheme="minorEastAsia" w:hAnsi="Arial" w:cs="Arial"/>
          <w:b w:val="0"/>
          <w:bCs w:val="0"/>
          <w:noProof/>
          <w:sz w:val="22"/>
          <w:szCs w:val="22"/>
          <w:lang w:eastAsia="en-GB"/>
        </w:rPr>
      </w:pPr>
      <w:hyperlink w:anchor="_Toc61341905" w:history="1">
        <w:r w:rsidR="00547419" w:rsidRPr="00F06123">
          <w:rPr>
            <w:rStyle w:val="Hyperlink"/>
            <w:rFonts w:ascii="Arial" w:hAnsi="Arial" w:cs="Arial"/>
            <w:noProof/>
          </w:rPr>
          <w:t>5.1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Requirement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_Toc61341905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9</w:t>
        </w:r>
        <w:r w:rsidR="00547419" w:rsidRPr="00F06123">
          <w:rPr>
            <w:rFonts w:ascii="Arial" w:hAnsi="Arial" w:cs="Arial"/>
            <w:noProof/>
            <w:webHidden/>
          </w:rPr>
          <w:fldChar w:fldCharType="end"/>
        </w:r>
      </w:hyperlink>
    </w:p>
    <w:p w14:paraId="20A175FF" w14:textId="229AAF0F" w:rsidR="00547419" w:rsidRPr="00F06123" w:rsidRDefault="00C0547F" w:rsidP="00F06123">
      <w:pPr>
        <w:pStyle w:val="TOC2"/>
        <w:rPr>
          <w:rFonts w:ascii="Arial" w:eastAsiaTheme="minorEastAsia" w:hAnsi="Arial" w:cs="Arial"/>
          <w:b w:val="0"/>
          <w:bCs w:val="0"/>
          <w:noProof/>
          <w:sz w:val="22"/>
          <w:szCs w:val="22"/>
          <w:lang w:eastAsia="en-GB"/>
        </w:rPr>
      </w:pPr>
      <w:hyperlink w:anchor="_Toc61341906" w:history="1">
        <w:r w:rsidR="00547419" w:rsidRPr="00F06123">
          <w:rPr>
            <w:rStyle w:val="Hyperlink"/>
            <w:rFonts w:ascii="Arial" w:hAnsi="Arial" w:cs="Arial"/>
            <w:noProof/>
          </w:rPr>
          <w:t>5.2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Responsibilities of the supervisor</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_Toc61341906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9</w:t>
        </w:r>
        <w:r w:rsidR="00547419" w:rsidRPr="00F06123">
          <w:rPr>
            <w:rFonts w:ascii="Arial" w:hAnsi="Arial" w:cs="Arial"/>
            <w:noProof/>
            <w:webHidden/>
          </w:rPr>
          <w:fldChar w:fldCharType="end"/>
        </w:r>
      </w:hyperlink>
    </w:p>
    <w:p w14:paraId="6D387AB2" w14:textId="2CDC11A0" w:rsidR="00547419" w:rsidRPr="00F06123" w:rsidRDefault="00C0547F" w:rsidP="00F06123">
      <w:pPr>
        <w:pStyle w:val="TOC2"/>
        <w:rPr>
          <w:rFonts w:ascii="Arial" w:eastAsiaTheme="minorEastAsia" w:hAnsi="Arial" w:cs="Arial"/>
          <w:b w:val="0"/>
          <w:bCs w:val="0"/>
          <w:noProof/>
          <w:sz w:val="22"/>
          <w:szCs w:val="22"/>
          <w:lang w:eastAsia="en-GB"/>
        </w:rPr>
      </w:pPr>
      <w:hyperlink w:anchor="_Toc61341907" w:history="1">
        <w:r w:rsidR="00547419" w:rsidRPr="00F06123">
          <w:rPr>
            <w:rStyle w:val="Hyperlink"/>
            <w:rFonts w:ascii="Arial" w:hAnsi="Arial" w:cs="Arial"/>
            <w:noProof/>
          </w:rPr>
          <w:t>5.3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Responsibilities of the supervisee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_Toc61341907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9</w:t>
        </w:r>
        <w:r w:rsidR="00547419" w:rsidRPr="00F06123">
          <w:rPr>
            <w:rFonts w:ascii="Arial" w:hAnsi="Arial" w:cs="Arial"/>
            <w:noProof/>
            <w:webHidden/>
          </w:rPr>
          <w:fldChar w:fldCharType="end"/>
        </w:r>
      </w:hyperlink>
    </w:p>
    <w:p w14:paraId="2AC7EE4F" w14:textId="6670A8F8" w:rsidR="00547419" w:rsidRPr="00F06123" w:rsidRDefault="00C0547F" w:rsidP="00F06123">
      <w:pPr>
        <w:pStyle w:val="TOC2"/>
        <w:rPr>
          <w:rFonts w:ascii="Arial" w:eastAsiaTheme="minorEastAsia" w:hAnsi="Arial" w:cs="Arial"/>
          <w:b w:val="0"/>
          <w:bCs w:val="0"/>
          <w:noProof/>
          <w:sz w:val="22"/>
          <w:szCs w:val="22"/>
          <w:lang w:eastAsia="en-GB"/>
        </w:rPr>
      </w:pPr>
      <w:hyperlink w:anchor="_Toc61341908" w:history="1">
        <w:r w:rsidR="00547419" w:rsidRPr="00F06123">
          <w:rPr>
            <w:rStyle w:val="Hyperlink"/>
            <w:rFonts w:ascii="Arial" w:hAnsi="Arial" w:cs="Arial"/>
            <w:noProof/>
          </w:rPr>
          <w:t>5.4</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Structure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10</w:t>
        </w:r>
        <w:r w:rsidR="00547419" w:rsidRPr="00F06123">
          <w:rPr>
            <w:rFonts w:ascii="Arial" w:hAnsi="Arial" w:cs="Arial"/>
            <w:noProof/>
            <w:webHidden/>
          </w:rPr>
          <w:fldChar w:fldCharType="end"/>
        </w:r>
      </w:hyperlink>
    </w:p>
    <w:p w14:paraId="530E190D" w14:textId="005E06F1" w:rsidR="00547419" w:rsidRPr="00F06123" w:rsidRDefault="00C0547F" w:rsidP="00F06123">
      <w:pPr>
        <w:pStyle w:val="TOC2"/>
        <w:rPr>
          <w:rFonts w:ascii="Arial" w:eastAsiaTheme="minorEastAsia" w:hAnsi="Arial" w:cs="Arial"/>
          <w:b w:val="0"/>
          <w:bCs w:val="0"/>
          <w:noProof/>
          <w:sz w:val="22"/>
          <w:szCs w:val="22"/>
          <w:lang w:eastAsia="en-GB"/>
        </w:rPr>
      </w:pPr>
      <w:hyperlink w:anchor="_Toc61341909" w:history="1">
        <w:r w:rsidR="00547419" w:rsidRPr="00F06123">
          <w:rPr>
            <w:rStyle w:val="Hyperlink"/>
            <w:rFonts w:ascii="Arial" w:hAnsi="Arial" w:cs="Arial"/>
            <w:noProof/>
          </w:rPr>
          <w:t>5.5</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Outcome of effective clinical supervision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10</w:t>
        </w:r>
        <w:r w:rsidR="00547419" w:rsidRPr="00F06123">
          <w:rPr>
            <w:rFonts w:ascii="Arial" w:hAnsi="Arial" w:cs="Arial"/>
            <w:noProof/>
            <w:webHidden/>
          </w:rPr>
          <w:fldChar w:fldCharType="end"/>
        </w:r>
      </w:hyperlink>
    </w:p>
    <w:p w14:paraId="5EE3E515" w14:textId="2200DF95" w:rsidR="00547419" w:rsidRPr="00F06123" w:rsidRDefault="00C0547F" w:rsidP="00F06123">
      <w:pPr>
        <w:pStyle w:val="TOC2"/>
        <w:rPr>
          <w:rFonts w:ascii="Arial" w:eastAsiaTheme="minorEastAsia" w:hAnsi="Arial" w:cs="Arial"/>
          <w:b w:val="0"/>
          <w:bCs w:val="0"/>
          <w:noProof/>
          <w:sz w:val="22"/>
          <w:szCs w:val="22"/>
          <w:lang w:eastAsia="en-GB"/>
        </w:rPr>
      </w:pPr>
      <w:hyperlink w:anchor="_Toc61341910" w:history="1">
        <w:r w:rsidR="00547419" w:rsidRPr="00F06123">
          <w:rPr>
            <w:rStyle w:val="Hyperlink"/>
            <w:rFonts w:ascii="Arial" w:hAnsi="Arial" w:cs="Arial"/>
            <w:noProof/>
          </w:rPr>
          <w:t>5.6</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Characteristics of good supervision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11</w:t>
        </w:r>
        <w:r w:rsidR="00547419" w:rsidRPr="00F06123">
          <w:rPr>
            <w:rFonts w:ascii="Arial" w:hAnsi="Arial" w:cs="Arial"/>
            <w:noProof/>
            <w:webHidden/>
          </w:rPr>
          <w:fldChar w:fldCharType="end"/>
        </w:r>
      </w:hyperlink>
    </w:p>
    <w:p w14:paraId="67D83CE7" w14:textId="0B379E06" w:rsidR="00547419" w:rsidRPr="00F06123" w:rsidRDefault="00C0547F" w:rsidP="00F06123">
      <w:pPr>
        <w:pStyle w:val="TOC2"/>
        <w:rPr>
          <w:rFonts w:ascii="Arial" w:eastAsiaTheme="minorEastAsia" w:hAnsi="Arial" w:cs="Arial"/>
          <w:b w:val="0"/>
          <w:bCs w:val="0"/>
          <w:noProof/>
          <w:sz w:val="22"/>
          <w:szCs w:val="22"/>
          <w:lang w:eastAsia="en-GB"/>
        </w:rPr>
      </w:pPr>
      <w:hyperlink w:anchor="_Toc61341911" w:history="1">
        <w:r w:rsidR="00547419" w:rsidRPr="00F06123">
          <w:rPr>
            <w:rStyle w:val="Hyperlink"/>
            <w:rFonts w:ascii="Arial" w:hAnsi="Arial" w:cs="Arial"/>
            <w:noProof/>
          </w:rPr>
          <w:t>5.7</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Documentation and reporting</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_Toc61341911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11</w:t>
        </w:r>
        <w:r w:rsidR="00547419" w:rsidRPr="00F06123">
          <w:rPr>
            <w:rFonts w:ascii="Arial" w:hAnsi="Arial" w:cs="Arial"/>
            <w:noProof/>
            <w:webHidden/>
          </w:rPr>
          <w:fldChar w:fldCharType="end"/>
        </w:r>
      </w:hyperlink>
    </w:p>
    <w:p w14:paraId="6DA567CC" w14:textId="2393613F"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12" w:history="1">
        <w:r w:rsidR="00547419" w:rsidRPr="00F06123">
          <w:rPr>
            <w:rStyle w:val="Hyperlink"/>
            <w:rFonts w:ascii="Arial" w:hAnsi="Arial" w:cs="Arial"/>
            <w:noProof/>
          </w:rPr>
          <w:t>6</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O</w:t>
        </w:r>
        <w:r w:rsidR="00F06123" w:rsidRPr="00F06123">
          <w:rPr>
            <w:rStyle w:val="Hyperlink"/>
            <w:rFonts w:ascii="Arial" w:hAnsi="Arial" w:cs="Arial"/>
            <w:caps w:val="0"/>
            <w:noProof/>
          </w:rPr>
          <w:t>ngoing support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_Toc61341912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12</w:t>
        </w:r>
        <w:r w:rsidR="00547419" w:rsidRPr="00F06123">
          <w:rPr>
            <w:rFonts w:ascii="Arial" w:hAnsi="Arial" w:cs="Arial"/>
            <w:noProof/>
            <w:webHidden/>
          </w:rPr>
          <w:fldChar w:fldCharType="end"/>
        </w:r>
      </w:hyperlink>
    </w:p>
    <w:p w14:paraId="7D8BDCF0" w14:textId="761207D3" w:rsidR="00547419" w:rsidRPr="00F06123" w:rsidRDefault="00C0547F" w:rsidP="00F06123">
      <w:pPr>
        <w:pStyle w:val="TOC2"/>
        <w:rPr>
          <w:rFonts w:ascii="Arial" w:eastAsiaTheme="minorEastAsia" w:hAnsi="Arial" w:cs="Arial"/>
          <w:b w:val="0"/>
          <w:bCs w:val="0"/>
          <w:noProof/>
          <w:sz w:val="22"/>
          <w:szCs w:val="22"/>
          <w:lang w:eastAsia="en-GB"/>
        </w:rPr>
      </w:pPr>
      <w:hyperlink w:anchor="_Toc61341913" w:history="1">
        <w:r w:rsidR="00547419" w:rsidRPr="00F06123">
          <w:rPr>
            <w:rStyle w:val="Hyperlink"/>
            <w:rFonts w:ascii="Arial" w:hAnsi="Arial" w:cs="Arial"/>
            <w:noProof/>
          </w:rPr>
          <w:t>6.1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Requirement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_Toc61341913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12</w:t>
        </w:r>
        <w:r w:rsidR="00547419" w:rsidRPr="00F06123">
          <w:rPr>
            <w:rFonts w:ascii="Arial" w:hAnsi="Arial" w:cs="Arial"/>
            <w:noProof/>
            <w:webHidden/>
          </w:rPr>
          <w:fldChar w:fldCharType="end"/>
        </w:r>
      </w:hyperlink>
    </w:p>
    <w:p w14:paraId="79A7EFAD" w14:textId="3C957946" w:rsidR="00547419" w:rsidRPr="00F06123" w:rsidRDefault="00C0547F" w:rsidP="00F06123">
      <w:pPr>
        <w:pStyle w:val="TOC2"/>
        <w:rPr>
          <w:rFonts w:ascii="Arial" w:eastAsiaTheme="minorEastAsia" w:hAnsi="Arial" w:cs="Arial"/>
          <w:b w:val="0"/>
          <w:bCs w:val="0"/>
          <w:noProof/>
          <w:sz w:val="22"/>
          <w:szCs w:val="22"/>
          <w:lang w:eastAsia="en-GB"/>
        </w:rPr>
      </w:pPr>
      <w:hyperlink w:anchor="_Toc61341914" w:history="1">
        <w:r w:rsidR="00547419" w:rsidRPr="00F06123">
          <w:rPr>
            <w:rStyle w:val="Hyperlink"/>
            <w:rFonts w:ascii="Arial" w:hAnsi="Arial" w:cs="Arial"/>
            <w:noProof/>
          </w:rPr>
          <w:t>6.2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Supervisors and supervisees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_Toc61341914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12</w:t>
        </w:r>
        <w:r w:rsidR="00547419" w:rsidRPr="00F06123">
          <w:rPr>
            <w:rFonts w:ascii="Arial" w:hAnsi="Arial" w:cs="Arial"/>
            <w:noProof/>
            <w:webHidden/>
          </w:rPr>
          <w:fldChar w:fldCharType="end"/>
        </w:r>
      </w:hyperlink>
    </w:p>
    <w:p w14:paraId="3AA2AFDE" w14:textId="7A70C656"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15" w:history="1">
        <w:r w:rsidR="00547419" w:rsidRPr="00F06123">
          <w:rPr>
            <w:rStyle w:val="Hyperlink"/>
            <w:rFonts w:ascii="Arial" w:hAnsi="Arial" w:cs="Arial"/>
            <w:noProof/>
          </w:rPr>
          <w:t>7</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S</w:t>
        </w:r>
        <w:r w:rsidR="00F06123" w:rsidRPr="00F06123">
          <w:rPr>
            <w:rStyle w:val="Hyperlink"/>
            <w:rFonts w:ascii="Arial" w:hAnsi="Arial" w:cs="Arial"/>
            <w:caps w:val="0"/>
            <w:noProof/>
          </w:rPr>
          <w:t>tandards, competency, performance and concerns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_Toc61341915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13</w:t>
        </w:r>
        <w:r w:rsidR="00547419" w:rsidRPr="00F06123">
          <w:rPr>
            <w:rFonts w:ascii="Arial" w:hAnsi="Arial" w:cs="Arial"/>
            <w:noProof/>
            <w:webHidden/>
          </w:rPr>
          <w:fldChar w:fldCharType="end"/>
        </w:r>
      </w:hyperlink>
    </w:p>
    <w:p w14:paraId="0E41A068" w14:textId="0AFEBC8A" w:rsidR="00547419" w:rsidRPr="00F06123" w:rsidRDefault="00C0547F" w:rsidP="00F06123">
      <w:pPr>
        <w:pStyle w:val="TOC2"/>
        <w:rPr>
          <w:rFonts w:ascii="Arial" w:eastAsiaTheme="minorEastAsia" w:hAnsi="Arial" w:cs="Arial"/>
          <w:b w:val="0"/>
          <w:bCs w:val="0"/>
          <w:noProof/>
          <w:sz w:val="22"/>
          <w:szCs w:val="22"/>
          <w:lang w:eastAsia="en-GB"/>
        </w:rPr>
      </w:pPr>
      <w:hyperlink w:anchor="_Toc61341916" w:history="1">
        <w:r w:rsidR="00547419" w:rsidRPr="00F06123">
          <w:rPr>
            <w:rStyle w:val="Hyperlink"/>
            <w:rFonts w:ascii="Arial" w:hAnsi="Arial" w:cs="Arial"/>
            <w:noProof/>
          </w:rPr>
          <w:t>7.1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Clinical staff competency</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_Toc61341916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13</w:t>
        </w:r>
        <w:r w:rsidR="00547419" w:rsidRPr="00F06123">
          <w:rPr>
            <w:rFonts w:ascii="Arial" w:hAnsi="Arial" w:cs="Arial"/>
            <w:noProof/>
            <w:webHidden/>
          </w:rPr>
          <w:fldChar w:fldCharType="end"/>
        </w:r>
      </w:hyperlink>
    </w:p>
    <w:p w14:paraId="06B37792" w14:textId="184728CB" w:rsidR="00547419" w:rsidRPr="00F06123" w:rsidRDefault="00C0547F" w:rsidP="00F06123">
      <w:pPr>
        <w:pStyle w:val="TOC2"/>
        <w:rPr>
          <w:rFonts w:ascii="Arial" w:eastAsiaTheme="minorEastAsia" w:hAnsi="Arial" w:cs="Arial"/>
          <w:b w:val="0"/>
          <w:bCs w:val="0"/>
          <w:noProof/>
          <w:sz w:val="22"/>
          <w:szCs w:val="22"/>
          <w:lang w:eastAsia="en-GB"/>
        </w:rPr>
      </w:pPr>
      <w:hyperlink w:anchor="_Toc61341917" w:history="1">
        <w:r w:rsidR="00547419" w:rsidRPr="00F06123">
          <w:rPr>
            <w:rStyle w:val="Hyperlink"/>
            <w:rFonts w:ascii="Arial" w:hAnsi="Arial" w:cs="Arial"/>
            <w:noProof/>
          </w:rPr>
          <w:t>7.2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Raising a concern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_Toc61341917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13</w:t>
        </w:r>
        <w:r w:rsidR="00547419" w:rsidRPr="00F06123">
          <w:rPr>
            <w:rFonts w:ascii="Arial" w:hAnsi="Arial" w:cs="Arial"/>
            <w:noProof/>
            <w:webHidden/>
          </w:rPr>
          <w:fldChar w:fldCharType="end"/>
        </w:r>
      </w:hyperlink>
    </w:p>
    <w:p w14:paraId="2DFEE1F3" w14:textId="4B1FD4A0" w:rsidR="00547419" w:rsidRPr="00F06123" w:rsidRDefault="00C0547F" w:rsidP="00F06123">
      <w:pPr>
        <w:pStyle w:val="TOC2"/>
        <w:rPr>
          <w:rFonts w:ascii="Arial" w:eastAsiaTheme="minorEastAsia" w:hAnsi="Arial" w:cs="Arial"/>
          <w:b w:val="0"/>
          <w:bCs w:val="0"/>
          <w:noProof/>
          <w:sz w:val="22"/>
          <w:szCs w:val="22"/>
          <w:lang w:eastAsia="en-GB"/>
        </w:rPr>
      </w:pPr>
      <w:hyperlink w:anchor="_Toc61341918" w:history="1">
        <w:r w:rsidR="00547419" w:rsidRPr="00F06123">
          <w:rPr>
            <w:rStyle w:val="Hyperlink"/>
            <w:rFonts w:ascii="Arial" w:hAnsi="Arial" w:cs="Arial"/>
            <w:noProof/>
          </w:rPr>
          <w:t>7.3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Performance and whistleblowing</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13</w:t>
        </w:r>
        <w:r w:rsidR="00547419" w:rsidRPr="00F06123">
          <w:rPr>
            <w:rFonts w:ascii="Arial" w:hAnsi="Arial" w:cs="Arial"/>
            <w:noProof/>
            <w:webHidden/>
          </w:rPr>
          <w:fldChar w:fldCharType="end"/>
        </w:r>
      </w:hyperlink>
    </w:p>
    <w:p w14:paraId="262EECD0" w14:textId="1EBE694D" w:rsidR="00547419" w:rsidRPr="00F06123" w:rsidRDefault="00C0547F" w:rsidP="00F06123">
      <w:pPr>
        <w:pStyle w:val="TOC2"/>
        <w:rPr>
          <w:rFonts w:ascii="Arial" w:eastAsiaTheme="minorEastAsia" w:hAnsi="Arial" w:cs="Arial"/>
          <w:b w:val="0"/>
          <w:bCs w:val="0"/>
          <w:noProof/>
          <w:sz w:val="22"/>
          <w:szCs w:val="22"/>
          <w:lang w:eastAsia="en-GB"/>
        </w:rPr>
      </w:pPr>
      <w:hyperlink w:anchor="_Toc61341919" w:history="1">
        <w:r w:rsidR="00547419" w:rsidRPr="00F06123">
          <w:rPr>
            <w:rStyle w:val="Hyperlink"/>
            <w:rFonts w:ascii="Arial" w:hAnsi="Arial" w:cs="Arial"/>
            <w:noProof/>
          </w:rPr>
          <w:t>7.4</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Non-GP performance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16</w:t>
        </w:r>
        <w:r w:rsidR="00547419" w:rsidRPr="00F06123">
          <w:rPr>
            <w:rFonts w:ascii="Arial" w:hAnsi="Arial" w:cs="Arial"/>
            <w:noProof/>
            <w:webHidden/>
          </w:rPr>
          <w:fldChar w:fldCharType="end"/>
        </w:r>
      </w:hyperlink>
    </w:p>
    <w:p w14:paraId="713FB09D" w14:textId="346B772F" w:rsidR="00547419" w:rsidRPr="00F06123" w:rsidRDefault="00C0547F" w:rsidP="00F06123">
      <w:pPr>
        <w:pStyle w:val="TOC2"/>
        <w:rPr>
          <w:rFonts w:ascii="Arial" w:eastAsiaTheme="minorEastAsia" w:hAnsi="Arial" w:cs="Arial"/>
          <w:b w:val="0"/>
          <w:bCs w:val="0"/>
          <w:noProof/>
          <w:sz w:val="22"/>
          <w:szCs w:val="22"/>
          <w:lang w:eastAsia="en-GB"/>
        </w:rPr>
      </w:pPr>
      <w:hyperlink w:anchor="_Toc61341920" w:history="1">
        <w:r w:rsidR="00547419" w:rsidRPr="00F06123">
          <w:rPr>
            <w:rStyle w:val="Hyperlink"/>
            <w:rFonts w:ascii="Arial" w:hAnsi="Arial" w:cs="Arial"/>
            <w:noProof/>
          </w:rPr>
          <w:t>7.5</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Use of technology</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16</w:t>
        </w:r>
        <w:r w:rsidR="00547419" w:rsidRPr="00F06123">
          <w:rPr>
            <w:rFonts w:ascii="Arial" w:hAnsi="Arial" w:cs="Arial"/>
            <w:noProof/>
            <w:webHidden/>
          </w:rPr>
          <w:fldChar w:fldCharType="end"/>
        </w:r>
      </w:hyperlink>
    </w:p>
    <w:p w14:paraId="33677B0F" w14:textId="2F2561BB"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21" w:history="1">
        <w:r w:rsidR="00547419" w:rsidRPr="00F06123">
          <w:rPr>
            <w:rStyle w:val="Hyperlink"/>
            <w:rFonts w:ascii="Arial" w:hAnsi="Arial" w:cs="Arial"/>
            <w:noProof/>
          </w:rPr>
          <w:t>8</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C</w:t>
        </w:r>
        <w:r w:rsidR="00F06123" w:rsidRPr="00F06123">
          <w:rPr>
            <w:rStyle w:val="Hyperlink"/>
            <w:rFonts w:ascii="Arial" w:hAnsi="Arial" w:cs="Arial"/>
            <w:caps w:val="0"/>
            <w:noProof/>
          </w:rPr>
          <w:t>ompetency requirements and undertakings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_Toc61341921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17</w:t>
        </w:r>
        <w:r w:rsidR="00547419" w:rsidRPr="00F06123">
          <w:rPr>
            <w:rFonts w:ascii="Arial" w:hAnsi="Arial" w:cs="Arial"/>
            <w:noProof/>
            <w:webHidden/>
          </w:rPr>
          <w:fldChar w:fldCharType="end"/>
        </w:r>
      </w:hyperlink>
    </w:p>
    <w:p w14:paraId="23E8CA63" w14:textId="13963EED" w:rsidR="00547419" w:rsidRPr="00F06123" w:rsidRDefault="00C0547F" w:rsidP="00F06123">
      <w:pPr>
        <w:pStyle w:val="TOC2"/>
        <w:rPr>
          <w:rFonts w:ascii="Arial" w:eastAsiaTheme="minorEastAsia" w:hAnsi="Arial" w:cs="Arial"/>
          <w:b w:val="0"/>
          <w:bCs w:val="0"/>
          <w:noProof/>
          <w:sz w:val="22"/>
          <w:szCs w:val="22"/>
          <w:lang w:eastAsia="en-GB"/>
        </w:rPr>
      </w:pPr>
      <w:hyperlink w:anchor="_Toc61341922" w:history="1">
        <w:r w:rsidR="00547419" w:rsidRPr="00F06123">
          <w:rPr>
            <w:rStyle w:val="Hyperlink"/>
            <w:rFonts w:ascii="Arial" w:hAnsi="Arial" w:cs="Arial"/>
            <w:noProof/>
          </w:rPr>
          <w:t>8.1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Progress feedback</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_Toc61341922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17</w:t>
        </w:r>
        <w:r w:rsidR="00547419" w:rsidRPr="00F06123">
          <w:rPr>
            <w:rFonts w:ascii="Arial" w:hAnsi="Arial" w:cs="Arial"/>
            <w:noProof/>
            <w:webHidden/>
          </w:rPr>
          <w:fldChar w:fldCharType="end"/>
        </w:r>
      </w:hyperlink>
    </w:p>
    <w:p w14:paraId="34A90CEF" w14:textId="28175124" w:rsidR="00547419" w:rsidRPr="00F06123" w:rsidRDefault="00C0547F" w:rsidP="00F06123">
      <w:pPr>
        <w:pStyle w:val="TOC2"/>
        <w:rPr>
          <w:rFonts w:ascii="Arial" w:eastAsiaTheme="minorEastAsia" w:hAnsi="Arial" w:cs="Arial"/>
          <w:b w:val="0"/>
          <w:bCs w:val="0"/>
          <w:noProof/>
          <w:sz w:val="22"/>
          <w:szCs w:val="22"/>
          <w:lang w:eastAsia="en-GB"/>
        </w:rPr>
      </w:pPr>
      <w:hyperlink w:anchor="_Toc61341923" w:history="1">
        <w:r w:rsidR="00547419" w:rsidRPr="00F06123">
          <w:rPr>
            <w:rStyle w:val="Hyperlink"/>
            <w:rFonts w:ascii="Arial" w:hAnsi="Arial" w:cs="Arial"/>
            <w:noProof/>
          </w:rPr>
          <w:t>8.2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Undertakings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_Toc61341923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17</w:t>
        </w:r>
        <w:r w:rsidR="00547419" w:rsidRPr="00F06123">
          <w:rPr>
            <w:rFonts w:ascii="Arial" w:hAnsi="Arial" w:cs="Arial"/>
            <w:noProof/>
            <w:webHidden/>
          </w:rPr>
          <w:fldChar w:fldCharType="end"/>
        </w:r>
      </w:hyperlink>
    </w:p>
    <w:p w14:paraId="546205EA" w14:textId="5B561636"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24" w:history="1">
        <w:r w:rsidR="00547419" w:rsidRPr="00F06123">
          <w:rPr>
            <w:rStyle w:val="Hyperlink"/>
            <w:rFonts w:ascii="Arial" w:hAnsi="Arial" w:cs="Arial"/>
            <w:noProof/>
          </w:rPr>
          <w:t>9</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 xml:space="preserve">GP </w:t>
        </w:r>
        <w:r w:rsidR="00F06123" w:rsidRPr="00F06123">
          <w:rPr>
            <w:rStyle w:val="Hyperlink"/>
            <w:rFonts w:ascii="Arial" w:hAnsi="Arial" w:cs="Arial"/>
            <w:caps w:val="0"/>
            <w:noProof/>
          </w:rPr>
          <w:t>training and regional requirements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_Toc61341924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18</w:t>
        </w:r>
        <w:r w:rsidR="00547419" w:rsidRPr="00F06123">
          <w:rPr>
            <w:rFonts w:ascii="Arial" w:hAnsi="Arial" w:cs="Arial"/>
            <w:noProof/>
            <w:webHidden/>
          </w:rPr>
          <w:fldChar w:fldCharType="end"/>
        </w:r>
      </w:hyperlink>
    </w:p>
    <w:p w14:paraId="4F89BAB9" w14:textId="40BEDA5A"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25" w:history="1">
        <w:r w:rsidR="00547419" w:rsidRPr="00F06123">
          <w:rPr>
            <w:rStyle w:val="Hyperlink"/>
            <w:rFonts w:ascii="Arial" w:hAnsi="Arial" w:cs="Arial"/>
            <w:noProof/>
          </w:rPr>
          <w:t>10</w:t>
        </w:r>
        <w:r w:rsidR="00547419" w:rsidRPr="00F06123">
          <w:rPr>
            <w:rFonts w:ascii="Arial" w:eastAsiaTheme="minorEastAsia" w:hAnsi="Arial" w:cs="Arial"/>
            <w:b w:val="0"/>
            <w:bCs w:val="0"/>
            <w:caps w:val="0"/>
            <w:noProof/>
            <w:sz w:val="22"/>
            <w:szCs w:val="22"/>
            <w:lang w:eastAsia="en-GB"/>
          </w:rPr>
          <w:tab/>
        </w:r>
        <w:r w:rsidR="00547419" w:rsidRPr="00F06123">
          <w:rPr>
            <w:rStyle w:val="Hyperlink"/>
            <w:rFonts w:ascii="Arial" w:hAnsi="Arial" w:cs="Arial"/>
            <w:noProof/>
          </w:rPr>
          <w:t>S</w:t>
        </w:r>
        <w:r w:rsidR="00F06123" w:rsidRPr="00F06123">
          <w:rPr>
            <w:rStyle w:val="Hyperlink"/>
            <w:rFonts w:ascii="Arial" w:hAnsi="Arial" w:cs="Arial"/>
            <w:caps w:val="0"/>
            <w:noProof/>
          </w:rPr>
          <w:t>ummary</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_Toc61341925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18</w:t>
        </w:r>
        <w:r w:rsidR="00547419" w:rsidRPr="00F06123">
          <w:rPr>
            <w:rFonts w:ascii="Arial" w:hAnsi="Arial" w:cs="Arial"/>
            <w:noProof/>
            <w:webHidden/>
          </w:rPr>
          <w:fldChar w:fldCharType="end"/>
        </w:r>
      </w:hyperlink>
    </w:p>
    <w:p w14:paraId="71CD2771" w14:textId="6D86A25C"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26" w:history="1">
        <w:r w:rsidR="00547419" w:rsidRPr="00F06123">
          <w:rPr>
            <w:rStyle w:val="Hyperlink"/>
            <w:rFonts w:ascii="Arial" w:hAnsi="Arial" w:cs="Arial"/>
            <w:noProof/>
          </w:rPr>
          <w:t>A</w:t>
        </w:r>
        <w:r w:rsidR="00F06123" w:rsidRPr="00F06123">
          <w:rPr>
            <w:rStyle w:val="Hyperlink"/>
            <w:rFonts w:ascii="Arial" w:hAnsi="Arial" w:cs="Arial"/>
            <w:caps w:val="0"/>
            <w:noProof/>
          </w:rPr>
          <w:t>nnex</w:t>
        </w:r>
        <w:r w:rsidR="00547419" w:rsidRPr="00F06123">
          <w:rPr>
            <w:rStyle w:val="Hyperlink"/>
            <w:rFonts w:ascii="Arial" w:hAnsi="Arial" w:cs="Arial"/>
            <w:noProof/>
          </w:rPr>
          <w:t xml:space="preserve"> A – R</w:t>
        </w:r>
        <w:r w:rsidR="00F06123" w:rsidRPr="00F06123">
          <w:rPr>
            <w:rStyle w:val="Hyperlink"/>
            <w:rFonts w:ascii="Arial" w:hAnsi="Arial" w:cs="Arial"/>
            <w:caps w:val="0"/>
            <w:noProof/>
          </w:rPr>
          <w:t>equired clinical supervision for</w:t>
        </w:r>
        <w:r w:rsidR="00547419" w:rsidRPr="00F06123">
          <w:rPr>
            <w:rStyle w:val="Hyperlink"/>
            <w:rFonts w:ascii="Arial" w:hAnsi="Arial" w:cs="Arial"/>
            <w:noProof/>
          </w:rPr>
          <w:t xml:space="preserve"> ARRS R</w:t>
        </w:r>
        <w:r w:rsidR="00F06123" w:rsidRPr="00F06123">
          <w:rPr>
            <w:rStyle w:val="Hyperlink"/>
            <w:rFonts w:ascii="Arial" w:hAnsi="Arial" w:cs="Arial"/>
            <w:caps w:val="0"/>
            <w:noProof/>
          </w:rPr>
          <w:t>oles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_Toc61341926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19</w:t>
        </w:r>
        <w:r w:rsidR="00547419" w:rsidRPr="00F06123">
          <w:rPr>
            <w:rFonts w:ascii="Arial" w:hAnsi="Arial" w:cs="Arial"/>
            <w:noProof/>
            <w:webHidden/>
          </w:rPr>
          <w:fldChar w:fldCharType="end"/>
        </w:r>
      </w:hyperlink>
    </w:p>
    <w:p w14:paraId="666F0AE4" w14:textId="48930A59"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28" w:history="1">
        <w:r w:rsidR="00547419" w:rsidRPr="00F06123">
          <w:rPr>
            <w:rStyle w:val="Hyperlink"/>
            <w:rFonts w:ascii="Arial" w:hAnsi="Arial" w:cs="Arial"/>
            <w:noProof/>
          </w:rPr>
          <w:t>A</w:t>
        </w:r>
        <w:r w:rsidR="00F06123" w:rsidRPr="00F06123">
          <w:rPr>
            <w:rStyle w:val="Hyperlink"/>
            <w:rFonts w:ascii="Arial" w:hAnsi="Arial" w:cs="Arial"/>
            <w:caps w:val="0"/>
            <w:noProof/>
          </w:rPr>
          <w:t>nnex</w:t>
        </w:r>
        <w:r w:rsidR="00547419" w:rsidRPr="00F06123">
          <w:rPr>
            <w:rStyle w:val="Hyperlink"/>
            <w:rFonts w:ascii="Arial" w:hAnsi="Arial" w:cs="Arial"/>
            <w:noProof/>
          </w:rPr>
          <w:t xml:space="preserve"> B – S</w:t>
        </w:r>
        <w:r w:rsidR="00F06123" w:rsidRPr="00F06123">
          <w:rPr>
            <w:rStyle w:val="Hyperlink"/>
            <w:rFonts w:ascii="Arial" w:hAnsi="Arial" w:cs="Arial"/>
            <w:caps w:val="0"/>
            <w:noProof/>
          </w:rPr>
          <w:t>tandards and professional bodies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22</w:t>
        </w:r>
        <w:r w:rsidR="00547419" w:rsidRPr="00F06123">
          <w:rPr>
            <w:rFonts w:ascii="Arial" w:hAnsi="Arial" w:cs="Arial"/>
            <w:noProof/>
            <w:webHidden/>
          </w:rPr>
          <w:fldChar w:fldCharType="end"/>
        </w:r>
      </w:hyperlink>
    </w:p>
    <w:p w14:paraId="4D01BBF2" w14:textId="38C5CC1D"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29" w:history="1">
        <w:r w:rsidR="00547419" w:rsidRPr="00F06123">
          <w:rPr>
            <w:rStyle w:val="Hyperlink"/>
            <w:rFonts w:ascii="Arial" w:hAnsi="Arial" w:cs="Arial"/>
            <w:noProof/>
          </w:rPr>
          <w:t>A</w:t>
        </w:r>
        <w:r w:rsidR="00F06123" w:rsidRPr="00F06123">
          <w:rPr>
            <w:rStyle w:val="Hyperlink"/>
            <w:rFonts w:ascii="Arial" w:hAnsi="Arial" w:cs="Arial"/>
            <w:caps w:val="0"/>
            <w:noProof/>
          </w:rPr>
          <w:t xml:space="preserve">nnex </w:t>
        </w:r>
        <w:r w:rsidR="00547419" w:rsidRPr="00F06123">
          <w:rPr>
            <w:rStyle w:val="Hyperlink"/>
            <w:rFonts w:ascii="Arial" w:hAnsi="Arial" w:cs="Arial"/>
            <w:noProof/>
          </w:rPr>
          <w:t>C – C</w:t>
        </w:r>
        <w:r w:rsidR="00F06123" w:rsidRPr="00F06123">
          <w:rPr>
            <w:rStyle w:val="Hyperlink"/>
            <w:rFonts w:ascii="Arial" w:hAnsi="Arial" w:cs="Arial"/>
            <w:caps w:val="0"/>
            <w:noProof/>
          </w:rPr>
          <w:t>linical supervision record</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24</w:t>
        </w:r>
        <w:r w:rsidR="00547419" w:rsidRPr="00F06123">
          <w:rPr>
            <w:rFonts w:ascii="Arial" w:hAnsi="Arial" w:cs="Arial"/>
            <w:noProof/>
            <w:webHidden/>
          </w:rPr>
          <w:fldChar w:fldCharType="end"/>
        </w:r>
      </w:hyperlink>
    </w:p>
    <w:p w14:paraId="56941B10" w14:textId="3537322F" w:rsidR="00547419" w:rsidRPr="00F06123" w:rsidRDefault="00C0547F" w:rsidP="00F06123">
      <w:pPr>
        <w:pStyle w:val="TOC1"/>
        <w:tabs>
          <w:tab w:val="clear" w:pos="9010"/>
          <w:tab w:val="right" w:pos="8505"/>
        </w:tabs>
        <w:rPr>
          <w:rFonts w:ascii="Arial" w:eastAsiaTheme="minorEastAsia" w:hAnsi="Arial" w:cs="Arial"/>
          <w:b w:val="0"/>
          <w:bCs w:val="0"/>
          <w:caps w:val="0"/>
          <w:noProof/>
          <w:sz w:val="22"/>
          <w:szCs w:val="22"/>
          <w:lang w:eastAsia="en-GB"/>
        </w:rPr>
      </w:pPr>
      <w:hyperlink w:anchor="_Toc61341930" w:history="1">
        <w:r w:rsidR="00547419" w:rsidRPr="00F06123">
          <w:rPr>
            <w:rStyle w:val="Hyperlink"/>
            <w:rFonts w:ascii="Arial" w:hAnsi="Arial" w:cs="Arial"/>
            <w:noProof/>
          </w:rPr>
          <w:t>A</w:t>
        </w:r>
        <w:r w:rsidR="00F06123" w:rsidRPr="00F06123">
          <w:rPr>
            <w:rStyle w:val="Hyperlink"/>
            <w:rFonts w:ascii="Arial" w:hAnsi="Arial" w:cs="Arial"/>
            <w:caps w:val="0"/>
            <w:noProof/>
          </w:rPr>
          <w:t xml:space="preserve">nnex </w:t>
        </w:r>
        <w:r w:rsidR="00547419" w:rsidRPr="00F06123">
          <w:rPr>
            <w:rStyle w:val="Hyperlink"/>
            <w:rFonts w:ascii="Arial" w:hAnsi="Arial" w:cs="Arial"/>
            <w:noProof/>
          </w:rPr>
          <w:t>D – C</w:t>
        </w:r>
        <w:r w:rsidR="00F06123" w:rsidRPr="00F06123">
          <w:rPr>
            <w:rStyle w:val="Hyperlink"/>
            <w:rFonts w:ascii="Arial" w:hAnsi="Arial" w:cs="Arial"/>
            <w:caps w:val="0"/>
            <w:noProof/>
          </w:rPr>
          <w:t>linical supervision log</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_Toc61341930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25</w:t>
        </w:r>
        <w:r w:rsidR="00547419" w:rsidRPr="00F06123">
          <w:rPr>
            <w:rFonts w:ascii="Arial" w:hAnsi="Arial" w:cs="Arial"/>
            <w:noProof/>
            <w:webHidden/>
          </w:rPr>
          <w:fldChar w:fldCharType="end"/>
        </w:r>
      </w:hyperlink>
    </w:p>
    <w:p w14:paraId="54148542" w14:textId="0ADF2116" w:rsidR="00CD211E" w:rsidRPr="009D3BBE" w:rsidRDefault="00CD211E" w:rsidP="00CD211E">
      <w:pPr>
        <w:rPr>
          <w:rFonts w:ascii="Arial" w:hAnsi="Arial" w:cs="Arial"/>
          <w:sz w:val="20"/>
          <w:szCs w:val="28"/>
        </w:rPr>
      </w:pPr>
      <w:r w:rsidRPr="009D3BBE">
        <w:rPr>
          <w:rFonts w:ascii="Arial" w:hAnsi="Arial" w:cs="Arial"/>
          <w:sz w:val="20"/>
          <w:szCs w:val="28"/>
        </w:rPr>
        <w:fldChar w:fldCharType="end"/>
      </w:r>
    </w:p>
    <w:p w14:paraId="6B2B7A0D" w14:textId="77777777" w:rsidR="00A93A21" w:rsidRDefault="00A93A21">
      <w:pPr>
        <w:rPr>
          <w:rFonts w:ascii="Arial" w:hAnsi="Arial" w:cs="Arial"/>
          <w:sz w:val="28"/>
          <w:szCs w:val="28"/>
        </w:rPr>
      </w:pPr>
      <w:r>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61341887"/>
      <w:r>
        <w:rPr>
          <w:sz w:val="28"/>
          <w:szCs w:val="28"/>
        </w:rPr>
        <w:lastRenderedPageBreak/>
        <w:t>Introduction</w:t>
      </w:r>
      <w:bookmarkEnd w:id="0"/>
    </w:p>
    <w:p w14:paraId="4838E002" w14:textId="3136C8F5" w:rsidR="00CD211E" w:rsidRPr="00A93A21" w:rsidRDefault="00D42138" w:rsidP="00CD211E">
      <w:pPr>
        <w:pStyle w:val="Heading2"/>
        <w:rPr>
          <w:rFonts w:ascii="Arial" w:hAnsi="Arial" w:cs="Arial"/>
          <w:smallCaps w:val="0"/>
          <w:sz w:val="24"/>
          <w:szCs w:val="24"/>
        </w:rPr>
      </w:pPr>
      <w:bookmarkStart w:id="1" w:name="_Toc61341888"/>
      <w:r w:rsidRPr="00A93A21">
        <w:rPr>
          <w:rFonts w:ascii="Arial" w:hAnsi="Arial" w:cs="Arial"/>
          <w:smallCaps w:val="0"/>
          <w:sz w:val="24"/>
          <w:szCs w:val="24"/>
        </w:rPr>
        <w:t>P</w:t>
      </w:r>
      <w:r w:rsidR="00CD211E" w:rsidRPr="00A93A21">
        <w:rPr>
          <w:rFonts w:ascii="Arial" w:hAnsi="Arial" w:cs="Arial"/>
          <w:smallCaps w:val="0"/>
          <w:sz w:val="24"/>
          <w:szCs w:val="24"/>
        </w:rPr>
        <w:t xml:space="preserve">olicy </w:t>
      </w:r>
      <w:r w:rsidR="00A93A21">
        <w:rPr>
          <w:rFonts w:ascii="Arial" w:hAnsi="Arial" w:cs="Arial"/>
          <w:smallCaps w:val="0"/>
          <w:sz w:val="24"/>
          <w:szCs w:val="24"/>
        </w:rPr>
        <w:t>s</w:t>
      </w:r>
      <w:r w:rsidR="00CD211E" w:rsidRPr="00A93A21">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691104E0" w14:textId="51A224D2" w:rsidR="00737C23" w:rsidRDefault="00CD211E" w:rsidP="00CD211E">
      <w:pPr>
        <w:rPr>
          <w:rFonts w:ascii="Arial" w:hAnsi="Arial" w:cs="Arial"/>
          <w:sz w:val="22"/>
          <w:szCs w:val="22"/>
          <w:lang w:val="en-US"/>
        </w:rPr>
      </w:pPr>
      <w:r w:rsidRPr="00A93A21">
        <w:rPr>
          <w:rFonts w:ascii="Arial" w:hAnsi="Arial" w:cs="Arial"/>
          <w:sz w:val="22"/>
          <w:szCs w:val="22"/>
          <w:lang w:val="en-US"/>
        </w:rPr>
        <w:t>The purpose of this documen</w:t>
      </w:r>
      <w:r w:rsidR="00A93A21" w:rsidRPr="00A93A21">
        <w:rPr>
          <w:rFonts w:ascii="Arial" w:hAnsi="Arial" w:cs="Arial"/>
          <w:sz w:val="22"/>
          <w:szCs w:val="22"/>
          <w:lang w:val="en-US"/>
        </w:rPr>
        <w:t xml:space="preserve">t is to detail the principles </w:t>
      </w:r>
      <w:r w:rsidR="004A3585" w:rsidRPr="00A93A21">
        <w:rPr>
          <w:rFonts w:ascii="Arial" w:hAnsi="Arial" w:cs="Arial"/>
          <w:sz w:val="22"/>
          <w:szCs w:val="22"/>
          <w:lang w:val="en-US"/>
        </w:rPr>
        <w:t xml:space="preserve">of clinical supervision in order to facilitate </w:t>
      </w:r>
      <w:r w:rsidR="00A93A21" w:rsidRPr="00A93A21">
        <w:rPr>
          <w:rFonts w:ascii="Arial" w:hAnsi="Arial" w:cs="Arial"/>
          <w:sz w:val="22"/>
          <w:szCs w:val="22"/>
          <w:lang w:val="en-US"/>
        </w:rPr>
        <w:t xml:space="preserve">the </w:t>
      </w:r>
      <w:r w:rsidR="004A3585" w:rsidRPr="00A93A21">
        <w:rPr>
          <w:rFonts w:ascii="Arial" w:hAnsi="Arial" w:cs="Arial"/>
          <w:sz w:val="22"/>
          <w:szCs w:val="22"/>
          <w:lang w:val="en-US"/>
        </w:rPr>
        <w:t xml:space="preserve">effective supervision of </w:t>
      </w:r>
      <w:r w:rsidR="005E1776">
        <w:rPr>
          <w:rFonts w:ascii="Arial" w:hAnsi="Arial" w:cs="Arial"/>
          <w:sz w:val="22"/>
          <w:szCs w:val="22"/>
          <w:lang w:val="en-US"/>
        </w:rPr>
        <w:t xml:space="preserve">all </w:t>
      </w:r>
      <w:r w:rsidR="00A54BFD">
        <w:rPr>
          <w:rFonts w:ascii="Arial" w:hAnsi="Arial" w:cs="Arial"/>
          <w:sz w:val="22"/>
          <w:szCs w:val="22"/>
          <w:lang w:val="en-US"/>
        </w:rPr>
        <w:t>clinical staff</w:t>
      </w:r>
      <w:r w:rsidR="004A3585" w:rsidRPr="00A93A21">
        <w:rPr>
          <w:rFonts w:ascii="Arial" w:hAnsi="Arial" w:cs="Arial"/>
          <w:sz w:val="22"/>
          <w:szCs w:val="22"/>
          <w:lang w:val="en-US"/>
        </w:rPr>
        <w:t xml:space="preserve"> </w:t>
      </w:r>
      <w:r w:rsidR="005E1776">
        <w:rPr>
          <w:rFonts w:ascii="Arial" w:hAnsi="Arial" w:cs="Arial"/>
          <w:sz w:val="22"/>
          <w:szCs w:val="22"/>
          <w:lang w:val="en-US"/>
        </w:rPr>
        <w:t>employed by and</w:t>
      </w:r>
      <w:r w:rsidR="00F4167D">
        <w:rPr>
          <w:rFonts w:ascii="Arial" w:hAnsi="Arial" w:cs="Arial"/>
          <w:sz w:val="22"/>
          <w:szCs w:val="22"/>
          <w:lang w:val="en-US"/>
        </w:rPr>
        <w:t>/</w:t>
      </w:r>
      <w:r w:rsidR="005E1776">
        <w:rPr>
          <w:rFonts w:ascii="Arial" w:hAnsi="Arial" w:cs="Arial"/>
          <w:sz w:val="22"/>
          <w:szCs w:val="22"/>
          <w:lang w:val="en-US"/>
        </w:rPr>
        <w:t xml:space="preserve">or working </w:t>
      </w:r>
      <w:r w:rsidR="004A3585" w:rsidRPr="00A93A21">
        <w:rPr>
          <w:rFonts w:ascii="Arial" w:hAnsi="Arial" w:cs="Arial"/>
          <w:sz w:val="22"/>
          <w:szCs w:val="22"/>
          <w:lang w:val="en-US"/>
        </w:rPr>
        <w:t xml:space="preserve">at </w:t>
      </w:r>
      <w:bookmarkStart w:id="2" w:name="_Hlk107474206"/>
      <w:proofErr w:type="spellStart"/>
      <w:r w:rsidR="00973FFF">
        <w:rPr>
          <w:rFonts w:ascii="Arial" w:hAnsi="Arial" w:cs="Arial"/>
          <w:sz w:val="22"/>
          <w:szCs w:val="22"/>
          <w:lang w:val="en-US"/>
        </w:rPr>
        <w:t>Sheerwater</w:t>
      </w:r>
      <w:proofErr w:type="spellEnd"/>
      <w:r w:rsidR="00973FFF">
        <w:rPr>
          <w:rFonts w:ascii="Arial" w:hAnsi="Arial" w:cs="Arial"/>
          <w:sz w:val="22"/>
          <w:szCs w:val="22"/>
          <w:lang w:val="en-US"/>
        </w:rPr>
        <w:t xml:space="preserve"> Health Centre</w:t>
      </w:r>
      <w:bookmarkEnd w:id="2"/>
      <w:r w:rsidR="00737C23">
        <w:rPr>
          <w:rFonts w:ascii="Arial" w:hAnsi="Arial" w:cs="Arial"/>
          <w:sz w:val="22"/>
          <w:szCs w:val="22"/>
          <w:lang w:val="en-US"/>
        </w:rPr>
        <w:t xml:space="preserve">. </w:t>
      </w:r>
    </w:p>
    <w:p w14:paraId="6C996AD1" w14:textId="77777777" w:rsidR="00737C23" w:rsidRDefault="00737C23" w:rsidP="00CD211E">
      <w:pPr>
        <w:rPr>
          <w:rFonts w:ascii="Arial" w:hAnsi="Arial" w:cs="Arial"/>
          <w:sz w:val="22"/>
          <w:szCs w:val="22"/>
          <w:lang w:val="en-US"/>
        </w:rPr>
      </w:pPr>
    </w:p>
    <w:p w14:paraId="0D9A135B" w14:textId="77777777" w:rsidR="00852974" w:rsidRDefault="004A3585" w:rsidP="00CD211E">
      <w:pPr>
        <w:rPr>
          <w:rFonts w:ascii="Arial" w:hAnsi="Arial" w:cs="Arial"/>
          <w:sz w:val="22"/>
          <w:szCs w:val="22"/>
          <w:lang w:val="en-US"/>
        </w:rPr>
      </w:pPr>
      <w:r w:rsidRPr="00A93A21">
        <w:rPr>
          <w:rFonts w:ascii="Arial" w:hAnsi="Arial" w:cs="Arial"/>
          <w:sz w:val="22"/>
          <w:szCs w:val="22"/>
          <w:lang w:val="en-US"/>
        </w:rPr>
        <w:t>Individual responsibilities and associated expect</w:t>
      </w:r>
      <w:r w:rsidR="00A93A21" w:rsidRPr="00A93A21">
        <w:rPr>
          <w:rFonts w:ascii="Arial" w:hAnsi="Arial" w:cs="Arial"/>
          <w:sz w:val="22"/>
          <w:szCs w:val="22"/>
          <w:lang w:val="en-US"/>
        </w:rPr>
        <w:t>at</w:t>
      </w:r>
      <w:r w:rsidRPr="00A93A21">
        <w:rPr>
          <w:rFonts w:ascii="Arial" w:hAnsi="Arial" w:cs="Arial"/>
          <w:sz w:val="22"/>
          <w:szCs w:val="22"/>
          <w:lang w:val="en-US"/>
        </w:rPr>
        <w:t xml:space="preserve">ions are detailed to ensure </w:t>
      </w:r>
      <w:r w:rsidR="00A93A21" w:rsidRPr="00A93A21">
        <w:rPr>
          <w:rFonts w:ascii="Arial" w:hAnsi="Arial" w:cs="Arial"/>
          <w:sz w:val="22"/>
          <w:szCs w:val="22"/>
          <w:lang w:val="en-US"/>
        </w:rPr>
        <w:t xml:space="preserve">that </w:t>
      </w:r>
      <w:r w:rsidRPr="00A93A21">
        <w:rPr>
          <w:rFonts w:ascii="Arial" w:hAnsi="Arial" w:cs="Arial"/>
          <w:sz w:val="22"/>
          <w:szCs w:val="22"/>
          <w:lang w:val="en-US"/>
        </w:rPr>
        <w:t>an adequate</w:t>
      </w:r>
      <w:r w:rsidR="00A93A21" w:rsidRPr="00A93A21">
        <w:rPr>
          <w:rFonts w:ascii="Arial" w:hAnsi="Arial" w:cs="Arial"/>
          <w:sz w:val="22"/>
          <w:szCs w:val="22"/>
          <w:lang w:val="en-US"/>
        </w:rPr>
        <w:t xml:space="preserve"> level of support and supervision</w:t>
      </w:r>
      <w:r w:rsidRPr="00A93A21">
        <w:rPr>
          <w:rFonts w:ascii="Arial" w:hAnsi="Arial" w:cs="Arial"/>
          <w:sz w:val="22"/>
          <w:szCs w:val="22"/>
          <w:lang w:val="en-US"/>
        </w:rPr>
        <w:t xml:space="preserve"> is affor</w:t>
      </w:r>
      <w:r w:rsidR="00A93A21" w:rsidRPr="00A93A21">
        <w:rPr>
          <w:rFonts w:ascii="Arial" w:hAnsi="Arial" w:cs="Arial"/>
          <w:sz w:val="22"/>
          <w:szCs w:val="22"/>
          <w:lang w:val="en-US"/>
        </w:rPr>
        <w:t>d</w:t>
      </w:r>
      <w:r w:rsidRPr="00A93A21">
        <w:rPr>
          <w:rFonts w:ascii="Arial" w:hAnsi="Arial" w:cs="Arial"/>
          <w:sz w:val="22"/>
          <w:szCs w:val="22"/>
          <w:lang w:val="en-US"/>
        </w:rPr>
        <w:t xml:space="preserve">ed to staff in the clinical environment. </w:t>
      </w:r>
    </w:p>
    <w:p w14:paraId="789315A3" w14:textId="77777777" w:rsidR="00852974" w:rsidRDefault="00852974" w:rsidP="00CD211E">
      <w:pPr>
        <w:rPr>
          <w:rFonts w:ascii="Arial" w:hAnsi="Arial" w:cs="Arial"/>
          <w:sz w:val="22"/>
          <w:szCs w:val="22"/>
          <w:lang w:val="en-US"/>
        </w:rPr>
      </w:pPr>
    </w:p>
    <w:p w14:paraId="0DF69E28" w14:textId="5381F7A5" w:rsidR="00CA27DD" w:rsidRDefault="00A152E9" w:rsidP="00CD211E">
      <w:pPr>
        <w:rPr>
          <w:rFonts w:ascii="Arial" w:hAnsi="Arial" w:cs="Arial"/>
          <w:sz w:val="22"/>
          <w:szCs w:val="22"/>
          <w:lang w:val="en-US"/>
        </w:rPr>
      </w:pPr>
      <w:r>
        <w:rPr>
          <w:rFonts w:ascii="Arial" w:hAnsi="Arial" w:cs="Arial"/>
          <w:sz w:val="22"/>
          <w:szCs w:val="22"/>
          <w:lang w:val="en-US"/>
        </w:rPr>
        <w:t>This</w:t>
      </w:r>
      <w:r w:rsidR="00CA27DD" w:rsidRPr="00737C23">
        <w:rPr>
          <w:rFonts w:ascii="Arial" w:hAnsi="Arial" w:cs="Arial"/>
          <w:sz w:val="22"/>
          <w:szCs w:val="22"/>
          <w:lang w:val="en-US"/>
        </w:rPr>
        <w:t xml:space="preserve"> policy </w:t>
      </w:r>
      <w:r w:rsidR="00490005">
        <w:rPr>
          <w:rFonts w:ascii="Arial" w:hAnsi="Arial" w:cs="Arial"/>
          <w:sz w:val="22"/>
          <w:szCs w:val="22"/>
          <w:lang w:val="en-US"/>
        </w:rPr>
        <w:t>covers</w:t>
      </w:r>
      <w:r w:rsidR="00CA27DD" w:rsidRPr="00737C23">
        <w:rPr>
          <w:rFonts w:ascii="Arial" w:hAnsi="Arial" w:cs="Arial"/>
          <w:sz w:val="22"/>
          <w:szCs w:val="22"/>
          <w:lang w:val="en-US"/>
        </w:rPr>
        <w:t xml:space="preserve"> the </w:t>
      </w:r>
      <w:r w:rsidR="00EC28C4">
        <w:rPr>
          <w:rFonts w:ascii="Arial" w:hAnsi="Arial" w:cs="Arial"/>
          <w:sz w:val="22"/>
          <w:szCs w:val="22"/>
          <w:lang w:val="en-US"/>
        </w:rPr>
        <w:t>four</w:t>
      </w:r>
      <w:r w:rsidR="00CA27DD" w:rsidRPr="00737C23">
        <w:rPr>
          <w:rFonts w:ascii="Arial" w:hAnsi="Arial" w:cs="Arial"/>
          <w:sz w:val="22"/>
          <w:szCs w:val="22"/>
          <w:lang w:val="en-US"/>
        </w:rPr>
        <w:t xml:space="preserve"> </w:t>
      </w:r>
      <w:r w:rsidR="00EC28C4">
        <w:rPr>
          <w:rFonts w:ascii="Arial" w:hAnsi="Arial" w:cs="Arial"/>
          <w:sz w:val="22"/>
          <w:szCs w:val="22"/>
          <w:lang w:val="en-US"/>
        </w:rPr>
        <w:t>areas</w:t>
      </w:r>
      <w:r w:rsidR="00CA27DD" w:rsidRPr="00737C23">
        <w:rPr>
          <w:rFonts w:ascii="Arial" w:hAnsi="Arial" w:cs="Arial"/>
          <w:sz w:val="22"/>
          <w:szCs w:val="22"/>
          <w:lang w:val="en-US"/>
        </w:rPr>
        <w:t xml:space="preserve"> that encompass clinical supervision:</w:t>
      </w:r>
    </w:p>
    <w:p w14:paraId="7498C7D6" w14:textId="24375741" w:rsidR="00852974" w:rsidRDefault="00852974" w:rsidP="00CD211E">
      <w:pPr>
        <w:rPr>
          <w:rFonts w:ascii="Arial" w:hAnsi="Arial" w:cs="Arial"/>
          <w:sz w:val="22"/>
          <w:szCs w:val="22"/>
          <w:lang w:val="en-US"/>
        </w:rPr>
      </w:pPr>
    </w:p>
    <w:p w14:paraId="4DB99D72" w14:textId="2FFB9EA5" w:rsidR="00852974" w:rsidRDefault="00852974" w:rsidP="002C5DD5">
      <w:pPr>
        <w:pStyle w:val="ListParagraph"/>
        <w:numPr>
          <w:ilvl w:val="0"/>
          <w:numId w:val="18"/>
        </w:numPr>
        <w:rPr>
          <w:rFonts w:ascii="Arial" w:hAnsi="Arial" w:cs="Arial"/>
          <w:sz w:val="22"/>
          <w:szCs w:val="22"/>
          <w:lang w:val="en-US"/>
        </w:rPr>
      </w:pPr>
      <w:r w:rsidRPr="00852974">
        <w:rPr>
          <w:rFonts w:ascii="Arial" w:hAnsi="Arial" w:cs="Arial"/>
          <w:sz w:val="22"/>
          <w:szCs w:val="22"/>
          <w:lang w:val="en-US"/>
        </w:rPr>
        <w:t xml:space="preserve">Supervision of a newly qualified GP or a new </w:t>
      </w:r>
      <w:r w:rsidR="006075A2">
        <w:rPr>
          <w:rFonts w:ascii="Arial" w:hAnsi="Arial" w:cs="Arial"/>
          <w:sz w:val="22"/>
          <w:szCs w:val="22"/>
          <w:lang w:val="en-US"/>
        </w:rPr>
        <w:t xml:space="preserve">clinician </w:t>
      </w:r>
      <w:r w:rsidR="004F03FA">
        <w:rPr>
          <w:rFonts w:ascii="Arial" w:hAnsi="Arial" w:cs="Arial"/>
          <w:sz w:val="22"/>
          <w:szCs w:val="22"/>
          <w:lang w:val="en-US"/>
        </w:rPr>
        <w:t>who</w:t>
      </w:r>
      <w:r w:rsidR="006075A2">
        <w:rPr>
          <w:rFonts w:ascii="Arial" w:hAnsi="Arial" w:cs="Arial"/>
          <w:sz w:val="22"/>
          <w:szCs w:val="22"/>
          <w:lang w:val="en-US"/>
        </w:rPr>
        <w:t xml:space="preserve"> has joined </w:t>
      </w:r>
      <w:r w:rsidRPr="00852974">
        <w:rPr>
          <w:rFonts w:ascii="Arial" w:hAnsi="Arial" w:cs="Arial"/>
          <w:sz w:val="22"/>
          <w:szCs w:val="22"/>
          <w:lang w:val="en-US"/>
        </w:rPr>
        <w:t>the practice such as a locum who may not be fully aware of all of the processes involved</w:t>
      </w:r>
      <w:r w:rsidR="00A152E9">
        <w:rPr>
          <w:rFonts w:ascii="Arial" w:hAnsi="Arial" w:cs="Arial"/>
          <w:sz w:val="22"/>
          <w:szCs w:val="22"/>
          <w:lang w:val="en-US"/>
        </w:rPr>
        <w:t xml:space="preserve">. This section is at </w:t>
      </w:r>
      <w:hyperlink w:anchor="_Supervision_requirements" w:history="1">
        <w:r w:rsidR="00A152E9" w:rsidRPr="00A152E9">
          <w:rPr>
            <w:rStyle w:val="Hyperlink"/>
            <w:rFonts w:ascii="Arial" w:hAnsi="Arial" w:cs="Arial"/>
            <w:sz w:val="22"/>
            <w:szCs w:val="22"/>
            <w:lang w:val="en-US"/>
          </w:rPr>
          <w:t>Chapter 5</w:t>
        </w:r>
      </w:hyperlink>
      <w:r w:rsidR="00A152E9">
        <w:rPr>
          <w:rFonts w:ascii="Arial" w:hAnsi="Arial" w:cs="Arial"/>
          <w:sz w:val="22"/>
          <w:szCs w:val="22"/>
          <w:lang w:val="en-US"/>
        </w:rPr>
        <w:t>.</w:t>
      </w:r>
    </w:p>
    <w:p w14:paraId="672EE9AF" w14:textId="77777777" w:rsidR="00852974" w:rsidRDefault="00852974" w:rsidP="00852974">
      <w:pPr>
        <w:pStyle w:val="ListParagraph"/>
        <w:rPr>
          <w:rFonts w:ascii="Arial" w:hAnsi="Arial" w:cs="Arial"/>
          <w:sz w:val="22"/>
          <w:szCs w:val="22"/>
          <w:lang w:val="en-US"/>
        </w:rPr>
      </w:pPr>
    </w:p>
    <w:p w14:paraId="38B504F8" w14:textId="78768913" w:rsidR="00852974" w:rsidRPr="00852974" w:rsidRDefault="00852974" w:rsidP="002C5DD5">
      <w:pPr>
        <w:pStyle w:val="ListParagraph"/>
        <w:numPr>
          <w:ilvl w:val="0"/>
          <w:numId w:val="18"/>
        </w:numPr>
        <w:rPr>
          <w:rFonts w:ascii="Arial" w:hAnsi="Arial" w:cs="Arial"/>
          <w:sz w:val="22"/>
          <w:szCs w:val="22"/>
          <w:lang w:val="en-US"/>
        </w:rPr>
      </w:pPr>
      <w:r w:rsidRPr="00852974">
        <w:rPr>
          <w:rFonts w:ascii="Arial" w:hAnsi="Arial" w:cs="Arial"/>
          <w:sz w:val="22"/>
          <w:szCs w:val="22"/>
          <w:lang w:val="en-US"/>
        </w:rPr>
        <w:t xml:space="preserve">Ongoing support </w:t>
      </w:r>
      <w:r w:rsidR="00F4167D">
        <w:rPr>
          <w:rFonts w:ascii="Arial" w:hAnsi="Arial" w:cs="Arial"/>
          <w:sz w:val="22"/>
          <w:szCs w:val="22"/>
          <w:lang w:val="en-US"/>
        </w:rPr>
        <w:t>for</w:t>
      </w:r>
      <w:r w:rsidRPr="00852974">
        <w:rPr>
          <w:rFonts w:ascii="Arial" w:hAnsi="Arial" w:cs="Arial"/>
          <w:sz w:val="22"/>
          <w:szCs w:val="22"/>
          <w:lang w:val="en-US"/>
        </w:rPr>
        <w:t xml:space="preserve"> a non-GP, such as </w:t>
      </w:r>
      <w:r w:rsidR="00026D4F" w:rsidRPr="009C4DCA">
        <w:rPr>
          <w:rFonts w:ascii="Arial" w:eastAsia="Times New Roman" w:hAnsi="Arial" w:cs="Arial"/>
          <w:bCs/>
          <w:iCs/>
          <w:sz w:val="22"/>
          <w:szCs w:val="22"/>
          <w:lang w:eastAsia="en-GB"/>
        </w:rPr>
        <w:t>advanced nurse practitioner</w:t>
      </w:r>
      <w:r w:rsidR="00026D4F">
        <w:rPr>
          <w:rFonts w:ascii="Arial" w:eastAsia="Times New Roman" w:hAnsi="Arial" w:cs="Arial"/>
          <w:bCs/>
          <w:iCs/>
          <w:sz w:val="22"/>
          <w:szCs w:val="22"/>
          <w:lang w:eastAsia="en-GB"/>
        </w:rPr>
        <w:t>s</w:t>
      </w:r>
      <w:r w:rsidR="00026D4F" w:rsidRPr="009C4DCA">
        <w:rPr>
          <w:rFonts w:ascii="Arial" w:eastAsia="Times New Roman" w:hAnsi="Arial" w:cs="Arial"/>
          <w:bCs/>
          <w:iCs/>
          <w:sz w:val="22"/>
          <w:szCs w:val="22"/>
          <w:lang w:eastAsia="en-GB"/>
        </w:rPr>
        <w:t xml:space="preserve"> </w:t>
      </w:r>
      <w:r w:rsidRPr="00852974">
        <w:rPr>
          <w:rFonts w:ascii="Arial" w:hAnsi="Arial" w:cs="Arial"/>
          <w:sz w:val="22"/>
          <w:szCs w:val="22"/>
          <w:lang w:val="en-US"/>
        </w:rPr>
        <w:t>or other allied healthcare professional</w:t>
      </w:r>
      <w:r w:rsidR="001F7FC4">
        <w:rPr>
          <w:rFonts w:ascii="Arial" w:hAnsi="Arial" w:cs="Arial"/>
          <w:sz w:val="22"/>
          <w:szCs w:val="22"/>
          <w:lang w:val="en-US"/>
        </w:rPr>
        <w:t>s</w:t>
      </w:r>
      <w:r w:rsidR="004F03FA">
        <w:rPr>
          <w:rFonts w:ascii="Arial" w:hAnsi="Arial" w:cs="Arial"/>
          <w:sz w:val="22"/>
          <w:szCs w:val="22"/>
          <w:lang w:val="en-US"/>
        </w:rPr>
        <w:t>,</w:t>
      </w:r>
      <w:r w:rsidR="00A152E9">
        <w:rPr>
          <w:rFonts w:ascii="Arial" w:hAnsi="Arial" w:cs="Arial"/>
          <w:sz w:val="22"/>
          <w:szCs w:val="22"/>
          <w:lang w:val="en-US"/>
        </w:rPr>
        <w:t xml:space="preserve"> can be sought at </w:t>
      </w:r>
      <w:hyperlink w:anchor="_Ongoing_support" w:history="1">
        <w:r w:rsidR="00A152E9" w:rsidRPr="00A152E9">
          <w:rPr>
            <w:rStyle w:val="Hyperlink"/>
            <w:rFonts w:ascii="Arial" w:hAnsi="Arial" w:cs="Arial"/>
            <w:sz w:val="22"/>
            <w:szCs w:val="22"/>
            <w:lang w:val="en-US"/>
          </w:rPr>
          <w:t>Chapter 6</w:t>
        </w:r>
      </w:hyperlink>
      <w:r w:rsidR="00A152E9">
        <w:rPr>
          <w:rFonts w:ascii="Arial" w:hAnsi="Arial" w:cs="Arial"/>
          <w:sz w:val="22"/>
          <w:szCs w:val="22"/>
          <w:lang w:val="en-US"/>
        </w:rPr>
        <w:t>.</w:t>
      </w:r>
    </w:p>
    <w:p w14:paraId="20321869" w14:textId="77777777" w:rsidR="00852974" w:rsidRPr="00852974" w:rsidRDefault="00852974" w:rsidP="00852974">
      <w:pPr>
        <w:pStyle w:val="ListParagraph"/>
        <w:rPr>
          <w:rFonts w:ascii="Arial" w:hAnsi="Arial" w:cs="Arial"/>
          <w:sz w:val="22"/>
          <w:szCs w:val="22"/>
          <w:lang w:val="en-US"/>
        </w:rPr>
      </w:pPr>
    </w:p>
    <w:p w14:paraId="6CD273AD" w14:textId="503899CC" w:rsidR="005406E1" w:rsidRDefault="00E03FCF" w:rsidP="002C5DD5">
      <w:pPr>
        <w:pStyle w:val="ListParagraph"/>
        <w:numPr>
          <w:ilvl w:val="0"/>
          <w:numId w:val="18"/>
        </w:numPr>
        <w:rPr>
          <w:rFonts w:ascii="Arial" w:hAnsi="Arial" w:cs="Arial"/>
          <w:sz w:val="22"/>
          <w:szCs w:val="22"/>
          <w:lang w:val="en-US"/>
        </w:rPr>
      </w:pPr>
      <w:r>
        <w:rPr>
          <w:rFonts w:ascii="Arial" w:hAnsi="Arial" w:cs="Arial"/>
          <w:sz w:val="22"/>
          <w:szCs w:val="22"/>
          <w:lang w:val="en-US"/>
        </w:rPr>
        <w:t>Standards, p</w:t>
      </w:r>
      <w:r w:rsidR="005406E1">
        <w:rPr>
          <w:rFonts w:ascii="Arial" w:hAnsi="Arial" w:cs="Arial"/>
          <w:sz w:val="22"/>
          <w:szCs w:val="22"/>
          <w:lang w:val="en-US"/>
        </w:rPr>
        <w:t>erformance, concerns and whistleblowing</w:t>
      </w:r>
      <w:r w:rsidR="004F03FA">
        <w:rPr>
          <w:rFonts w:ascii="Arial" w:hAnsi="Arial" w:cs="Arial"/>
          <w:sz w:val="22"/>
          <w:szCs w:val="22"/>
          <w:lang w:val="en-US"/>
        </w:rPr>
        <w:t xml:space="preserve"> are</w:t>
      </w:r>
      <w:r w:rsidR="00A152E9">
        <w:rPr>
          <w:rFonts w:ascii="Arial" w:hAnsi="Arial" w:cs="Arial"/>
          <w:sz w:val="22"/>
          <w:szCs w:val="22"/>
          <w:lang w:val="en-US"/>
        </w:rPr>
        <w:t xml:space="preserve"> detailed at </w:t>
      </w:r>
      <w:hyperlink w:anchor="_Training_and_regional" w:history="1">
        <w:r w:rsidR="00A152E9" w:rsidRPr="00E03FCF">
          <w:rPr>
            <w:rStyle w:val="Hyperlink"/>
            <w:rFonts w:ascii="Arial" w:hAnsi="Arial" w:cs="Arial"/>
            <w:sz w:val="22"/>
            <w:szCs w:val="22"/>
            <w:lang w:val="en-US"/>
          </w:rPr>
          <w:t xml:space="preserve">Chapter </w:t>
        </w:r>
        <w:r w:rsidRPr="00E03FCF">
          <w:rPr>
            <w:rStyle w:val="Hyperlink"/>
            <w:rFonts w:ascii="Arial" w:hAnsi="Arial" w:cs="Arial"/>
            <w:sz w:val="22"/>
            <w:szCs w:val="22"/>
            <w:lang w:val="en-US"/>
          </w:rPr>
          <w:t>7</w:t>
        </w:r>
      </w:hyperlink>
      <w:r>
        <w:rPr>
          <w:rFonts w:ascii="Arial" w:hAnsi="Arial" w:cs="Arial"/>
          <w:sz w:val="22"/>
          <w:szCs w:val="22"/>
          <w:lang w:val="en-US"/>
        </w:rPr>
        <w:t>.</w:t>
      </w:r>
    </w:p>
    <w:p w14:paraId="60AC9733" w14:textId="77777777" w:rsidR="005406E1" w:rsidRPr="005406E1" w:rsidRDefault="005406E1" w:rsidP="005406E1">
      <w:pPr>
        <w:pStyle w:val="ListParagraph"/>
        <w:rPr>
          <w:rFonts w:ascii="Arial" w:hAnsi="Arial" w:cs="Arial"/>
          <w:sz w:val="22"/>
          <w:szCs w:val="22"/>
          <w:lang w:val="en-US"/>
        </w:rPr>
      </w:pPr>
    </w:p>
    <w:p w14:paraId="552FFB5E" w14:textId="7556E271" w:rsidR="00EC28C4" w:rsidRDefault="00852974" w:rsidP="002C5DD5">
      <w:pPr>
        <w:pStyle w:val="ListParagraph"/>
        <w:numPr>
          <w:ilvl w:val="0"/>
          <w:numId w:val="18"/>
        </w:numPr>
        <w:rPr>
          <w:rFonts w:ascii="Arial" w:hAnsi="Arial" w:cs="Arial"/>
          <w:sz w:val="22"/>
          <w:szCs w:val="22"/>
          <w:lang w:val="en-US"/>
        </w:rPr>
      </w:pPr>
      <w:r w:rsidRPr="00852974">
        <w:rPr>
          <w:rFonts w:ascii="Arial" w:hAnsi="Arial" w:cs="Arial"/>
          <w:sz w:val="22"/>
          <w:szCs w:val="22"/>
          <w:lang w:val="en-US"/>
        </w:rPr>
        <w:t xml:space="preserve">Supervision performed by a </w:t>
      </w:r>
      <w:r w:rsidR="00026D4F" w:rsidRPr="00852974">
        <w:rPr>
          <w:rFonts w:ascii="Arial" w:hAnsi="Arial" w:cs="Arial"/>
          <w:sz w:val="22"/>
          <w:szCs w:val="22"/>
          <w:lang w:val="en-US"/>
        </w:rPr>
        <w:t xml:space="preserve">named clinical supervisor </w:t>
      </w:r>
      <w:r w:rsidRPr="00852974">
        <w:rPr>
          <w:rFonts w:ascii="Arial" w:hAnsi="Arial" w:cs="Arial"/>
          <w:sz w:val="22"/>
          <w:szCs w:val="22"/>
          <w:lang w:val="en-US"/>
        </w:rPr>
        <w:t>who is required to give regular feedback to the General Medical Council (GMC)</w:t>
      </w:r>
      <w:r>
        <w:rPr>
          <w:rFonts w:ascii="Arial" w:hAnsi="Arial" w:cs="Arial"/>
          <w:sz w:val="22"/>
          <w:szCs w:val="22"/>
          <w:lang w:val="en-US"/>
        </w:rPr>
        <w:t>.</w:t>
      </w:r>
      <w:r w:rsidR="00EC28C4">
        <w:rPr>
          <w:rFonts w:ascii="Arial" w:hAnsi="Arial" w:cs="Arial"/>
          <w:sz w:val="22"/>
          <w:szCs w:val="22"/>
          <w:lang w:val="en-US"/>
        </w:rPr>
        <w:t xml:space="preserve"> This can be for the following reasons:</w:t>
      </w:r>
    </w:p>
    <w:p w14:paraId="2CCB26C8" w14:textId="77777777" w:rsidR="00EC28C4" w:rsidRPr="00EC28C4" w:rsidRDefault="00EC28C4" w:rsidP="00EC28C4">
      <w:pPr>
        <w:pStyle w:val="ListParagraph"/>
        <w:rPr>
          <w:rFonts w:ascii="Arial" w:hAnsi="Arial" w:cs="Arial"/>
          <w:sz w:val="22"/>
          <w:szCs w:val="22"/>
          <w:lang w:val="en-US"/>
        </w:rPr>
      </w:pPr>
    </w:p>
    <w:p w14:paraId="5176B480" w14:textId="6E90EE0B" w:rsidR="00852974" w:rsidRDefault="00EC28C4" w:rsidP="002C5DD5">
      <w:pPr>
        <w:pStyle w:val="ListParagraph"/>
        <w:numPr>
          <w:ilvl w:val="0"/>
          <w:numId w:val="19"/>
        </w:numPr>
        <w:rPr>
          <w:rFonts w:ascii="Arial" w:hAnsi="Arial" w:cs="Arial"/>
          <w:sz w:val="22"/>
          <w:szCs w:val="22"/>
          <w:lang w:val="en-US"/>
        </w:rPr>
      </w:pPr>
      <w:r>
        <w:rPr>
          <w:rFonts w:ascii="Arial" w:hAnsi="Arial" w:cs="Arial"/>
          <w:sz w:val="22"/>
          <w:szCs w:val="22"/>
          <w:lang w:val="en-US"/>
        </w:rPr>
        <w:t>In</w:t>
      </w:r>
      <w:r w:rsidR="00852974" w:rsidRPr="00852974">
        <w:rPr>
          <w:rFonts w:ascii="Arial" w:hAnsi="Arial" w:cs="Arial"/>
          <w:sz w:val="22"/>
          <w:szCs w:val="22"/>
          <w:lang w:val="en-US"/>
        </w:rPr>
        <w:t xml:space="preserve"> r</w:t>
      </w:r>
      <w:r w:rsidR="003B6674">
        <w:rPr>
          <w:rFonts w:ascii="Arial" w:hAnsi="Arial" w:cs="Arial"/>
          <w:sz w:val="22"/>
          <w:szCs w:val="22"/>
          <w:lang w:val="en-US"/>
        </w:rPr>
        <w:t xml:space="preserve">egard </w:t>
      </w:r>
      <w:r w:rsidR="00852974" w:rsidRPr="00852974">
        <w:rPr>
          <w:rFonts w:ascii="Arial" w:hAnsi="Arial" w:cs="Arial"/>
          <w:sz w:val="22"/>
          <w:szCs w:val="22"/>
          <w:lang w:val="en-US"/>
        </w:rPr>
        <w:t xml:space="preserve">to a doctor’s progress as a result of a decision made by the GMC in relation to </w:t>
      </w:r>
      <w:r>
        <w:rPr>
          <w:rFonts w:ascii="Arial" w:hAnsi="Arial" w:cs="Arial"/>
          <w:sz w:val="22"/>
          <w:szCs w:val="22"/>
          <w:lang w:val="en-US"/>
        </w:rPr>
        <w:t>a</w:t>
      </w:r>
      <w:r w:rsidR="00852974" w:rsidRPr="00852974">
        <w:rPr>
          <w:rFonts w:ascii="Arial" w:hAnsi="Arial" w:cs="Arial"/>
          <w:sz w:val="22"/>
          <w:szCs w:val="22"/>
          <w:lang w:val="en-US"/>
        </w:rPr>
        <w:t xml:space="preserve"> GP’s competency</w:t>
      </w:r>
    </w:p>
    <w:p w14:paraId="38D330EC" w14:textId="77777777" w:rsidR="00EC28C4" w:rsidRDefault="00EC28C4" w:rsidP="00EC28C4">
      <w:pPr>
        <w:pStyle w:val="ListParagraph"/>
        <w:ind w:left="1080"/>
        <w:rPr>
          <w:rFonts w:ascii="Arial" w:hAnsi="Arial" w:cs="Arial"/>
          <w:sz w:val="22"/>
          <w:szCs w:val="22"/>
          <w:lang w:val="en-US"/>
        </w:rPr>
      </w:pPr>
    </w:p>
    <w:p w14:paraId="5BA5EDDF" w14:textId="2FECCDCA" w:rsidR="00852974" w:rsidRDefault="00026D4F" w:rsidP="002C5DD5">
      <w:pPr>
        <w:pStyle w:val="ListParagraph"/>
        <w:numPr>
          <w:ilvl w:val="0"/>
          <w:numId w:val="19"/>
        </w:numPr>
        <w:rPr>
          <w:rFonts w:ascii="Arial" w:hAnsi="Arial" w:cs="Arial"/>
          <w:sz w:val="22"/>
          <w:szCs w:val="22"/>
          <w:lang w:val="en-US"/>
        </w:rPr>
      </w:pPr>
      <w:r>
        <w:rPr>
          <w:rFonts w:ascii="Arial" w:hAnsi="Arial" w:cs="Arial"/>
          <w:sz w:val="22"/>
          <w:szCs w:val="22"/>
          <w:lang w:val="en-US"/>
        </w:rPr>
        <w:t>P</w:t>
      </w:r>
      <w:r w:rsidR="00852974" w:rsidRPr="00EC28C4">
        <w:rPr>
          <w:rFonts w:ascii="Arial" w:hAnsi="Arial" w:cs="Arial"/>
          <w:sz w:val="22"/>
          <w:szCs w:val="22"/>
          <w:lang w:val="en-US"/>
        </w:rPr>
        <w:t xml:space="preserve">erformed by a responsible officer in the role of </w:t>
      </w:r>
      <w:r w:rsidR="00AC3722">
        <w:rPr>
          <w:rFonts w:ascii="Arial" w:hAnsi="Arial" w:cs="Arial"/>
          <w:sz w:val="22"/>
          <w:szCs w:val="22"/>
          <w:lang w:val="en-US"/>
        </w:rPr>
        <w:t xml:space="preserve">their </w:t>
      </w:r>
      <w:r w:rsidR="00852974" w:rsidRPr="00EC28C4">
        <w:rPr>
          <w:rFonts w:ascii="Arial" w:hAnsi="Arial" w:cs="Arial"/>
          <w:sz w:val="22"/>
          <w:szCs w:val="22"/>
          <w:lang w:val="en-US"/>
        </w:rPr>
        <w:t>undertakings</w:t>
      </w:r>
      <w:r>
        <w:rPr>
          <w:rFonts w:ascii="Arial" w:hAnsi="Arial" w:cs="Arial"/>
          <w:sz w:val="22"/>
          <w:szCs w:val="22"/>
          <w:lang w:val="en-US"/>
        </w:rPr>
        <w:t xml:space="preserve"> but i</w:t>
      </w:r>
      <w:r w:rsidR="00852974" w:rsidRPr="00EC28C4">
        <w:rPr>
          <w:rFonts w:ascii="Arial" w:hAnsi="Arial" w:cs="Arial"/>
          <w:sz w:val="22"/>
          <w:szCs w:val="22"/>
          <w:lang w:val="en-US"/>
        </w:rPr>
        <w:t>t should be noted that</w:t>
      </w:r>
      <w:r>
        <w:rPr>
          <w:rFonts w:ascii="Arial" w:hAnsi="Arial" w:cs="Arial"/>
          <w:sz w:val="22"/>
          <w:szCs w:val="22"/>
          <w:lang w:val="en-US"/>
        </w:rPr>
        <w:t>,</w:t>
      </w:r>
      <w:r w:rsidR="00852974" w:rsidRPr="00EC28C4">
        <w:rPr>
          <w:rFonts w:ascii="Arial" w:hAnsi="Arial" w:cs="Arial"/>
          <w:sz w:val="22"/>
          <w:szCs w:val="22"/>
          <w:lang w:val="en-US"/>
        </w:rPr>
        <w:t xml:space="preserve"> although this feedback could be in relation to a competency issue, </w:t>
      </w:r>
      <w:r w:rsidR="00EC28C4">
        <w:rPr>
          <w:rFonts w:ascii="Arial" w:hAnsi="Arial" w:cs="Arial"/>
          <w:sz w:val="22"/>
          <w:szCs w:val="22"/>
          <w:lang w:val="en-US"/>
        </w:rPr>
        <w:t>in this instance it can</w:t>
      </w:r>
      <w:r w:rsidR="00852974" w:rsidRPr="00EC28C4">
        <w:rPr>
          <w:rFonts w:ascii="Arial" w:hAnsi="Arial" w:cs="Arial"/>
          <w:sz w:val="22"/>
          <w:szCs w:val="22"/>
          <w:lang w:val="en-US"/>
        </w:rPr>
        <w:t>no</w:t>
      </w:r>
      <w:r w:rsidR="00EC28C4">
        <w:rPr>
          <w:rFonts w:ascii="Arial" w:hAnsi="Arial" w:cs="Arial"/>
          <w:sz w:val="22"/>
          <w:szCs w:val="22"/>
          <w:lang w:val="en-US"/>
        </w:rPr>
        <w:t>t</w:t>
      </w:r>
      <w:r w:rsidR="00852974" w:rsidRPr="00EC28C4">
        <w:rPr>
          <w:rFonts w:ascii="Arial" w:hAnsi="Arial" w:cs="Arial"/>
          <w:sz w:val="22"/>
          <w:szCs w:val="22"/>
          <w:lang w:val="en-US"/>
        </w:rPr>
        <w:t xml:space="preserve"> </w:t>
      </w:r>
      <w:r w:rsidR="00EC28C4">
        <w:rPr>
          <w:rFonts w:ascii="Arial" w:hAnsi="Arial" w:cs="Arial"/>
          <w:sz w:val="22"/>
          <w:szCs w:val="22"/>
          <w:lang w:val="en-US"/>
        </w:rPr>
        <w:t xml:space="preserve">be truly </w:t>
      </w:r>
      <w:r w:rsidR="00852974" w:rsidRPr="00EC28C4">
        <w:rPr>
          <w:rFonts w:ascii="Arial" w:hAnsi="Arial" w:cs="Arial"/>
          <w:sz w:val="22"/>
          <w:szCs w:val="22"/>
          <w:lang w:val="en-US"/>
        </w:rPr>
        <w:t>classified as ‘clinical supervision’</w:t>
      </w:r>
    </w:p>
    <w:p w14:paraId="55B09054" w14:textId="77777777" w:rsidR="00E03FCF" w:rsidRPr="00E03FCF" w:rsidRDefault="00E03FCF" w:rsidP="00E03FCF">
      <w:pPr>
        <w:pStyle w:val="ListParagraph"/>
        <w:rPr>
          <w:rFonts w:ascii="Arial" w:hAnsi="Arial" w:cs="Arial"/>
          <w:sz w:val="22"/>
          <w:szCs w:val="22"/>
          <w:lang w:val="en-US"/>
        </w:rPr>
      </w:pPr>
    </w:p>
    <w:p w14:paraId="702850CC" w14:textId="6A4EFD1C" w:rsidR="00E03FCF" w:rsidRPr="00E03FCF" w:rsidRDefault="00E03FCF" w:rsidP="00E03FCF">
      <w:pPr>
        <w:ind w:left="720"/>
        <w:rPr>
          <w:rFonts w:ascii="Arial" w:hAnsi="Arial" w:cs="Arial"/>
          <w:sz w:val="22"/>
          <w:szCs w:val="22"/>
          <w:lang w:val="en-US"/>
        </w:rPr>
      </w:pPr>
      <w:r>
        <w:rPr>
          <w:rFonts w:ascii="Arial" w:hAnsi="Arial" w:cs="Arial"/>
          <w:sz w:val="22"/>
          <w:szCs w:val="22"/>
          <w:lang w:val="en-US"/>
        </w:rPr>
        <w:t xml:space="preserve">This section is further detailed at </w:t>
      </w:r>
      <w:hyperlink w:anchor="_Competency_requirements_and" w:history="1">
        <w:r w:rsidRPr="00E03FCF">
          <w:rPr>
            <w:rStyle w:val="Hyperlink"/>
            <w:rFonts w:ascii="Arial" w:hAnsi="Arial" w:cs="Arial"/>
            <w:sz w:val="22"/>
            <w:szCs w:val="22"/>
            <w:lang w:val="en-US"/>
          </w:rPr>
          <w:t>Chapter 8</w:t>
        </w:r>
      </w:hyperlink>
      <w:r>
        <w:rPr>
          <w:rFonts w:ascii="Arial" w:hAnsi="Arial" w:cs="Arial"/>
          <w:sz w:val="22"/>
          <w:szCs w:val="22"/>
          <w:lang w:val="en-US"/>
        </w:rPr>
        <w:t>.</w:t>
      </w:r>
    </w:p>
    <w:p w14:paraId="536FE534" w14:textId="04A3E98B" w:rsidR="00852974" w:rsidRDefault="00852974" w:rsidP="00CD211E">
      <w:pPr>
        <w:rPr>
          <w:rFonts w:ascii="Arial" w:hAnsi="Arial" w:cs="Arial"/>
          <w:color w:val="FF0000"/>
          <w:sz w:val="22"/>
          <w:szCs w:val="22"/>
          <w:lang w:val="en-US"/>
        </w:rPr>
      </w:pPr>
    </w:p>
    <w:p w14:paraId="1F432BED" w14:textId="335444CB" w:rsidR="00852974" w:rsidRPr="00687390" w:rsidRDefault="00EC28C4" w:rsidP="00CD211E">
      <w:pPr>
        <w:rPr>
          <w:rFonts w:ascii="Arial" w:hAnsi="Arial" w:cs="Arial"/>
          <w:sz w:val="22"/>
          <w:szCs w:val="22"/>
          <w:lang w:val="en-US"/>
        </w:rPr>
      </w:pPr>
      <w:r>
        <w:rPr>
          <w:rFonts w:ascii="Arial" w:hAnsi="Arial" w:cs="Arial"/>
          <w:sz w:val="22"/>
          <w:szCs w:val="22"/>
        </w:rPr>
        <w:t>For details of what this policy does not cover</w:t>
      </w:r>
      <w:r w:rsidR="00AC3722">
        <w:rPr>
          <w:rFonts w:ascii="Arial" w:hAnsi="Arial" w:cs="Arial"/>
          <w:sz w:val="22"/>
          <w:szCs w:val="22"/>
        </w:rPr>
        <w:t xml:space="preserve"> with</w:t>
      </w:r>
      <w:r>
        <w:rPr>
          <w:rFonts w:ascii="Arial" w:hAnsi="Arial" w:cs="Arial"/>
          <w:sz w:val="22"/>
          <w:szCs w:val="22"/>
        </w:rPr>
        <w:t xml:space="preserve"> regard to clinical supervision, refer to </w:t>
      </w:r>
      <w:hyperlink w:anchor="_What_this_policy" w:history="1">
        <w:r w:rsidR="00852974" w:rsidRPr="002A290F">
          <w:rPr>
            <w:rStyle w:val="Hyperlink"/>
            <w:rFonts w:ascii="Arial" w:hAnsi="Arial" w:cs="Arial"/>
            <w:sz w:val="22"/>
            <w:szCs w:val="22"/>
            <w:lang w:val="en-US"/>
          </w:rPr>
          <w:t xml:space="preserve">Section </w:t>
        </w:r>
        <w:r w:rsidR="00687390" w:rsidRPr="002A290F">
          <w:rPr>
            <w:rStyle w:val="Hyperlink"/>
            <w:rFonts w:ascii="Arial" w:hAnsi="Arial" w:cs="Arial"/>
            <w:sz w:val="22"/>
            <w:szCs w:val="22"/>
            <w:lang w:val="en-US"/>
          </w:rPr>
          <w:t>2.3</w:t>
        </w:r>
      </w:hyperlink>
      <w:r>
        <w:rPr>
          <w:rFonts w:ascii="Arial" w:hAnsi="Arial" w:cs="Arial"/>
          <w:sz w:val="22"/>
          <w:szCs w:val="22"/>
          <w:lang w:val="en-US"/>
        </w:rPr>
        <w:t>.</w:t>
      </w:r>
    </w:p>
    <w:p w14:paraId="63953CCD" w14:textId="77777777" w:rsidR="00852974" w:rsidRPr="00A93A21" w:rsidRDefault="00852974" w:rsidP="00852974">
      <w:pPr>
        <w:pStyle w:val="Heading2"/>
        <w:rPr>
          <w:rFonts w:ascii="Arial" w:hAnsi="Arial" w:cs="Arial"/>
          <w:smallCaps w:val="0"/>
          <w:sz w:val="24"/>
          <w:szCs w:val="24"/>
        </w:rPr>
      </w:pPr>
      <w:bookmarkStart w:id="3" w:name="_Toc61341889"/>
      <w:r w:rsidRPr="00A93A21">
        <w:rPr>
          <w:rFonts w:ascii="Arial" w:hAnsi="Arial" w:cs="Arial"/>
          <w:smallCaps w:val="0"/>
          <w:sz w:val="24"/>
          <w:szCs w:val="24"/>
        </w:rPr>
        <w:t>Status</w:t>
      </w:r>
      <w:bookmarkEnd w:id="3"/>
    </w:p>
    <w:p w14:paraId="6F4A6BCC" w14:textId="77777777" w:rsidR="00852974" w:rsidRPr="00E53611" w:rsidRDefault="00852974" w:rsidP="00852974">
      <w:pPr>
        <w:rPr>
          <w:rFonts w:cstheme="minorHAnsi"/>
          <w:lang w:val="en-US"/>
        </w:rPr>
      </w:pPr>
    </w:p>
    <w:p w14:paraId="18E9DEE3" w14:textId="6E5569BE" w:rsidR="00852974" w:rsidRDefault="00852974" w:rsidP="00CD211E">
      <w:pPr>
        <w:rPr>
          <w:rFonts w:ascii="Arial" w:hAnsi="Arial" w:cs="Arial"/>
          <w:sz w:val="22"/>
          <w:szCs w:val="22"/>
          <w:lang w:val="en-US"/>
        </w:rPr>
      </w:pPr>
      <w:r w:rsidRPr="00A93A21">
        <w:rPr>
          <w:rFonts w:ascii="Arial" w:hAnsi="Arial" w:cs="Arial"/>
          <w:sz w:val="22"/>
          <w:szCs w:val="22"/>
          <w:lang w:val="en-US"/>
        </w:rPr>
        <w:t>This document and any procedures contained within it are non-contractual and may be modi</w:t>
      </w:r>
      <w:r>
        <w:rPr>
          <w:rFonts w:ascii="Arial" w:hAnsi="Arial" w:cs="Arial"/>
          <w:sz w:val="22"/>
          <w:szCs w:val="22"/>
          <w:lang w:val="en-US"/>
        </w:rPr>
        <w:t xml:space="preserve">fied or withdrawn at any time. </w:t>
      </w:r>
      <w:r w:rsidRPr="00A93A21">
        <w:rPr>
          <w:rFonts w:ascii="Arial" w:hAnsi="Arial" w:cs="Arial"/>
          <w:sz w:val="22"/>
          <w:szCs w:val="22"/>
          <w:lang w:val="en-US"/>
        </w:rPr>
        <w:t>For the avoidance of doubt, it does not form part of your contract of employment.</w:t>
      </w:r>
    </w:p>
    <w:p w14:paraId="46FAD59F" w14:textId="0040A7FA" w:rsidR="00DA5880" w:rsidRPr="00DA5880" w:rsidRDefault="00DA5880" w:rsidP="00DA5880">
      <w:pPr>
        <w:pStyle w:val="Heading2"/>
        <w:rPr>
          <w:rFonts w:ascii="Arial" w:hAnsi="Arial" w:cs="Arial"/>
          <w:smallCaps w:val="0"/>
          <w:sz w:val="24"/>
          <w:szCs w:val="24"/>
        </w:rPr>
      </w:pPr>
      <w:bookmarkStart w:id="4" w:name="_Toc61341890"/>
      <w:r>
        <w:rPr>
          <w:rFonts w:ascii="Arial" w:hAnsi="Arial" w:cs="Arial"/>
          <w:smallCaps w:val="0"/>
          <w:sz w:val="24"/>
          <w:szCs w:val="24"/>
        </w:rPr>
        <w:t>KLOE</w:t>
      </w:r>
      <w:bookmarkEnd w:id="4"/>
    </w:p>
    <w:p w14:paraId="6DE543BD" w14:textId="0ED0E4C5" w:rsidR="00DA5880" w:rsidRDefault="00DA5880" w:rsidP="00CD211E">
      <w:pPr>
        <w:rPr>
          <w:rFonts w:ascii="Arial" w:hAnsi="Arial" w:cs="Arial"/>
          <w:sz w:val="22"/>
          <w:szCs w:val="22"/>
          <w:lang w:val="en-US"/>
        </w:rPr>
      </w:pPr>
    </w:p>
    <w:p w14:paraId="1DD5ED72" w14:textId="551E66C8" w:rsidR="003345B2" w:rsidRPr="00737C23" w:rsidRDefault="003345B2" w:rsidP="003345B2">
      <w:pPr>
        <w:rPr>
          <w:rFonts w:ascii="Arial" w:hAnsi="Arial" w:cs="Arial"/>
          <w:sz w:val="22"/>
          <w:szCs w:val="22"/>
        </w:rPr>
      </w:pPr>
      <w:r w:rsidRPr="00737C23">
        <w:rPr>
          <w:rFonts w:ascii="Arial" w:hAnsi="Arial" w:cs="Arial"/>
          <w:sz w:val="22"/>
          <w:szCs w:val="22"/>
        </w:rPr>
        <w:t xml:space="preserve">The Care Quality Commission would expect any primary care organisation to have a policy to support this process and </w:t>
      </w:r>
      <w:r w:rsidR="008329EE">
        <w:rPr>
          <w:rFonts w:ascii="Arial" w:hAnsi="Arial" w:cs="Arial"/>
          <w:sz w:val="22"/>
          <w:szCs w:val="22"/>
        </w:rPr>
        <w:t xml:space="preserve">this </w:t>
      </w:r>
      <w:r w:rsidRPr="00737C23">
        <w:rPr>
          <w:rFonts w:ascii="Arial" w:hAnsi="Arial" w:cs="Arial"/>
          <w:sz w:val="22"/>
          <w:szCs w:val="22"/>
        </w:rPr>
        <w:t>should be used as evidence of compliance against CQC Key Lines of Enquiry (KLOE)</w:t>
      </w:r>
      <w:r w:rsidRPr="00737C23">
        <w:rPr>
          <w:rFonts w:ascii="Arial" w:hAnsi="Arial" w:cs="Arial"/>
          <w:b/>
          <w:bCs/>
          <w:sz w:val="22"/>
          <w:szCs w:val="22"/>
          <w:vertAlign w:val="superscript"/>
        </w:rPr>
        <w:t>1</w:t>
      </w:r>
      <w:r w:rsidRPr="00737C23">
        <w:rPr>
          <w:rFonts w:ascii="Arial" w:hAnsi="Arial" w:cs="Arial"/>
          <w:sz w:val="22"/>
          <w:szCs w:val="22"/>
        </w:rPr>
        <w:t xml:space="preserve">. </w:t>
      </w:r>
    </w:p>
    <w:p w14:paraId="3302E4BD" w14:textId="77777777" w:rsidR="003345B2" w:rsidRPr="00737C23" w:rsidRDefault="003345B2" w:rsidP="003345B2">
      <w:pPr>
        <w:rPr>
          <w:rFonts w:ascii="Arial" w:eastAsia="Times New Roman" w:hAnsi="Arial" w:cs="Arial"/>
          <w:sz w:val="22"/>
          <w:szCs w:val="22"/>
        </w:rPr>
      </w:pPr>
    </w:p>
    <w:p w14:paraId="110DF497" w14:textId="65CBFBD9" w:rsidR="003345B2" w:rsidRPr="00737C23" w:rsidRDefault="003345B2" w:rsidP="003345B2">
      <w:pPr>
        <w:rPr>
          <w:rFonts w:ascii="Arial" w:hAnsi="Arial" w:cs="Arial"/>
          <w:sz w:val="22"/>
          <w:szCs w:val="22"/>
        </w:rPr>
      </w:pPr>
      <w:r w:rsidRPr="00737C23">
        <w:rPr>
          <w:rFonts w:ascii="Arial" w:hAnsi="Arial" w:cs="Arial"/>
          <w:sz w:val="22"/>
          <w:szCs w:val="22"/>
        </w:rPr>
        <w:lastRenderedPageBreak/>
        <w:t xml:space="preserve">Specifically,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sidR="00BA3383" w:rsidRPr="00737C23">
        <w:rPr>
          <w:rFonts w:ascii="Arial" w:hAnsi="Arial" w:cs="Arial"/>
          <w:sz w:val="22"/>
          <w:szCs w:val="22"/>
        </w:rPr>
        <w:t xml:space="preserve"> </w:t>
      </w:r>
      <w:r w:rsidRPr="00737C23">
        <w:rPr>
          <w:rFonts w:ascii="Arial" w:hAnsi="Arial" w:cs="Arial"/>
          <w:sz w:val="22"/>
          <w:szCs w:val="22"/>
        </w:rPr>
        <w:t xml:space="preserve">will need to answer the CQC Key Questions on </w:t>
      </w:r>
      <w:r w:rsidR="006B39C4" w:rsidRPr="00737C23">
        <w:rPr>
          <w:rFonts w:ascii="Arial" w:hAnsi="Arial" w:cs="Arial"/>
          <w:sz w:val="22"/>
          <w:szCs w:val="22"/>
        </w:rPr>
        <w:t xml:space="preserve">“Effective” and </w:t>
      </w:r>
      <w:r w:rsidRPr="00737C23">
        <w:rPr>
          <w:rFonts w:ascii="Arial" w:hAnsi="Arial" w:cs="Arial"/>
          <w:sz w:val="22"/>
          <w:szCs w:val="22"/>
        </w:rPr>
        <w:t xml:space="preserve">“Well-Led” </w:t>
      </w:r>
    </w:p>
    <w:p w14:paraId="5F6CF4BC" w14:textId="77777777" w:rsidR="003345B2" w:rsidRPr="00737C23" w:rsidRDefault="003345B2" w:rsidP="003345B2">
      <w:pPr>
        <w:rPr>
          <w:rFonts w:ascii="Arial" w:hAnsi="Arial" w:cs="Arial"/>
          <w:sz w:val="22"/>
          <w:szCs w:val="22"/>
        </w:rPr>
      </w:pPr>
    </w:p>
    <w:p w14:paraId="71F5ACC1" w14:textId="4C2C472A" w:rsidR="003345B2" w:rsidRDefault="003345B2" w:rsidP="003345B2">
      <w:pPr>
        <w:rPr>
          <w:rFonts w:ascii="Arial" w:hAnsi="Arial" w:cs="Arial"/>
          <w:sz w:val="22"/>
          <w:szCs w:val="22"/>
        </w:rPr>
      </w:pPr>
      <w:r w:rsidRPr="00737C23">
        <w:rPr>
          <w:rFonts w:ascii="Arial" w:hAnsi="Arial" w:cs="Arial"/>
          <w:sz w:val="22"/>
          <w:szCs w:val="22"/>
        </w:rPr>
        <w:t xml:space="preserve">The following is the CQC definition of </w:t>
      </w:r>
      <w:r w:rsidR="006B39C4" w:rsidRPr="00737C23">
        <w:rPr>
          <w:rFonts w:ascii="Arial" w:hAnsi="Arial" w:cs="Arial"/>
          <w:sz w:val="22"/>
          <w:szCs w:val="22"/>
        </w:rPr>
        <w:t>Effective</w:t>
      </w:r>
      <w:r w:rsidR="002A290F">
        <w:rPr>
          <w:rFonts w:ascii="Arial" w:hAnsi="Arial" w:cs="Arial"/>
          <w:sz w:val="22"/>
          <w:szCs w:val="22"/>
        </w:rPr>
        <w:t>:</w:t>
      </w:r>
    </w:p>
    <w:p w14:paraId="59B3048D" w14:textId="77777777" w:rsidR="00EC28C4" w:rsidRPr="00737C23" w:rsidRDefault="00EC28C4" w:rsidP="003345B2">
      <w:pPr>
        <w:rPr>
          <w:rFonts w:ascii="Arial" w:hAnsi="Arial" w:cs="Arial"/>
          <w:sz w:val="22"/>
          <w:szCs w:val="22"/>
        </w:rPr>
      </w:pPr>
    </w:p>
    <w:p w14:paraId="4F2FBD53" w14:textId="6D0E6FE2" w:rsidR="003345B2" w:rsidRPr="00122979" w:rsidRDefault="006B39C4" w:rsidP="006B39C4">
      <w:pPr>
        <w:rPr>
          <w:rFonts w:ascii="Arial" w:hAnsi="Arial" w:cs="Arial"/>
          <w:i/>
          <w:iCs/>
          <w:sz w:val="22"/>
          <w:szCs w:val="22"/>
        </w:rPr>
      </w:pPr>
      <w:r w:rsidRPr="00122979">
        <w:rPr>
          <w:rFonts w:ascii="Arial" w:hAnsi="Arial" w:cs="Arial"/>
          <w:i/>
          <w:iCs/>
          <w:sz w:val="22"/>
          <w:szCs w:val="22"/>
        </w:rPr>
        <w:t xml:space="preserve">By effective, we mean that people’s care, treatment and support </w:t>
      </w:r>
      <w:proofErr w:type="gramStart"/>
      <w:r w:rsidRPr="00122979">
        <w:rPr>
          <w:rFonts w:ascii="Arial" w:hAnsi="Arial" w:cs="Arial"/>
          <w:i/>
          <w:iCs/>
          <w:sz w:val="22"/>
          <w:szCs w:val="22"/>
        </w:rPr>
        <w:t>achieves</w:t>
      </w:r>
      <w:proofErr w:type="gramEnd"/>
      <w:r w:rsidRPr="00122979">
        <w:rPr>
          <w:rFonts w:ascii="Arial" w:hAnsi="Arial" w:cs="Arial"/>
          <w:i/>
          <w:iCs/>
          <w:sz w:val="22"/>
          <w:szCs w:val="22"/>
        </w:rPr>
        <w:t xml:space="preserve"> good outcomes, promotes a good quality of life and is based on the best available evidence.</w:t>
      </w:r>
    </w:p>
    <w:p w14:paraId="19BD444B" w14:textId="77777777" w:rsidR="006B39C4" w:rsidRPr="001B2C5D" w:rsidRDefault="006B39C4" w:rsidP="006B39C4">
      <w:pPr>
        <w:rPr>
          <w:rFonts w:ascii="Arial" w:hAnsi="Arial" w:cs="Arial"/>
          <w:i/>
          <w:iCs/>
          <w:color w:val="FF0000"/>
          <w:sz w:val="22"/>
          <w:szCs w:val="22"/>
        </w:rPr>
      </w:pPr>
    </w:p>
    <w:tbl>
      <w:tblPr>
        <w:tblStyle w:val="TableGrid"/>
        <w:tblW w:w="9072" w:type="dxa"/>
        <w:tblInd w:w="-5" w:type="dxa"/>
        <w:tblLook w:val="04A0" w:firstRow="1" w:lastRow="0" w:firstColumn="1" w:lastColumn="0" w:noHBand="0" w:noVBand="1"/>
      </w:tblPr>
      <w:tblGrid>
        <w:gridCol w:w="2552"/>
        <w:gridCol w:w="6520"/>
      </w:tblGrid>
      <w:tr w:rsidR="000A32F9" w:rsidRPr="000A32F9" w14:paraId="0CFF82B8" w14:textId="77777777" w:rsidTr="00CA27DD">
        <w:tc>
          <w:tcPr>
            <w:tcW w:w="2552" w:type="dxa"/>
            <w:shd w:val="clear" w:color="auto" w:fill="4472C4" w:themeFill="accent1"/>
          </w:tcPr>
          <w:p w14:paraId="757F05F2" w14:textId="67658527" w:rsidR="003345B2" w:rsidRPr="00CA27DD" w:rsidRDefault="003345B2" w:rsidP="00834FB7">
            <w:pPr>
              <w:rPr>
                <w:rFonts w:ascii="Arial" w:eastAsia="Times New Roman" w:hAnsi="Arial" w:cs="Arial"/>
                <w:b/>
                <w:bCs/>
                <w:color w:val="FFFFFF" w:themeColor="background1"/>
                <w:sz w:val="22"/>
                <w:szCs w:val="22"/>
              </w:rPr>
            </w:pPr>
            <w:bookmarkStart w:id="5" w:name="_Hlk54960668"/>
            <w:r w:rsidRPr="00CA27DD">
              <w:rPr>
                <w:rFonts w:ascii="Arial" w:eastAsia="Times New Roman" w:hAnsi="Arial" w:cs="Arial"/>
                <w:b/>
                <w:bCs/>
                <w:color w:val="FFFFFF" w:themeColor="background1"/>
                <w:sz w:val="22"/>
                <w:szCs w:val="22"/>
              </w:rPr>
              <w:t xml:space="preserve">CQC KLOE </w:t>
            </w:r>
            <w:r w:rsidR="006B39C4" w:rsidRPr="00CA27DD">
              <w:rPr>
                <w:rFonts w:ascii="Arial" w:eastAsia="Times New Roman" w:hAnsi="Arial" w:cs="Arial"/>
                <w:b/>
                <w:bCs/>
                <w:color w:val="FFFFFF" w:themeColor="background1"/>
                <w:sz w:val="22"/>
                <w:szCs w:val="22"/>
              </w:rPr>
              <w:t>E3</w:t>
            </w:r>
          </w:p>
        </w:tc>
        <w:tc>
          <w:tcPr>
            <w:tcW w:w="6520" w:type="dxa"/>
          </w:tcPr>
          <w:p w14:paraId="182F1D40" w14:textId="77777777" w:rsidR="006B39C4" w:rsidRPr="00122979" w:rsidRDefault="006B39C4" w:rsidP="00834FB7">
            <w:pPr>
              <w:rPr>
                <w:rFonts w:ascii="Arial" w:hAnsi="Arial" w:cs="Arial"/>
                <w:sz w:val="22"/>
                <w:szCs w:val="22"/>
              </w:rPr>
            </w:pPr>
            <w:r w:rsidRPr="00122979">
              <w:rPr>
                <w:rFonts w:ascii="Arial" w:hAnsi="Arial" w:cs="Arial"/>
                <w:sz w:val="22"/>
                <w:szCs w:val="22"/>
              </w:rPr>
              <w:t>How does the service make sure that staff have the skills, knowledge and experience to deliver effective care, support and treatment?</w:t>
            </w:r>
          </w:p>
          <w:p w14:paraId="25140B3A" w14:textId="42718604" w:rsidR="00737C23" w:rsidRPr="00122979" w:rsidRDefault="00737C23" w:rsidP="00834FB7">
            <w:pPr>
              <w:rPr>
                <w:rFonts w:ascii="Arial" w:hAnsi="Arial" w:cs="Arial"/>
                <w:sz w:val="22"/>
                <w:szCs w:val="22"/>
              </w:rPr>
            </w:pPr>
          </w:p>
        </w:tc>
      </w:tr>
      <w:bookmarkEnd w:id="5"/>
      <w:tr w:rsidR="003345B2" w:rsidRPr="000A32F9" w14:paraId="1ABFE180" w14:textId="77777777" w:rsidTr="00CA27DD">
        <w:tc>
          <w:tcPr>
            <w:tcW w:w="2552" w:type="dxa"/>
            <w:shd w:val="clear" w:color="auto" w:fill="4472C4" w:themeFill="accent1"/>
          </w:tcPr>
          <w:p w14:paraId="41468DBB" w14:textId="6491F4AF"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E3</w:t>
            </w:r>
            <w:r w:rsidR="003345B2" w:rsidRPr="00CA27DD">
              <w:rPr>
                <w:rFonts w:ascii="Arial" w:eastAsia="Times New Roman" w:hAnsi="Arial" w:cs="Arial"/>
                <w:b/>
                <w:bCs/>
                <w:color w:val="FFFFFF" w:themeColor="background1"/>
                <w:sz w:val="22"/>
                <w:szCs w:val="22"/>
              </w:rPr>
              <w:t>.1</w:t>
            </w:r>
          </w:p>
        </w:tc>
        <w:tc>
          <w:tcPr>
            <w:tcW w:w="6520" w:type="dxa"/>
          </w:tcPr>
          <w:p w14:paraId="06A5ABAD" w14:textId="77777777" w:rsidR="003345B2"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Do people have their assessed needs, preferences and choices met by staff with the right skills and knowledge?</w:t>
            </w:r>
          </w:p>
          <w:p w14:paraId="1555E1B0" w14:textId="498ECEF0" w:rsidR="00737C23" w:rsidRPr="00122979" w:rsidRDefault="00737C23" w:rsidP="00834FB7">
            <w:pPr>
              <w:rPr>
                <w:rFonts w:ascii="Arial" w:eastAsia="Times New Roman" w:hAnsi="Arial" w:cs="Arial"/>
                <w:sz w:val="22"/>
                <w:szCs w:val="22"/>
              </w:rPr>
            </w:pPr>
          </w:p>
        </w:tc>
      </w:tr>
      <w:tr w:rsidR="003345B2" w:rsidRPr="000A32F9" w14:paraId="0B1D55CF" w14:textId="77777777" w:rsidTr="00CA27DD">
        <w:tc>
          <w:tcPr>
            <w:tcW w:w="2552" w:type="dxa"/>
            <w:shd w:val="clear" w:color="auto" w:fill="4472C4" w:themeFill="accent1"/>
          </w:tcPr>
          <w:p w14:paraId="4E3AA6B1" w14:textId="243250BC"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E3</w:t>
            </w:r>
            <w:r w:rsidR="003345B2" w:rsidRPr="00CA27DD">
              <w:rPr>
                <w:rFonts w:ascii="Arial" w:eastAsia="Times New Roman" w:hAnsi="Arial" w:cs="Arial"/>
                <w:b/>
                <w:bCs/>
                <w:color w:val="FFFFFF" w:themeColor="background1"/>
                <w:sz w:val="22"/>
                <w:szCs w:val="22"/>
              </w:rPr>
              <w:t>.2</w:t>
            </w:r>
          </w:p>
        </w:tc>
        <w:tc>
          <w:tcPr>
            <w:tcW w:w="6520" w:type="dxa"/>
          </w:tcPr>
          <w:p w14:paraId="132D075F"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How are the learning needs of all staff identified?</w:t>
            </w:r>
          </w:p>
          <w:p w14:paraId="35D0074E" w14:textId="77777777" w:rsidR="006B39C4" w:rsidRPr="00122979" w:rsidRDefault="006B39C4" w:rsidP="00834FB7">
            <w:pPr>
              <w:rPr>
                <w:rFonts w:ascii="Arial" w:eastAsia="Times New Roman" w:hAnsi="Arial" w:cs="Arial"/>
                <w:sz w:val="22"/>
                <w:szCs w:val="22"/>
              </w:rPr>
            </w:pPr>
          </w:p>
          <w:p w14:paraId="507B8197" w14:textId="0A59DD34" w:rsidR="003345B2"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Do staff have appropriate training to meet their learning needs that covers the scope of their work and is there protected time for this training?</w:t>
            </w:r>
          </w:p>
          <w:p w14:paraId="3D47EB5E" w14:textId="1CB7C133" w:rsidR="00737C23" w:rsidRPr="00122979" w:rsidRDefault="00737C23" w:rsidP="00834FB7">
            <w:pPr>
              <w:rPr>
                <w:rFonts w:ascii="Arial" w:eastAsia="Times New Roman" w:hAnsi="Arial" w:cs="Arial"/>
                <w:sz w:val="22"/>
                <w:szCs w:val="22"/>
              </w:rPr>
            </w:pPr>
          </w:p>
        </w:tc>
      </w:tr>
      <w:tr w:rsidR="003345B2" w:rsidRPr="000A32F9" w14:paraId="161CF0FF" w14:textId="77777777" w:rsidTr="00CA27DD">
        <w:tc>
          <w:tcPr>
            <w:tcW w:w="2552" w:type="dxa"/>
            <w:shd w:val="clear" w:color="auto" w:fill="4472C4" w:themeFill="accent1"/>
          </w:tcPr>
          <w:p w14:paraId="7F71A5CF" w14:textId="6269C13B"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E3</w:t>
            </w:r>
            <w:r w:rsidR="003345B2" w:rsidRPr="00CA27DD">
              <w:rPr>
                <w:rFonts w:ascii="Arial" w:eastAsia="Times New Roman" w:hAnsi="Arial" w:cs="Arial"/>
                <w:b/>
                <w:bCs/>
                <w:color w:val="FFFFFF" w:themeColor="background1"/>
                <w:sz w:val="22"/>
                <w:szCs w:val="22"/>
              </w:rPr>
              <w:t>.3</w:t>
            </w:r>
          </w:p>
        </w:tc>
        <w:tc>
          <w:tcPr>
            <w:tcW w:w="6520" w:type="dxa"/>
          </w:tcPr>
          <w:p w14:paraId="61F74BE8" w14:textId="77777777" w:rsidR="003345B2"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Are staff encouraged and given opportunities to develop?</w:t>
            </w:r>
          </w:p>
          <w:p w14:paraId="45F2FE92" w14:textId="4E02F17E" w:rsidR="00737C23" w:rsidRPr="00122979" w:rsidRDefault="00737C23" w:rsidP="00834FB7">
            <w:pPr>
              <w:rPr>
                <w:rFonts w:ascii="Arial" w:eastAsia="Times New Roman" w:hAnsi="Arial" w:cs="Arial"/>
                <w:sz w:val="22"/>
                <w:szCs w:val="22"/>
              </w:rPr>
            </w:pPr>
          </w:p>
        </w:tc>
      </w:tr>
      <w:tr w:rsidR="000A32F9" w:rsidRPr="000A32F9" w14:paraId="56600308" w14:textId="77777777" w:rsidTr="00CA27DD">
        <w:tc>
          <w:tcPr>
            <w:tcW w:w="2552" w:type="dxa"/>
            <w:shd w:val="clear" w:color="auto" w:fill="4472C4" w:themeFill="accent1"/>
          </w:tcPr>
          <w:p w14:paraId="6F5624D3" w14:textId="6BAE0861"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E4</w:t>
            </w:r>
            <w:r w:rsidR="003345B2" w:rsidRPr="00CA27DD">
              <w:rPr>
                <w:rFonts w:ascii="Arial" w:eastAsia="Times New Roman" w:hAnsi="Arial" w:cs="Arial"/>
                <w:b/>
                <w:bCs/>
                <w:color w:val="FFFFFF" w:themeColor="background1"/>
                <w:sz w:val="22"/>
                <w:szCs w:val="22"/>
              </w:rPr>
              <w:t>.4</w:t>
            </w:r>
          </w:p>
        </w:tc>
        <w:tc>
          <w:tcPr>
            <w:tcW w:w="6520" w:type="dxa"/>
          </w:tcPr>
          <w:p w14:paraId="5C803147"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What are the arrangements for supporting and managing staff to deliver effective care and treatment?</w:t>
            </w:r>
          </w:p>
          <w:p w14:paraId="69EADE9E" w14:textId="77777777" w:rsidR="006B39C4" w:rsidRPr="00122979" w:rsidRDefault="006B39C4" w:rsidP="00834FB7">
            <w:pPr>
              <w:rPr>
                <w:rFonts w:ascii="Arial" w:eastAsia="Times New Roman" w:hAnsi="Arial" w:cs="Arial"/>
                <w:sz w:val="22"/>
                <w:szCs w:val="22"/>
              </w:rPr>
            </w:pPr>
          </w:p>
          <w:p w14:paraId="4955038C"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(This includes one-to-one meetings, appraisals, coaching and mentoring, clinical supervision and revalidation.)</w:t>
            </w:r>
          </w:p>
          <w:p w14:paraId="00CD1309" w14:textId="3CCAC0D8" w:rsidR="00122979" w:rsidRPr="00122979" w:rsidRDefault="00122979" w:rsidP="00834FB7">
            <w:pPr>
              <w:rPr>
                <w:rFonts w:ascii="Arial" w:eastAsia="Times New Roman" w:hAnsi="Arial" w:cs="Arial"/>
                <w:sz w:val="22"/>
                <w:szCs w:val="22"/>
              </w:rPr>
            </w:pPr>
          </w:p>
        </w:tc>
      </w:tr>
      <w:tr w:rsidR="000A32F9" w:rsidRPr="000A32F9" w14:paraId="796EEBE8" w14:textId="77777777" w:rsidTr="00CA27DD">
        <w:tc>
          <w:tcPr>
            <w:tcW w:w="2552" w:type="dxa"/>
            <w:shd w:val="clear" w:color="auto" w:fill="4472C4" w:themeFill="accent1"/>
          </w:tcPr>
          <w:p w14:paraId="3C611DAE" w14:textId="3D8F0987"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E3</w:t>
            </w:r>
            <w:r w:rsidR="003345B2" w:rsidRPr="00CA27DD">
              <w:rPr>
                <w:rFonts w:ascii="Arial" w:eastAsia="Times New Roman" w:hAnsi="Arial" w:cs="Arial"/>
                <w:b/>
                <w:bCs/>
                <w:color w:val="FFFFFF" w:themeColor="background1"/>
                <w:sz w:val="22"/>
                <w:szCs w:val="22"/>
              </w:rPr>
              <w:t>.5</w:t>
            </w:r>
          </w:p>
        </w:tc>
        <w:tc>
          <w:tcPr>
            <w:tcW w:w="6520" w:type="dxa"/>
          </w:tcPr>
          <w:p w14:paraId="5C5A3F7E"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How is poor or variable staff performance identified and managed? How are staff supported to improve?</w:t>
            </w:r>
          </w:p>
          <w:p w14:paraId="74BC5DFF" w14:textId="671644CC" w:rsidR="00122979" w:rsidRPr="00122979" w:rsidRDefault="00122979" w:rsidP="00834FB7">
            <w:pPr>
              <w:rPr>
                <w:rFonts w:ascii="Arial" w:eastAsia="Times New Roman" w:hAnsi="Arial" w:cs="Arial"/>
                <w:sz w:val="22"/>
                <w:szCs w:val="22"/>
              </w:rPr>
            </w:pPr>
          </w:p>
        </w:tc>
      </w:tr>
      <w:tr w:rsidR="000A32F9" w:rsidRPr="000A32F9" w14:paraId="65A935D8" w14:textId="77777777" w:rsidTr="00CA27DD">
        <w:tc>
          <w:tcPr>
            <w:tcW w:w="2552" w:type="dxa"/>
            <w:shd w:val="clear" w:color="auto" w:fill="4472C4" w:themeFill="accent1"/>
          </w:tcPr>
          <w:p w14:paraId="5721F1A8" w14:textId="7849C49D"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CQC KLOE E4</w:t>
            </w:r>
          </w:p>
        </w:tc>
        <w:tc>
          <w:tcPr>
            <w:tcW w:w="6520" w:type="dxa"/>
          </w:tcPr>
          <w:p w14:paraId="51472DA3" w14:textId="77777777" w:rsidR="006B39C4" w:rsidRPr="00122979" w:rsidRDefault="006B39C4" w:rsidP="00C50234">
            <w:pPr>
              <w:rPr>
                <w:rFonts w:ascii="Arial" w:hAnsi="Arial" w:cs="Arial"/>
                <w:sz w:val="22"/>
                <w:szCs w:val="22"/>
              </w:rPr>
            </w:pPr>
            <w:r w:rsidRPr="00122979">
              <w:rPr>
                <w:rFonts w:ascii="Arial" w:hAnsi="Arial" w:cs="Arial"/>
                <w:sz w:val="22"/>
                <w:szCs w:val="22"/>
              </w:rPr>
              <w:t>How well do staff, teams and services work together within and across organisations to deliver effective care and treatment?</w:t>
            </w:r>
          </w:p>
          <w:p w14:paraId="4C409BE3" w14:textId="0D42A882" w:rsidR="00122979" w:rsidRPr="00122979" w:rsidRDefault="00122979" w:rsidP="00C50234">
            <w:pPr>
              <w:rPr>
                <w:rFonts w:ascii="Arial" w:hAnsi="Arial" w:cs="Arial"/>
                <w:sz w:val="22"/>
                <w:szCs w:val="22"/>
              </w:rPr>
            </w:pPr>
          </w:p>
        </w:tc>
      </w:tr>
      <w:tr w:rsidR="006B39C4" w:rsidRPr="000A32F9" w14:paraId="3E1FE16B" w14:textId="77777777" w:rsidTr="00CA27DD">
        <w:tc>
          <w:tcPr>
            <w:tcW w:w="2552" w:type="dxa"/>
            <w:shd w:val="clear" w:color="auto" w:fill="4472C4" w:themeFill="accent1"/>
          </w:tcPr>
          <w:p w14:paraId="75A815A7" w14:textId="624010A4" w:rsidR="006B39C4"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E4.1</w:t>
            </w:r>
          </w:p>
        </w:tc>
        <w:tc>
          <w:tcPr>
            <w:tcW w:w="6520" w:type="dxa"/>
          </w:tcPr>
          <w:p w14:paraId="6F25576E"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Are all necessary staff, including those in different teams, services and organisations, involved in assessing, planning and delivering care and treatment?</w:t>
            </w:r>
          </w:p>
          <w:p w14:paraId="4C5398F6" w14:textId="32AE98B6" w:rsidR="00122979" w:rsidRPr="00122979" w:rsidRDefault="00122979" w:rsidP="00834FB7">
            <w:pPr>
              <w:rPr>
                <w:rFonts w:ascii="Arial" w:eastAsia="Times New Roman" w:hAnsi="Arial" w:cs="Arial"/>
                <w:sz w:val="22"/>
                <w:szCs w:val="22"/>
              </w:rPr>
            </w:pPr>
          </w:p>
        </w:tc>
      </w:tr>
      <w:tr w:rsidR="000A32F9" w:rsidRPr="000A32F9" w14:paraId="3692731C" w14:textId="77777777" w:rsidTr="00CA27DD">
        <w:tc>
          <w:tcPr>
            <w:tcW w:w="2552" w:type="dxa"/>
            <w:shd w:val="clear" w:color="auto" w:fill="4472C4" w:themeFill="accent1"/>
          </w:tcPr>
          <w:p w14:paraId="3127881C" w14:textId="1A4AF912" w:rsidR="006B39C4"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E4.2</w:t>
            </w:r>
          </w:p>
        </w:tc>
        <w:tc>
          <w:tcPr>
            <w:tcW w:w="6520" w:type="dxa"/>
          </w:tcPr>
          <w:p w14:paraId="0A4A0AD6" w14:textId="77777777" w:rsidR="006B39C4" w:rsidRPr="00122979" w:rsidRDefault="006B39C4" w:rsidP="006B39C4">
            <w:pPr>
              <w:rPr>
                <w:rFonts w:ascii="Arial" w:eastAsia="Times New Roman" w:hAnsi="Arial" w:cs="Arial"/>
                <w:sz w:val="22"/>
                <w:szCs w:val="22"/>
              </w:rPr>
            </w:pPr>
            <w:r w:rsidRPr="00122979">
              <w:rPr>
                <w:rFonts w:ascii="Arial" w:eastAsia="Times New Roman" w:hAnsi="Arial" w:cs="Arial"/>
                <w:sz w:val="22"/>
                <w:szCs w:val="22"/>
              </w:rPr>
              <w:t>How is care delivered and reviewed in a coordinated way when different teams, services or organisations are involved?</w:t>
            </w:r>
          </w:p>
          <w:p w14:paraId="549D6E04" w14:textId="6FD6460B" w:rsidR="00122979" w:rsidRPr="00122979" w:rsidRDefault="00122979" w:rsidP="006B39C4">
            <w:pPr>
              <w:rPr>
                <w:rFonts w:ascii="Arial" w:eastAsia="Times New Roman" w:hAnsi="Arial" w:cs="Arial"/>
                <w:sz w:val="22"/>
                <w:szCs w:val="22"/>
              </w:rPr>
            </w:pPr>
          </w:p>
        </w:tc>
      </w:tr>
    </w:tbl>
    <w:p w14:paraId="0700AC1E" w14:textId="0567F223" w:rsidR="006B39C4" w:rsidRPr="001B2C5D" w:rsidRDefault="006B39C4" w:rsidP="006B39C4">
      <w:pPr>
        <w:rPr>
          <w:color w:val="FF0000"/>
          <w:lang w:val="en-US"/>
        </w:rPr>
      </w:pPr>
      <w:bookmarkStart w:id="6" w:name="_Toc54953501"/>
      <w:bookmarkStart w:id="7" w:name="_Toc54954993"/>
      <w:bookmarkStart w:id="8" w:name="_Toc54959595"/>
      <w:bookmarkEnd w:id="6"/>
      <w:bookmarkEnd w:id="7"/>
      <w:bookmarkEnd w:id="8"/>
    </w:p>
    <w:p w14:paraId="3487BF80" w14:textId="77777777" w:rsidR="008329EE" w:rsidRDefault="008329EE" w:rsidP="006B39C4">
      <w:pPr>
        <w:rPr>
          <w:rFonts w:ascii="Arial" w:hAnsi="Arial" w:cs="Arial"/>
          <w:sz w:val="22"/>
          <w:szCs w:val="22"/>
        </w:rPr>
      </w:pPr>
    </w:p>
    <w:p w14:paraId="56CA6066" w14:textId="77777777" w:rsidR="008329EE" w:rsidRDefault="008329EE" w:rsidP="006B39C4">
      <w:pPr>
        <w:rPr>
          <w:rFonts w:ascii="Arial" w:hAnsi="Arial" w:cs="Arial"/>
          <w:sz w:val="22"/>
          <w:szCs w:val="22"/>
        </w:rPr>
      </w:pPr>
    </w:p>
    <w:p w14:paraId="26CD2A19" w14:textId="11D4ACB7" w:rsidR="006B39C4" w:rsidRPr="00122979" w:rsidRDefault="006B39C4" w:rsidP="006B39C4">
      <w:pPr>
        <w:rPr>
          <w:rFonts w:ascii="Arial" w:hAnsi="Arial" w:cs="Arial"/>
          <w:sz w:val="22"/>
          <w:szCs w:val="22"/>
        </w:rPr>
      </w:pPr>
      <w:r w:rsidRPr="00122979">
        <w:rPr>
          <w:rFonts w:ascii="Arial" w:hAnsi="Arial" w:cs="Arial"/>
          <w:sz w:val="22"/>
          <w:szCs w:val="22"/>
        </w:rPr>
        <w:t>The following is the CQC definition of Well-Led</w:t>
      </w:r>
      <w:r w:rsidR="002A290F">
        <w:rPr>
          <w:rFonts w:ascii="Arial" w:hAnsi="Arial" w:cs="Arial"/>
          <w:sz w:val="22"/>
          <w:szCs w:val="22"/>
        </w:rPr>
        <w:t>:</w:t>
      </w:r>
    </w:p>
    <w:p w14:paraId="27D4C365" w14:textId="77777777" w:rsidR="006B39C4" w:rsidRPr="00122979" w:rsidRDefault="006B39C4" w:rsidP="006B39C4">
      <w:pPr>
        <w:rPr>
          <w:rFonts w:ascii="Arial" w:hAnsi="Arial" w:cs="Arial"/>
          <w:i/>
          <w:iCs/>
          <w:sz w:val="20"/>
          <w:szCs w:val="20"/>
        </w:rPr>
      </w:pPr>
    </w:p>
    <w:p w14:paraId="7FC0E76D" w14:textId="2CE10D29" w:rsidR="006B39C4" w:rsidRPr="00122979" w:rsidRDefault="006B39C4" w:rsidP="006B39C4">
      <w:pPr>
        <w:rPr>
          <w:rFonts w:ascii="Arial" w:hAnsi="Arial" w:cs="Arial"/>
          <w:i/>
          <w:iCs/>
          <w:sz w:val="22"/>
          <w:szCs w:val="22"/>
        </w:rPr>
      </w:pPr>
      <w:r w:rsidRPr="00122979">
        <w:rPr>
          <w:rFonts w:ascii="Arial" w:hAnsi="Arial" w:cs="Arial"/>
          <w:i/>
          <w:iCs/>
          <w:sz w:val="22"/>
          <w:szCs w:val="22"/>
        </w:rPr>
        <w:t>By well-led, we mean that the leadership, management and governance of the organisation assures the delivery of high-quality and person-centred care, supports learning and innovation and promotes an open and fair culture.</w:t>
      </w:r>
    </w:p>
    <w:p w14:paraId="35BC745C" w14:textId="2C248FD2" w:rsidR="006B39C4" w:rsidRPr="00122979" w:rsidRDefault="006B39C4" w:rsidP="006B39C4">
      <w:pPr>
        <w:rPr>
          <w:rFonts w:ascii="Arial" w:hAnsi="Arial" w:cs="Arial"/>
          <w:i/>
          <w:iCs/>
          <w:sz w:val="22"/>
          <w:szCs w:val="22"/>
          <w:lang w:val="en-US"/>
        </w:rPr>
      </w:pPr>
    </w:p>
    <w:tbl>
      <w:tblPr>
        <w:tblStyle w:val="TableGrid"/>
        <w:tblW w:w="0" w:type="auto"/>
        <w:tblInd w:w="-5" w:type="dxa"/>
        <w:tblLook w:val="04A0" w:firstRow="1" w:lastRow="0" w:firstColumn="1" w:lastColumn="0" w:noHBand="0" w:noVBand="1"/>
      </w:tblPr>
      <w:tblGrid>
        <w:gridCol w:w="2552"/>
        <w:gridCol w:w="6379"/>
      </w:tblGrid>
      <w:tr w:rsidR="006B39C4" w:rsidRPr="000A32F9" w14:paraId="2C52EE94" w14:textId="77777777" w:rsidTr="00CA27DD">
        <w:tc>
          <w:tcPr>
            <w:tcW w:w="2552" w:type="dxa"/>
            <w:shd w:val="clear" w:color="auto" w:fill="4472C4" w:themeFill="accent1"/>
          </w:tcPr>
          <w:p w14:paraId="7CDE13FB" w14:textId="4CF34B99" w:rsidR="006B39C4" w:rsidRPr="00CA27DD" w:rsidRDefault="006B39C4" w:rsidP="00C50234">
            <w:pPr>
              <w:rPr>
                <w:rFonts w:ascii="Arial" w:eastAsia="Times New Roman" w:hAnsi="Arial" w:cs="Arial"/>
                <w:b/>
                <w:bCs/>
                <w:color w:val="FFFFFF" w:themeColor="background1"/>
                <w:sz w:val="22"/>
                <w:szCs w:val="22"/>
              </w:rPr>
            </w:pPr>
            <w:bookmarkStart w:id="9" w:name="_Hlk54960887"/>
            <w:r w:rsidRPr="00CA27DD">
              <w:rPr>
                <w:rFonts w:ascii="Arial" w:eastAsia="Times New Roman" w:hAnsi="Arial" w:cs="Arial"/>
                <w:b/>
                <w:bCs/>
                <w:color w:val="FFFFFF" w:themeColor="background1"/>
                <w:sz w:val="22"/>
                <w:szCs w:val="22"/>
              </w:rPr>
              <w:t>CQC KLOE W1</w:t>
            </w:r>
          </w:p>
        </w:tc>
        <w:tc>
          <w:tcPr>
            <w:tcW w:w="6379" w:type="dxa"/>
          </w:tcPr>
          <w:p w14:paraId="390CA806" w14:textId="77777777" w:rsidR="006B39C4" w:rsidRPr="00122979" w:rsidRDefault="006B39C4" w:rsidP="00C50234">
            <w:pPr>
              <w:rPr>
                <w:rFonts w:ascii="Arial" w:hAnsi="Arial" w:cs="Arial"/>
                <w:sz w:val="22"/>
                <w:szCs w:val="22"/>
              </w:rPr>
            </w:pPr>
            <w:r w:rsidRPr="00122979">
              <w:rPr>
                <w:rFonts w:ascii="Arial" w:hAnsi="Arial" w:cs="Arial"/>
                <w:sz w:val="22"/>
                <w:szCs w:val="22"/>
              </w:rPr>
              <w:t>Is there the leadership capacity and capability to deliver high-quality, sustainable care?</w:t>
            </w:r>
          </w:p>
          <w:p w14:paraId="6EB18BF3" w14:textId="5ED8AA5D" w:rsidR="00122979" w:rsidRPr="00122979" w:rsidRDefault="00122979" w:rsidP="00C50234">
            <w:pPr>
              <w:rPr>
                <w:rFonts w:ascii="Arial" w:hAnsi="Arial" w:cs="Arial"/>
                <w:sz w:val="22"/>
                <w:szCs w:val="22"/>
              </w:rPr>
            </w:pPr>
          </w:p>
        </w:tc>
      </w:tr>
      <w:bookmarkEnd w:id="9"/>
      <w:tr w:rsidR="006B39C4" w:rsidRPr="000A32F9" w14:paraId="66DAEE69" w14:textId="77777777" w:rsidTr="00CA27DD">
        <w:tc>
          <w:tcPr>
            <w:tcW w:w="2552" w:type="dxa"/>
            <w:shd w:val="clear" w:color="auto" w:fill="4472C4" w:themeFill="accent1"/>
          </w:tcPr>
          <w:p w14:paraId="04975CA4" w14:textId="6AFB338A"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lastRenderedPageBreak/>
              <w:t>W1.3</w:t>
            </w:r>
          </w:p>
        </w:tc>
        <w:tc>
          <w:tcPr>
            <w:tcW w:w="6379" w:type="dxa"/>
          </w:tcPr>
          <w:p w14:paraId="433AC721"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Are leaders visible and approachable?</w:t>
            </w:r>
          </w:p>
          <w:p w14:paraId="7D209AAE" w14:textId="44EFEBED" w:rsidR="00122979" w:rsidRPr="00122979" w:rsidRDefault="00122979" w:rsidP="00C50234">
            <w:pPr>
              <w:rPr>
                <w:rFonts w:ascii="Arial" w:eastAsia="Times New Roman" w:hAnsi="Arial" w:cs="Arial"/>
                <w:sz w:val="22"/>
                <w:szCs w:val="22"/>
              </w:rPr>
            </w:pPr>
          </w:p>
        </w:tc>
      </w:tr>
      <w:tr w:rsidR="000A32F9" w:rsidRPr="000A32F9" w14:paraId="667ADD34" w14:textId="77777777" w:rsidTr="00CA27DD">
        <w:tc>
          <w:tcPr>
            <w:tcW w:w="2552" w:type="dxa"/>
            <w:shd w:val="clear" w:color="auto" w:fill="4472C4" w:themeFill="accent1"/>
          </w:tcPr>
          <w:p w14:paraId="42E84B89" w14:textId="2D830979"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CQC KLOE W3</w:t>
            </w:r>
          </w:p>
        </w:tc>
        <w:tc>
          <w:tcPr>
            <w:tcW w:w="6379" w:type="dxa"/>
          </w:tcPr>
          <w:p w14:paraId="5D3F9E89" w14:textId="77777777" w:rsidR="00122979" w:rsidRDefault="006B39C4" w:rsidP="00C50234">
            <w:pPr>
              <w:rPr>
                <w:rFonts w:ascii="Arial" w:hAnsi="Arial" w:cs="Arial"/>
                <w:sz w:val="22"/>
                <w:szCs w:val="22"/>
              </w:rPr>
            </w:pPr>
            <w:r w:rsidRPr="00122979">
              <w:rPr>
                <w:rFonts w:ascii="Arial" w:hAnsi="Arial" w:cs="Arial"/>
                <w:sz w:val="22"/>
                <w:szCs w:val="22"/>
              </w:rPr>
              <w:t>Is there a culture of high-quality, sustainable care?</w:t>
            </w:r>
          </w:p>
          <w:p w14:paraId="64A69A50" w14:textId="7DF5E42D" w:rsidR="00122979" w:rsidRPr="00122979" w:rsidRDefault="00122979" w:rsidP="00C50234">
            <w:pPr>
              <w:rPr>
                <w:rFonts w:ascii="Arial" w:hAnsi="Arial" w:cs="Arial"/>
                <w:sz w:val="22"/>
                <w:szCs w:val="22"/>
              </w:rPr>
            </w:pPr>
          </w:p>
        </w:tc>
      </w:tr>
      <w:tr w:rsidR="000A32F9" w:rsidRPr="000A32F9" w14:paraId="101067CB" w14:textId="77777777" w:rsidTr="00CA27DD">
        <w:tc>
          <w:tcPr>
            <w:tcW w:w="2552" w:type="dxa"/>
            <w:shd w:val="clear" w:color="auto" w:fill="4472C4" w:themeFill="accent1"/>
          </w:tcPr>
          <w:p w14:paraId="77F90CE1" w14:textId="12777F7C"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W3.2</w:t>
            </w:r>
          </w:p>
        </w:tc>
        <w:tc>
          <w:tcPr>
            <w:tcW w:w="6379" w:type="dxa"/>
          </w:tcPr>
          <w:p w14:paraId="58C8A1B6"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Is the culture centred on the needs and experience of people who use services?</w:t>
            </w:r>
          </w:p>
          <w:p w14:paraId="17B4D9B3" w14:textId="6DB87760" w:rsidR="00122979" w:rsidRPr="00122979" w:rsidRDefault="00122979" w:rsidP="00C50234">
            <w:pPr>
              <w:rPr>
                <w:rFonts w:ascii="Arial" w:eastAsia="Times New Roman" w:hAnsi="Arial" w:cs="Arial"/>
                <w:sz w:val="22"/>
                <w:szCs w:val="22"/>
              </w:rPr>
            </w:pPr>
          </w:p>
        </w:tc>
      </w:tr>
      <w:tr w:rsidR="006B39C4" w:rsidRPr="000A32F9" w14:paraId="2983002B" w14:textId="77777777" w:rsidTr="00CA27DD">
        <w:tc>
          <w:tcPr>
            <w:tcW w:w="2552" w:type="dxa"/>
            <w:shd w:val="clear" w:color="auto" w:fill="4472C4" w:themeFill="accent1"/>
          </w:tcPr>
          <w:p w14:paraId="5D4D05F3" w14:textId="212EA6FA"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W3.4</w:t>
            </w:r>
          </w:p>
        </w:tc>
        <w:tc>
          <w:tcPr>
            <w:tcW w:w="6379" w:type="dxa"/>
          </w:tcPr>
          <w:p w14:paraId="356261AE"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Is action taken to address behaviour and performance that is inconsistent with the vision and values, regardless of seniority?</w:t>
            </w:r>
          </w:p>
          <w:p w14:paraId="6EEA31BD" w14:textId="46869DD9" w:rsidR="00122979" w:rsidRPr="00122979" w:rsidRDefault="00122979" w:rsidP="00C50234">
            <w:pPr>
              <w:rPr>
                <w:rFonts w:ascii="Arial" w:eastAsia="Times New Roman" w:hAnsi="Arial" w:cs="Arial"/>
                <w:sz w:val="22"/>
                <w:szCs w:val="22"/>
              </w:rPr>
            </w:pPr>
          </w:p>
        </w:tc>
      </w:tr>
      <w:tr w:rsidR="006B39C4" w:rsidRPr="000A32F9" w14:paraId="4C2F655D" w14:textId="77777777" w:rsidTr="00CA27DD">
        <w:tc>
          <w:tcPr>
            <w:tcW w:w="2552" w:type="dxa"/>
            <w:shd w:val="clear" w:color="auto" w:fill="4472C4" w:themeFill="accent1"/>
          </w:tcPr>
          <w:p w14:paraId="166DF8FB" w14:textId="5023CD94"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W3.6</w:t>
            </w:r>
          </w:p>
        </w:tc>
        <w:tc>
          <w:tcPr>
            <w:tcW w:w="6379" w:type="dxa"/>
          </w:tcPr>
          <w:p w14:paraId="6C653A9A"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Are there mechanisms for providing all staff at every level with the development they need, including high-quality appraisal and career development conversations?</w:t>
            </w:r>
          </w:p>
          <w:p w14:paraId="13F57FAA" w14:textId="1A4F39B3" w:rsidR="00122979" w:rsidRPr="00122979" w:rsidRDefault="00122979" w:rsidP="00C50234">
            <w:pPr>
              <w:rPr>
                <w:rFonts w:ascii="Arial" w:eastAsia="Times New Roman" w:hAnsi="Arial" w:cs="Arial"/>
                <w:sz w:val="22"/>
                <w:szCs w:val="22"/>
              </w:rPr>
            </w:pPr>
          </w:p>
        </w:tc>
      </w:tr>
      <w:tr w:rsidR="000A32F9" w:rsidRPr="000A32F9" w14:paraId="31DB7D9D" w14:textId="77777777" w:rsidTr="00CA27DD">
        <w:tc>
          <w:tcPr>
            <w:tcW w:w="2552" w:type="dxa"/>
            <w:shd w:val="clear" w:color="auto" w:fill="4472C4" w:themeFill="accent1"/>
          </w:tcPr>
          <w:p w14:paraId="61AF34C8" w14:textId="77F2BF5A"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CQC KLOE W6</w:t>
            </w:r>
          </w:p>
        </w:tc>
        <w:tc>
          <w:tcPr>
            <w:tcW w:w="6379" w:type="dxa"/>
          </w:tcPr>
          <w:p w14:paraId="6D308B9E" w14:textId="77777777" w:rsidR="006B39C4" w:rsidRPr="00122979" w:rsidRDefault="006B39C4" w:rsidP="00C50234">
            <w:pPr>
              <w:rPr>
                <w:rFonts w:ascii="Arial" w:hAnsi="Arial" w:cs="Arial"/>
                <w:sz w:val="22"/>
                <w:szCs w:val="22"/>
              </w:rPr>
            </w:pPr>
            <w:r w:rsidRPr="00122979">
              <w:rPr>
                <w:rFonts w:ascii="Arial" w:hAnsi="Arial" w:cs="Arial"/>
                <w:sz w:val="22"/>
                <w:szCs w:val="22"/>
              </w:rPr>
              <w:t>Is appropriate and accurate information being effectively processed, challenged and acted on?</w:t>
            </w:r>
          </w:p>
          <w:p w14:paraId="1988D837" w14:textId="02861717" w:rsidR="00122979" w:rsidRPr="00122979" w:rsidRDefault="00122979" w:rsidP="00C50234">
            <w:pPr>
              <w:rPr>
                <w:rFonts w:ascii="Arial" w:hAnsi="Arial" w:cs="Arial"/>
                <w:sz w:val="22"/>
                <w:szCs w:val="22"/>
              </w:rPr>
            </w:pPr>
          </w:p>
        </w:tc>
      </w:tr>
      <w:tr w:rsidR="006B39C4" w:rsidRPr="000A32F9" w14:paraId="19A6BBA5" w14:textId="77777777" w:rsidTr="00CA27DD">
        <w:tc>
          <w:tcPr>
            <w:tcW w:w="2552" w:type="dxa"/>
            <w:shd w:val="clear" w:color="auto" w:fill="4472C4" w:themeFill="accent1"/>
          </w:tcPr>
          <w:p w14:paraId="3DBFEA9C" w14:textId="1D1CACBB"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W6.3</w:t>
            </w:r>
          </w:p>
        </w:tc>
        <w:tc>
          <w:tcPr>
            <w:tcW w:w="6379" w:type="dxa"/>
          </w:tcPr>
          <w:p w14:paraId="2F8D9C72"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Are there clear and robust service performance measures, which are reported and monitored?</w:t>
            </w:r>
          </w:p>
          <w:p w14:paraId="06983E9D" w14:textId="7A692A6D" w:rsidR="00122979" w:rsidRPr="00122979" w:rsidRDefault="00122979" w:rsidP="00C50234">
            <w:pPr>
              <w:rPr>
                <w:rFonts w:ascii="Arial" w:eastAsia="Times New Roman" w:hAnsi="Arial" w:cs="Arial"/>
                <w:sz w:val="22"/>
                <w:szCs w:val="22"/>
              </w:rPr>
            </w:pPr>
          </w:p>
        </w:tc>
      </w:tr>
    </w:tbl>
    <w:p w14:paraId="3B33F1E6" w14:textId="3341BB0F" w:rsidR="006B39C4" w:rsidRPr="006B39C4" w:rsidRDefault="00D42138" w:rsidP="00122979">
      <w:pPr>
        <w:pStyle w:val="Heading2"/>
        <w:rPr>
          <w:rFonts w:ascii="Arial" w:hAnsi="Arial" w:cs="Arial"/>
          <w:smallCaps w:val="0"/>
          <w:sz w:val="24"/>
          <w:szCs w:val="24"/>
        </w:rPr>
      </w:pPr>
      <w:bookmarkStart w:id="10" w:name="_Toc61341891"/>
      <w:r w:rsidRPr="00A93A21">
        <w:rPr>
          <w:rFonts w:ascii="Arial" w:hAnsi="Arial" w:cs="Arial"/>
          <w:smallCaps w:val="0"/>
          <w:sz w:val="24"/>
          <w:szCs w:val="24"/>
        </w:rPr>
        <w:t>T</w:t>
      </w:r>
      <w:r w:rsidR="00CD211E" w:rsidRPr="00A93A21">
        <w:rPr>
          <w:rFonts w:ascii="Arial" w:hAnsi="Arial" w:cs="Arial"/>
          <w:smallCaps w:val="0"/>
          <w:sz w:val="24"/>
          <w:szCs w:val="24"/>
        </w:rPr>
        <w:t xml:space="preserve">raining and </w:t>
      </w:r>
      <w:r w:rsidR="00A93A21">
        <w:rPr>
          <w:rFonts w:ascii="Arial" w:hAnsi="Arial" w:cs="Arial"/>
          <w:smallCaps w:val="0"/>
          <w:sz w:val="24"/>
          <w:szCs w:val="24"/>
        </w:rPr>
        <w:t>s</w:t>
      </w:r>
      <w:r w:rsidR="00CD211E" w:rsidRPr="00A93A21">
        <w:rPr>
          <w:rFonts w:ascii="Arial" w:hAnsi="Arial" w:cs="Arial"/>
          <w:smallCaps w:val="0"/>
          <w:sz w:val="24"/>
          <w:szCs w:val="24"/>
        </w:rPr>
        <w:t>upport</w:t>
      </w:r>
      <w:bookmarkEnd w:id="10"/>
    </w:p>
    <w:p w14:paraId="6B186937" w14:textId="77777777" w:rsidR="00CD211E" w:rsidRDefault="00CD211E" w:rsidP="00CD211E">
      <w:pPr>
        <w:rPr>
          <w:lang w:val="en-US"/>
        </w:rPr>
      </w:pPr>
    </w:p>
    <w:p w14:paraId="203DCEEB" w14:textId="50C2AB25" w:rsidR="00DA5880" w:rsidRPr="00866A1A" w:rsidRDefault="00A93A21" w:rsidP="00CD211E">
      <w:pPr>
        <w:rPr>
          <w:rFonts w:ascii="Arial" w:hAnsi="Arial" w:cs="Arial"/>
          <w:sz w:val="22"/>
          <w:szCs w:val="22"/>
          <w:lang w:val="en-US"/>
        </w:rPr>
      </w:pPr>
      <w:r w:rsidRPr="00A93A21">
        <w:rPr>
          <w:rFonts w:ascii="Arial" w:hAnsi="Arial" w:cs="Arial"/>
          <w:sz w:val="22"/>
          <w:szCs w:val="22"/>
          <w:lang w:val="en-US"/>
        </w:rPr>
        <w:t xml:space="preserve">The </w:t>
      </w:r>
      <w:r w:rsidR="00AC6EE5">
        <w:rPr>
          <w:rFonts w:ascii="Arial" w:hAnsi="Arial" w:cs="Arial"/>
          <w:sz w:val="22"/>
          <w:szCs w:val="22"/>
          <w:lang w:val="en-US"/>
        </w:rPr>
        <w:t xml:space="preserve">organisation </w:t>
      </w:r>
      <w:r w:rsidR="00CD211E" w:rsidRPr="00A93A21">
        <w:rPr>
          <w:rFonts w:ascii="Arial" w:hAnsi="Arial" w:cs="Arial"/>
          <w:sz w:val="22"/>
          <w:szCs w:val="22"/>
          <w:lang w:val="en-US"/>
        </w:rPr>
        <w:t>will provide guidance and support to help those to whom it applies</w:t>
      </w:r>
      <w:r w:rsidR="008329EE">
        <w:rPr>
          <w:rFonts w:ascii="Arial" w:hAnsi="Arial" w:cs="Arial"/>
          <w:sz w:val="22"/>
          <w:szCs w:val="22"/>
          <w:lang w:val="en-US"/>
        </w:rPr>
        <w:t xml:space="preserve"> to</w:t>
      </w:r>
      <w:r w:rsidR="00CD211E" w:rsidRPr="00A93A21">
        <w:rPr>
          <w:rFonts w:ascii="Arial" w:hAnsi="Arial" w:cs="Arial"/>
          <w:sz w:val="22"/>
          <w:szCs w:val="22"/>
          <w:lang w:val="en-US"/>
        </w:rPr>
        <w:t xml:space="preserve"> understand their rights and respo</w:t>
      </w:r>
      <w:r w:rsidRPr="00A93A21">
        <w:rPr>
          <w:rFonts w:ascii="Arial" w:hAnsi="Arial" w:cs="Arial"/>
          <w:sz w:val="22"/>
          <w:szCs w:val="22"/>
          <w:lang w:val="en-US"/>
        </w:rPr>
        <w:t xml:space="preserve">nsibilities under this policy. </w:t>
      </w:r>
      <w:r w:rsidR="00CD211E" w:rsidRPr="00A93A21">
        <w:rPr>
          <w:rFonts w:ascii="Arial" w:hAnsi="Arial" w:cs="Arial"/>
          <w:sz w:val="22"/>
          <w:szCs w:val="22"/>
          <w:lang w:val="en-US"/>
        </w:rPr>
        <w:t>Additional support will be provided to managers and supervisors to enable them to deal more effectively with matters arising from this policy.</w:t>
      </w: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11" w:name="_Toc61341892"/>
      <w:r>
        <w:rPr>
          <w:sz w:val="28"/>
          <w:szCs w:val="28"/>
        </w:rPr>
        <w:t>Scope</w:t>
      </w:r>
      <w:bookmarkEnd w:id="11"/>
    </w:p>
    <w:p w14:paraId="2D2B0C99" w14:textId="1CF3409D" w:rsidR="00CD211E" w:rsidRPr="00A93A21" w:rsidRDefault="00D42138" w:rsidP="00CD211E">
      <w:pPr>
        <w:pStyle w:val="Heading2"/>
        <w:rPr>
          <w:rFonts w:ascii="Arial" w:hAnsi="Arial" w:cs="Arial"/>
          <w:smallCaps w:val="0"/>
          <w:sz w:val="24"/>
          <w:szCs w:val="24"/>
        </w:rPr>
      </w:pPr>
      <w:bookmarkStart w:id="12" w:name="_Who_it_applies"/>
      <w:bookmarkStart w:id="13" w:name="_Toc61341893"/>
      <w:bookmarkEnd w:id="12"/>
      <w:r w:rsidRPr="00A93A21">
        <w:rPr>
          <w:rFonts w:ascii="Arial" w:hAnsi="Arial" w:cs="Arial"/>
          <w:smallCaps w:val="0"/>
          <w:sz w:val="24"/>
          <w:szCs w:val="24"/>
        </w:rPr>
        <w:t>W</w:t>
      </w:r>
      <w:r w:rsidR="00CD211E" w:rsidRPr="00A93A21">
        <w:rPr>
          <w:rFonts w:ascii="Arial" w:hAnsi="Arial" w:cs="Arial"/>
          <w:smallCaps w:val="0"/>
          <w:sz w:val="24"/>
          <w:szCs w:val="24"/>
        </w:rPr>
        <w:t xml:space="preserve">ho </w:t>
      </w:r>
      <w:r w:rsidR="00A93A21">
        <w:rPr>
          <w:rFonts w:ascii="Arial" w:hAnsi="Arial" w:cs="Arial"/>
          <w:smallCaps w:val="0"/>
          <w:sz w:val="24"/>
          <w:szCs w:val="24"/>
        </w:rPr>
        <w:t>i</w:t>
      </w:r>
      <w:r w:rsidR="00CD211E" w:rsidRPr="00A93A21">
        <w:rPr>
          <w:rFonts w:ascii="Arial" w:hAnsi="Arial" w:cs="Arial"/>
          <w:smallCaps w:val="0"/>
          <w:sz w:val="24"/>
          <w:szCs w:val="24"/>
        </w:rPr>
        <w:t xml:space="preserve">t </w:t>
      </w:r>
      <w:r w:rsidR="00A93A21">
        <w:rPr>
          <w:rFonts w:ascii="Arial" w:hAnsi="Arial" w:cs="Arial"/>
          <w:smallCaps w:val="0"/>
          <w:sz w:val="24"/>
          <w:szCs w:val="24"/>
        </w:rPr>
        <w:t>a</w:t>
      </w:r>
      <w:r w:rsidR="00CD211E" w:rsidRPr="00A93A21">
        <w:rPr>
          <w:rFonts w:ascii="Arial" w:hAnsi="Arial" w:cs="Arial"/>
          <w:smallCaps w:val="0"/>
          <w:sz w:val="24"/>
          <w:szCs w:val="24"/>
        </w:rPr>
        <w:t xml:space="preserve">pplies </w:t>
      </w:r>
      <w:proofErr w:type="gramStart"/>
      <w:r w:rsidR="00A93A21">
        <w:rPr>
          <w:rFonts w:ascii="Arial" w:hAnsi="Arial" w:cs="Arial"/>
          <w:smallCaps w:val="0"/>
          <w:sz w:val="24"/>
          <w:szCs w:val="24"/>
        </w:rPr>
        <w:t>t</w:t>
      </w:r>
      <w:r w:rsidR="00CD211E" w:rsidRPr="00A93A21">
        <w:rPr>
          <w:rFonts w:ascii="Arial" w:hAnsi="Arial" w:cs="Arial"/>
          <w:smallCaps w:val="0"/>
          <w:sz w:val="24"/>
          <w:szCs w:val="24"/>
        </w:rPr>
        <w:t>o</w:t>
      </w:r>
      <w:bookmarkEnd w:id="13"/>
      <w:proofErr w:type="gramEnd"/>
    </w:p>
    <w:p w14:paraId="678F23CB" w14:textId="77777777" w:rsidR="00CD211E" w:rsidRDefault="00CD211E" w:rsidP="00CD211E">
      <w:pPr>
        <w:rPr>
          <w:lang w:val="en-US"/>
        </w:rPr>
      </w:pPr>
    </w:p>
    <w:p w14:paraId="77377308" w14:textId="7E907809" w:rsidR="00852974" w:rsidRDefault="000A32F9" w:rsidP="000A32F9">
      <w:pPr>
        <w:rPr>
          <w:rFonts w:ascii="Arial" w:hAnsi="Arial" w:cs="Arial"/>
          <w:sz w:val="22"/>
          <w:szCs w:val="22"/>
          <w:lang w:val="en-US"/>
        </w:rPr>
      </w:pPr>
      <w:r>
        <w:rPr>
          <w:rFonts w:ascii="Arial" w:hAnsi="Arial" w:cs="Arial"/>
          <w:sz w:val="22"/>
          <w:szCs w:val="22"/>
          <w:lang w:val="en-US"/>
        </w:rPr>
        <w:t xml:space="preserve">This document applies to all employees of the organisation and other individuals performing functions in relation to the </w:t>
      </w:r>
      <w:r w:rsidR="008329EE">
        <w:rPr>
          <w:rFonts w:ascii="Arial" w:hAnsi="Arial" w:cs="Arial"/>
          <w:sz w:val="22"/>
          <w:szCs w:val="22"/>
          <w:lang w:val="en-US"/>
        </w:rPr>
        <w:t>organisation</w:t>
      </w:r>
      <w:r>
        <w:rPr>
          <w:rFonts w:ascii="Arial" w:hAnsi="Arial" w:cs="Arial"/>
          <w:sz w:val="22"/>
          <w:szCs w:val="22"/>
          <w:lang w:val="en-US"/>
        </w:rPr>
        <w:t xml:space="preserve">, such as agency workers, locums and contractors. </w:t>
      </w:r>
    </w:p>
    <w:p w14:paraId="6155E043" w14:textId="77777777" w:rsidR="00852974" w:rsidRDefault="00852974" w:rsidP="000A32F9">
      <w:pPr>
        <w:rPr>
          <w:rFonts w:ascii="Arial" w:hAnsi="Arial" w:cs="Arial"/>
          <w:sz w:val="22"/>
          <w:szCs w:val="22"/>
          <w:lang w:val="en-US"/>
        </w:rPr>
      </w:pPr>
    </w:p>
    <w:p w14:paraId="0D31238E" w14:textId="2F6FBEFC" w:rsidR="00EC28C4" w:rsidRDefault="00EC28C4" w:rsidP="000A32F9">
      <w:pPr>
        <w:rPr>
          <w:rFonts w:ascii="Arial" w:hAnsi="Arial" w:cs="Arial"/>
          <w:sz w:val="22"/>
          <w:szCs w:val="22"/>
        </w:rPr>
      </w:pPr>
      <w:r>
        <w:rPr>
          <w:rFonts w:ascii="Arial" w:hAnsi="Arial" w:cs="Arial"/>
          <w:sz w:val="22"/>
          <w:szCs w:val="22"/>
          <w:lang w:val="en-US"/>
        </w:rPr>
        <w:t>Furthermore</w:t>
      </w:r>
      <w:r w:rsidR="000A32F9">
        <w:rPr>
          <w:rFonts w:ascii="Arial" w:hAnsi="Arial" w:cs="Arial"/>
          <w:sz w:val="22"/>
          <w:szCs w:val="22"/>
        </w:rPr>
        <w:t>, it also applies to clinicians who may or may not be employed by the organisation but who are working under the Additional Roles Reimbursement Scheme (ARRS)</w:t>
      </w:r>
      <w:r w:rsidR="00F06123">
        <w:rPr>
          <w:rFonts w:ascii="Arial" w:hAnsi="Arial" w:cs="Arial"/>
          <w:sz w:val="22"/>
          <w:szCs w:val="22"/>
        </w:rPr>
        <w:t>.</w:t>
      </w:r>
      <w:r w:rsidR="000A32F9">
        <w:rPr>
          <w:rStyle w:val="FootnoteReference"/>
          <w:rFonts w:ascii="Arial" w:hAnsi="Arial" w:cs="Arial"/>
          <w:sz w:val="22"/>
          <w:szCs w:val="22"/>
        </w:rPr>
        <w:footnoteReference w:id="1"/>
      </w:r>
    </w:p>
    <w:p w14:paraId="2A9F8471" w14:textId="77777777" w:rsidR="00026D4F" w:rsidRDefault="00026D4F" w:rsidP="000A32F9">
      <w:pPr>
        <w:rPr>
          <w:rFonts w:ascii="Arial" w:hAnsi="Arial" w:cs="Arial"/>
          <w:sz w:val="22"/>
          <w:szCs w:val="22"/>
        </w:rPr>
      </w:pPr>
    </w:p>
    <w:p w14:paraId="44A8B685" w14:textId="77777777" w:rsidR="00026D4F" w:rsidRPr="00E03FCF" w:rsidRDefault="00026D4F" w:rsidP="000A32F9">
      <w:pPr>
        <w:rPr>
          <w:rFonts w:ascii="Arial" w:hAnsi="Arial" w:cs="Arial"/>
          <w:sz w:val="22"/>
          <w:szCs w:val="22"/>
        </w:rPr>
      </w:pPr>
    </w:p>
    <w:p w14:paraId="03522A21" w14:textId="04D3666C" w:rsidR="00CD211E" w:rsidRPr="00A93A21" w:rsidRDefault="00D42138" w:rsidP="00CD211E">
      <w:pPr>
        <w:pStyle w:val="Heading2"/>
        <w:rPr>
          <w:rFonts w:ascii="Arial" w:hAnsi="Arial" w:cs="Arial"/>
          <w:smallCaps w:val="0"/>
          <w:sz w:val="24"/>
          <w:szCs w:val="24"/>
        </w:rPr>
      </w:pPr>
      <w:bookmarkStart w:id="14" w:name="_Toc54962257"/>
      <w:bookmarkStart w:id="15" w:name="_Toc54962279"/>
      <w:bookmarkStart w:id="16" w:name="_Toc42693948"/>
      <w:bookmarkStart w:id="17" w:name="_Toc42693971"/>
      <w:bookmarkStart w:id="18" w:name="_Toc54620284"/>
      <w:bookmarkStart w:id="19" w:name="_Toc54620672"/>
      <w:bookmarkStart w:id="20" w:name="_Toc61341894"/>
      <w:bookmarkEnd w:id="14"/>
      <w:bookmarkEnd w:id="15"/>
      <w:bookmarkEnd w:id="16"/>
      <w:bookmarkEnd w:id="17"/>
      <w:bookmarkEnd w:id="18"/>
      <w:bookmarkEnd w:id="19"/>
      <w:r w:rsidRPr="00A93A21">
        <w:rPr>
          <w:rFonts w:ascii="Arial" w:hAnsi="Arial" w:cs="Arial"/>
          <w:smallCaps w:val="0"/>
          <w:sz w:val="24"/>
          <w:szCs w:val="24"/>
        </w:rPr>
        <w:t>W</w:t>
      </w:r>
      <w:r w:rsidR="00CD211E" w:rsidRPr="00A93A21">
        <w:rPr>
          <w:rFonts w:ascii="Arial" w:hAnsi="Arial" w:cs="Arial"/>
          <w:smallCaps w:val="0"/>
          <w:sz w:val="24"/>
          <w:szCs w:val="24"/>
        </w:rPr>
        <w:t xml:space="preserve">hy and </w:t>
      </w:r>
      <w:r w:rsidR="00A93A21">
        <w:rPr>
          <w:rFonts w:ascii="Arial" w:hAnsi="Arial" w:cs="Arial"/>
          <w:smallCaps w:val="0"/>
          <w:sz w:val="24"/>
          <w:szCs w:val="24"/>
        </w:rPr>
        <w:t>h</w:t>
      </w:r>
      <w:r w:rsidR="00CD211E" w:rsidRPr="00A93A21">
        <w:rPr>
          <w:rFonts w:ascii="Arial" w:hAnsi="Arial" w:cs="Arial"/>
          <w:smallCaps w:val="0"/>
          <w:sz w:val="24"/>
          <w:szCs w:val="24"/>
        </w:rPr>
        <w:t xml:space="preserve">ow </w:t>
      </w:r>
      <w:r w:rsidR="00A93A21">
        <w:rPr>
          <w:rFonts w:ascii="Arial" w:hAnsi="Arial" w:cs="Arial"/>
          <w:smallCaps w:val="0"/>
          <w:sz w:val="24"/>
          <w:szCs w:val="24"/>
        </w:rPr>
        <w:t>i</w:t>
      </w:r>
      <w:r w:rsidR="00CD211E" w:rsidRPr="00A93A21">
        <w:rPr>
          <w:rFonts w:ascii="Arial" w:hAnsi="Arial" w:cs="Arial"/>
          <w:smallCaps w:val="0"/>
          <w:sz w:val="24"/>
          <w:szCs w:val="24"/>
        </w:rPr>
        <w:t xml:space="preserve">t </w:t>
      </w:r>
      <w:r w:rsidR="00A93A21">
        <w:rPr>
          <w:rFonts w:ascii="Arial" w:hAnsi="Arial" w:cs="Arial"/>
          <w:smallCaps w:val="0"/>
          <w:sz w:val="24"/>
          <w:szCs w:val="24"/>
        </w:rPr>
        <w:t>a</w:t>
      </w:r>
      <w:r w:rsidR="00CD211E" w:rsidRPr="00A93A21">
        <w:rPr>
          <w:rFonts w:ascii="Arial" w:hAnsi="Arial" w:cs="Arial"/>
          <w:smallCaps w:val="0"/>
          <w:sz w:val="24"/>
          <w:szCs w:val="24"/>
        </w:rPr>
        <w:t xml:space="preserve">pplies </w:t>
      </w:r>
      <w:r w:rsidR="00A93A21">
        <w:rPr>
          <w:rFonts w:ascii="Arial" w:hAnsi="Arial" w:cs="Arial"/>
          <w:smallCaps w:val="0"/>
          <w:sz w:val="24"/>
          <w:szCs w:val="24"/>
        </w:rPr>
        <w:t>t</w:t>
      </w:r>
      <w:r w:rsidR="00CD211E" w:rsidRPr="00A93A21">
        <w:rPr>
          <w:rFonts w:ascii="Arial" w:hAnsi="Arial" w:cs="Arial"/>
          <w:smallCaps w:val="0"/>
          <w:sz w:val="24"/>
          <w:szCs w:val="24"/>
        </w:rPr>
        <w:t xml:space="preserve">o </w:t>
      </w:r>
      <w:r w:rsidR="00A93A21">
        <w:rPr>
          <w:rFonts w:ascii="Arial" w:hAnsi="Arial" w:cs="Arial"/>
          <w:smallCaps w:val="0"/>
          <w:sz w:val="24"/>
          <w:szCs w:val="24"/>
        </w:rPr>
        <w:t>t</w:t>
      </w:r>
      <w:r w:rsidR="00CD211E" w:rsidRPr="00A93A21">
        <w:rPr>
          <w:rFonts w:ascii="Arial" w:hAnsi="Arial" w:cs="Arial"/>
          <w:smallCaps w:val="0"/>
          <w:sz w:val="24"/>
          <w:szCs w:val="24"/>
        </w:rPr>
        <w:t>hem</w:t>
      </w:r>
      <w:bookmarkEnd w:id="20"/>
    </w:p>
    <w:p w14:paraId="0226DDE1" w14:textId="77777777" w:rsidR="00CD211E" w:rsidRPr="00E53611" w:rsidRDefault="00CD211E" w:rsidP="00CD211E">
      <w:pPr>
        <w:rPr>
          <w:rFonts w:cstheme="minorHAnsi"/>
          <w:lang w:val="en-US"/>
        </w:rPr>
      </w:pPr>
    </w:p>
    <w:p w14:paraId="281AA276" w14:textId="0D49B8EF" w:rsidR="00CD211E" w:rsidRPr="00A93A21" w:rsidRDefault="00CD211E" w:rsidP="00CD211E">
      <w:pPr>
        <w:rPr>
          <w:rFonts w:ascii="Arial" w:hAnsi="Arial" w:cs="Arial"/>
          <w:sz w:val="22"/>
          <w:szCs w:val="22"/>
          <w:lang w:val="en-US"/>
        </w:rPr>
      </w:pPr>
      <w:r w:rsidRPr="00A93A21">
        <w:rPr>
          <w:rFonts w:ascii="Arial" w:hAnsi="Arial" w:cs="Arial"/>
          <w:sz w:val="22"/>
          <w:szCs w:val="22"/>
          <w:lang w:val="en-US"/>
        </w:rPr>
        <w:t xml:space="preserve">This document </w:t>
      </w:r>
      <w:r w:rsidR="00E02A03" w:rsidRPr="00A93A21">
        <w:rPr>
          <w:rFonts w:ascii="Arial" w:hAnsi="Arial" w:cs="Arial"/>
          <w:sz w:val="22"/>
          <w:szCs w:val="22"/>
          <w:lang w:val="en-US"/>
        </w:rPr>
        <w:t>outlines the responsibilities of staff with additional supervisory responsibilities and should be read in conjunction with the referenced publications and professional codes of conduct.</w:t>
      </w:r>
    </w:p>
    <w:p w14:paraId="6FEEE884" w14:textId="77777777" w:rsidR="00432D7F" w:rsidRPr="00A93A21" w:rsidRDefault="00432D7F" w:rsidP="00CD211E">
      <w:pPr>
        <w:rPr>
          <w:rFonts w:ascii="Arial" w:hAnsi="Arial" w:cs="Arial"/>
          <w:sz w:val="22"/>
          <w:szCs w:val="22"/>
          <w:lang w:val="en-US"/>
        </w:rPr>
      </w:pPr>
    </w:p>
    <w:p w14:paraId="76CDEAC4" w14:textId="7241C513" w:rsidR="00852974" w:rsidRDefault="00A93A21" w:rsidP="00432D7F">
      <w:pPr>
        <w:rPr>
          <w:rFonts w:ascii="Arial" w:hAnsi="Arial" w:cs="Arial"/>
          <w:color w:val="1C190F"/>
          <w:sz w:val="22"/>
          <w:szCs w:val="22"/>
        </w:rPr>
      </w:pPr>
      <w:r w:rsidRPr="00A93A21">
        <w:rPr>
          <w:rFonts w:ascii="Arial" w:hAnsi="Arial" w:cs="Arial"/>
          <w:sz w:val="22"/>
          <w:szCs w:val="22"/>
          <w:lang w:val="en-US"/>
        </w:rPr>
        <w:lastRenderedPageBreak/>
        <w:t xml:space="preserve">The </w:t>
      </w:r>
      <w:r w:rsidR="00AC6EE5">
        <w:rPr>
          <w:rFonts w:ascii="Arial" w:hAnsi="Arial" w:cs="Arial"/>
          <w:sz w:val="22"/>
          <w:szCs w:val="22"/>
          <w:lang w:val="en-US"/>
        </w:rPr>
        <w:t xml:space="preserve">organisation </w:t>
      </w:r>
      <w:r w:rsidR="00CD211E" w:rsidRPr="00A93A21">
        <w:rPr>
          <w:rFonts w:ascii="Arial" w:hAnsi="Arial" w:cs="Arial"/>
          <w:sz w:val="22"/>
          <w:szCs w:val="22"/>
          <w:lang w:val="en-US"/>
        </w:rPr>
        <w:t>aims to design and implement policies and procedures that meet the diverse needs of our service and workforce, ensuring that none are placed at a disadvantage over others, in accorda</w:t>
      </w:r>
      <w:r w:rsidRPr="00A93A21">
        <w:rPr>
          <w:rFonts w:ascii="Arial" w:hAnsi="Arial" w:cs="Arial"/>
          <w:sz w:val="22"/>
          <w:szCs w:val="22"/>
          <w:lang w:val="en-US"/>
        </w:rPr>
        <w:t xml:space="preserve">nce with the </w:t>
      </w:r>
      <w:hyperlink r:id="rId9" w:history="1">
        <w:r w:rsidRPr="003345B2">
          <w:rPr>
            <w:rStyle w:val="Hyperlink"/>
            <w:rFonts w:ascii="Arial" w:hAnsi="Arial" w:cs="Arial"/>
            <w:sz w:val="22"/>
            <w:szCs w:val="22"/>
            <w:lang w:val="en-US"/>
          </w:rPr>
          <w:t>Equality Act 2010</w:t>
        </w:r>
      </w:hyperlink>
      <w:r w:rsidRPr="00A93A21">
        <w:rPr>
          <w:rFonts w:ascii="Arial" w:hAnsi="Arial" w:cs="Arial"/>
          <w:sz w:val="22"/>
          <w:szCs w:val="22"/>
          <w:lang w:val="en-US"/>
        </w:rPr>
        <w:t>.</w:t>
      </w:r>
      <w:r w:rsidR="00CD211E" w:rsidRPr="00A93A21">
        <w:rPr>
          <w:rFonts w:ascii="Arial" w:hAnsi="Arial" w:cs="Arial"/>
          <w:sz w:val="22"/>
          <w:szCs w:val="22"/>
          <w:lang w:val="en-US"/>
        </w:rPr>
        <w:t xml:space="preserve"> Consideration has been given to the impact t</w:t>
      </w:r>
      <w:r w:rsidRPr="00A93A21">
        <w:rPr>
          <w:rFonts w:ascii="Arial" w:hAnsi="Arial" w:cs="Arial"/>
          <w:sz w:val="22"/>
          <w:szCs w:val="22"/>
          <w:lang w:val="en-US"/>
        </w:rPr>
        <w:t xml:space="preserve">his policy might have </w:t>
      </w:r>
      <w:r w:rsidR="0088317B">
        <w:rPr>
          <w:rFonts w:ascii="Arial" w:hAnsi="Arial" w:cs="Arial"/>
          <w:sz w:val="22"/>
          <w:szCs w:val="22"/>
          <w:lang w:val="en-US"/>
        </w:rPr>
        <w:t>with</w:t>
      </w:r>
      <w:r w:rsidRPr="00A93A21">
        <w:rPr>
          <w:rFonts w:ascii="Arial" w:hAnsi="Arial" w:cs="Arial"/>
          <w:sz w:val="22"/>
          <w:szCs w:val="22"/>
          <w:lang w:val="en-US"/>
        </w:rPr>
        <w:t xml:space="preserve"> regard</w:t>
      </w:r>
      <w:r w:rsidR="00CD211E" w:rsidRPr="00A93A21">
        <w:rPr>
          <w:rFonts w:ascii="Arial" w:hAnsi="Arial" w:cs="Arial"/>
          <w:sz w:val="22"/>
          <w:szCs w:val="22"/>
          <w:lang w:val="en-US"/>
        </w:rPr>
        <w:t xml:space="preserve"> to the individual protected characteristics of those to whom it applies.</w:t>
      </w:r>
      <w:r w:rsidR="00432D7F" w:rsidRPr="00432D7F">
        <w:rPr>
          <w:rFonts w:ascii="Arial" w:hAnsi="Arial" w:cs="Arial"/>
          <w:color w:val="1C190F"/>
          <w:sz w:val="22"/>
          <w:szCs w:val="22"/>
        </w:rPr>
        <w:t xml:space="preserve"> </w:t>
      </w:r>
    </w:p>
    <w:p w14:paraId="67F0312C" w14:textId="12E829D4" w:rsidR="00852974" w:rsidRPr="00852974" w:rsidRDefault="00852974" w:rsidP="00852974">
      <w:pPr>
        <w:pStyle w:val="Heading2"/>
        <w:rPr>
          <w:rFonts w:ascii="Arial" w:hAnsi="Arial" w:cs="Arial"/>
          <w:smallCaps w:val="0"/>
          <w:sz w:val="24"/>
          <w:szCs w:val="24"/>
        </w:rPr>
      </w:pPr>
      <w:bookmarkStart w:id="21" w:name="_What_this_policy"/>
      <w:bookmarkStart w:id="22" w:name="_Toc61341895"/>
      <w:bookmarkEnd w:id="21"/>
      <w:r w:rsidRPr="00852974">
        <w:rPr>
          <w:rFonts w:ascii="Arial" w:hAnsi="Arial" w:cs="Arial"/>
          <w:smallCaps w:val="0"/>
          <w:sz w:val="24"/>
          <w:szCs w:val="24"/>
        </w:rPr>
        <w:t>What this policy is not for</w:t>
      </w:r>
      <w:bookmarkEnd w:id="22"/>
    </w:p>
    <w:p w14:paraId="6F9974B7" w14:textId="77777777" w:rsidR="00852974" w:rsidRPr="00852974" w:rsidRDefault="00852974" w:rsidP="00852974">
      <w:pPr>
        <w:rPr>
          <w:lang w:val="en-US"/>
        </w:rPr>
      </w:pPr>
    </w:p>
    <w:p w14:paraId="002794D3" w14:textId="1EA563FF" w:rsidR="00E55B94" w:rsidRPr="00E55B94" w:rsidRDefault="00E55B94" w:rsidP="00E55B94">
      <w:pPr>
        <w:rPr>
          <w:rFonts w:ascii="Arial" w:hAnsi="Arial" w:cs="Arial"/>
          <w:color w:val="000000" w:themeColor="text1"/>
          <w:sz w:val="22"/>
          <w:szCs w:val="22"/>
        </w:rPr>
      </w:pPr>
      <w:r w:rsidRPr="00E55B94">
        <w:rPr>
          <w:rFonts w:ascii="Arial" w:hAnsi="Arial" w:cs="Arial"/>
          <w:color w:val="000000" w:themeColor="text1"/>
          <w:sz w:val="22"/>
          <w:szCs w:val="22"/>
        </w:rPr>
        <w:t>Clinical supervision is an additional means of support and development and does not seek to replace managerial supervision. In the role of the line manager, providing supervision for staff is an important part of ensuring effective performance is maintained</w:t>
      </w:r>
      <w:r w:rsidRPr="0081199B">
        <w:rPr>
          <w:rFonts w:ascii="Arial" w:hAnsi="Arial" w:cs="Arial"/>
          <w:sz w:val="22"/>
          <w:szCs w:val="22"/>
        </w:rPr>
        <w:t xml:space="preserve">. </w:t>
      </w:r>
      <w:r w:rsidR="0081199B" w:rsidRPr="0081199B">
        <w:rPr>
          <w:rFonts w:ascii="Arial" w:hAnsi="Arial" w:cs="Arial"/>
          <w:sz w:val="22"/>
          <w:szCs w:val="22"/>
        </w:rPr>
        <w:t xml:space="preserve">Additionally, it is </w:t>
      </w:r>
      <w:r w:rsidR="0081199B" w:rsidRPr="00AC06B2">
        <w:rPr>
          <w:rFonts w:ascii="Arial" w:hAnsi="Arial" w:cs="Arial"/>
          <w:color w:val="000000" w:themeColor="text1"/>
          <w:sz w:val="22"/>
          <w:szCs w:val="22"/>
        </w:rPr>
        <w:t>different from the appraisal process</w:t>
      </w:r>
      <w:r w:rsidR="0081199B">
        <w:rPr>
          <w:rFonts w:ascii="Arial" w:hAnsi="Arial" w:cs="Arial"/>
          <w:color w:val="000000" w:themeColor="text1"/>
          <w:sz w:val="22"/>
          <w:szCs w:val="22"/>
        </w:rPr>
        <w:t xml:space="preserve"> and </w:t>
      </w:r>
      <w:r w:rsidR="00295D69">
        <w:rPr>
          <w:rFonts w:ascii="Arial" w:hAnsi="Arial" w:cs="Arial"/>
          <w:color w:val="000000" w:themeColor="text1"/>
          <w:sz w:val="22"/>
          <w:szCs w:val="22"/>
        </w:rPr>
        <w:t xml:space="preserve">is not to be </w:t>
      </w:r>
      <w:r w:rsidR="0081199B" w:rsidRPr="00AC06B2">
        <w:rPr>
          <w:rFonts w:ascii="Arial" w:hAnsi="Arial" w:cs="Arial"/>
          <w:color w:val="000000" w:themeColor="text1"/>
          <w:sz w:val="22"/>
          <w:szCs w:val="22"/>
        </w:rPr>
        <w:t>a mechanism for the management of any disciplinary issues</w:t>
      </w:r>
      <w:r w:rsidR="0081199B">
        <w:rPr>
          <w:rFonts w:ascii="Arial" w:hAnsi="Arial" w:cs="Arial"/>
          <w:color w:val="000000" w:themeColor="text1"/>
          <w:sz w:val="22"/>
          <w:szCs w:val="22"/>
        </w:rPr>
        <w:t>.</w:t>
      </w:r>
    </w:p>
    <w:p w14:paraId="62CAD5C2" w14:textId="77777777" w:rsidR="00E55B94" w:rsidRDefault="00E55B94" w:rsidP="00852974">
      <w:pPr>
        <w:rPr>
          <w:rFonts w:ascii="Arial" w:hAnsi="Arial" w:cs="Arial"/>
          <w:color w:val="000000" w:themeColor="text1"/>
          <w:sz w:val="22"/>
          <w:szCs w:val="22"/>
        </w:rPr>
      </w:pPr>
    </w:p>
    <w:p w14:paraId="2C11F6E9" w14:textId="47F18962" w:rsidR="00FD73EB" w:rsidRDefault="00FF3818" w:rsidP="00852974">
      <w:pPr>
        <w:rPr>
          <w:rFonts w:ascii="Arial" w:hAnsi="Arial" w:cs="Arial"/>
          <w:sz w:val="22"/>
          <w:szCs w:val="22"/>
        </w:rPr>
      </w:pPr>
      <w:r>
        <w:rPr>
          <w:rFonts w:ascii="Arial" w:hAnsi="Arial" w:cs="Arial"/>
          <w:color w:val="000000" w:themeColor="text1"/>
          <w:sz w:val="22"/>
          <w:szCs w:val="22"/>
        </w:rPr>
        <w:t xml:space="preserve">Whilst this </w:t>
      </w:r>
      <w:r w:rsidR="00852974">
        <w:rPr>
          <w:rFonts w:ascii="Arial" w:hAnsi="Arial" w:cs="Arial"/>
          <w:color w:val="000000" w:themeColor="text1"/>
          <w:sz w:val="22"/>
          <w:szCs w:val="22"/>
        </w:rPr>
        <w:t xml:space="preserve">policy should not be confused with the requirement to support </w:t>
      </w:r>
      <w:r w:rsidR="00E55B94">
        <w:rPr>
          <w:rFonts w:ascii="Arial" w:hAnsi="Arial" w:cs="Arial"/>
          <w:color w:val="000000" w:themeColor="text1"/>
          <w:sz w:val="22"/>
          <w:szCs w:val="22"/>
        </w:rPr>
        <w:t xml:space="preserve">members of the team who are undergoing </w:t>
      </w:r>
      <w:r>
        <w:rPr>
          <w:rFonts w:ascii="Arial" w:hAnsi="Arial" w:cs="Arial"/>
          <w:color w:val="000000" w:themeColor="text1"/>
          <w:sz w:val="22"/>
          <w:szCs w:val="22"/>
        </w:rPr>
        <w:t xml:space="preserve">any form of </w:t>
      </w:r>
      <w:r w:rsidR="00E55B94">
        <w:rPr>
          <w:rFonts w:ascii="Arial" w:hAnsi="Arial" w:cs="Arial"/>
          <w:color w:val="000000" w:themeColor="text1"/>
          <w:sz w:val="22"/>
          <w:szCs w:val="22"/>
        </w:rPr>
        <w:t>training</w:t>
      </w:r>
      <w:r>
        <w:rPr>
          <w:rFonts w:ascii="Arial" w:hAnsi="Arial" w:cs="Arial"/>
          <w:sz w:val="22"/>
          <w:szCs w:val="22"/>
        </w:rPr>
        <w:t xml:space="preserve">, links to the </w:t>
      </w:r>
      <w:r w:rsidR="00295D69">
        <w:rPr>
          <w:rFonts w:ascii="Arial" w:hAnsi="Arial" w:cs="Arial"/>
          <w:sz w:val="22"/>
          <w:szCs w:val="22"/>
        </w:rPr>
        <w:t>professional</w:t>
      </w:r>
      <w:r>
        <w:rPr>
          <w:rFonts w:ascii="Arial" w:hAnsi="Arial" w:cs="Arial"/>
          <w:sz w:val="22"/>
          <w:szCs w:val="22"/>
        </w:rPr>
        <w:t xml:space="preserve"> bodies</w:t>
      </w:r>
      <w:r w:rsidR="008329EE">
        <w:rPr>
          <w:rFonts w:ascii="Arial" w:hAnsi="Arial" w:cs="Arial"/>
          <w:sz w:val="22"/>
          <w:szCs w:val="22"/>
        </w:rPr>
        <w:t>’</w:t>
      </w:r>
      <w:r>
        <w:rPr>
          <w:rFonts w:ascii="Arial" w:hAnsi="Arial" w:cs="Arial"/>
          <w:sz w:val="22"/>
          <w:szCs w:val="22"/>
        </w:rPr>
        <w:t xml:space="preserve"> </w:t>
      </w:r>
      <w:r w:rsidR="00295D69">
        <w:rPr>
          <w:rFonts w:ascii="Arial" w:hAnsi="Arial" w:cs="Arial"/>
          <w:sz w:val="22"/>
          <w:szCs w:val="22"/>
        </w:rPr>
        <w:t xml:space="preserve">standards </w:t>
      </w:r>
      <w:r>
        <w:rPr>
          <w:rFonts w:ascii="Arial" w:hAnsi="Arial" w:cs="Arial"/>
          <w:sz w:val="22"/>
          <w:szCs w:val="22"/>
        </w:rPr>
        <w:t xml:space="preserve">have been added </w:t>
      </w:r>
      <w:r w:rsidR="00295D69">
        <w:rPr>
          <w:rFonts w:ascii="Arial" w:hAnsi="Arial" w:cs="Arial"/>
          <w:sz w:val="22"/>
          <w:szCs w:val="22"/>
        </w:rPr>
        <w:t xml:space="preserve">at </w:t>
      </w:r>
      <w:hyperlink w:anchor="_Annex_B_-" w:history="1">
        <w:r w:rsidR="00295D69" w:rsidRPr="00295D69">
          <w:rPr>
            <w:rStyle w:val="Hyperlink"/>
            <w:rFonts w:ascii="Arial" w:hAnsi="Arial" w:cs="Arial"/>
            <w:sz w:val="22"/>
            <w:szCs w:val="22"/>
          </w:rPr>
          <w:t>Annex B</w:t>
        </w:r>
      </w:hyperlink>
      <w:r>
        <w:rPr>
          <w:rFonts w:ascii="Arial" w:hAnsi="Arial" w:cs="Arial"/>
          <w:sz w:val="22"/>
          <w:szCs w:val="22"/>
        </w:rPr>
        <w:t xml:space="preserve">. </w:t>
      </w:r>
    </w:p>
    <w:p w14:paraId="76168593" w14:textId="77777777" w:rsidR="00FD73EB" w:rsidRDefault="00FD73EB" w:rsidP="00852974">
      <w:pPr>
        <w:rPr>
          <w:rFonts w:ascii="Arial" w:hAnsi="Arial" w:cs="Arial"/>
          <w:sz w:val="22"/>
          <w:szCs w:val="22"/>
        </w:rPr>
      </w:pPr>
    </w:p>
    <w:p w14:paraId="77443D4B" w14:textId="08346599" w:rsidR="00FF3818" w:rsidRDefault="00FD73EB" w:rsidP="00852974">
      <w:pPr>
        <w:rPr>
          <w:rFonts w:ascii="Arial" w:hAnsi="Arial" w:cs="Arial"/>
          <w:sz w:val="22"/>
          <w:szCs w:val="22"/>
        </w:rPr>
      </w:pPr>
      <w:r>
        <w:rPr>
          <w:rFonts w:ascii="Arial" w:hAnsi="Arial" w:cs="Arial"/>
          <w:sz w:val="22"/>
          <w:szCs w:val="22"/>
        </w:rPr>
        <w:t>It</w:t>
      </w:r>
      <w:r w:rsidR="00295D69">
        <w:rPr>
          <w:rFonts w:ascii="Arial" w:hAnsi="Arial" w:cs="Arial"/>
          <w:sz w:val="22"/>
          <w:szCs w:val="22"/>
        </w:rPr>
        <w:t xml:space="preserve"> should be noted that </w:t>
      </w:r>
      <w:r w:rsidR="00FF3818">
        <w:rPr>
          <w:rFonts w:ascii="Arial" w:hAnsi="Arial" w:cs="Arial"/>
          <w:sz w:val="22"/>
          <w:szCs w:val="22"/>
        </w:rPr>
        <w:t xml:space="preserve">this policy </w:t>
      </w:r>
      <w:r w:rsidR="008329EE">
        <w:rPr>
          <w:rFonts w:ascii="Arial" w:hAnsi="Arial" w:cs="Arial"/>
          <w:sz w:val="22"/>
          <w:szCs w:val="22"/>
        </w:rPr>
        <w:t xml:space="preserve">deliberately </w:t>
      </w:r>
      <w:r w:rsidR="00FF3818">
        <w:rPr>
          <w:rFonts w:ascii="Arial" w:hAnsi="Arial" w:cs="Arial"/>
          <w:sz w:val="22"/>
          <w:szCs w:val="22"/>
        </w:rPr>
        <w:t xml:space="preserve">does not </w:t>
      </w:r>
      <w:r w:rsidR="008329EE">
        <w:rPr>
          <w:rFonts w:ascii="Arial" w:hAnsi="Arial" w:cs="Arial"/>
          <w:sz w:val="22"/>
          <w:szCs w:val="22"/>
        </w:rPr>
        <w:t xml:space="preserve">consider </w:t>
      </w:r>
      <w:r w:rsidR="00295D69">
        <w:rPr>
          <w:rFonts w:ascii="Arial" w:hAnsi="Arial" w:cs="Arial"/>
          <w:sz w:val="22"/>
          <w:szCs w:val="22"/>
        </w:rPr>
        <w:t>the</w:t>
      </w:r>
      <w:r w:rsidR="00FF3818">
        <w:rPr>
          <w:rFonts w:ascii="Arial" w:hAnsi="Arial" w:cs="Arial"/>
          <w:sz w:val="22"/>
          <w:szCs w:val="22"/>
        </w:rPr>
        <w:t xml:space="preserve"> training requirement</w:t>
      </w:r>
      <w:r w:rsidR="008329EE">
        <w:rPr>
          <w:rFonts w:ascii="Arial" w:hAnsi="Arial" w:cs="Arial"/>
          <w:sz w:val="22"/>
          <w:szCs w:val="22"/>
        </w:rPr>
        <w:t>s</w:t>
      </w:r>
      <w:r w:rsidR="00295D69">
        <w:rPr>
          <w:rFonts w:ascii="Arial" w:hAnsi="Arial" w:cs="Arial"/>
          <w:sz w:val="22"/>
          <w:szCs w:val="22"/>
        </w:rPr>
        <w:t xml:space="preserve"> </w:t>
      </w:r>
      <w:r w:rsidR="00FF3818">
        <w:rPr>
          <w:rFonts w:ascii="Arial" w:hAnsi="Arial" w:cs="Arial"/>
          <w:sz w:val="22"/>
          <w:szCs w:val="22"/>
        </w:rPr>
        <w:t>as all guidance and process requirement</w:t>
      </w:r>
      <w:r w:rsidR="008329EE">
        <w:rPr>
          <w:rFonts w:ascii="Arial" w:hAnsi="Arial" w:cs="Arial"/>
          <w:sz w:val="22"/>
          <w:szCs w:val="22"/>
        </w:rPr>
        <w:t>s are</w:t>
      </w:r>
      <w:r w:rsidR="00FF3818">
        <w:rPr>
          <w:rFonts w:ascii="Arial" w:hAnsi="Arial" w:cs="Arial"/>
          <w:sz w:val="22"/>
          <w:szCs w:val="22"/>
        </w:rPr>
        <w:t xml:space="preserve"> already available on the respective professional</w:t>
      </w:r>
      <w:r w:rsidR="00295D69">
        <w:rPr>
          <w:rFonts w:ascii="Arial" w:hAnsi="Arial" w:cs="Arial"/>
          <w:sz w:val="22"/>
          <w:szCs w:val="22"/>
        </w:rPr>
        <w:t xml:space="preserve"> or governing bodies</w:t>
      </w:r>
      <w:r w:rsidR="008329EE">
        <w:rPr>
          <w:rFonts w:ascii="Arial" w:hAnsi="Arial" w:cs="Arial"/>
          <w:sz w:val="22"/>
          <w:szCs w:val="22"/>
        </w:rPr>
        <w:t>’</w:t>
      </w:r>
      <w:r w:rsidR="00FF3818">
        <w:rPr>
          <w:rFonts w:ascii="Arial" w:hAnsi="Arial" w:cs="Arial"/>
          <w:sz w:val="22"/>
          <w:szCs w:val="22"/>
        </w:rPr>
        <w:t xml:space="preserve"> website</w:t>
      </w:r>
      <w:r w:rsidR="008329EE">
        <w:rPr>
          <w:rFonts w:ascii="Arial" w:hAnsi="Arial" w:cs="Arial"/>
          <w:sz w:val="22"/>
          <w:szCs w:val="22"/>
        </w:rPr>
        <w:t>s</w:t>
      </w:r>
      <w:r w:rsidR="00FF3818">
        <w:rPr>
          <w:rFonts w:ascii="Arial" w:hAnsi="Arial" w:cs="Arial"/>
          <w:sz w:val="22"/>
          <w:szCs w:val="22"/>
        </w:rPr>
        <w:t>.</w:t>
      </w:r>
      <w:r>
        <w:rPr>
          <w:rFonts w:ascii="Arial" w:hAnsi="Arial" w:cs="Arial"/>
          <w:sz w:val="22"/>
          <w:szCs w:val="22"/>
        </w:rPr>
        <w:t xml:space="preserve"> </w:t>
      </w:r>
      <w:r w:rsidRPr="00F11367">
        <w:rPr>
          <w:rFonts w:ascii="Arial" w:hAnsi="Arial" w:cs="Arial"/>
          <w:sz w:val="22"/>
          <w:szCs w:val="22"/>
        </w:rPr>
        <w:t xml:space="preserve">This is further detailed at </w:t>
      </w:r>
      <w:hyperlink w:anchor="_GP_training_and" w:history="1">
        <w:r w:rsidR="00F11367" w:rsidRPr="00F11367">
          <w:rPr>
            <w:rStyle w:val="Hyperlink"/>
            <w:rFonts w:ascii="Arial" w:hAnsi="Arial" w:cs="Arial"/>
            <w:sz w:val="22"/>
            <w:szCs w:val="22"/>
          </w:rPr>
          <w:t>Chapter 9</w:t>
        </w:r>
      </w:hyperlink>
      <w:r w:rsidR="00F11367">
        <w:rPr>
          <w:rFonts w:ascii="Arial" w:hAnsi="Arial" w:cs="Arial"/>
          <w:sz w:val="22"/>
          <w:szCs w:val="22"/>
        </w:rPr>
        <w:t>.</w:t>
      </w:r>
    </w:p>
    <w:p w14:paraId="5BF94D17" w14:textId="5263A2B2" w:rsidR="00CD211E" w:rsidRPr="000858D5" w:rsidRDefault="00737C23">
      <w:pPr>
        <w:pStyle w:val="Heading1"/>
        <w:keepLines/>
        <w:pBdr>
          <w:bottom w:val="single" w:sz="4" w:space="1" w:color="595959" w:themeColor="text1" w:themeTint="A6"/>
        </w:pBdr>
        <w:spacing w:before="360" w:after="160" w:line="259" w:lineRule="auto"/>
        <w:rPr>
          <w:sz w:val="28"/>
          <w:szCs w:val="28"/>
        </w:rPr>
      </w:pPr>
      <w:bookmarkStart w:id="23" w:name="_Toc54962259"/>
      <w:bookmarkStart w:id="24" w:name="_Toc54962281"/>
      <w:bookmarkStart w:id="25" w:name="_Toc42605508"/>
      <w:bookmarkStart w:id="26" w:name="_Toc42605540"/>
      <w:bookmarkStart w:id="27" w:name="_Toc42693950"/>
      <w:bookmarkStart w:id="28" w:name="_Toc42693973"/>
      <w:bookmarkStart w:id="29" w:name="_Toc54620286"/>
      <w:bookmarkStart w:id="30" w:name="_Toc54620674"/>
      <w:bookmarkStart w:id="31" w:name="_Toc61341896"/>
      <w:bookmarkEnd w:id="23"/>
      <w:bookmarkEnd w:id="24"/>
      <w:bookmarkEnd w:id="25"/>
      <w:bookmarkEnd w:id="26"/>
      <w:bookmarkEnd w:id="27"/>
      <w:bookmarkEnd w:id="28"/>
      <w:bookmarkEnd w:id="29"/>
      <w:bookmarkEnd w:id="30"/>
      <w:r>
        <w:rPr>
          <w:sz w:val="28"/>
          <w:szCs w:val="28"/>
        </w:rPr>
        <w:t>Definition of terms</w:t>
      </w:r>
      <w:bookmarkEnd w:id="31"/>
    </w:p>
    <w:p w14:paraId="060F4E31" w14:textId="56E9419C" w:rsidR="00CD211E" w:rsidRPr="00A93A21" w:rsidRDefault="00737C23" w:rsidP="00CD211E">
      <w:pPr>
        <w:pStyle w:val="Heading2"/>
        <w:rPr>
          <w:rFonts w:ascii="Arial" w:hAnsi="Arial" w:cs="Arial"/>
          <w:smallCaps w:val="0"/>
          <w:sz w:val="24"/>
          <w:szCs w:val="24"/>
        </w:rPr>
      </w:pPr>
      <w:bookmarkStart w:id="32" w:name="_Toc61341897"/>
      <w:r>
        <w:rPr>
          <w:rFonts w:ascii="Arial" w:hAnsi="Arial" w:cs="Arial"/>
          <w:smallCaps w:val="0"/>
          <w:sz w:val="24"/>
          <w:szCs w:val="24"/>
        </w:rPr>
        <w:t>C</w:t>
      </w:r>
      <w:r w:rsidR="00A93A21">
        <w:rPr>
          <w:rFonts w:ascii="Arial" w:hAnsi="Arial" w:cs="Arial"/>
          <w:smallCaps w:val="0"/>
          <w:sz w:val="24"/>
          <w:szCs w:val="24"/>
        </w:rPr>
        <w:t>linical s</w:t>
      </w:r>
      <w:r w:rsidR="00E02A03" w:rsidRPr="00A93A21">
        <w:rPr>
          <w:rFonts w:ascii="Arial" w:hAnsi="Arial" w:cs="Arial"/>
          <w:smallCaps w:val="0"/>
          <w:sz w:val="24"/>
          <w:szCs w:val="24"/>
        </w:rPr>
        <w:t>upervision</w:t>
      </w:r>
      <w:bookmarkEnd w:id="32"/>
    </w:p>
    <w:p w14:paraId="0ED18A68" w14:textId="16800730" w:rsidR="00737C23" w:rsidRDefault="00A13FED" w:rsidP="00E02A03">
      <w:pPr>
        <w:pStyle w:val="NormalWeb"/>
        <w:rPr>
          <w:rFonts w:ascii="Arial" w:hAnsi="Arial" w:cs="Arial"/>
          <w:sz w:val="22"/>
          <w:szCs w:val="22"/>
        </w:rPr>
      </w:pPr>
      <w:r w:rsidRPr="00737C23">
        <w:rPr>
          <w:rFonts w:ascii="Arial" w:hAnsi="Arial" w:cs="Arial"/>
          <w:sz w:val="22"/>
          <w:szCs w:val="22"/>
        </w:rPr>
        <w:t xml:space="preserve">There are several recognised definitions of the term </w:t>
      </w:r>
      <w:r w:rsidR="00026D4F">
        <w:rPr>
          <w:rFonts w:ascii="Arial" w:hAnsi="Arial" w:cs="Arial"/>
          <w:i/>
          <w:iCs/>
          <w:sz w:val="22"/>
          <w:szCs w:val="22"/>
        </w:rPr>
        <w:t>c</w:t>
      </w:r>
      <w:r w:rsidR="00A93A21" w:rsidRPr="00C50234">
        <w:rPr>
          <w:rFonts w:ascii="Arial" w:hAnsi="Arial" w:cs="Arial"/>
          <w:i/>
          <w:iCs/>
          <w:sz w:val="22"/>
          <w:szCs w:val="22"/>
        </w:rPr>
        <w:t>linical s</w:t>
      </w:r>
      <w:r w:rsidR="00E02A03" w:rsidRPr="00C50234">
        <w:rPr>
          <w:rFonts w:ascii="Arial" w:hAnsi="Arial" w:cs="Arial"/>
          <w:i/>
          <w:iCs/>
          <w:sz w:val="22"/>
          <w:szCs w:val="22"/>
        </w:rPr>
        <w:t>upervision</w:t>
      </w:r>
      <w:r w:rsidRPr="00737C23">
        <w:rPr>
          <w:rFonts w:ascii="Arial" w:hAnsi="Arial" w:cs="Arial"/>
          <w:sz w:val="22"/>
          <w:szCs w:val="22"/>
        </w:rPr>
        <w:t xml:space="preserve">.  </w:t>
      </w:r>
    </w:p>
    <w:p w14:paraId="14AE4708" w14:textId="755EA4C3" w:rsidR="00737C23" w:rsidRDefault="00A13FED" w:rsidP="002C5DD5">
      <w:pPr>
        <w:pStyle w:val="NormalWeb"/>
        <w:numPr>
          <w:ilvl w:val="0"/>
          <w:numId w:val="8"/>
        </w:numPr>
        <w:spacing w:before="0" w:beforeAutospacing="0" w:after="0" w:afterAutospacing="0"/>
        <w:rPr>
          <w:rFonts w:ascii="Arial" w:hAnsi="Arial" w:cs="Arial"/>
          <w:sz w:val="22"/>
          <w:szCs w:val="22"/>
        </w:rPr>
      </w:pPr>
      <w:r w:rsidRPr="00737C23">
        <w:rPr>
          <w:rFonts w:ascii="Arial" w:hAnsi="Arial" w:cs="Arial"/>
          <w:sz w:val="22"/>
          <w:szCs w:val="22"/>
        </w:rPr>
        <w:t>One online</w:t>
      </w:r>
      <w:r w:rsidR="00CB34DD" w:rsidRPr="00737C23">
        <w:rPr>
          <w:rFonts w:ascii="Arial" w:hAnsi="Arial" w:cs="Arial"/>
          <w:sz w:val="22"/>
          <w:szCs w:val="22"/>
        </w:rPr>
        <w:t xml:space="preserve"> </w:t>
      </w:r>
      <w:r w:rsidR="00EF2F5A" w:rsidRPr="00737C23">
        <w:rPr>
          <w:rFonts w:ascii="Arial" w:hAnsi="Arial" w:cs="Arial"/>
          <w:sz w:val="22"/>
          <w:szCs w:val="22"/>
        </w:rPr>
        <w:t>encyclopaedia</w:t>
      </w:r>
      <w:r w:rsidR="00CB34DD" w:rsidRPr="00737C23">
        <w:rPr>
          <w:rFonts w:ascii="Arial" w:hAnsi="Arial" w:cs="Arial"/>
          <w:sz w:val="22"/>
          <w:szCs w:val="22"/>
        </w:rPr>
        <w:t xml:space="preserve"> defines the term</w:t>
      </w:r>
      <w:r w:rsidRPr="00737C23">
        <w:rPr>
          <w:rFonts w:ascii="Arial" w:hAnsi="Arial" w:cs="Arial"/>
          <w:sz w:val="22"/>
          <w:szCs w:val="22"/>
        </w:rPr>
        <w:t xml:space="preserve"> </w:t>
      </w:r>
      <w:hyperlink r:id="rId10" w:history="1">
        <w:r w:rsidR="00CB34DD">
          <w:rPr>
            <w:rStyle w:val="Hyperlink"/>
            <w:rFonts w:ascii="Arial" w:hAnsi="Arial" w:cs="Arial"/>
            <w:sz w:val="22"/>
            <w:szCs w:val="22"/>
          </w:rPr>
          <w:t>clinical supervision</w:t>
        </w:r>
      </w:hyperlink>
      <w:r w:rsidRPr="00737C23">
        <w:rPr>
          <w:rFonts w:ascii="Arial" w:hAnsi="Arial" w:cs="Arial"/>
          <w:sz w:val="22"/>
          <w:szCs w:val="22"/>
        </w:rPr>
        <w:t xml:space="preserve"> </w:t>
      </w:r>
      <w:r w:rsidR="00E02A03" w:rsidRPr="00737C23">
        <w:rPr>
          <w:rFonts w:ascii="Arial" w:hAnsi="Arial" w:cs="Arial"/>
          <w:sz w:val="22"/>
          <w:szCs w:val="22"/>
        </w:rPr>
        <w:t xml:space="preserve">as ‘a formal process of professional support and learning that enables individual practitioners to develop knowledge and competence, be responsible for their own </w:t>
      </w:r>
      <w:r w:rsidR="00AC6EE5" w:rsidRPr="00737C23">
        <w:rPr>
          <w:rFonts w:ascii="Arial" w:hAnsi="Arial" w:cs="Arial"/>
          <w:sz w:val="22"/>
          <w:szCs w:val="22"/>
        </w:rPr>
        <w:t xml:space="preserve">organisation </w:t>
      </w:r>
      <w:r w:rsidR="00E02A03" w:rsidRPr="00737C23">
        <w:rPr>
          <w:rFonts w:ascii="Arial" w:hAnsi="Arial" w:cs="Arial"/>
          <w:sz w:val="22"/>
          <w:szCs w:val="22"/>
        </w:rPr>
        <w:t>and patient protection and safety of care i</w:t>
      </w:r>
      <w:r w:rsidR="00A93A21" w:rsidRPr="00737C23">
        <w:rPr>
          <w:rFonts w:ascii="Arial" w:hAnsi="Arial" w:cs="Arial"/>
          <w:sz w:val="22"/>
          <w:szCs w:val="22"/>
        </w:rPr>
        <w:t xml:space="preserve">n a wide range of situations’. </w:t>
      </w:r>
    </w:p>
    <w:p w14:paraId="4AE3B9DC" w14:textId="77777777" w:rsidR="00737C23" w:rsidRPr="00737C23" w:rsidRDefault="00737C23" w:rsidP="00737C23">
      <w:pPr>
        <w:pStyle w:val="NormalWeb"/>
        <w:spacing w:before="0" w:beforeAutospacing="0" w:after="0" w:afterAutospacing="0"/>
        <w:ind w:left="720"/>
        <w:rPr>
          <w:rFonts w:ascii="Arial" w:hAnsi="Arial" w:cs="Arial"/>
          <w:sz w:val="22"/>
          <w:szCs w:val="22"/>
        </w:rPr>
      </w:pPr>
    </w:p>
    <w:p w14:paraId="3C8FAB90" w14:textId="4D2EBE79" w:rsidR="00DA1C92" w:rsidRDefault="00CB34DD" w:rsidP="002C5DD5">
      <w:pPr>
        <w:pStyle w:val="NormalWeb"/>
        <w:numPr>
          <w:ilvl w:val="0"/>
          <w:numId w:val="8"/>
        </w:numPr>
        <w:spacing w:before="0" w:beforeAutospacing="0" w:after="0" w:afterAutospacing="0"/>
        <w:rPr>
          <w:rFonts w:ascii="Arial" w:hAnsi="Arial" w:cs="Arial"/>
          <w:sz w:val="22"/>
          <w:szCs w:val="22"/>
        </w:rPr>
      </w:pPr>
      <w:r w:rsidRPr="00737C23">
        <w:rPr>
          <w:rFonts w:ascii="Arial" w:hAnsi="Arial" w:cs="Arial"/>
          <w:sz w:val="22"/>
          <w:szCs w:val="22"/>
        </w:rPr>
        <w:t>The National Association of Clinical Tutors</w:t>
      </w:r>
      <w:r w:rsidR="00E1027A" w:rsidRPr="00737C23">
        <w:rPr>
          <w:rFonts w:ascii="Arial" w:hAnsi="Arial" w:cs="Arial"/>
          <w:sz w:val="22"/>
          <w:szCs w:val="22"/>
        </w:rPr>
        <w:t xml:space="preserve"> (NACT)</w:t>
      </w:r>
      <w:r w:rsidR="00E1027A" w:rsidRPr="00737C23">
        <w:rPr>
          <w:rStyle w:val="FootnoteReference"/>
          <w:rFonts w:ascii="Arial" w:hAnsi="Arial" w:cs="Arial"/>
          <w:sz w:val="22"/>
          <w:szCs w:val="22"/>
        </w:rPr>
        <w:footnoteReference w:id="2"/>
      </w:r>
      <w:r w:rsidR="00E1027A" w:rsidRPr="00737C23">
        <w:rPr>
          <w:rFonts w:ascii="Arial" w:hAnsi="Arial" w:cs="Arial"/>
          <w:sz w:val="22"/>
          <w:szCs w:val="22"/>
        </w:rPr>
        <w:t xml:space="preserve"> </w:t>
      </w:r>
      <w:r w:rsidRPr="00737C23">
        <w:rPr>
          <w:rFonts w:ascii="Arial" w:hAnsi="Arial" w:cs="Arial"/>
          <w:sz w:val="22"/>
          <w:szCs w:val="22"/>
        </w:rPr>
        <w:t xml:space="preserve">defines </w:t>
      </w:r>
      <w:hyperlink r:id="rId11" w:history="1">
        <w:r w:rsidR="00026D4F">
          <w:rPr>
            <w:rStyle w:val="Hyperlink"/>
            <w:rFonts w:ascii="Arial" w:hAnsi="Arial" w:cs="Arial"/>
            <w:sz w:val="22"/>
            <w:szCs w:val="22"/>
          </w:rPr>
          <w:t>o</w:t>
        </w:r>
        <w:r w:rsidR="00A93A21" w:rsidRPr="00737C23">
          <w:rPr>
            <w:rStyle w:val="Hyperlink"/>
            <w:rFonts w:ascii="Arial" w:hAnsi="Arial" w:cs="Arial"/>
            <w:sz w:val="22"/>
            <w:szCs w:val="22"/>
          </w:rPr>
          <w:t>ngoing clinical s</w:t>
        </w:r>
        <w:r w:rsidR="00E02A03" w:rsidRPr="00737C23">
          <w:rPr>
            <w:rStyle w:val="Hyperlink"/>
            <w:rFonts w:ascii="Arial" w:hAnsi="Arial" w:cs="Arial"/>
            <w:sz w:val="22"/>
            <w:szCs w:val="22"/>
          </w:rPr>
          <w:t>upervision</w:t>
        </w:r>
      </w:hyperlink>
      <w:r w:rsidR="00E02A03" w:rsidRPr="00737C23">
        <w:rPr>
          <w:rFonts w:ascii="Arial" w:hAnsi="Arial" w:cs="Arial"/>
          <w:color w:val="1C190F"/>
          <w:sz w:val="22"/>
          <w:szCs w:val="22"/>
        </w:rPr>
        <w:t xml:space="preserve"> </w:t>
      </w:r>
      <w:r w:rsidR="00E02A03" w:rsidRPr="00737C23">
        <w:rPr>
          <w:rFonts w:ascii="Arial" w:hAnsi="Arial" w:cs="Arial"/>
          <w:sz w:val="22"/>
          <w:szCs w:val="22"/>
        </w:rPr>
        <w:t>as ‘supervision of the trainee throughout their clinical work, during both daytime and out-of-hours duties’.</w:t>
      </w:r>
      <w:r w:rsidR="00DA1C92" w:rsidRPr="00737C23">
        <w:rPr>
          <w:rFonts w:ascii="Arial" w:hAnsi="Arial" w:cs="Arial"/>
          <w:sz w:val="22"/>
          <w:szCs w:val="22"/>
        </w:rPr>
        <w:t xml:space="preserve"> </w:t>
      </w:r>
    </w:p>
    <w:p w14:paraId="2E4652F8" w14:textId="77777777" w:rsidR="00737C23" w:rsidRDefault="00737C23" w:rsidP="00737C23">
      <w:pPr>
        <w:pStyle w:val="ListParagraph"/>
        <w:rPr>
          <w:rFonts w:ascii="Arial" w:hAnsi="Arial" w:cs="Arial"/>
          <w:sz w:val="22"/>
          <w:szCs w:val="22"/>
        </w:rPr>
      </w:pPr>
    </w:p>
    <w:p w14:paraId="7FED69A5" w14:textId="58FB798D" w:rsidR="00C50234" w:rsidRPr="00E55B94" w:rsidRDefault="00DA1C92" w:rsidP="002C5DD5">
      <w:pPr>
        <w:pStyle w:val="NormalWeb"/>
        <w:numPr>
          <w:ilvl w:val="0"/>
          <w:numId w:val="8"/>
        </w:numPr>
        <w:spacing w:before="0" w:beforeAutospacing="0" w:after="0" w:afterAutospacing="0"/>
        <w:rPr>
          <w:rFonts w:ascii="Arial" w:hAnsi="Arial" w:cs="Arial"/>
          <w:sz w:val="22"/>
          <w:szCs w:val="22"/>
        </w:rPr>
      </w:pPr>
      <w:r w:rsidRPr="00737C23">
        <w:rPr>
          <w:rFonts w:ascii="Arial" w:hAnsi="Arial" w:cs="Arial"/>
          <w:sz w:val="22"/>
          <w:szCs w:val="22"/>
        </w:rPr>
        <w:t>Skills for Care</w:t>
      </w:r>
      <w:r w:rsidRPr="00737C23">
        <w:rPr>
          <w:rStyle w:val="FootnoteReference"/>
          <w:rFonts w:ascii="Arial" w:hAnsi="Arial" w:cs="Arial"/>
          <w:sz w:val="22"/>
          <w:szCs w:val="22"/>
        </w:rPr>
        <w:footnoteReference w:id="3"/>
      </w:r>
      <w:r w:rsidRPr="00737C23">
        <w:rPr>
          <w:rFonts w:ascii="Arial" w:hAnsi="Arial" w:cs="Arial"/>
          <w:sz w:val="22"/>
          <w:szCs w:val="22"/>
        </w:rPr>
        <w:t xml:space="preserve"> defines supervision as a process that involves a manager meeting regularly and interacting with staff to review their work and provide support.  It might include, for example, reviewing their workload, setting the expected standards, monitoring and reviewing performance, identifying learning and development opportunities and keeping them informed with wider organisational news</w:t>
      </w:r>
      <w:r w:rsidR="008D3AB4" w:rsidRPr="00737C23">
        <w:rPr>
          <w:rFonts w:ascii="Arial" w:hAnsi="Arial" w:cs="Arial"/>
          <w:sz w:val="22"/>
          <w:szCs w:val="22"/>
        </w:rPr>
        <w:t>.</w:t>
      </w:r>
    </w:p>
    <w:p w14:paraId="17E49405" w14:textId="577322E4" w:rsidR="00737C23" w:rsidRDefault="00737C23" w:rsidP="00737C23">
      <w:pPr>
        <w:pStyle w:val="Heading2"/>
        <w:rPr>
          <w:rFonts w:ascii="Arial" w:hAnsi="Arial" w:cs="Arial"/>
          <w:smallCaps w:val="0"/>
          <w:sz w:val="24"/>
          <w:szCs w:val="24"/>
        </w:rPr>
      </w:pPr>
      <w:bookmarkStart w:id="33" w:name="_Toc61341898"/>
      <w:r>
        <w:rPr>
          <w:rFonts w:ascii="Arial" w:hAnsi="Arial" w:cs="Arial"/>
          <w:smallCaps w:val="0"/>
          <w:sz w:val="24"/>
          <w:szCs w:val="24"/>
        </w:rPr>
        <w:t>Responsible officer</w:t>
      </w:r>
      <w:bookmarkEnd w:id="33"/>
    </w:p>
    <w:p w14:paraId="452E6C2F" w14:textId="20F91B5F" w:rsidR="00737C23" w:rsidRPr="00737C23" w:rsidRDefault="00737C23" w:rsidP="00737C23">
      <w:pPr>
        <w:rPr>
          <w:rFonts w:ascii="Arial" w:hAnsi="Arial" w:cs="Arial"/>
          <w:sz w:val="22"/>
          <w:szCs w:val="22"/>
          <w:lang w:eastAsia="en-GB"/>
        </w:rPr>
      </w:pPr>
    </w:p>
    <w:p w14:paraId="1A27AC36" w14:textId="4272FF92" w:rsidR="00737C23" w:rsidRPr="00CA3FD7" w:rsidRDefault="00CA3FD7" w:rsidP="00737C23">
      <w:pPr>
        <w:rPr>
          <w:rFonts w:ascii="Arial" w:hAnsi="Arial" w:cs="Arial"/>
          <w:i/>
          <w:iCs/>
          <w:sz w:val="22"/>
          <w:szCs w:val="22"/>
          <w:lang w:eastAsia="en-GB"/>
        </w:rPr>
      </w:pPr>
      <w:r w:rsidRPr="00CA3FD7">
        <w:rPr>
          <w:rFonts w:ascii="Arial" w:hAnsi="Arial" w:cs="Arial"/>
          <w:sz w:val="22"/>
          <w:szCs w:val="22"/>
        </w:rPr>
        <w:lastRenderedPageBreak/>
        <w:t xml:space="preserve">Responsible officers play a crucial role in improving and maintaining the quality and safety of patient care. </w:t>
      </w:r>
      <w:r w:rsidR="00737C23">
        <w:rPr>
          <w:rFonts w:ascii="Arial" w:hAnsi="Arial" w:cs="Arial"/>
          <w:sz w:val="22"/>
          <w:szCs w:val="22"/>
          <w:lang w:eastAsia="en-GB"/>
        </w:rPr>
        <w:t xml:space="preserve">The Department of Health </w:t>
      </w:r>
      <w:r>
        <w:rPr>
          <w:rFonts w:ascii="Arial" w:hAnsi="Arial" w:cs="Arial"/>
          <w:sz w:val="22"/>
          <w:szCs w:val="22"/>
          <w:lang w:eastAsia="en-GB"/>
        </w:rPr>
        <w:t>define</w:t>
      </w:r>
      <w:r w:rsidR="008329EE">
        <w:rPr>
          <w:rFonts w:ascii="Arial" w:hAnsi="Arial" w:cs="Arial"/>
          <w:sz w:val="22"/>
          <w:szCs w:val="22"/>
          <w:lang w:eastAsia="en-GB"/>
        </w:rPr>
        <w:t>s</w:t>
      </w:r>
      <w:r>
        <w:rPr>
          <w:rFonts w:ascii="Arial" w:hAnsi="Arial" w:cs="Arial"/>
          <w:sz w:val="22"/>
          <w:szCs w:val="22"/>
          <w:lang w:eastAsia="en-GB"/>
        </w:rPr>
        <w:t xml:space="preserve"> ‘responsible officer’ as per their </w:t>
      </w:r>
      <w:r w:rsidR="00737C23">
        <w:rPr>
          <w:rFonts w:ascii="Arial" w:hAnsi="Arial" w:cs="Arial"/>
          <w:sz w:val="22"/>
          <w:szCs w:val="22"/>
          <w:lang w:eastAsia="en-GB"/>
        </w:rPr>
        <w:t xml:space="preserve">document titled </w:t>
      </w:r>
      <w:hyperlink r:id="rId12" w:history="1">
        <w:r>
          <w:rPr>
            <w:rStyle w:val="Hyperlink"/>
            <w:rFonts w:ascii="Arial" w:hAnsi="Arial" w:cs="Arial"/>
            <w:i/>
            <w:iCs/>
            <w:sz w:val="22"/>
            <w:szCs w:val="22"/>
            <w:lang w:eastAsia="en-GB"/>
          </w:rPr>
          <w:t>Guidance on the role of the responsible officer</w:t>
        </w:r>
      </w:hyperlink>
      <w:r>
        <w:rPr>
          <w:rFonts w:ascii="Arial" w:hAnsi="Arial" w:cs="Arial"/>
          <w:i/>
          <w:iCs/>
          <w:sz w:val="22"/>
          <w:szCs w:val="22"/>
          <w:lang w:eastAsia="en-GB"/>
        </w:rPr>
        <w:t xml:space="preserve"> </w:t>
      </w:r>
      <w:r w:rsidRPr="00CA3FD7">
        <w:rPr>
          <w:rFonts w:ascii="Arial" w:hAnsi="Arial" w:cs="Arial"/>
          <w:sz w:val="22"/>
          <w:szCs w:val="22"/>
          <w:lang w:eastAsia="en-GB"/>
        </w:rPr>
        <w:t>dated June 2014:</w:t>
      </w:r>
    </w:p>
    <w:p w14:paraId="6B93B79B" w14:textId="1CF799DD" w:rsidR="00737C23" w:rsidRDefault="00737C23" w:rsidP="00737C23">
      <w:pPr>
        <w:rPr>
          <w:rFonts w:ascii="Arial" w:hAnsi="Arial" w:cs="Arial"/>
          <w:sz w:val="22"/>
          <w:szCs w:val="22"/>
          <w:lang w:eastAsia="en-GB"/>
        </w:rPr>
      </w:pPr>
    </w:p>
    <w:p w14:paraId="685BC066" w14:textId="203FE343" w:rsidR="00CA3FD7" w:rsidRDefault="00737C23" w:rsidP="00737C23">
      <w:pPr>
        <w:rPr>
          <w:rFonts w:ascii="Arial" w:hAnsi="Arial" w:cs="Arial"/>
          <w:sz w:val="22"/>
          <w:szCs w:val="22"/>
        </w:rPr>
      </w:pPr>
      <w:r w:rsidRPr="00CA3FD7">
        <w:rPr>
          <w:rFonts w:ascii="Arial" w:hAnsi="Arial" w:cs="Arial"/>
          <w:sz w:val="22"/>
          <w:szCs w:val="22"/>
        </w:rPr>
        <w:t>The</w:t>
      </w:r>
      <w:r w:rsidR="00CA3FD7">
        <w:rPr>
          <w:rFonts w:ascii="Arial" w:hAnsi="Arial" w:cs="Arial"/>
          <w:sz w:val="22"/>
          <w:szCs w:val="22"/>
        </w:rPr>
        <w:t xml:space="preserve"> </w:t>
      </w:r>
      <w:r w:rsidR="008329EE">
        <w:rPr>
          <w:rFonts w:ascii="Arial" w:hAnsi="Arial" w:cs="Arial"/>
          <w:sz w:val="22"/>
          <w:szCs w:val="22"/>
        </w:rPr>
        <w:t>responsible officer</w:t>
      </w:r>
      <w:r w:rsidR="008329EE" w:rsidRPr="00CA3FD7">
        <w:rPr>
          <w:rFonts w:ascii="Arial" w:hAnsi="Arial" w:cs="Arial"/>
          <w:sz w:val="22"/>
          <w:szCs w:val="22"/>
        </w:rPr>
        <w:t xml:space="preserve"> </w:t>
      </w:r>
      <w:r w:rsidR="00CA3FD7">
        <w:rPr>
          <w:rFonts w:ascii="Arial" w:hAnsi="Arial" w:cs="Arial"/>
          <w:sz w:val="22"/>
          <w:szCs w:val="22"/>
        </w:rPr>
        <w:t>role is</w:t>
      </w:r>
      <w:r w:rsidRPr="00CA3FD7">
        <w:rPr>
          <w:rFonts w:ascii="Arial" w:hAnsi="Arial" w:cs="Arial"/>
          <w:sz w:val="22"/>
          <w:szCs w:val="22"/>
        </w:rPr>
        <w:t xml:space="preserve"> critical to ensuring that the organisation maintain</w:t>
      </w:r>
      <w:r w:rsidR="008329EE">
        <w:rPr>
          <w:rFonts w:ascii="Arial" w:hAnsi="Arial" w:cs="Arial"/>
          <w:sz w:val="22"/>
          <w:szCs w:val="22"/>
        </w:rPr>
        <w:t>s</w:t>
      </w:r>
      <w:r w:rsidRPr="00CA3FD7">
        <w:rPr>
          <w:rFonts w:ascii="Arial" w:hAnsi="Arial" w:cs="Arial"/>
          <w:sz w:val="22"/>
          <w:szCs w:val="22"/>
        </w:rPr>
        <w:t xml:space="preserve"> a focus on the core components of the relevant national quality framework. The following components originate from the Department of Health in England, although other nations will have their own similar framework: </w:t>
      </w:r>
    </w:p>
    <w:p w14:paraId="7164F9A1" w14:textId="77777777" w:rsidR="00CA3FD7" w:rsidRDefault="00CA3FD7" w:rsidP="00737C23">
      <w:pPr>
        <w:rPr>
          <w:rFonts w:ascii="Arial" w:hAnsi="Arial" w:cs="Arial"/>
          <w:sz w:val="22"/>
          <w:szCs w:val="22"/>
        </w:rPr>
      </w:pPr>
    </w:p>
    <w:p w14:paraId="0BCE8AD5" w14:textId="4DFE527D" w:rsidR="00CA3FD7" w:rsidRPr="00CA3FD7" w:rsidRDefault="00737C23" w:rsidP="002C5DD5">
      <w:pPr>
        <w:pStyle w:val="ListParagraph"/>
        <w:numPr>
          <w:ilvl w:val="0"/>
          <w:numId w:val="7"/>
        </w:numPr>
        <w:rPr>
          <w:rFonts w:ascii="Arial" w:hAnsi="Arial" w:cs="Arial"/>
          <w:sz w:val="22"/>
          <w:szCs w:val="22"/>
        </w:rPr>
      </w:pPr>
      <w:r w:rsidRPr="00CA3FD7">
        <w:rPr>
          <w:rFonts w:ascii="Arial" w:hAnsi="Arial" w:cs="Arial"/>
          <w:sz w:val="22"/>
          <w:szCs w:val="22"/>
        </w:rPr>
        <w:t xml:space="preserve">Patient safety by ensuring that doctors are maintaining and raising standards of professional performance </w:t>
      </w:r>
    </w:p>
    <w:p w14:paraId="51F19713" w14:textId="77777777" w:rsidR="00CA3FD7" w:rsidRDefault="00CA3FD7" w:rsidP="00737C23">
      <w:pPr>
        <w:rPr>
          <w:rFonts w:ascii="Arial" w:hAnsi="Arial" w:cs="Arial"/>
          <w:sz w:val="22"/>
          <w:szCs w:val="22"/>
        </w:rPr>
      </w:pPr>
    </w:p>
    <w:p w14:paraId="1D05E4F5" w14:textId="30AF5463" w:rsidR="00CA3FD7" w:rsidRPr="00CA3FD7" w:rsidRDefault="00737C23" w:rsidP="002C5DD5">
      <w:pPr>
        <w:pStyle w:val="ListParagraph"/>
        <w:numPr>
          <w:ilvl w:val="0"/>
          <w:numId w:val="7"/>
        </w:numPr>
        <w:rPr>
          <w:rFonts w:ascii="Arial" w:hAnsi="Arial" w:cs="Arial"/>
          <w:sz w:val="22"/>
          <w:szCs w:val="22"/>
        </w:rPr>
      </w:pPr>
      <w:r w:rsidRPr="00CA3FD7">
        <w:rPr>
          <w:rFonts w:ascii="Arial" w:hAnsi="Arial" w:cs="Arial"/>
          <w:sz w:val="22"/>
          <w:szCs w:val="22"/>
        </w:rPr>
        <w:t xml:space="preserve">Effectiveness of care by supporting an ethos of professionalism, ensuring that clinical care is delivered by practitioners who are fit for purpose, appropriately trained and skilled for the role in which they are employed </w:t>
      </w:r>
    </w:p>
    <w:p w14:paraId="15351325" w14:textId="77777777" w:rsidR="00CA3FD7" w:rsidRDefault="00CA3FD7" w:rsidP="00737C23">
      <w:pPr>
        <w:rPr>
          <w:rFonts w:ascii="Arial" w:hAnsi="Arial" w:cs="Arial"/>
          <w:sz w:val="22"/>
          <w:szCs w:val="22"/>
        </w:rPr>
      </w:pPr>
    </w:p>
    <w:p w14:paraId="4758581E" w14:textId="2C22B944" w:rsidR="00737C23" w:rsidRPr="00CA3FD7" w:rsidRDefault="00737C23" w:rsidP="002C5DD5">
      <w:pPr>
        <w:pStyle w:val="ListParagraph"/>
        <w:numPr>
          <w:ilvl w:val="0"/>
          <w:numId w:val="7"/>
        </w:numPr>
        <w:rPr>
          <w:rFonts w:ascii="Arial" w:hAnsi="Arial" w:cs="Arial"/>
          <w:sz w:val="22"/>
          <w:szCs w:val="22"/>
          <w:lang w:eastAsia="en-GB"/>
        </w:rPr>
      </w:pPr>
      <w:r w:rsidRPr="00CA3FD7">
        <w:rPr>
          <w:rFonts w:ascii="Arial" w:hAnsi="Arial" w:cs="Arial"/>
          <w:sz w:val="22"/>
          <w:szCs w:val="22"/>
        </w:rPr>
        <w:t>Patient experience by ensuring that patients’ views are fully integrated into evaluations of a doctor’s performance</w:t>
      </w:r>
    </w:p>
    <w:p w14:paraId="2FE7C9A0" w14:textId="77777777" w:rsidR="00737C23" w:rsidRPr="00CA3FD7" w:rsidRDefault="00737C23" w:rsidP="00737C23">
      <w:pPr>
        <w:rPr>
          <w:rFonts w:ascii="Arial" w:hAnsi="Arial" w:cs="Arial"/>
          <w:sz w:val="22"/>
          <w:szCs w:val="22"/>
          <w:lang w:eastAsia="en-GB"/>
        </w:rPr>
      </w:pPr>
    </w:p>
    <w:p w14:paraId="0F9BCC41" w14:textId="6F8AAA72" w:rsidR="00737C23" w:rsidRPr="00737C23" w:rsidRDefault="00737C23" w:rsidP="00737C23">
      <w:pPr>
        <w:rPr>
          <w:rFonts w:ascii="Arial" w:hAnsi="Arial" w:cs="Arial"/>
          <w:sz w:val="22"/>
          <w:szCs w:val="22"/>
          <w:lang w:eastAsia="en-GB"/>
        </w:rPr>
      </w:pPr>
      <w:r w:rsidRPr="00CA3FD7">
        <w:rPr>
          <w:rFonts w:ascii="Arial" w:hAnsi="Arial" w:cs="Arial"/>
          <w:sz w:val="22"/>
          <w:szCs w:val="22"/>
          <w:lang w:eastAsia="en-GB"/>
        </w:rPr>
        <w:t xml:space="preserve">Decisions about a doctor’s fitness to practise are taken by the GMC </w:t>
      </w:r>
      <w:r w:rsidR="008329EE">
        <w:rPr>
          <w:rFonts w:ascii="Arial" w:hAnsi="Arial" w:cs="Arial"/>
          <w:sz w:val="22"/>
          <w:szCs w:val="22"/>
          <w:lang w:eastAsia="en-GB"/>
        </w:rPr>
        <w:t xml:space="preserve">alone </w:t>
      </w:r>
      <w:r w:rsidRPr="00CA3FD7">
        <w:rPr>
          <w:rFonts w:ascii="Arial" w:hAnsi="Arial" w:cs="Arial"/>
          <w:sz w:val="22"/>
          <w:szCs w:val="22"/>
          <w:lang w:eastAsia="en-GB"/>
        </w:rPr>
        <w:t>and only after specific procedures have been followed. For revalidation</w:t>
      </w:r>
      <w:r w:rsidR="008329EE">
        <w:rPr>
          <w:rFonts w:ascii="Arial" w:hAnsi="Arial" w:cs="Arial"/>
          <w:sz w:val="22"/>
          <w:szCs w:val="22"/>
          <w:lang w:eastAsia="en-GB"/>
        </w:rPr>
        <w:t>,</w:t>
      </w:r>
      <w:r w:rsidRPr="00CA3FD7">
        <w:rPr>
          <w:rFonts w:ascii="Arial" w:hAnsi="Arial" w:cs="Arial"/>
          <w:sz w:val="22"/>
          <w:szCs w:val="22"/>
          <w:lang w:eastAsia="en-GB"/>
        </w:rPr>
        <w:t xml:space="preserve"> the GMC has set out that doctors must demonstrate</w:t>
      </w:r>
      <w:r w:rsidRPr="00737C23">
        <w:rPr>
          <w:rFonts w:ascii="Arial" w:hAnsi="Arial" w:cs="Arial"/>
          <w:sz w:val="22"/>
          <w:szCs w:val="22"/>
          <w:lang w:eastAsia="en-GB"/>
        </w:rPr>
        <w:t xml:space="preserve"> their fitness to practise across the full scope of their practice.</w:t>
      </w:r>
    </w:p>
    <w:p w14:paraId="5C8E6919" w14:textId="663791CB" w:rsidR="00CA3FD7" w:rsidRPr="00CA3FD7" w:rsidRDefault="00CA3FD7" w:rsidP="00CA3FD7">
      <w:pPr>
        <w:pStyle w:val="Heading2"/>
        <w:rPr>
          <w:rFonts w:ascii="Arial" w:hAnsi="Arial" w:cs="Arial"/>
          <w:smallCaps w:val="0"/>
          <w:sz w:val="24"/>
          <w:szCs w:val="24"/>
        </w:rPr>
      </w:pPr>
      <w:bookmarkStart w:id="34" w:name="_Toc61341899"/>
      <w:r w:rsidRPr="00CA3FD7">
        <w:rPr>
          <w:rFonts w:ascii="Arial" w:hAnsi="Arial" w:cs="Arial"/>
          <w:smallCaps w:val="0"/>
          <w:sz w:val="24"/>
          <w:szCs w:val="24"/>
        </w:rPr>
        <w:t>Undertakings</w:t>
      </w:r>
      <w:bookmarkEnd w:id="34"/>
    </w:p>
    <w:p w14:paraId="12E5D59A" w14:textId="353E3DF9" w:rsidR="00737C23" w:rsidRDefault="00CA3FD7" w:rsidP="00E02A03">
      <w:pPr>
        <w:pStyle w:val="NormalWeb"/>
        <w:rPr>
          <w:rFonts w:ascii="Arial" w:hAnsi="Arial" w:cs="Arial"/>
          <w:sz w:val="22"/>
          <w:szCs w:val="22"/>
        </w:rPr>
      </w:pPr>
      <w:r w:rsidRPr="00CA3FD7">
        <w:rPr>
          <w:rFonts w:ascii="Arial" w:hAnsi="Arial" w:cs="Arial"/>
          <w:sz w:val="22"/>
          <w:szCs w:val="22"/>
        </w:rPr>
        <w:t xml:space="preserve">A general term for various forms of oversight and obligations to which a doctor whose practice is limited by the GMC </w:t>
      </w:r>
      <w:r w:rsidR="00BC1142">
        <w:rPr>
          <w:rFonts w:ascii="Arial" w:hAnsi="Arial" w:cs="Arial"/>
          <w:sz w:val="22"/>
          <w:szCs w:val="22"/>
        </w:rPr>
        <w:t xml:space="preserve">or Medical </w:t>
      </w:r>
      <w:r w:rsidR="00BC1142" w:rsidRPr="00BC1142">
        <w:rPr>
          <w:rFonts w:ascii="Arial" w:hAnsi="Arial" w:cs="Arial"/>
          <w:sz w:val="22"/>
          <w:szCs w:val="22"/>
        </w:rPr>
        <w:t xml:space="preserve">Practitioner Tribunal Service’s (MPTS) </w:t>
      </w:r>
      <w:r w:rsidRPr="00CA3FD7">
        <w:rPr>
          <w:rFonts w:ascii="Arial" w:hAnsi="Arial" w:cs="Arial"/>
          <w:sz w:val="22"/>
          <w:szCs w:val="22"/>
        </w:rPr>
        <w:t>agrees until such time as restrictions on his or her registration are lifted</w:t>
      </w:r>
      <w:r w:rsidR="00C50234">
        <w:rPr>
          <w:rStyle w:val="FootnoteReference"/>
          <w:rFonts w:ascii="Arial" w:hAnsi="Arial" w:cs="Arial"/>
          <w:sz w:val="22"/>
          <w:szCs w:val="22"/>
        </w:rPr>
        <w:footnoteReference w:id="4"/>
      </w:r>
    </w:p>
    <w:p w14:paraId="396F86F5" w14:textId="2FDC3ED8" w:rsidR="00C50234" w:rsidRDefault="00C50234" w:rsidP="00E02A03">
      <w:pPr>
        <w:pStyle w:val="NormalWeb"/>
        <w:rPr>
          <w:rFonts w:ascii="Arial" w:hAnsi="Arial" w:cs="Arial"/>
          <w:sz w:val="22"/>
          <w:szCs w:val="22"/>
        </w:rPr>
      </w:pPr>
      <w:r w:rsidRPr="00C50234">
        <w:rPr>
          <w:rFonts w:ascii="Arial" w:hAnsi="Arial" w:cs="Arial"/>
          <w:kern w:val="32"/>
          <w:sz w:val="22"/>
          <w:szCs w:val="22"/>
        </w:rPr>
        <w:t>Any information provided in relation to undertakings and a competency issue should not be classified as ‘clinical supervision’</w:t>
      </w:r>
      <w:r>
        <w:rPr>
          <w:rFonts w:ascii="Arial" w:hAnsi="Arial" w:cs="Arial"/>
          <w:kern w:val="32"/>
          <w:sz w:val="22"/>
          <w:szCs w:val="22"/>
        </w:rPr>
        <w:t>. For the purpose of this policy, all aspects of overarching support, including undertakings</w:t>
      </w:r>
      <w:r w:rsidR="008329EE">
        <w:rPr>
          <w:rFonts w:ascii="Arial" w:hAnsi="Arial" w:cs="Arial"/>
          <w:kern w:val="32"/>
          <w:sz w:val="22"/>
          <w:szCs w:val="22"/>
        </w:rPr>
        <w:t>,</w:t>
      </w:r>
      <w:r>
        <w:rPr>
          <w:rFonts w:ascii="Arial" w:hAnsi="Arial" w:cs="Arial"/>
          <w:kern w:val="32"/>
          <w:sz w:val="22"/>
          <w:szCs w:val="22"/>
        </w:rPr>
        <w:t xml:space="preserve"> should be included.</w:t>
      </w:r>
    </w:p>
    <w:p w14:paraId="61B31862" w14:textId="1BEE2366" w:rsidR="00C50234" w:rsidRPr="00C50234" w:rsidRDefault="00C50234" w:rsidP="00C50234">
      <w:pPr>
        <w:pStyle w:val="Heading2"/>
        <w:rPr>
          <w:rFonts w:ascii="Arial" w:hAnsi="Arial" w:cs="Arial"/>
          <w:smallCaps w:val="0"/>
          <w:sz w:val="24"/>
          <w:szCs w:val="24"/>
        </w:rPr>
      </w:pPr>
      <w:bookmarkStart w:id="35" w:name="_Toc61341900"/>
      <w:r>
        <w:rPr>
          <w:rFonts w:ascii="Arial" w:hAnsi="Arial" w:cs="Arial"/>
          <w:smallCaps w:val="0"/>
          <w:sz w:val="24"/>
          <w:szCs w:val="24"/>
        </w:rPr>
        <w:t xml:space="preserve">National </w:t>
      </w:r>
      <w:r w:rsidRPr="00C50234">
        <w:rPr>
          <w:rFonts w:ascii="Arial" w:hAnsi="Arial" w:cs="Arial"/>
          <w:smallCaps w:val="0"/>
          <w:sz w:val="24"/>
          <w:szCs w:val="24"/>
        </w:rPr>
        <w:t xml:space="preserve">Performers </w:t>
      </w:r>
      <w:r w:rsidR="008329EE">
        <w:rPr>
          <w:rFonts w:ascii="Arial" w:hAnsi="Arial" w:cs="Arial"/>
          <w:smallCaps w:val="0"/>
          <w:sz w:val="24"/>
          <w:szCs w:val="24"/>
        </w:rPr>
        <w:t>L</w:t>
      </w:r>
      <w:r w:rsidRPr="00C50234">
        <w:rPr>
          <w:rFonts w:ascii="Arial" w:hAnsi="Arial" w:cs="Arial"/>
          <w:smallCaps w:val="0"/>
          <w:sz w:val="24"/>
          <w:szCs w:val="24"/>
        </w:rPr>
        <w:t>ist</w:t>
      </w:r>
      <w:bookmarkEnd w:id="35"/>
    </w:p>
    <w:p w14:paraId="403EDE78" w14:textId="46E97537" w:rsidR="00C50234" w:rsidRPr="00C50234" w:rsidRDefault="00C50234" w:rsidP="00C50234">
      <w:pPr>
        <w:rPr>
          <w:rFonts w:ascii="Arial" w:hAnsi="Arial" w:cs="Arial"/>
          <w:sz w:val="22"/>
          <w:szCs w:val="22"/>
          <w:lang w:eastAsia="en-GB"/>
        </w:rPr>
      </w:pPr>
    </w:p>
    <w:p w14:paraId="7CFD93A4" w14:textId="0A84A24F" w:rsidR="00C50234" w:rsidRDefault="00C50234" w:rsidP="00C50234">
      <w:pPr>
        <w:rPr>
          <w:rFonts w:ascii="Arial" w:hAnsi="Arial" w:cs="Arial"/>
          <w:sz w:val="22"/>
          <w:szCs w:val="22"/>
          <w:lang w:eastAsia="en-GB"/>
        </w:rPr>
      </w:pPr>
      <w:r w:rsidRPr="00C50234">
        <w:rPr>
          <w:rFonts w:ascii="Arial" w:hAnsi="Arial" w:cs="Arial"/>
          <w:sz w:val="22"/>
          <w:szCs w:val="22"/>
          <w:lang w:eastAsia="en-GB"/>
        </w:rPr>
        <w:t>Th</w:t>
      </w:r>
      <w:r>
        <w:rPr>
          <w:rFonts w:ascii="Arial" w:hAnsi="Arial" w:cs="Arial"/>
          <w:sz w:val="22"/>
          <w:szCs w:val="22"/>
          <w:lang w:eastAsia="en-GB"/>
        </w:rPr>
        <w:t xml:space="preserve">e Performers List is a </w:t>
      </w:r>
      <w:r w:rsidRPr="00C50234">
        <w:rPr>
          <w:rFonts w:ascii="Arial" w:hAnsi="Arial" w:cs="Arial"/>
          <w:sz w:val="22"/>
          <w:szCs w:val="22"/>
          <w:lang w:eastAsia="en-GB"/>
        </w:rPr>
        <w:t>list of GPs in the UK who work, or have been approved to work</w:t>
      </w:r>
      <w:r>
        <w:rPr>
          <w:rFonts w:ascii="Arial" w:hAnsi="Arial" w:cs="Arial"/>
          <w:sz w:val="22"/>
          <w:szCs w:val="22"/>
          <w:lang w:eastAsia="en-GB"/>
        </w:rPr>
        <w:t>. To confirm that a GP is on this list, or to see any imposed conditions</w:t>
      </w:r>
      <w:r w:rsidR="008329EE">
        <w:rPr>
          <w:rFonts w:ascii="Arial" w:hAnsi="Arial" w:cs="Arial"/>
          <w:sz w:val="22"/>
          <w:szCs w:val="22"/>
          <w:lang w:eastAsia="en-GB"/>
        </w:rPr>
        <w:t>,</w:t>
      </w:r>
      <w:r>
        <w:rPr>
          <w:rFonts w:ascii="Arial" w:hAnsi="Arial" w:cs="Arial"/>
          <w:sz w:val="22"/>
          <w:szCs w:val="22"/>
          <w:lang w:eastAsia="en-GB"/>
        </w:rPr>
        <w:t xml:space="preserve"> refer to: </w:t>
      </w:r>
    </w:p>
    <w:p w14:paraId="10D56152" w14:textId="77777777" w:rsidR="00C50234" w:rsidRDefault="00C50234" w:rsidP="00C50234">
      <w:pPr>
        <w:rPr>
          <w:rFonts w:ascii="Arial" w:hAnsi="Arial" w:cs="Arial"/>
          <w:sz w:val="22"/>
          <w:szCs w:val="22"/>
          <w:lang w:eastAsia="en-GB"/>
        </w:rPr>
      </w:pPr>
    </w:p>
    <w:p w14:paraId="6FA60887" w14:textId="2386A66C" w:rsidR="00737C23" w:rsidRDefault="00C0547F" w:rsidP="00C50234">
      <w:pPr>
        <w:rPr>
          <w:rStyle w:val="Hyperlink"/>
          <w:rFonts w:ascii="Arial" w:hAnsi="Arial" w:cs="Arial"/>
          <w:sz w:val="22"/>
          <w:szCs w:val="22"/>
          <w:lang w:eastAsia="en-GB"/>
        </w:rPr>
      </w:pPr>
      <w:hyperlink r:id="rId13" w:history="1">
        <w:r w:rsidR="00C50234" w:rsidRPr="0081199B">
          <w:rPr>
            <w:rStyle w:val="Hyperlink"/>
            <w:rFonts w:ascii="Arial" w:hAnsi="Arial" w:cs="Arial"/>
            <w:sz w:val="22"/>
            <w:szCs w:val="22"/>
            <w:lang w:eastAsia="en-GB"/>
          </w:rPr>
          <w:t>https://digital.nhs.uk/services/national-performers-list</w:t>
        </w:r>
      </w:hyperlink>
    </w:p>
    <w:p w14:paraId="7FAB379A" w14:textId="6680FBE4" w:rsidR="00295D69" w:rsidRDefault="00295D69" w:rsidP="00C50234">
      <w:pPr>
        <w:rPr>
          <w:rStyle w:val="Hyperlink"/>
          <w:rFonts w:ascii="Arial" w:hAnsi="Arial" w:cs="Arial"/>
          <w:sz w:val="22"/>
          <w:szCs w:val="22"/>
          <w:lang w:eastAsia="en-GB"/>
        </w:rPr>
      </w:pPr>
    </w:p>
    <w:p w14:paraId="7D4C37DC" w14:textId="07100222" w:rsidR="00295D69" w:rsidRPr="00295D69" w:rsidRDefault="00295D69" w:rsidP="00C50234">
      <w:pPr>
        <w:rPr>
          <w:rFonts w:ascii="Arial" w:hAnsi="Arial" w:cs="Arial"/>
          <w:sz w:val="20"/>
          <w:szCs w:val="20"/>
          <w:lang w:eastAsia="en-GB"/>
        </w:rPr>
      </w:pPr>
      <w:r>
        <w:rPr>
          <w:rFonts w:ascii="Arial" w:hAnsi="Arial" w:cs="Arial"/>
          <w:sz w:val="22"/>
          <w:szCs w:val="22"/>
        </w:rPr>
        <w:t xml:space="preserve">Further information on performance can be sought at </w:t>
      </w:r>
      <w:hyperlink w:anchor="_Standards,_competency,_performance" w:history="1">
        <w:r w:rsidR="001003E7" w:rsidRPr="001003E7">
          <w:rPr>
            <w:rStyle w:val="Hyperlink"/>
            <w:rFonts w:ascii="Arial" w:hAnsi="Arial" w:cs="Arial"/>
            <w:sz w:val="22"/>
            <w:szCs w:val="22"/>
          </w:rPr>
          <w:t>Chapter</w:t>
        </w:r>
        <w:r w:rsidR="00A152E9">
          <w:rPr>
            <w:rStyle w:val="Hyperlink"/>
            <w:rFonts w:ascii="Arial" w:hAnsi="Arial" w:cs="Arial"/>
            <w:sz w:val="22"/>
            <w:szCs w:val="22"/>
          </w:rPr>
          <w:t xml:space="preserve"> </w:t>
        </w:r>
        <w:r w:rsidR="001003E7" w:rsidRPr="001003E7">
          <w:rPr>
            <w:rStyle w:val="Hyperlink"/>
            <w:rFonts w:ascii="Arial" w:hAnsi="Arial" w:cs="Arial"/>
            <w:sz w:val="22"/>
            <w:szCs w:val="22"/>
          </w:rPr>
          <w:t>7</w:t>
        </w:r>
      </w:hyperlink>
      <w:r w:rsidR="00490005">
        <w:rPr>
          <w:rFonts w:ascii="Arial" w:hAnsi="Arial" w:cs="Arial"/>
          <w:sz w:val="22"/>
          <w:szCs w:val="22"/>
        </w:rPr>
        <w:t>.</w:t>
      </w:r>
    </w:p>
    <w:p w14:paraId="01241F07" w14:textId="6DD5B612" w:rsidR="00737C23" w:rsidRPr="00737C23" w:rsidRDefault="00737C23" w:rsidP="00E02A03">
      <w:pPr>
        <w:pStyle w:val="Heading1"/>
        <w:keepLines/>
        <w:pBdr>
          <w:bottom w:val="single" w:sz="4" w:space="1" w:color="595959" w:themeColor="text1" w:themeTint="A6"/>
        </w:pBdr>
        <w:spacing w:before="360" w:after="160" w:line="259" w:lineRule="auto"/>
        <w:rPr>
          <w:sz w:val="28"/>
          <w:szCs w:val="28"/>
        </w:rPr>
      </w:pPr>
      <w:bookmarkStart w:id="36" w:name="_Toc61341901"/>
      <w:r w:rsidRPr="00737C23">
        <w:rPr>
          <w:sz w:val="28"/>
          <w:szCs w:val="28"/>
        </w:rPr>
        <w:t>Policy</w:t>
      </w:r>
      <w:bookmarkEnd w:id="36"/>
    </w:p>
    <w:p w14:paraId="30013564" w14:textId="17F8790B" w:rsidR="00DA1C92" w:rsidRDefault="00DA1C92" w:rsidP="00E02A03">
      <w:pPr>
        <w:pStyle w:val="Heading2"/>
        <w:rPr>
          <w:rFonts w:ascii="Arial" w:hAnsi="Arial" w:cs="Arial"/>
          <w:smallCaps w:val="0"/>
          <w:sz w:val="24"/>
          <w:szCs w:val="24"/>
        </w:rPr>
      </w:pPr>
      <w:bookmarkStart w:id="37" w:name="_Aims"/>
      <w:bookmarkStart w:id="38" w:name="_Toc61341902"/>
      <w:bookmarkEnd w:id="37"/>
      <w:r w:rsidRPr="00A93A21">
        <w:rPr>
          <w:rFonts w:ascii="Arial" w:hAnsi="Arial" w:cs="Arial"/>
          <w:smallCaps w:val="0"/>
          <w:sz w:val="24"/>
          <w:szCs w:val="24"/>
        </w:rPr>
        <w:t>Aim</w:t>
      </w:r>
      <w:r w:rsidR="00C213B4">
        <w:rPr>
          <w:rFonts w:ascii="Arial" w:hAnsi="Arial" w:cs="Arial"/>
          <w:smallCaps w:val="0"/>
          <w:sz w:val="24"/>
          <w:szCs w:val="24"/>
        </w:rPr>
        <w:t>s</w:t>
      </w:r>
      <w:bookmarkEnd w:id="38"/>
    </w:p>
    <w:p w14:paraId="6B60B50D" w14:textId="77777777" w:rsidR="00DA1C92" w:rsidRPr="00DA1C92" w:rsidRDefault="00DA1C92" w:rsidP="00DA1C92">
      <w:pPr>
        <w:rPr>
          <w:lang w:val="en-US"/>
        </w:rPr>
      </w:pPr>
    </w:p>
    <w:p w14:paraId="341FD78A" w14:textId="1CAC42B7" w:rsidR="00DA1C92" w:rsidRPr="005B538A" w:rsidRDefault="00E02A03" w:rsidP="00E02A03">
      <w:pPr>
        <w:rPr>
          <w:rFonts w:ascii="Arial" w:eastAsia="Times New Roman" w:hAnsi="Arial" w:cs="Arial"/>
          <w:bCs/>
          <w:iCs/>
          <w:sz w:val="22"/>
          <w:szCs w:val="22"/>
          <w:lang w:eastAsia="en-GB"/>
        </w:rPr>
      </w:pPr>
      <w:bookmarkStart w:id="39" w:name="_Toc40441662"/>
      <w:bookmarkStart w:id="40" w:name="_Toc42605511"/>
      <w:bookmarkStart w:id="41" w:name="_Toc42605543"/>
      <w:bookmarkStart w:id="42" w:name="_Toc42693953"/>
      <w:bookmarkStart w:id="43" w:name="_Toc42693976"/>
      <w:bookmarkStart w:id="44" w:name="_Toc54620289"/>
      <w:bookmarkStart w:id="45" w:name="_Toc54620677"/>
      <w:bookmarkEnd w:id="39"/>
      <w:bookmarkEnd w:id="40"/>
      <w:bookmarkEnd w:id="41"/>
      <w:bookmarkEnd w:id="42"/>
      <w:bookmarkEnd w:id="43"/>
      <w:bookmarkEnd w:id="44"/>
      <w:bookmarkEnd w:id="45"/>
      <w:r w:rsidRPr="005B538A">
        <w:rPr>
          <w:rFonts w:ascii="Arial" w:eastAsia="Times New Roman" w:hAnsi="Arial" w:cs="Arial"/>
          <w:bCs/>
          <w:iCs/>
          <w:sz w:val="22"/>
          <w:szCs w:val="22"/>
          <w:lang w:eastAsia="en-GB"/>
        </w:rPr>
        <w:t>The aim</w:t>
      </w:r>
      <w:r w:rsidR="00E1027A" w:rsidRPr="005B538A">
        <w:rPr>
          <w:rFonts w:ascii="Arial" w:eastAsia="Times New Roman" w:hAnsi="Arial" w:cs="Arial"/>
          <w:bCs/>
          <w:iCs/>
          <w:sz w:val="22"/>
          <w:szCs w:val="22"/>
          <w:lang w:eastAsia="en-GB"/>
        </w:rPr>
        <w:t xml:space="preserve">s </w:t>
      </w:r>
      <w:r w:rsidR="00432D7F" w:rsidRPr="005B538A">
        <w:rPr>
          <w:rFonts w:ascii="Arial" w:eastAsia="Times New Roman" w:hAnsi="Arial" w:cs="Arial"/>
          <w:bCs/>
          <w:iCs/>
          <w:sz w:val="22"/>
          <w:szCs w:val="22"/>
          <w:lang w:eastAsia="en-GB"/>
        </w:rPr>
        <w:t>of clin</w:t>
      </w:r>
      <w:r w:rsidR="00034308" w:rsidRPr="005B538A">
        <w:rPr>
          <w:rFonts w:ascii="Arial" w:eastAsia="Times New Roman" w:hAnsi="Arial" w:cs="Arial"/>
          <w:bCs/>
          <w:iCs/>
          <w:sz w:val="22"/>
          <w:szCs w:val="22"/>
          <w:lang w:eastAsia="en-GB"/>
        </w:rPr>
        <w:t>i</w:t>
      </w:r>
      <w:r w:rsidR="00432D7F" w:rsidRPr="005B538A">
        <w:rPr>
          <w:rFonts w:ascii="Arial" w:eastAsia="Times New Roman" w:hAnsi="Arial" w:cs="Arial"/>
          <w:bCs/>
          <w:iCs/>
          <w:sz w:val="22"/>
          <w:szCs w:val="22"/>
          <w:lang w:eastAsia="en-GB"/>
        </w:rPr>
        <w:t xml:space="preserve">cal supervision </w:t>
      </w:r>
      <w:r w:rsidR="00E1027A" w:rsidRPr="005B538A">
        <w:rPr>
          <w:rFonts w:ascii="Arial" w:eastAsia="Times New Roman" w:hAnsi="Arial" w:cs="Arial"/>
          <w:bCs/>
          <w:iCs/>
          <w:sz w:val="22"/>
          <w:szCs w:val="22"/>
          <w:lang w:eastAsia="en-GB"/>
        </w:rPr>
        <w:t>are outlined in</w:t>
      </w:r>
      <w:bookmarkStart w:id="46" w:name="_Hlk40437623"/>
      <w:r w:rsidR="00E1027A" w:rsidRPr="005B538A">
        <w:rPr>
          <w:rFonts w:ascii="Arial" w:eastAsia="Times New Roman" w:hAnsi="Arial" w:cs="Arial"/>
          <w:bCs/>
          <w:iCs/>
          <w:sz w:val="22"/>
          <w:szCs w:val="22"/>
          <w:lang w:eastAsia="en-GB"/>
        </w:rPr>
        <w:t xml:space="preserve"> </w:t>
      </w:r>
      <w:r w:rsidR="008329EE">
        <w:rPr>
          <w:rFonts w:ascii="Arial" w:eastAsia="Times New Roman" w:hAnsi="Arial" w:cs="Arial"/>
          <w:bCs/>
          <w:iCs/>
          <w:sz w:val="22"/>
          <w:szCs w:val="22"/>
          <w:lang w:eastAsia="en-GB"/>
        </w:rPr>
        <w:t xml:space="preserve">the </w:t>
      </w:r>
      <w:r w:rsidR="00E1027A" w:rsidRPr="005B538A">
        <w:rPr>
          <w:rFonts w:ascii="Arial" w:eastAsia="Times New Roman" w:hAnsi="Arial" w:cs="Arial"/>
          <w:bCs/>
          <w:iCs/>
          <w:sz w:val="22"/>
          <w:szCs w:val="22"/>
          <w:lang w:eastAsia="en-GB"/>
        </w:rPr>
        <w:t xml:space="preserve">Care Quality Commission (CQC)’s publication </w:t>
      </w:r>
      <w:hyperlink r:id="rId14" w:history="1">
        <w:r w:rsidR="00E1027A" w:rsidRPr="00295D69">
          <w:rPr>
            <w:rStyle w:val="Hyperlink"/>
            <w:rFonts w:ascii="Arial" w:eastAsia="Times New Roman" w:hAnsi="Arial" w:cs="Arial"/>
            <w:bCs/>
            <w:iCs/>
            <w:sz w:val="22"/>
            <w:szCs w:val="22"/>
            <w:lang w:eastAsia="en-GB"/>
          </w:rPr>
          <w:t xml:space="preserve">“Supporting information and </w:t>
        </w:r>
        <w:r w:rsidR="00EF2F5A" w:rsidRPr="00295D69">
          <w:rPr>
            <w:rStyle w:val="Hyperlink"/>
            <w:rFonts w:ascii="Arial" w:eastAsia="Times New Roman" w:hAnsi="Arial" w:cs="Arial"/>
            <w:bCs/>
            <w:iCs/>
            <w:sz w:val="22"/>
            <w:szCs w:val="22"/>
            <w:lang w:eastAsia="en-GB"/>
          </w:rPr>
          <w:t>guidance: Supporting</w:t>
        </w:r>
        <w:r w:rsidR="00E1027A" w:rsidRPr="00295D69">
          <w:rPr>
            <w:rStyle w:val="Hyperlink"/>
            <w:rFonts w:ascii="Arial" w:eastAsia="Times New Roman" w:hAnsi="Arial" w:cs="Arial"/>
            <w:bCs/>
            <w:iCs/>
            <w:sz w:val="22"/>
            <w:szCs w:val="22"/>
            <w:lang w:eastAsia="en-GB"/>
          </w:rPr>
          <w:t xml:space="preserve"> effective clinical </w:t>
        </w:r>
        <w:r w:rsidR="00EF2F5A" w:rsidRPr="00295D69">
          <w:rPr>
            <w:rStyle w:val="Hyperlink"/>
            <w:rFonts w:ascii="Arial" w:eastAsia="Times New Roman" w:hAnsi="Arial" w:cs="Arial"/>
            <w:bCs/>
            <w:iCs/>
            <w:sz w:val="22"/>
            <w:szCs w:val="22"/>
            <w:lang w:eastAsia="en-GB"/>
          </w:rPr>
          <w:t>supervision</w:t>
        </w:r>
      </w:hyperlink>
      <w:r w:rsidR="00E1027A" w:rsidRPr="005B538A">
        <w:rPr>
          <w:rFonts w:ascii="Arial" w:eastAsia="Times New Roman" w:hAnsi="Arial" w:cs="Arial"/>
          <w:bCs/>
          <w:iCs/>
          <w:sz w:val="22"/>
          <w:szCs w:val="22"/>
          <w:lang w:eastAsia="en-GB"/>
        </w:rPr>
        <w:t>”</w:t>
      </w:r>
      <w:r w:rsidR="00034308" w:rsidRPr="005B538A">
        <w:rPr>
          <w:rFonts w:ascii="Arial" w:eastAsia="Times New Roman" w:hAnsi="Arial" w:cs="Arial"/>
          <w:bCs/>
          <w:iCs/>
          <w:sz w:val="22"/>
          <w:szCs w:val="22"/>
          <w:lang w:eastAsia="en-GB"/>
        </w:rPr>
        <w:t xml:space="preserve">. </w:t>
      </w:r>
      <w:r w:rsidR="00034308" w:rsidRPr="005B538A">
        <w:rPr>
          <w:rFonts w:ascii="Arial" w:eastAsia="Times New Roman" w:hAnsi="Arial" w:cs="Arial"/>
          <w:bCs/>
          <w:iCs/>
          <w:sz w:val="22"/>
          <w:szCs w:val="22"/>
          <w:lang w:eastAsia="en-GB"/>
        </w:rPr>
        <w:lastRenderedPageBreak/>
        <w:t>This</w:t>
      </w:r>
      <w:r w:rsidR="00E1027A" w:rsidRPr="005B538A">
        <w:rPr>
          <w:rFonts w:ascii="Arial" w:eastAsia="Times New Roman" w:hAnsi="Arial" w:cs="Arial"/>
          <w:bCs/>
          <w:iCs/>
          <w:sz w:val="22"/>
          <w:szCs w:val="22"/>
          <w:lang w:eastAsia="en-GB"/>
        </w:rPr>
        <w:t xml:space="preserve"> </w:t>
      </w:r>
      <w:bookmarkEnd w:id="46"/>
      <w:r w:rsidR="00432D7F" w:rsidRPr="005B538A">
        <w:rPr>
          <w:rFonts w:ascii="Arial" w:eastAsia="Times New Roman" w:hAnsi="Arial" w:cs="Arial"/>
          <w:bCs/>
          <w:iCs/>
          <w:sz w:val="22"/>
          <w:szCs w:val="22"/>
          <w:lang w:eastAsia="en-GB"/>
        </w:rPr>
        <w:t>states that the purpose of clinical supervision is to provide a safe and confidential environment for staff to reflect on and discuss their work and their personal and professional responses to their work.</w:t>
      </w:r>
      <w:r w:rsidR="00A72A75" w:rsidRPr="005B538A">
        <w:rPr>
          <w:rFonts w:ascii="Arial" w:eastAsia="Times New Roman" w:hAnsi="Arial" w:cs="Arial"/>
          <w:bCs/>
          <w:iCs/>
          <w:sz w:val="22"/>
          <w:szCs w:val="22"/>
          <w:lang w:eastAsia="en-GB"/>
        </w:rPr>
        <w:t xml:space="preserve"> </w:t>
      </w:r>
    </w:p>
    <w:p w14:paraId="19A864F3" w14:textId="77777777" w:rsidR="00295D69" w:rsidRDefault="00295D69" w:rsidP="00E02A03">
      <w:pPr>
        <w:rPr>
          <w:rFonts w:ascii="Arial" w:eastAsia="Times New Roman" w:hAnsi="Arial" w:cs="Arial"/>
          <w:bCs/>
          <w:iCs/>
          <w:sz w:val="22"/>
          <w:szCs w:val="22"/>
          <w:lang w:eastAsia="en-GB"/>
        </w:rPr>
      </w:pPr>
    </w:p>
    <w:p w14:paraId="62CA1696" w14:textId="51D0AE26" w:rsidR="00C213B4" w:rsidRDefault="00C213B4" w:rsidP="00C213B4">
      <w:pPr>
        <w:rPr>
          <w:rFonts w:ascii="Arial" w:eastAsia="Times New Roman" w:hAnsi="Arial" w:cs="Arial"/>
          <w:sz w:val="22"/>
          <w:szCs w:val="22"/>
          <w:lang w:eastAsia="en-GB"/>
        </w:rPr>
      </w:pPr>
      <w:r>
        <w:rPr>
          <w:rFonts w:ascii="Arial" w:eastAsia="Times New Roman" w:hAnsi="Arial" w:cs="Arial"/>
          <w:sz w:val="22"/>
          <w:szCs w:val="22"/>
          <w:lang w:eastAsia="en-GB"/>
        </w:rPr>
        <w:t xml:space="preserve">The </w:t>
      </w:r>
      <w:r w:rsidRPr="00BA3383">
        <w:rPr>
          <w:rFonts w:ascii="Arial" w:eastAsia="Times New Roman" w:hAnsi="Arial" w:cs="Arial"/>
          <w:sz w:val="22"/>
          <w:szCs w:val="22"/>
          <w:lang w:eastAsia="en-GB"/>
        </w:rPr>
        <w:t>partners</w:t>
      </w:r>
      <w:r>
        <w:rPr>
          <w:rFonts w:ascii="Arial" w:eastAsia="Times New Roman" w:hAnsi="Arial" w:cs="Arial"/>
          <w:sz w:val="22"/>
          <w:szCs w:val="22"/>
          <w:lang w:eastAsia="en-GB"/>
        </w:rPr>
        <w:t xml:space="preserve"> at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Pr>
          <w:rFonts w:ascii="Arial" w:eastAsia="Times New Roman" w:hAnsi="Arial" w:cs="Arial"/>
          <w:sz w:val="22"/>
          <w:szCs w:val="22"/>
          <w:lang w:eastAsia="en-GB"/>
        </w:rPr>
        <w:t xml:space="preserve"> are to ensure that sufficient numbers of suitably qualified, competent, skilled and experienced persons are deployed in order to meet the requirements.</w:t>
      </w:r>
    </w:p>
    <w:p w14:paraId="7DD17099" w14:textId="77777777" w:rsidR="00C213B4" w:rsidRDefault="00C213B4" w:rsidP="00C213B4">
      <w:pPr>
        <w:rPr>
          <w:rFonts w:ascii="Arial" w:eastAsia="Times New Roman" w:hAnsi="Arial" w:cs="Arial"/>
          <w:bCs/>
          <w:iCs/>
          <w:sz w:val="22"/>
          <w:szCs w:val="22"/>
          <w:lang w:eastAsia="en-GB"/>
        </w:rPr>
      </w:pPr>
    </w:p>
    <w:p w14:paraId="2FADE8B7" w14:textId="28590482" w:rsidR="00C213B4" w:rsidRDefault="00C213B4" w:rsidP="00E02A03">
      <w:pPr>
        <w:rPr>
          <w:rFonts w:ascii="Arial" w:eastAsia="Times New Roman" w:hAnsi="Arial" w:cs="Arial"/>
          <w:bCs/>
          <w:iCs/>
          <w:sz w:val="22"/>
          <w:szCs w:val="22"/>
          <w:lang w:eastAsia="en-GB"/>
        </w:rPr>
      </w:pPr>
      <w:r>
        <w:rPr>
          <w:rFonts w:ascii="Arial" w:hAnsi="Arial" w:cs="Arial"/>
          <w:sz w:val="22"/>
          <w:szCs w:val="22"/>
          <w:shd w:val="clear" w:color="auto" w:fill="FFFFFF"/>
        </w:rPr>
        <w:t>Staff will receive the support, training, professional development, supervision and appraisals that are necessary for them to carry out their role and responsibilities. Staff will be supported to obtain further qualifications and provide evidence, where required, to the appropriate regulator to show that they meet the professional standards needed to continue to practise</w:t>
      </w:r>
      <w:r>
        <w:rPr>
          <w:rFonts w:ascii="Arial" w:eastAsia="Times New Roman" w:hAnsi="Arial" w:cs="Arial"/>
          <w:bCs/>
          <w:iCs/>
          <w:sz w:val="22"/>
          <w:szCs w:val="22"/>
          <w:lang w:eastAsia="en-GB"/>
        </w:rPr>
        <w:t>.</w:t>
      </w:r>
    </w:p>
    <w:p w14:paraId="2BEBC4B5" w14:textId="29C4B332" w:rsidR="00C213B4" w:rsidRDefault="00C213B4" w:rsidP="00E02A03">
      <w:pPr>
        <w:rPr>
          <w:rFonts w:ascii="Arial" w:eastAsia="Times New Roman" w:hAnsi="Arial" w:cs="Arial"/>
          <w:bCs/>
          <w:iCs/>
          <w:sz w:val="22"/>
          <w:szCs w:val="22"/>
          <w:lang w:eastAsia="en-GB"/>
        </w:rPr>
      </w:pPr>
    </w:p>
    <w:p w14:paraId="1B544A21" w14:textId="77777777" w:rsidR="00C213B4" w:rsidRDefault="00C213B4" w:rsidP="00C213B4">
      <w:pPr>
        <w:rPr>
          <w:rFonts w:ascii="Arial" w:eastAsia="Times New Roman" w:hAnsi="Arial" w:cs="Arial"/>
          <w:sz w:val="22"/>
          <w:szCs w:val="22"/>
          <w:lang w:eastAsia="en-GB"/>
        </w:rPr>
      </w:pPr>
      <w:r>
        <w:rPr>
          <w:rFonts w:ascii="Arial" w:eastAsia="Times New Roman" w:hAnsi="Arial" w:cs="Arial"/>
          <w:sz w:val="22"/>
          <w:szCs w:val="22"/>
          <w:lang w:eastAsia="en-GB"/>
        </w:rPr>
        <w:t>Where such persons are healthcare professionals, they are to be able to provide evidence to the regulator that they continue to meet the professional standards that are a condition of their ability to practise or are a requirement of their role.</w:t>
      </w:r>
    </w:p>
    <w:p w14:paraId="0BAC8778" w14:textId="77777777" w:rsidR="00C213B4" w:rsidRDefault="00C213B4" w:rsidP="00C213B4">
      <w:pPr>
        <w:rPr>
          <w:rFonts w:ascii="Arial" w:eastAsia="Times New Roman" w:hAnsi="Arial" w:cs="Arial"/>
          <w:bCs/>
          <w:iCs/>
          <w:sz w:val="22"/>
          <w:szCs w:val="22"/>
          <w:lang w:eastAsia="en-GB"/>
        </w:rPr>
      </w:pPr>
    </w:p>
    <w:p w14:paraId="7A1B4A78" w14:textId="62F44A6A" w:rsidR="00C213B4" w:rsidRPr="001B2C5D" w:rsidRDefault="00C213B4" w:rsidP="00E02A03">
      <w:pPr>
        <w:rPr>
          <w:rFonts w:ascii="Arial" w:eastAsia="Times New Roman" w:hAnsi="Arial" w:cs="Arial"/>
          <w:bCs/>
          <w:iCs/>
          <w:sz w:val="22"/>
          <w:szCs w:val="22"/>
          <w:lang w:eastAsia="en-GB"/>
        </w:rPr>
      </w:pPr>
      <w:r>
        <w:rPr>
          <w:rFonts w:ascii="Arial" w:eastAsia="Times New Roman" w:hAnsi="Arial" w:cs="Arial"/>
          <w:bCs/>
          <w:iCs/>
          <w:sz w:val="22"/>
          <w:szCs w:val="22"/>
          <w:lang w:eastAsia="en-GB"/>
        </w:rPr>
        <w:t>The focus of clinical supervision is to support staff in their personal and professional development and to reflect on their practice.</w:t>
      </w:r>
    </w:p>
    <w:p w14:paraId="2BF3C103" w14:textId="5E0120C9" w:rsidR="00E02A03" w:rsidRPr="00327EA9" w:rsidRDefault="00E02A03" w:rsidP="00E02A03">
      <w:pPr>
        <w:pStyle w:val="Heading2"/>
        <w:rPr>
          <w:rFonts w:ascii="Arial" w:hAnsi="Arial" w:cs="Arial"/>
          <w:smallCaps w:val="0"/>
          <w:sz w:val="24"/>
          <w:szCs w:val="24"/>
        </w:rPr>
      </w:pPr>
      <w:bookmarkStart w:id="47" w:name="_Toc40441664"/>
      <w:bookmarkStart w:id="48" w:name="_Toc42605513"/>
      <w:bookmarkStart w:id="49" w:name="_Toc42605545"/>
      <w:bookmarkStart w:id="50" w:name="_Toc42693955"/>
      <w:bookmarkStart w:id="51" w:name="_Toc42693978"/>
      <w:bookmarkStart w:id="52" w:name="_Toc54620291"/>
      <w:bookmarkStart w:id="53" w:name="_Toc54620679"/>
      <w:bookmarkStart w:id="54" w:name="_Toc61341903"/>
      <w:bookmarkEnd w:id="47"/>
      <w:bookmarkEnd w:id="48"/>
      <w:bookmarkEnd w:id="49"/>
      <w:bookmarkEnd w:id="50"/>
      <w:bookmarkEnd w:id="51"/>
      <w:bookmarkEnd w:id="52"/>
      <w:bookmarkEnd w:id="53"/>
      <w:r w:rsidRPr="00327EA9">
        <w:rPr>
          <w:rFonts w:ascii="Arial" w:hAnsi="Arial" w:cs="Arial"/>
          <w:smallCaps w:val="0"/>
          <w:sz w:val="24"/>
          <w:szCs w:val="24"/>
        </w:rPr>
        <w:t>Responsibility</w:t>
      </w:r>
      <w:bookmarkEnd w:id="54"/>
    </w:p>
    <w:p w14:paraId="5EC245EB" w14:textId="77777777" w:rsidR="00E02A03" w:rsidRDefault="00E02A03" w:rsidP="00E02A03">
      <w:pPr>
        <w:rPr>
          <w:lang w:val="en-US"/>
        </w:rPr>
      </w:pPr>
    </w:p>
    <w:p w14:paraId="2D1C66FC" w14:textId="7F615E98" w:rsidR="009C4DCA" w:rsidRPr="009C4DCA" w:rsidRDefault="00AC06B2" w:rsidP="00AC06B2">
      <w:pPr>
        <w:rPr>
          <w:rFonts w:ascii="Arial" w:eastAsia="Times New Roman" w:hAnsi="Arial" w:cs="Arial"/>
          <w:bCs/>
          <w:iCs/>
          <w:sz w:val="22"/>
          <w:szCs w:val="22"/>
          <w:lang w:eastAsia="en-GB"/>
        </w:rPr>
      </w:pPr>
      <w:r w:rsidRPr="00AC06B2">
        <w:rPr>
          <w:rFonts w:ascii="Arial" w:eastAsia="Times New Roman" w:hAnsi="Arial" w:cs="Arial"/>
          <w:bCs/>
          <w:iCs/>
          <w:color w:val="231F20"/>
          <w:sz w:val="22"/>
          <w:szCs w:val="22"/>
          <w:lang w:eastAsia="en-GB"/>
        </w:rPr>
        <w:t xml:space="preserve">All clinicians have a responsibility to work within the limits of their competence and </w:t>
      </w:r>
      <w:r w:rsidR="009C4DCA">
        <w:rPr>
          <w:rFonts w:ascii="Arial" w:eastAsia="Times New Roman" w:hAnsi="Arial" w:cs="Arial"/>
          <w:bCs/>
          <w:iCs/>
          <w:color w:val="231F20"/>
          <w:sz w:val="22"/>
          <w:szCs w:val="22"/>
          <w:lang w:eastAsia="en-GB"/>
        </w:rPr>
        <w:t xml:space="preserve">professional boundaries. They </w:t>
      </w:r>
      <w:r w:rsidRPr="00AC06B2">
        <w:rPr>
          <w:rFonts w:ascii="Arial" w:eastAsia="Times New Roman" w:hAnsi="Arial" w:cs="Arial"/>
          <w:bCs/>
          <w:iCs/>
          <w:color w:val="231F20"/>
          <w:sz w:val="22"/>
          <w:szCs w:val="22"/>
          <w:lang w:eastAsia="en-GB"/>
        </w:rPr>
        <w:t xml:space="preserve">must, </w:t>
      </w:r>
      <w:r w:rsidRPr="009C4DCA">
        <w:rPr>
          <w:rFonts w:ascii="Arial" w:eastAsia="Times New Roman" w:hAnsi="Arial" w:cs="Arial"/>
          <w:bCs/>
          <w:iCs/>
          <w:sz w:val="22"/>
          <w:szCs w:val="22"/>
          <w:lang w:eastAsia="en-GB"/>
        </w:rPr>
        <w:t xml:space="preserve">where necessary, ask for the appropriate guidance and support. </w:t>
      </w:r>
    </w:p>
    <w:p w14:paraId="79F142F5" w14:textId="77777777" w:rsidR="009C4DCA" w:rsidRPr="009C4DCA" w:rsidRDefault="009C4DCA" w:rsidP="00AC06B2">
      <w:pPr>
        <w:rPr>
          <w:rFonts w:ascii="Arial" w:eastAsia="Times New Roman" w:hAnsi="Arial" w:cs="Arial"/>
          <w:bCs/>
          <w:iCs/>
          <w:sz w:val="22"/>
          <w:szCs w:val="22"/>
          <w:lang w:eastAsia="en-GB"/>
        </w:rPr>
      </w:pPr>
    </w:p>
    <w:p w14:paraId="3EC592AF" w14:textId="519CC586" w:rsidR="009C4DCA" w:rsidRDefault="009C4DCA" w:rsidP="00AC06B2">
      <w:pPr>
        <w:rPr>
          <w:rFonts w:ascii="Arial" w:eastAsia="Times New Roman" w:hAnsi="Arial" w:cs="Arial"/>
          <w:bCs/>
          <w:iCs/>
          <w:sz w:val="22"/>
          <w:szCs w:val="22"/>
          <w:lang w:eastAsia="en-GB"/>
        </w:rPr>
      </w:pPr>
      <w:r>
        <w:rPr>
          <w:rFonts w:ascii="Arial" w:eastAsia="Times New Roman" w:hAnsi="Arial" w:cs="Arial"/>
          <w:bCs/>
          <w:iCs/>
          <w:sz w:val="22"/>
          <w:szCs w:val="22"/>
          <w:lang w:eastAsia="en-GB"/>
        </w:rPr>
        <w:t>Therefore, a</w:t>
      </w:r>
      <w:r w:rsidR="00AC06B2" w:rsidRPr="009C4DCA">
        <w:rPr>
          <w:rFonts w:ascii="Arial" w:eastAsia="Times New Roman" w:hAnsi="Arial" w:cs="Arial"/>
          <w:bCs/>
          <w:iCs/>
          <w:sz w:val="22"/>
          <w:szCs w:val="22"/>
          <w:lang w:eastAsia="en-GB"/>
        </w:rPr>
        <w:t xml:space="preserve">t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sidR="00AC06B2" w:rsidRPr="009C4DCA">
        <w:rPr>
          <w:rFonts w:ascii="Arial" w:eastAsia="Times New Roman" w:hAnsi="Arial" w:cs="Arial"/>
          <w:bCs/>
          <w:iCs/>
          <w:sz w:val="22"/>
          <w:szCs w:val="22"/>
          <w:lang w:eastAsia="en-GB"/>
        </w:rPr>
        <w:t xml:space="preserve">, </w:t>
      </w:r>
      <w:r w:rsidR="00BA3383">
        <w:rPr>
          <w:rFonts w:ascii="Arial" w:eastAsia="Times New Roman" w:hAnsi="Arial" w:cs="Arial"/>
          <w:bCs/>
          <w:iCs/>
          <w:sz w:val="22"/>
          <w:szCs w:val="22"/>
          <w:lang w:eastAsia="en-GB"/>
        </w:rPr>
        <w:t>Dr Munira Mohamed</w:t>
      </w:r>
      <w:r w:rsidR="00AC06B2" w:rsidRPr="009C4DCA">
        <w:rPr>
          <w:rFonts w:ascii="Arial" w:eastAsia="Times New Roman" w:hAnsi="Arial" w:cs="Arial"/>
          <w:bCs/>
          <w:iCs/>
          <w:sz w:val="22"/>
          <w:szCs w:val="22"/>
          <w:lang w:eastAsia="en-GB"/>
        </w:rPr>
        <w:t xml:space="preserve"> is responsible for the supervision of all doctors</w:t>
      </w:r>
      <w:r w:rsidR="00F23B55" w:rsidRPr="009C4DCA">
        <w:rPr>
          <w:rFonts w:ascii="Arial" w:eastAsia="Times New Roman" w:hAnsi="Arial" w:cs="Arial"/>
          <w:bCs/>
          <w:iCs/>
          <w:sz w:val="22"/>
          <w:szCs w:val="22"/>
          <w:lang w:eastAsia="en-GB"/>
        </w:rPr>
        <w:t xml:space="preserve"> and certain other a</w:t>
      </w:r>
      <w:r w:rsidRPr="009C4DCA">
        <w:rPr>
          <w:rFonts w:ascii="Arial" w:eastAsia="Times New Roman" w:hAnsi="Arial" w:cs="Arial"/>
          <w:bCs/>
          <w:iCs/>
          <w:sz w:val="22"/>
          <w:szCs w:val="22"/>
          <w:lang w:eastAsia="en-GB"/>
        </w:rPr>
        <w:t>utonomous</w:t>
      </w:r>
      <w:r w:rsidR="00F23B55" w:rsidRPr="009C4DCA">
        <w:rPr>
          <w:rFonts w:ascii="Arial" w:eastAsia="Times New Roman" w:hAnsi="Arial" w:cs="Arial"/>
          <w:bCs/>
          <w:iCs/>
          <w:sz w:val="22"/>
          <w:szCs w:val="22"/>
          <w:lang w:eastAsia="en-GB"/>
        </w:rPr>
        <w:t xml:space="preserve"> health professionals</w:t>
      </w:r>
      <w:r w:rsidRPr="009C4DCA">
        <w:rPr>
          <w:rFonts w:ascii="Arial" w:eastAsia="Times New Roman" w:hAnsi="Arial" w:cs="Arial"/>
          <w:bCs/>
          <w:iCs/>
          <w:sz w:val="22"/>
          <w:szCs w:val="22"/>
          <w:lang w:eastAsia="en-GB"/>
        </w:rPr>
        <w:t xml:space="preserve"> such as </w:t>
      </w:r>
      <w:r w:rsidR="008329EE" w:rsidRPr="009C4DCA">
        <w:rPr>
          <w:rFonts w:ascii="Arial" w:eastAsia="Times New Roman" w:hAnsi="Arial" w:cs="Arial"/>
          <w:bCs/>
          <w:iCs/>
          <w:sz w:val="22"/>
          <w:szCs w:val="22"/>
          <w:lang w:eastAsia="en-GB"/>
        </w:rPr>
        <w:t>advanced nurse practitioner</w:t>
      </w:r>
      <w:r w:rsidR="008329EE">
        <w:rPr>
          <w:rFonts w:ascii="Arial" w:eastAsia="Times New Roman" w:hAnsi="Arial" w:cs="Arial"/>
          <w:bCs/>
          <w:iCs/>
          <w:sz w:val="22"/>
          <w:szCs w:val="22"/>
          <w:lang w:eastAsia="en-GB"/>
        </w:rPr>
        <w:t>s</w:t>
      </w:r>
      <w:r w:rsidR="008329EE" w:rsidRPr="009C4DCA">
        <w:rPr>
          <w:rFonts w:ascii="Arial" w:eastAsia="Times New Roman" w:hAnsi="Arial" w:cs="Arial"/>
          <w:bCs/>
          <w:iCs/>
          <w:sz w:val="22"/>
          <w:szCs w:val="22"/>
          <w:lang w:eastAsia="en-GB"/>
        </w:rPr>
        <w:t xml:space="preserve"> and clinical pharmacist</w:t>
      </w:r>
      <w:r w:rsidR="008329EE">
        <w:rPr>
          <w:rFonts w:ascii="Arial" w:eastAsia="Times New Roman" w:hAnsi="Arial" w:cs="Arial"/>
          <w:bCs/>
          <w:iCs/>
          <w:sz w:val="22"/>
          <w:szCs w:val="22"/>
          <w:lang w:eastAsia="en-GB"/>
        </w:rPr>
        <w:t>s</w:t>
      </w:r>
      <w:r w:rsidR="008329EE" w:rsidRPr="009C4DCA">
        <w:rPr>
          <w:rFonts w:ascii="Arial" w:eastAsia="Times New Roman" w:hAnsi="Arial" w:cs="Arial"/>
          <w:bCs/>
          <w:iCs/>
          <w:sz w:val="22"/>
          <w:szCs w:val="22"/>
          <w:lang w:eastAsia="en-GB"/>
        </w:rPr>
        <w:t xml:space="preserve">. </w:t>
      </w:r>
    </w:p>
    <w:p w14:paraId="50785FE2" w14:textId="77777777" w:rsidR="009C4DCA" w:rsidRPr="009C4DCA" w:rsidRDefault="009C4DCA" w:rsidP="00AC06B2">
      <w:pPr>
        <w:rPr>
          <w:rFonts w:ascii="Arial" w:eastAsia="Times New Roman" w:hAnsi="Arial" w:cs="Arial"/>
          <w:bCs/>
          <w:iCs/>
          <w:sz w:val="22"/>
          <w:szCs w:val="22"/>
          <w:lang w:eastAsia="en-GB"/>
        </w:rPr>
      </w:pPr>
    </w:p>
    <w:p w14:paraId="062AAD68" w14:textId="7F9EA667" w:rsidR="009C4DCA" w:rsidRDefault="00026D4F" w:rsidP="00AC06B2">
      <w:pPr>
        <w:rPr>
          <w:rFonts w:ascii="Arial" w:eastAsia="Times New Roman" w:hAnsi="Arial" w:cs="Arial"/>
          <w:bCs/>
          <w:iCs/>
          <w:sz w:val="22"/>
          <w:szCs w:val="22"/>
          <w:lang w:eastAsia="en-GB"/>
        </w:rPr>
      </w:pPr>
      <w:r>
        <w:rPr>
          <w:rFonts w:ascii="Arial" w:eastAsia="Times New Roman" w:hAnsi="Arial" w:cs="Arial"/>
          <w:bCs/>
          <w:iCs/>
          <w:sz w:val="22"/>
          <w:szCs w:val="22"/>
          <w:lang w:eastAsia="en-GB"/>
        </w:rPr>
        <w:t>For those departments</w:t>
      </w:r>
      <w:r w:rsidR="009C4DCA" w:rsidRPr="009C4DCA">
        <w:rPr>
          <w:rFonts w:ascii="Arial" w:eastAsia="Times New Roman" w:hAnsi="Arial" w:cs="Arial"/>
          <w:bCs/>
          <w:iCs/>
          <w:sz w:val="22"/>
          <w:szCs w:val="22"/>
          <w:lang w:eastAsia="en-GB"/>
        </w:rPr>
        <w:t xml:space="preserve"> such as nursing that support numerous staff, the senior </w:t>
      </w:r>
      <w:r w:rsidR="008329EE" w:rsidRPr="009C4DCA">
        <w:rPr>
          <w:rFonts w:ascii="Arial" w:eastAsia="Times New Roman" w:hAnsi="Arial" w:cs="Arial"/>
          <w:bCs/>
          <w:iCs/>
          <w:sz w:val="22"/>
          <w:szCs w:val="22"/>
          <w:lang w:eastAsia="en-GB"/>
        </w:rPr>
        <w:t xml:space="preserve">practice </w:t>
      </w:r>
      <w:r w:rsidR="008329EE">
        <w:rPr>
          <w:rFonts w:ascii="Arial" w:eastAsia="Times New Roman" w:hAnsi="Arial" w:cs="Arial"/>
          <w:bCs/>
          <w:iCs/>
          <w:sz w:val="22"/>
          <w:szCs w:val="22"/>
          <w:lang w:eastAsia="en-GB"/>
        </w:rPr>
        <w:t>n</w:t>
      </w:r>
      <w:r w:rsidR="009C4DCA" w:rsidRPr="009C4DCA">
        <w:rPr>
          <w:rFonts w:ascii="Arial" w:eastAsia="Times New Roman" w:hAnsi="Arial" w:cs="Arial"/>
          <w:bCs/>
          <w:iCs/>
          <w:sz w:val="22"/>
          <w:szCs w:val="22"/>
          <w:lang w:eastAsia="en-GB"/>
        </w:rPr>
        <w:t xml:space="preserve">urse </w:t>
      </w:r>
      <w:r w:rsidR="00AC06B2" w:rsidRPr="009C4DCA">
        <w:rPr>
          <w:rFonts w:ascii="Arial" w:eastAsia="Times New Roman" w:hAnsi="Arial" w:cs="Arial"/>
          <w:bCs/>
          <w:iCs/>
          <w:sz w:val="22"/>
          <w:szCs w:val="22"/>
          <w:lang w:eastAsia="en-GB"/>
        </w:rPr>
        <w:t xml:space="preserve">is responsible for </w:t>
      </w:r>
      <w:r w:rsidR="009C4DCA">
        <w:rPr>
          <w:rFonts w:ascii="Arial" w:eastAsia="Times New Roman" w:hAnsi="Arial" w:cs="Arial"/>
          <w:bCs/>
          <w:iCs/>
          <w:sz w:val="22"/>
          <w:szCs w:val="22"/>
          <w:lang w:eastAsia="en-GB"/>
        </w:rPr>
        <w:t>the supervision of those</w:t>
      </w:r>
      <w:r w:rsidR="00AC06B2" w:rsidRPr="009C4DCA">
        <w:rPr>
          <w:rFonts w:ascii="Arial" w:eastAsia="Times New Roman" w:hAnsi="Arial" w:cs="Arial"/>
          <w:bCs/>
          <w:iCs/>
          <w:sz w:val="22"/>
          <w:szCs w:val="22"/>
          <w:lang w:eastAsia="en-GB"/>
        </w:rPr>
        <w:t xml:space="preserve"> </w:t>
      </w:r>
      <w:r w:rsidR="009C4DCA">
        <w:rPr>
          <w:rFonts w:ascii="Arial" w:eastAsia="Times New Roman" w:hAnsi="Arial" w:cs="Arial"/>
          <w:bCs/>
          <w:iCs/>
          <w:sz w:val="22"/>
          <w:szCs w:val="22"/>
          <w:lang w:eastAsia="en-GB"/>
        </w:rPr>
        <w:t xml:space="preserve">staff </w:t>
      </w:r>
      <w:r w:rsidR="009C4DCA" w:rsidRPr="009C4DCA">
        <w:rPr>
          <w:rFonts w:ascii="Arial" w:eastAsia="Times New Roman" w:hAnsi="Arial" w:cs="Arial"/>
          <w:bCs/>
          <w:iCs/>
          <w:sz w:val="22"/>
          <w:szCs w:val="22"/>
          <w:lang w:eastAsia="en-GB"/>
        </w:rPr>
        <w:t>who are not being supervised by the nominated GP</w:t>
      </w:r>
      <w:r w:rsidR="009C4DCA">
        <w:rPr>
          <w:rFonts w:ascii="Arial" w:eastAsia="Times New Roman" w:hAnsi="Arial" w:cs="Arial"/>
          <w:bCs/>
          <w:iCs/>
          <w:sz w:val="22"/>
          <w:szCs w:val="22"/>
          <w:lang w:eastAsia="en-GB"/>
        </w:rPr>
        <w:t>.</w:t>
      </w:r>
    </w:p>
    <w:p w14:paraId="237B2BE7" w14:textId="475003E0" w:rsidR="00295D69" w:rsidRDefault="00295D69" w:rsidP="00AC06B2">
      <w:pPr>
        <w:rPr>
          <w:rFonts w:ascii="Arial" w:eastAsia="Times New Roman" w:hAnsi="Arial" w:cs="Arial"/>
          <w:bCs/>
          <w:iCs/>
          <w:sz w:val="22"/>
          <w:szCs w:val="22"/>
          <w:lang w:eastAsia="en-GB"/>
        </w:rPr>
      </w:pPr>
    </w:p>
    <w:p w14:paraId="63B182BD" w14:textId="6E06637E" w:rsidR="00295D69" w:rsidRDefault="00295D69" w:rsidP="00AC06B2">
      <w:pPr>
        <w:rPr>
          <w:rFonts w:ascii="Arial" w:eastAsia="Times New Roman" w:hAnsi="Arial" w:cs="Arial"/>
          <w:bCs/>
          <w:iCs/>
          <w:sz w:val="22"/>
          <w:szCs w:val="22"/>
          <w:lang w:eastAsia="en-GB"/>
        </w:rPr>
      </w:pPr>
      <w:r>
        <w:rPr>
          <w:rFonts w:ascii="Arial" w:eastAsia="Times New Roman" w:hAnsi="Arial" w:cs="Arial"/>
          <w:bCs/>
          <w:iCs/>
          <w:sz w:val="22"/>
          <w:szCs w:val="22"/>
          <w:lang w:eastAsia="en-GB"/>
        </w:rPr>
        <w:t xml:space="preserve">A full list of responsible supervisory persons can be </w:t>
      </w:r>
      <w:r w:rsidR="00026D4F">
        <w:rPr>
          <w:rFonts w:ascii="Arial" w:eastAsia="Times New Roman" w:hAnsi="Arial" w:cs="Arial"/>
          <w:bCs/>
          <w:iCs/>
          <w:sz w:val="22"/>
          <w:szCs w:val="22"/>
          <w:lang w:eastAsia="en-GB"/>
        </w:rPr>
        <w:t>found</w:t>
      </w:r>
      <w:r>
        <w:rPr>
          <w:rFonts w:ascii="Arial" w:eastAsia="Times New Roman" w:hAnsi="Arial" w:cs="Arial"/>
          <w:bCs/>
          <w:iCs/>
          <w:sz w:val="22"/>
          <w:szCs w:val="22"/>
          <w:lang w:eastAsia="en-GB"/>
        </w:rPr>
        <w:t xml:space="preserve"> at </w:t>
      </w:r>
      <w:hyperlink w:anchor="_Supervisors_and_supervisees" w:history="1">
        <w:r w:rsidRPr="00277681">
          <w:rPr>
            <w:rStyle w:val="Hyperlink"/>
            <w:rFonts w:ascii="Arial" w:eastAsia="Times New Roman" w:hAnsi="Arial" w:cs="Arial"/>
            <w:bCs/>
            <w:iCs/>
            <w:sz w:val="22"/>
            <w:szCs w:val="22"/>
            <w:lang w:eastAsia="en-GB"/>
          </w:rPr>
          <w:t xml:space="preserve">Section </w:t>
        </w:r>
        <w:r w:rsidR="00277681" w:rsidRPr="00277681">
          <w:rPr>
            <w:rStyle w:val="Hyperlink"/>
            <w:rFonts w:ascii="Arial" w:eastAsia="Times New Roman" w:hAnsi="Arial" w:cs="Arial"/>
            <w:bCs/>
            <w:iCs/>
            <w:sz w:val="22"/>
            <w:szCs w:val="22"/>
            <w:lang w:eastAsia="en-GB"/>
          </w:rPr>
          <w:t>6.2</w:t>
        </w:r>
      </w:hyperlink>
      <w:r>
        <w:rPr>
          <w:rFonts w:ascii="Arial" w:eastAsia="Times New Roman" w:hAnsi="Arial" w:cs="Arial"/>
          <w:bCs/>
          <w:iCs/>
          <w:sz w:val="22"/>
          <w:szCs w:val="22"/>
          <w:lang w:eastAsia="en-GB"/>
        </w:rPr>
        <w:t>.</w:t>
      </w:r>
    </w:p>
    <w:p w14:paraId="124E9C96" w14:textId="77777777" w:rsidR="009C4DCA" w:rsidRDefault="009C4DCA" w:rsidP="00AC06B2">
      <w:pPr>
        <w:rPr>
          <w:rFonts w:ascii="Arial" w:eastAsia="Times New Roman" w:hAnsi="Arial" w:cs="Arial"/>
          <w:bCs/>
          <w:iCs/>
          <w:sz w:val="22"/>
          <w:szCs w:val="22"/>
          <w:lang w:eastAsia="en-GB"/>
        </w:rPr>
      </w:pPr>
    </w:p>
    <w:p w14:paraId="35C786B9" w14:textId="48FAFF22" w:rsidR="00AC06B2" w:rsidRPr="009C4DCA" w:rsidRDefault="009C4DCA" w:rsidP="00AC06B2">
      <w:pPr>
        <w:rPr>
          <w:rFonts w:ascii="Arial" w:eastAsia="Times New Roman" w:hAnsi="Arial" w:cs="Arial"/>
          <w:bCs/>
          <w:iCs/>
          <w:sz w:val="22"/>
          <w:szCs w:val="22"/>
          <w:lang w:eastAsia="en-GB"/>
        </w:rPr>
      </w:pPr>
      <w:r>
        <w:rPr>
          <w:rFonts w:ascii="Arial" w:eastAsia="Times New Roman" w:hAnsi="Arial" w:cs="Arial"/>
          <w:bCs/>
          <w:iCs/>
          <w:sz w:val="22"/>
          <w:szCs w:val="22"/>
          <w:lang w:eastAsia="en-GB"/>
        </w:rPr>
        <w:t>It should be noted that professional bodies</w:t>
      </w:r>
      <w:r w:rsidR="008329EE">
        <w:rPr>
          <w:rFonts w:ascii="Arial" w:eastAsia="Times New Roman" w:hAnsi="Arial" w:cs="Arial"/>
          <w:bCs/>
          <w:iCs/>
          <w:sz w:val="22"/>
          <w:szCs w:val="22"/>
          <w:lang w:eastAsia="en-GB"/>
        </w:rPr>
        <w:t>’</w:t>
      </w:r>
      <w:r>
        <w:rPr>
          <w:rFonts w:ascii="Arial" w:eastAsia="Times New Roman" w:hAnsi="Arial" w:cs="Arial"/>
          <w:bCs/>
          <w:iCs/>
          <w:sz w:val="22"/>
          <w:szCs w:val="22"/>
          <w:lang w:eastAsia="en-GB"/>
        </w:rPr>
        <w:t xml:space="preserve"> advice and guidance should always be sought.</w:t>
      </w:r>
    </w:p>
    <w:p w14:paraId="42884325" w14:textId="77777777" w:rsidR="00AC06B2" w:rsidRPr="00AC06B2" w:rsidRDefault="00AC06B2" w:rsidP="00AC06B2">
      <w:pPr>
        <w:rPr>
          <w:rFonts w:ascii="Arial" w:eastAsia="Times New Roman" w:hAnsi="Arial" w:cs="Arial"/>
          <w:bCs/>
          <w:iCs/>
          <w:color w:val="231F20"/>
          <w:sz w:val="22"/>
          <w:szCs w:val="22"/>
          <w:lang w:eastAsia="en-GB"/>
        </w:rPr>
      </w:pPr>
    </w:p>
    <w:p w14:paraId="20B057DD" w14:textId="601A9171" w:rsidR="00D50993" w:rsidRDefault="00AC06B2" w:rsidP="00AC06B2">
      <w:pPr>
        <w:rPr>
          <w:rFonts w:ascii="Arial" w:eastAsia="Times New Roman" w:hAnsi="Arial" w:cs="Arial"/>
          <w:bCs/>
          <w:iCs/>
          <w:color w:val="231F20"/>
          <w:sz w:val="22"/>
          <w:szCs w:val="22"/>
          <w:lang w:eastAsia="en-GB"/>
        </w:rPr>
      </w:pPr>
      <w:r w:rsidRPr="00AC06B2">
        <w:rPr>
          <w:rFonts w:ascii="Arial" w:eastAsia="Times New Roman" w:hAnsi="Arial" w:cs="Arial"/>
          <w:bCs/>
          <w:iCs/>
          <w:color w:val="231F20"/>
          <w:sz w:val="22"/>
          <w:szCs w:val="22"/>
          <w:lang w:eastAsia="en-GB"/>
        </w:rPr>
        <w:t xml:space="preserve">Supervisors are to safeguard the wellbeing of the patient whilst assisting with the professional development of the trainee, encouraging them to continually improve and extend their scope of practice and skill set.  </w:t>
      </w:r>
    </w:p>
    <w:p w14:paraId="0E269F33" w14:textId="7AB61FCC" w:rsidR="002F3E3B" w:rsidRDefault="002F3E3B" w:rsidP="00AC06B2">
      <w:pPr>
        <w:rPr>
          <w:rFonts w:ascii="Arial" w:eastAsia="Times New Roman" w:hAnsi="Arial" w:cs="Arial"/>
          <w:bCs/>
          <w:iCs/>
          <w:color w:val="231F20"/>
          <w:sz w:val="22"/>
          <w:szCs w:val="22"/>
          <w:lang w:eastAsia="en-GB"/>
        </w:rPr>
      </w:pPr>
    </w:p>
    <w:p w14:paraId="37EEBEC2" w14:textId="060B0C5F" w:rsidR="002F3E3B" w:rsidRDefault="002F3E3B" w:rsidP="00AC06B2">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Details for those networked ARRS positions requiring clinical supervision can be sought at </w:t>
      </w:r>
      <w:hyperlink w:anchor="_Annex_A_–" w:history="1">
        <w:r w:rsidRPr="002F3E3B">
          <w:rPr>
            <w:rStyle w:val="Hyperlink"/>
            <w:rFonts w:ascii="Arial" w:eastAsia="Times New Roman" w:hAnsi="Arial" w:cs="Arial"/>
            <w:bCs/>
            <w:iCs/>
            <w:sz w:val="22"/>
            <w:szCs w:val="22"/>
            <w:lang w:eastAsia="en-GB"/>
          </w:rPr>
          <w:t>Annex A</w:t>
        </w:r>
      </w:hyperlink>
      <w:r>
        <w:rPr>
          <w:rFonts w:ascii="Arial" w:eastAsia="Times New Roman" w:hAnsi="Arial" w:cs="Arial"/>
          <w:bCs/>
          <w:iCs/>
          <w:color w:val="231F20"/>
          <w:sz w:val="22"/>
          <w:szCs w:val="22"/>
          <w:lang w:eastAsia="en-GB"/>
        </w:rPr>
        <w:t>.</w:t>
      </w:r>
    </w:p>
    <w:p w14:paraId="15E6ADD1" w14:textId="1BB4FBC8" w:rsidR="00490005" w:rsidRPr="00490005" w:rsidRDefault="006075A2" w:rsidP="00490005">
      <w:pPr>
        <w:pStyle w:val="Heading1"/>
        <w:keepLines/>
        <w:pBdr>
          <w:bottom w:val="single" w:sz="4" w:space="1" w:color="595959" w:themeColor="text1" w:themeTint="A6"/>
        </w:pBdr>
        <w:spacing w:before="360" w:after="160" w:line="259" w:lineRule="auto"/>
        <w:rPr>
          <w:sz w:val="28"/>
          <w:szCs w:val="28"/>
        </w:rPr>
      </w:pPr>
      <w:bookmarkStart w:id="55" w:name="_Training,_standards_and"/>
      <w:bookmarkStart w:id="56" w:name="_Supervision_requirements"/>
      <w:bookmarkStart w:id="57" w:name="_Toc61341904"/>
      <w:bookmarkEnd w:id="55"/>
      <w:bookmarkEnd w:id="56"/>
      <w:r>
        <w:rPr>
          <w:sz w:val="28"/>
          <w:szCs w:val="28"/>
        </w:rPr>
        <w:t>Supervision requirements</w:t>
      </w:r>
      <w:bookmarkEnd w:id="57"/>
    </w:p>
    <w:p w14:paraId="1E109716" w14:textId="77777777" w:rsidR="006075A2" w:rsidRPr="006264D2" w:rsidRDefault="006075A2" w:rsidP="006075A2">
      <w:pPr>
        <w:pStyle w:val="Heading2"/>
        <w:rPr>
          <w:rFonts w:ascii="Arial" w:hAnsi="Arial" w:cs="Arial"/>
          <w:smallCaps w:val="0"/>
          <w:sz w:val="24"/>
          <w:szCs w:val="24"/>
        </w:rPr>
      </w:pPr>
      <w:bookmarkStart w:id="58" w:name="_Toc61341905"/>
      <w:r>
        <w:rPr>
          <w:rFonts w:ascii="Arial" w:hAnsi="Arial" w:cs="Arial"/>
          <w:smallCaps w:val="0"/>
          <w:sz w:val="24"/>
          <w:szCs w:val="24"/>
        </w:rPr>
        <w:t>Requirement</w:t>
      </w:r>
      <w:bookmarkEnd w:id="58"/>
    </w:p>
    <w:p w14:paraId="7D80D7C4" w14:textId="77777777" w:rsidR="006075A2" w:rsidRPr="006264D2" w:rsidRDefault="006075A2" w:rsidP="006075A2">
      <w:pPr>
        <w:rPr>
          <w:rFonts w:ascii="Arial" w:hAnsi="Arial" w:cs="Arial"/>
          <w:sz w:val="22"/>
          <w:szCs w:val="22"/>
          <w:lang w:val="en-US"/>
        </w:rPr>
      </w:pPr>
    </w:p>
    <w:p w14:paraId="52E283EC" w14:textId="49832536" w:rsidR="006075A2" w:rsidRDefault="006075A2" w:rsidP="006075A2">
      <w:pPr>
        <w:rPr>
          <w:rFonts w:ascii="Arial" w:hAnsi="Arial" w:cs="Arial"/>
          <w:sz w:val="22"/>
          <w:szCs w:val="22"/>
          <w:lang w:val="en-US"/>
        </w:rPr>
      </w:pPr>
      <w:r w:rsidRPr="006264D2">
        <w:rPr>
          <w:rFonts w:ascii="Arial" w:hAnsi="Arial" w:cs="Arial"/>
          <w:sz w:val="22"/>
          <w:szCs w:val="22"/>
          <w:lang w:val="en-US"/>
        </w:rPr>
        <w:t xml:space="preserve">This section </w:t>
      </w:r>
      <w:r>
        <w:rPr>
          <w:rFonts w:ascii="Arial" w:hAnsi="Arial" w:cs="Arial"/>
          <w:sz w:val="22"/>
          <w:szCs w:val="22"/>
          <w:lang w:val="en-US"/>
        </w:rPr>
        <w:t xml:space="preserve">details the need for additional provision for a new clinician </w:t>
      </w:r>
      <w:r w:rsidR="008329EE">
        <w:rPr>
          <w:rFonts w:ascii="Arial" w:hAnsi="Arial" w:cs="Arial"/>
          <w:sz w:val="22"/>
          <w:szCs w:val="22"/>
          <w:lang w:val="en-US"/>
        </w:rPr>
        <w:t>who</w:t>
      </w:r>
      <w:r>
        <w:rPr>
          <w:rFonts w:ascii="Arial" w:hAnsi="Arial" w:cs="Arial"/>
          <w:sz w:val="22"/>
          <w:szCs w:val="22"/>
          <w:lang w:val="en-US"/>
        </w:rPr>
        <w:t xml:space="preserve"> is unfamiliar with the procedures at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Pr>
          <w:rFonts w:ascii="Arial" w:hAnsi="Arial" w:cs="Arial"/>
          <w:sz w:val="22"/>
          <w:szCs w:val="22"/>
          <w:lang w:val="en-US"/>
        </w:rPr>
        <w:t xml:space="preserve">. This may be either a recently qualified GP, a </w:t>
      </w:r>
      <w:r>
        <w:rPr>
          <w:rFonts w:ascii="Arial" w:hAnsi="Arial" w:cs="Arial"/>
          <w:sz w:val="22"/>
          <w:szCs w:val="22"/>
          <w:lang w:val="en-US"/>
        </w:rPr>
        <w:lastRenderedPageBreak/>
        <w:t xml:space="preserve">clinician </w:t>
      </w:r>
      <w:r w:rsidR="008329EE">
        <w:rPr>
          <w:rFonts w:ascii="Arial" w:hAnsi="Arial" w:cs="Arial"/>
          <w:sz w:val="22"/>
          <w:szCs w:val="22"/>
          <w:lang w:val="en-US"/>
        </w:rPr>
        <w:t>who</w:t>
      </w:r>
      <w:r>
        <w:rPr>
          <w:rFonts w:ascii="Arial" w:hAnsi="Arial" w:cs="Arial"/>
          <w:sz w:val="22"/>
          <w:szCs w:val="22"/>
          <w:lang w:val="en-US"/>
        </w:rPr>
        <w:t xml:space="preserve"> is new to the team or a locum or temporary member of staff such as</w:t>
      </w:r>
      <w:r w:rsidR="00026D4F">
        <w:rPr>
          <w:rFonts w:ascii="Arial" w:hAnsi="Arial" w:cs="Arial"/>
          <w:sz w:val="22"/>
          <w:szCs w:val="22"/>
          <w:lang w:val="en-US"/>
        </w:rPr>
        <w:t xml:space="preserve"> an</w:t>
      </w:r>
      <w:r>
        <w:rPr>
          <w:rFonts w:ascii="Arial" w:hAnsi="Arial" w:cs="Arial"/>
          <w:sz w:val="22"/>
          <w:szCs w:val="22"/>
          <w:lang w:val="en-US"/>
        </w:rPr>
        <w:t xml:space="preserve"> ARRS employee.</w:t>
      </w:r>
    </w:p>
    <w:p w14:paraId="56EBC92D" w14:textId="77777777" w:rsidR="006075A2" w:rsidRDefault="006075A2" w:rsidP="006075A2">
      <w:pPr>
        <w:rPr>
          <w:rFonts w:ascii="Arial" w:hAnsi="Arial" w:cs="Arial"/>
          <w:sz w:val="22"/>
          <w:szCs w:val="22"/>
          <w:lang w:val="en-US"/>
        </w:rPr>
      </w:pPr>
    </w:p>
    <w:p w14:paraId="2E91B863" w14:textId="77777777" w:rsidR="006075A2" w:rsidRDefault="006075A2" w:rsidP="006075A2">
      <w:pPr>
        <w:rPr>
          <w:rFonts w:ascii="Arial" w:hAnsi="Arial" w:cs="Arial"/>
          <w:sz w:val="22"/>
          <w:szCs w:val="22"/>
          <w:lang w:val="en-US"/>
        </w:rPr>
      </w:pPr>
      <w:r>
        <w:rPr>
          <w:rFonts w:ascii="Arial" w:hAnsi="Arial" w:cs="Arial"/>
          <w:sz w:val="22"/>
          <w:szCs w:val="22"/>
          <w:lang w:val="en-US"/>
        </w:rPr>
        <w:t>The following information to support their clinical role should be available on the first day:</w:t>
      </w:r>
    </w:p>
    <w:p w14:paraId="275B7D2A" w14:textId="77777777" w:rsidR="006075A2" w:rsidRDefault="006075A2" w:rsidP="006075A2">
      <w:pPr>
        <w:rPr>
          <w:rFonts w:ascii="Arial" w:hAnsi="Arial" w:cs="Arial"/>
          <w:sz w:val="22"/>
          <w:szCs w:val="22"/>
          <w:lang w:val="en-US"/>
        </w:rPr>
      </w:pPr>
    </w:p>
    <w:p w14:paraId="7BDD8DDE" w14:textId="77777777" w:rsidR="006075A2" w:rsidRDefault="00C0547F" w:rsidP="002C5DD5">
      <w:pPr>
        <w:pStyle w:val="ListParagraph"/>
        <w:numPr>
          <w:ilvl w:val="0"/>
          <w:numId w:val="10"/>
        </w:numPr>
        <w:rPr>
          <w:rFonts w:ascii="Arial" w:hAnsi="Arial" w:cs="Arial"/>
          <w:sz w:val="22"/>
          <w:szCs w:val="22"/>
          <w:lang w:val="en-US"/>
        </w:rPr>
      </w:pPr>
      <w:hyperlink r:id="rId15" w:history="1">
        <w:r w:rsidR="006075A2" w:rsidRPr="004454A8">
          <w:rPr>
            <w:rStyle w:val="Hyperlink"/>
            <w:rFonts w:ascii="Arial" w:hAnsi="Arial" w:cs="Arial"/>
            <w:sz w:val="22"/>
            <w:szCs w:val="22"/>
            <w:lang w:val="en-US"/>
          </w:rPr>
          <w:t>New joining clinician’s handbook</w:t>
        </w:r>
      </w:hyperlink>
    </w:p>
    <w:p w14:paraId="7D988723" w14:textId="77777777" w:rsidR="006075A2" w:rsidRDefault="00C0547F" w:rsidP="002C5DD5">
      <w:pPr>
        <w:pStyle w:val="ListParagraph"/>
        <w:numPr>
          <w:ilvl w:val="0"/>
          <w:numId w:val="10"/>
        </w:numPr>
        <w:rPr>
          <w:rFonts w:ascii="Arial" w:hAnsi="Arial" w:cs="Arial"/>
          <w:sz w:val="22"/>
          <w:szCs w:val="22"/>
          <w:lang w:val="en-US"/>
        </w:rPr>
      </w:pPr>
      <w:hyperlink r:id="rId16" w:history="1">
        <w:r w:rsidR="006075A2">
          <w:rPr>
            <w:rStyle w:val="Hyperlink"/>
            <w:rFonts w:ascii="Arial" w:hAnsi="Arial" w:cs="Arial"/>
            <w:sz w:val="22"/>
            <w:szCs w:val="22"/>
            <w:lang w:val="en-US"/>
          </w:rPr>
          <w:t>Staff induction policy</w:t>
        </w:r>
      </w:hyperlink>
    </w:p>
    <w:p w14:paraId="5F8555E7" w14:textId="77777777" w:rsidR="006075A2" w:rsidRDefault="00C0547F" w:rsidP="002C5DD5">
      <w:pPr>
        <w:pStyle w:val="ListParagraph"/>
        <w:numPr>
          <w:ilvl w:val="0"/>
          <w:numId w:val="10"/>
        </w:numPr>
        <w:rPr>
          <w:rFonts w:ascii="Arial" w:hAnsi="Arial" w:cs="Arial"/>
          <w:sz w:val="22"/>
          <w:szCs w:val="22"/>
          <w:lang w:val="en-US"/>
        </w:rPr>
      </w:pPr>
      <w:hyperlink r:id="rId17" w:history="1">
        <w:r w:rsidR="006075A2" w:rsidRPr="004454A8">
          <w:rPr>
            <w:rStyle w:val="Hyperlink"/>
            <w:rFonts w:ascii="Arial" w:hAnsi="Arial" w:cs="Arial"/>
            <w:sz w:val="22"/>
            <w:szCs w:val="22"/>
            <w:lang w:val="en-US"/>
          </w:rPr>
          <w:t>Health and safety induction policy</w:t>
        </w:r>
      </w:hyperlink>
    </w:p>
    <w:p w14:paraId="193D796E" w14:textId="77777777" w:rsidR="006075A2" w:rsidRDefault="006075A2" w:rsidP="006075A2">
      <w:pPr>
        <w:rPr>
          <w:rFonts w:ascii="Arial" w:hAnsi="Arial" w:cs="Arial"/>
          <w:sz w:val="22"/>
          <w:szCs w:val="22"/>
          <w:lang w:val="en-US"/>
        </w:rPr>
      </w:pPr>
    </w:p>
    <w:p w14:paraId="189340A1" w14:textId="6B2774C6" w:rsidR="00BA38C1" w:rsidRDefault="00BA38C1" w:rsidP="00BA38C1">
      <w:pPr>
        <w:rPr>
          <w:rFonts w:ascii="Arial" w:hAnsi="Arial" w:cs="Arial"/>
          <w:sz w:val="22"/>
          <w:szCs w:val="22"/>
          <w:lang w:val="en-US"/>
        </w:rPr>
      </w:pPr>
      <w:r>
        <w:rPr>
          <w:rFonts w:ascii="Arial" w:hAnsi="Arial" w:cs="Arial"/>
          <w:sz w:val="22"/>
          <w:szCs w:val="22"/>
          <w:lang w:val="en-US"/>
        </w:rPr>
        <w:t xml:space="preserve">The </w:t>
      </w:r>
      <w:r w:rsidR="00572E9C" w:rsidRPr="003236D0">
        <w:rPr>
          <w:rFonts w:ascii="Arial" w:hAnsi="Arial" w:cs="Arial"/>
          <w:sz w:val="22"/>
          <w:szCs w:val="22"/>
          <w:lang w:val="en-US"/>
        </w:rPr>
        <w:t>p</w:t>
      </w:r>
      <w:r w:rsidRPr="003236D0">
        <w:rPr>
          <w:rFonts w:ascii="Arial" w:hAnsi="Arial" w:cs="Arial"/>
          <w:sz w:val="22"/>
          <w:szCs w:val="22"/>
          <w:lang w:val="en-US"/>
        </w:rPr>
        <w:t xml:space="preserve">ractice </w:t>
      </w:r>
      <w:r w:rsidR="00572E9C" w:rsidRPr="003236D0">
        <w:rPr>
          <w:rFonts w:ascii="Arial" w:hAnsi="Arial" w:cs="Arial"/>
          <w:sz w:val="22"/>
          <w:szCs w:val="22"/>
          <w:lang w:val="en-US"/>
        </w:rPr>
        <w:t>m</w:t>
      </w:r>
      <w:r w:rsidRPr="003236D0">
        <w:rPr>
          <w:rFonts w:ascii="Arial" w:hAnsi="Arial" w:cs="Arial"/>
          <w:sz w:val="22"/>
          <w:szCs w:val="22"/>
          <w:lang w:val="en-US"/>
        </w:rPr>
        <w:t>anager</w:t>
      </w:r>
      <w:r>
        <w:rPr>
          <w:rFonts w:ascii="Arial" w:hAnsi="Arial" w:cs="Arial"/>
          <w:sz w:val="22"/>
          <w:szCs w:val="22"/>
          <w:lang w:val="en-US"/>
        </w:rPr>
        <w:t xml:space="preserve"> will discuss </w:t>
      </w:r>
      <w:proofErr w:type="spellStart"/>
      <w:r>
        <w:rPr>
          <w:rFonts w:ascii="Arial" w:hAnsi="Arial" w:cs="Arial"/>
          <w:sz w:val="22"/>
          <w:szCs w:val="22"/>
          <w:lang w:val="en-US"/>
        </w:rPr>
        <w:t>organisational</w:t>
      </w:r>
      <w:proofErr w:type="spellEnd"/>
      <w:r>
        <w:rPr>
          <w:rFonts w:ascii="Arial" w:hAnsi="Arial" w:cs="Arial"/>
          <w:sz w:val="22"/>
          <w:szCs w:val="22"/>
          <w:lang w:val="en-US"/>
        </w:rPr>
        <w:t xml:space="preserve"> matters such as </w:t>
      </w:r>
      <w:r w:rsidR="00572E9C">
        <w:rPr>
          <w:rFonts w:ascii="Arial" w:hAnsi="Arial" w:cs="Arial"/>
          <w:sz w:val="22"/>
          <w:szCs w:val="22"/>
          <w:lang w:val="en-US"/>
        </w:rPr>
        <w:t xml:space="preserve">the </w:t>
      </w:r>
      <w:r>
        <w:rPr>
          <w:rFonts w:ascii="Arial" w:hAnsi="Arial" w:cs="Arial"/>
          <w:sz w:val="22"/>
          <w:szCs w:val="22"/>
          <w:lang w:val="en-US"/>
        </w:rPr>
        <w:t xml:space="preserve">induction process and health and safety requirements. During the first few weeks, a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will be established to include the clinician attending other departments</w:t>
      </w:r>
      <w:r w:rsidR="00572E9C">
        <w:rPr>
          <w:rFonts w:ascii="Arial" w:hAnsi="Arial" w:cs="Arial"/>
          <w:sz w:val="22"/>
          <w:szCs w:val="22"/>
          <w:lang w:val="en-US"/>
        </w:rPr>
        <w:t>. T</w:t>
      </w:r>
      <w:r>
        <w:rPr>
          <w:rFonts w:ascii="Arial" w:hAnsi="Arial" w:cs="Arial"/>
          <w:sz w:val="22"/>
          <w:szCs w:val="22"/>
          <w:lang w:val="en-US"/>
        </w:rPr>
        <w:t>his is to ensure that the new member of the team has a holistic oversight of the organisation.</w:t>
      </w:r>
    </w:p>
    <w:p w14:paraId="34B2AF03" w14:textId="77777777" w:rsidR="00BA38C1" w:rsidRDefault="00BA38C1" w:rsidP="00BA38C1">
      <w:pPr>
        <w:rPr>
          <w:rFonts w:ascii="Arial" w:hAnsi="Arial" w:cs="Arial"/>
          <w:sz w:val="22"/>
          <w:szCs w:val="22"/>
          <w:lang w:val="en-US"/>
        </w:rPr>
      </w:pPr>
    </w:p>
    <w:p w14:paraId="4430CF86" w14:textId="59204D89" w:rsidR="006075A2" w:rsidRDefault="006075A2" w:rsidP="006075A2">
      <w:pPr>
        <w:rPr>
          <w:rFonts w:ascii="Arial" w:hAnsi="Arial" w:cs="Arial"/>
          <w:sz w:val="22"/>
          <w:szCs w:val="22"/>
          <w:lang w:val="en-US"/>
        </w:rPr>
      </w:pPr>
      <w:r>
        <w:rPr>
          <w:rFonts w:ascii="Arial" w:hAnsi="Arial" w:cs="Arial"/>
          <w:sz w:val="22"/>
          <w:szCs w:val="22"/>
          <w:lang w:val="en-US"/>
        </w:rPr>
        <w:t xml:space="preserve">Additionally, </w:t>
      </w:r>
      <w:r w:rsidR="001D020F">
        <w:rPr>
          <w:rFonts w:ascii="Arial" w:hAnsi="Arial" w:cs="Arial"/>
          <w:sz w:val="22"/>
          <w:szCs w:val="22"/>
          <w:lang w:val="en-US"/>
        </w:rPr>
        <w:t>Dr Munira Mohamed (GP)</w:t>
      </w:r>
      <w:r>
        <w:rPr>
          <w:rFonts w:ascii="Arial" w:hAnsi="Arial" w:cs="Arial"/>
          <w:sz w:val="22"/>
          <w:szCs w:val="22"/>
          <w:lang w:val="en-US"/>
        </w:rPr>
        <w:t xml:space="preserve"> will ensure that the clinician is fully briefed as to their role and requirements. During this meeting, supervision and expectation will be discussed including how this will be achieved to ensure that patient safety is being maintained.</w:t>
      </w:r>
    </w:p>
    <w:p w14:paraId="6EB9251C" w14:textId="6C3DB542" w:rsidR="009C4DCA" w:rsidRPr="009C4DCA" w:rsidRDefault="009C4DCA" w:rsidP="009C4DCA">
      <w:pPr>
        <w:pStyle w:val="Heading2"/>
        <w:rPr>
          <w:rFonts w:ascii="Arial" w:hAnsi="Arial" w:cs="Arial"/>
          <w:smallCaps w:val="0"/>
          <w:sz w:val="24"/>
          <w:szCs w:val="24"/>
        </w:rPr>
      </w:pPr>
      <w:bookmarkStart w:id="59" w:name="_Toc61341906"/>
      <w:r w:rsidRPr="009C4DCA">
        <w:rPr>
          <w:rFonts w:ascii="Arial" w:hAnsi="Arial" w:cs="Arial"/>
          <w:smallCaps w:val="0"/>
          <w:sz w:val="24"/>
          <w:szCs w:val="24"/>
        </w:rPr>
        <w:t>Responsibilities of the supervisor</w:t>
      </w:r>
      <w:bookmarkEnd w:id="59"/>
    </w:p>
    <w:p w14:paraId="09402391" w14:textId="093A611D" w:rsidR="009C4DCA" w:rsidRDefault="009C4DCA" w:rsidP="00AC06B2">
      <w:pPr>
        <w:rPr>
          <w:rFonts w:ascii="Arial" w:eastAsia="Times New Roman" w:hAnsi="Arial" w:cs="Arial"/>
          <w:bCs/>
          <w:iCs/>
          <w:color w:val="231F20"/>
          <w:sz w:val="22"/>
          <w:szCs w:val="22"/>
          <w:lang w:eastAsia="en-GB"/>
        </w:rPr>
      </w:pPr>
    </w:p>
    <w:p w14:paraId="6976008C" w14:textId="77777777" w:rsidR="001F3029" w:rsidRDefault="009C4DCA" w:rsidP="009C4DCA">
      <w:pPr>
        <w:rPr>
          <w:rFonts w:ascii="Arial" w:eastAsia="Times New Roman" w:hAnsi="Arial" w:cs="Arial"/>
          <w:color w:val="000000" w:themeColor="text1"/>
          <w:sz w:val="22"/>
          <w:szCs w:val="22"/>
          <w:shd w:val="clear" w:color="auto" w:fill="FFFFFF"/>
          <w:lang w:eastAsia="en-GB"/>
        </w:rPr>
      </w:pPr>
      <w:r w:rsidRPr="009C4DCA">
        <w:rPr>
          <w:rFonts w:ascii="Arial" w:eastAsia="Times New Roman" w:hAnsi="Arial" w:cs="Arial"/>
          <w:color w:val="000000" w:themeColor="text1"/>
          <w:sz w:val="22"/>
          <w:szCs w:val="22"/>
          <w:shd w:val="clear" w:color="auto" w:fill="FFFFFF"/>
          <w:lang w:eastAsia="en-GB"/>
        </w:rPr>
        <w:t>The supervisor should be a qualified and experienced.</w:t>
      </w:r>
    </w:p>
    <w:p w14:paraId="6B60FCBA" w14:textId="77777777" w:rsidR="001F3029" w:rsidRDefault="001F3029" w:rsidP="009C4DCA">
      <w:pPr>
        <w:rPr>
          <w:rFonts w:ascii="Arial" w:eastAsia="Times New Roman" w:hAnsi="Arial" w:cs="Arial"/>
          <w:color w:val="000000" w:themeColor="text1"/>
          <w:sz w:val="22"/>
          <w:szCs w:val="22"/>
          <w:shd w:val="clear" w:color="auto" w:fill="FFFFFF"/>
          <w:lang w:eastAsia="en-GB"/>
        </w:rPr>
      </w:pPr>
    </w:p>
    <w:p w14:paraId="1C1EB558" w14:textId="264DD755" w:rsidR="009C4DCA" w:rsidRPr="009C4DCA" w:rsidRDefault="009C4DCA" w:rsidP="009C4DCA">
      <w:pPr>
        <w:rPr>
          <w:rFonts w:ascii="Arial" w:eastAsia="Times New Roman" w:hAnsi="Arial" w:cs="Arial"/>
          <w:color w:val="000000" w:themeColor="text1"/>
          <w:sz w:val="22"/>
          <w:szCs w:val="22"/>
          <w:shd w:val="clear" w:color="auto" w:fill="FFFFFF"/>
          <w:lang w:eastAsia="en-GB"/>
        </w:rPr>
      </w:pPr>
      <w:r w:rsidRPr="009C4DCA">
        <w:rPr>
          <w:rFonts w:ascii="Arial" w:eastAsia="Times New Roman" w:hAnsi="Arial" w:cs="Arial"/>
          <w:color w:val="000000" w:themeColor="text1"/>
          <w:sz w:val="22"/>
          <w:szCs w:val="22"/>
          <w:shd w:val="clear" w:color="auto" w:fill="FFFFFF"/>
          <w:lang w:eastAsia="en-GB"/>
        </w:rPr>
        <w:t>Their role should be to encourage the supervisee to become actively engaged in the process, to listen, motivate and facilitate the learning process towards positive change and progress. The supervisor should at all times tailor the supervision to meet the needs of the supervisee whilst adopting a person-centred approach.</w:t>
      </w:r>
    </w:p>
    <w:p w14:paraId="611FADCF" w14:textId="77777777" w:rsidR="009C4DCA" w:rsidRPr="009C4DCA" w:rsidRDefault="009C4DCA" w:rsidP="009C4DCA">
      <w:pPr>
        <w:rPr>
          <w:rFonts w:ascii="Arial" w:eastAsia="Times New Roman" w:hAnsi="Arial" w:cs="Arial"/>
          <w:color w:val="4472C4" w:themeColor="accent1"/>
          <w:sz w:val="22"/>
          <w:szCs w:val="22"/>
          <w:shd w:val="clear" w:color="auto" w:fill="FFFFFF"/>
          <w:lang w:eastAsia="en-GB"/>
        </w:rPr>
      </w:pPr>
    </w:p>
    <w:p w14:paraId="175BD66D" w14:textId="10DD4810" w:rsidR="009C4DCA" w:rsidRPr="009C4DCA" w:rsidRDefault="009C4DCA" w:rsidP="009C4DCA">
      <w:pPr>
        <w:rPr>
          <w:rFonts w:ascii="Arial" w:eastAsia="Times New Roman" w:hAnsi="Arial" w:cs="Arial"/>
          <w:color w:val="000000" w:themeColor="text1"/>
          <w:sz w:val="22"/>
          <w:szCs w:val="22"/>
          <w:shd w:val="clear" w:color="auto" w:fill="FFFFFF"/>
          <w:lang w:eastAsia="en-GB"/>
        </w:rPr>
      </w:pPr>
      <w:r w:rsidRPr="009C4DCA">
        <w:rPr>
          <w:rFonts w:ascii="Arial" w:eastAsia="Times New Roman" w:hAnsi="Arial" w:cs="Arial"/>
          <w:color w:val="000000" w:themeColor="text1"/>
          <w:sz w:val="22"/>
          <w:szCs w:val="22"/>
          <w:shd w:val="clear" w:color="auto" w:fill="FFFFFF"/>
          <w:lang w:eastAsia="en-GB"/>
        </w:rPr>
        <w:t xml:space="preserve">The supervisor is to provide continuous and regular feedback </w:t>
      </w:r>
      <w:r w:rsidR="00026D4F">
        <w:rPr>
          <w:rFonts w:ascii="Arial" w:eastAsia="Times New Roman" w:hAnsi="Arial" w:cs="Arial"/>
          <w:color w:val="000000" w:themeColor="text1"/>
          <w:sz w:val="22"/>
          <w:szCs w:val="22"/>
          <w:shd w:val="clear" w:color="auto" w:fill="FFFFFF"/>
          <w:lang w:eastAsia="en-GB"/>
        </w:rPr>
        <w:t>regarding</w:t>
      </w:r>
      <w:r w:rsidRPr="009C4DCA">
        <w:rPr>
          <w:rFonts w:ascii="Arial" w:eastAsia="Times New Roman" w:hAnsi="Arial" w:cs="Arial"/>
          <w:color w:val="000000" w:themeColor="text1"/>
          <w:sz w:val="22"/>
          <w:szCs w:val="22"/>
          <w:shd w:val="clear" w:color="auto" w:fill="FFFFFF"/>
          <w:lang w:eastAsia="en-GB"/>
        </w:rPr>
        <w:t xml:space="preserve"> the supervisee’s performance, providing appropriate action plans and outcomes in order to enhance knowledge and professional skills. </w:t>
      </w:r>
    </w:p>
    <w:p w14:paraId="393DC4E7" w14:textId="77777777" w:rsidR="009C4DCA" w:rsidRPr="009C4DCA" w:rsidRDefault="009C4DCA" w:rsidP="009C4DCA">
      <w:pPr>
        <w:rPr>
          <w:rFonts w:ascii="Arial" w:eastAsia="Times New Roman" w:hAnsi="Arial" w:cs="Arial"/>
          <w:bCs/>
          <w:iCs/>
          <w:color w:val="231F20"/>
          <w:sz w:val="22"/>
          <w:szCs w:val="22"/>
          <w:lang w:eastAsia="en-GB"/>
        </w:rPr>
      </w:pPr>
    </w:p>
    <w:p w14:paraId="5206F0CE" w14:textId="037C3653" w:rsidR="00D50993" w:rsidRDefault="009C4DCA" w:rsidP="00AC06B2">
      <w:pPr>
        <w:rPr>
          <w:rFonts w:ascii="Arial" w:eastAsia="Times New Roman" w:hAnsi="Arial" w:cs="Arial"/>
          <w:color w:val="000000" w:themeColor="text1"/>
          <w:sz w:val="22"/>
          <w:szCs w:val="22"/>
          <w:lang w:eastAsia="en-GB"/>
        </w:rPr>
      </w:pPr>
      <w:r w:rsidRPr="009C4DCA">
        <w:rPr>
          <w:rFonts w:ascii="Arial" w:eastAsia="Times New Roman" w:hAnsi="Arial" w:cs="Arial"/>
          <w:color w:val="000000" w:themeColor="text1"/>
          <w:sz w:val="22"/>
          <w:szCs w:val="22"/>
          <w:lang w:eastAsia="en-GB"/>
        </w:rPr>
        <w:t xml:space="preserve">The </w:t>
      </w:r>
      <w:r w:rsidRPr="003236D0">
        <w:rPr>
          <w:rFonts w:ascii="Arial" w:eastAsia="Times New Roman" w:hAnsi="Arial" w:cs="Arial"/>
          <w:color w:val="000000" w:themeColor="text1"/>
          <w:sz w:val="22"/>
          <w:szCs w:val="22"/>
          <w:lang w:eastAsia="en-GB"/>
        </w:rPr>
        <w:t>partners</w:t>
      </w:r>
      <w:r w:rsidRPr="009C4DCA">
        <w:rPr>
          <w:rFonts w:ascii="Arial" w:eastAsia="Times New Roman" w:hAnsi="Arial" w:cs="Arial"/>
          <w:color w:val="000000" w:themeColor="text1"/>
          <w:sz w:val="22"/>
          <w:szCs w:val="22"/>
          <w:lang w:eastAsia="en-GB"/>
        </w:rPr>
        <w:t xml:space="preserve"> at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sidRPr="009C4DCA">
        <w:rPr>
          <w:rFonts w:ascii="Arial" w:eastAsia="Times New Roman" w:hAnsi="Arial" w:cs="Arial"/>
          <w:color w:val="000000" w:themeColor="text1"/>
          <w:sz w:val="22"/>
          <w:szCs w:val="22"/>
          <w:lang w:eastAsia="en-GB"/>
        </w:rPr>
        <w:t xml:space="preserve"> are to ensure that sufficient numbers of suitably qualified, competent, skilled and experienced persons are available in order to meet the requirements of their team.</w:t>
      </w:r>
    </w:p>
    <w:p w14:paraId="4A173954" w14:textId="77777777" w:rsidR="001F3029" w:rsidRPr="001F3029" w:rsidRDefault="001F3029" w:rsidP="001F3029">
      <w:pPr>
        <w:pStyle w:val="Heading2"/>
        <w:rPr>
          <w:rFonts w:ascii="Arial" w:hAnsi="Arial" w:cs="Arial"/>
          <w:smallCaps w:val="0"/>
          <w:sz w:val="24"/>
          <w:szCs w:val="24"/>
        </w:rPr>
      </w:pPr>
      <w:bookmarkStart w:id="60" w:name="_Toc48228622"/>
      <w:bookmarkStart w:id="61" w:name="_Toc61341907"/>
      <w:r w:rsidRPr="001F3029">
        <w:rPr>
          <w:rFonts w:ascii="Arial" w:hAnsi="Arial" w:cs="Arial"/>
          <w:smallCaps w:val="0"/>
          <w:sz w:val="24"/>
          <w:szCs w:val="24"/>
        </w:rPr>
        <w:t>Responsibilities of the supervisee</w:t>
      </w:r>
      <w:bookmarkEnd w:id="60"/>
      <w:bookmarkEnd w:id="61"/>
    </w:p>
    <w:p w14:paraId="77FF188A" w14:textId="77777777" w:rsidR="001F3029" w:rsidRPr="001F3029" w:rsidRDefault="001F3029" w:rsidP="001F3029">
      <w:pPr>
        <w:rPr>
          <w:rFonts w:ascii="Times New Roman" w:eastAsia="Times New Roman" w:hAnsi="Times New Roman" w:cs="Times New Roman"/>
          <w:b/>
          <w:bCs/>
          <w:lang w:val="en-US" w:eastAsia="en-GB"/>
        </w:rPr>
      </w:pPr>
    </w:p>
    <w:p w14:paraId="105D5BD9" w14:textId="1422444A" w:rsidR="001F3029" w:rsidRPr="001F3029" w:rsidRDefault="001F3029" w:rsidP="001F3029">
      <w:pPr>
        <w:rPr>
          <w:rFonts w:ascii="Arial" w:eastAsia="Times New Roman" w:hAnsi="Arial" w:cs="Arial"/>
          <w:color w:val="4472C4" w:themeColor="accent1"/>
          <w:sz w:val="22"/>
          <w:szCs w:val="22"/>
          <w:shd w:val="clear" w:color="auto" w:fill="FFFFFF"/>
          <w:lang w:eastAsia="en-GB"/>
        </w:rPr>
      </w:pPr>
      <w:r w:rsidRPr="001F3029">
        <w:rPr>
          <w:rFonts w:ascii="Arial" w:eastAsia="Times New Roman" w:hAnsi="Arial" w:cs="Arial"/>
          <w:color w:val="000000" w:themeColor="text1"/>
          <w:sz w:val="22"/>
          <w:szCs w:val="22"/>
          <w:shd w:val="clear" w:color="auto" w:fill="FFFFFF"/>
          <w:lang w:eastAsia="en-GB"/>
        </w:rPr>
        <w:t xml:space="preserve">Although the onus rests with the supervisor to provide and develop effective supervision, supervisees have </w:t>
      </w:r>
      <w:r w:rsidR="00026D4F">
        <w:rPr>
          <w:rFonts w:ascii="Arial" w:eastAsia="Times New Roman" w:hAnsi="Arial" w:cs="Arial"/>
          <w:color w:val="000000" w:themeColor="text1"/>
          <w:sz w:val="22"/>
          <w:szCs w:val="22"/>
          <w:shd w:val="clear" w:color="auto" w:fill="FFFFFF"/>
          <w:lang w:eastAsia="en-GB"/>
        </w:rPr>
        <w:t xml:space="preserve">an </w:t>
      </w:r>
      <w:r w:rsidRPr="001F3029">
        <w:rPr>
          <w:rFonts w:ascii="Arial" w:eastAsia="Times New Roman" w:hAnsi="Arial" w:cs="Arial"/>
          <w:color w:val="000000" w:themeColor="text1"/>
          <w:sz w:val="22"/>
          <w:szCs w:val="22"/>
          <w:shd w:val="clear" w:color="auto" w:fill="FFFFFF"/>
          <w:lang w:eastAsia="en-GB"/>
        </w:rPr>
        <w:t xml:space="preserve">equal responsibility to contribute to the process. Supervisees need to actively participate, appropriately prepare for supervision sessions, be open to feedback and personally reflect on the outcome(s) of their clinical supervision session.  </w:t>
      </w:r>
    </w:p>
    <w:p w14:paraId="68995518" w14:textId="77777777" w:rsidR="001F3029" w:rsidRPr="001F3029" w:rsidRDefault="001F3029" w:rsidP="001F3029">
      <w:pPr>
        <w:rPr>
          <w:rFonts w:ascii="Arial" w:eastAsia="Times New Roman" w:hAnsi="Arial" w:cs="Arial"/>
          <w:color w:val="4472C4" w:themeColor="accent1"/>
          <w:sz w:val="22"/>
          <w:szCs w:val="22"/>
          <w:shd w:val="clear" w:color="auto" w:fill="FFFFFF"/>
          <w:lang w:eastAsia="en-GB"/>
        </w:rPr>
      </w:pPr>
    </w:p>
    <w:p w14:paraId="19ACC4FB" w14:textId="65D05449" w:rsidR="001F3029" w:rsidRPr="001F3029" w:rsidRDefault="001F3029" w:rsidP="00AC06B2">
      <w:pPr>
        <w:rPr>
          <w:rFonts w:ascii="Times New Roman" w:eastAsia="Times New Roman" w:hAnsi="Times New Roman" w:cs="Times New Roman"/>
          <w:color w:val="000000" w:themeColor="text1"/>
          <w:sz w:val="22"/>
          <w:szCs w:val="22"/>
          <w:lang w:eastAsia="en-GB"/>
        </w:rPr>
      </w:pPr>
      <w:r w:rsidRPr="001F3029">
        <w:rPr>
          <w:rFonts w:ascii="Arial" w:eastAsia="Times New Roman" w:hAnsi="Arial" w:cs="Arial"/>
          <w:color w:val="000000" w:themeColor="text1"/>
          <w:sz w:val="22"/>
          <w:szCs w:val="22"/>
          <w:shd w:val="clear" w:color="auto" w:fill="FFFFFF"/>
          <w:lang w:eastAsia="en-GB"/>
        </w:rPr>
        <w:t xml:space="preserve">Keeping a personal record of discussions and recognising the process as part of their own professional development is beneficial as it contributes towards the revalidation process. </w:t>
      </w:r>
    </w:p>
    <w:p w14:paraId="362BB9ED" w14:textId="314E24A0" w:rsidR="00E02A03" w:rsidRPr="00AC06B2" w:rsidRDefault="00E02A03" w:rsidP="00E02A03">
      <w:pPr>
        <w:pStyle w:val="Heading2"/>
        <w:rPr>
          <w:rFonts w:ascii="Arial" w:hAnsi="Arial" w:cs="Arial"/>
          <w:smallCaps w:val="0"/>
          <w:sz w:val="24"/>
          <w:szCs w:val="24"/>
        </w:rPr>
      </w:pPr>
      <w:bookmarkStart w:id="62" w:name="_Toc61341908"/>
      <w:r w:rsidRPr="00AC06B2">
        <w:rPr>
          <w:rFonts w:ascii="Arial" w:hAnsi="Arial" w:cs="Arial"/>
          <w:smallCaps w:val="0"/>
          <w:sz w:val="24"/>
          <w:szCs w:val="24"/>
        </w:rPr>
        <w:t>Structure</w:t>
      </w:r>
      <w:bookmarkEnd w:id="62"/>
    </w:p>
    <w:p w14:paraId="30566DE1" w14:textId="77777777" w:rsidR="00AC06B2" w:rsidRPr="00AC06B2" w:rsidRDefault="00AC06B2" w:rsidP="00AC06B2">
      <w:pPr>
        <w:rPr>
          <w:lang w:val="en-US"/>
        </w:rPr>
      </w:pPr>
    </w:p>
    <w:p w14:paraId="0A09E535" w14:textId="46503DF7" w:rsidR="00C213B4" w:rsidRDefault="00AC06B2" w:rsidP="00AC06B2">
      <w:pPr>
        <w:rPr>
          <w:rFonts w:ascii="Arial" w:eastAsia="Times New Roman" w:hAnsi="Arial" w:cs="Arial"/>
          <w:bCs/>
          <w:iCs/>
          <w:color w:val="231F20"/>
          <w:sz w:val="22"/>
          <w:szCs w:val="22"/>
          <w:lang w:eastAsia="en-GB"/>
        </w:rPr>
      </w:pPr>
      <w:r w:rsidRPr="00AC06B2">
        <w:rPr>
          <w:rFonts w:ascii="Arial" w:eastAsia="Times New Roman" w:hAnsi="Arial" w:cs="Arial"/>
          <w:bCs/>
          <w:iCs/>
          <w:color w:val="231F20"/>
          <w:sz w:val="22"/>
          <w:szCs w:val="22"/>
          <w:lang w:eastAsia="en-GB"/>
        </w:rPr>
        <w:t xml:space="preserve">There are </w:t>
      </w:r>
      <w:r w:rsidR="0088317B">
        <w:rPr>
          <w:rFonts w:ascii="Arial" w:eastAsia="Times New Roman" w:hAnsi="Arial" w:cs="Arial"/>
          <w:bCs/>
          <w:iCs/>
          <w:color w:val="231F20"/>
          <w:sz w:val="22"/>
          <w:szCs w:val="22"/>
          <w:lang w:eastAsia="en-GB"/>
        </w:rPr>
        <w:t>several</w:t>
      </w:r>
      <w:r w:rsidRPr="00AC06B2">
        <w:rPr>
          <w:rFonts w:ascii="Arial" w:eastAsia="Times New Roman" w:hAnsi="Arial" w:cs="Arial"/>
          <w:bCs/>
          <w:iCs/>
          <w:color w:val="231F20"/>
          <w:sz w:val="22"/>
          <w:szCs w:val="22"/>
          <w:lang w:eastAsia="en-GB"/>
        </w:rPr>
        <w:t xml:space="preserve"> models available to facilitate clinical supervision</w:t>
      </w:r>
      <w:r w:rsidR="005424C9">
        <w:rPr>
          <w:rFonts w:ascii="Arial" w:eastAsia="Times New Roman" w:hAnsi="Arial" w:cs="Arial"/>
          <w:bCs/>
          <w:iCs/>
          <w:color w:val="231F20"/>
          <w:sz w:val="22"/>
          <w:szCs w:val="22"/>
          <w:lang w:eastAsia="en-GB"/>
        </w:rPr>
        <w:t xml:space="preserve"> as outlined in </w:t>
      </w:r>
      <w:r w:rsidR="009C4DCA">
        <w:rPr>
          <w:rFonts w:ascii="Arial" w:eastAsia="Times New Roman" w:hAnsi="Arial" w:cs="Arial"/>
          <w:bCs/>
          <w:iCs/>
          <w:color w:val="231F20"/>
          <w:sz w:val="22"/>
          <w:szCs w:val="22"/>
          <w:lang w:eastAsia="en-GB"/>
        </w:rPr>
        <w:t xml:space="preserve">the linked </w:t>
      </w:r>
      <w:r w:rsidR="005424C9">
        <w:rPr>
          <w:rFonts w:ascii="Arial" w:eastAsia="Times New Roman" w:hAnsi="Arial" w:cs="Arial"/>
          <w:bCs/>
          <w:iCs/>
          <w:color w:val="231F20"/>
          <w:sz w:val="22"/>
          <w:szCs w:val="22"/>
          <w:lang w:eastAsia="en-GB"/>
        </w:rPr>
        <w:t>CQC guid</w:t>
      </w:r>
      <w:r w:rsidR="005424C9" w:rsidRPr="009C4DCA">
        <w:rPr>
          <w:rFonts w:ascii="Arial" w:eastAsia="Times New Roman" w:hAnsi="Arial" w:cs="Arial"/>
          <w:bCs/>
          <w:iCs/>
          <w:sz w:val="22"/>
          <w:szCs w:val="22"/>
          <w:lang w:eastAsia="en-GB"/>
        </w:rPr>
        <w:t xml:space="preserve">ance at </w:t>
      </w:r>
      <w:hyperlink w:anchor="_Aims" w:history="1">
        <w:r w:rsidR="009C4DCA" w:rsidRPr="00490005">
          <w:rPr>
            <w:rStyle w:val="Hyperlink"/>
            <w:rFonts w:ascii="Arial" w:eastAsia="Times New Roman" w:hAnsi="Arial" w:cs="Arial"/>
            <w:bCs/>
            <w:iCs/>
            <w:sz w:val="22"/>
            <w:szCs w:val="22"/>
            <w:lang w:eastAsia="en-GB"/>
          </w:rPr>
          <w:t>Section 4.1</w:t>
        </w:r>
      </w:hyperlink>
      <w:r w:rsidR="009C4DCA" w:rsidRPr="009C4DCA">
        <w:rPr>
          <w:rFonts w:ascii="Arial" w:eastAsia="Times New Roman" w:hAnsi="Arial" w:cs="Arial"/>
          <w:bCs/>
          <w:iCs/>
          <w:sz w:val="22"/>
          <w:szCs w:val="22"/>
          <w:lang w:eastAsia="en-GB"/>
        </w:rPr>
        <w:t>.</w:t>
      </w:r>
    </w:p>
    <w:p w14:paraId="5004EC5F" w14:textId="77777777" w:rsidR="00DA1C92" w:rsidRPr="00AC06B2" w:rsidRDefault="00DA1C92" w:rsidP="00AC06B2">
      <w:pPr>
        <w:rPr>
          <w:rFonts w:ascii="Arial" w:eastAsia="Times New Roman" w:hAnsi="Arial" w:cs="Arial"/>
          <w:bCs/>
          <w:iCs/>
          <w:color w:val="231F20"/>
          <w:sz w:val="22"/>
          <w:szCs w:val="22"/>
          <w:lang w:eastAsia="en-GB"/>
        </w:rPr>
      </w:pPr>
    </w:p>
    <w:p w14:paraId="2A848521" w14:textId="5BBC622F" w:rsidR="00AC06B2" w:rsidRPr="00DA1C92" w:rsidRDefault="00AC06B2" w:rsidP="00BA5E2C">
      <w:pPr>
        <w:pStyle w:val="NormalWeb"/>
        <w:numPr>
          <w:ilvl w:val="0"/>
          <w:numId w:val="2"/>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lastRenderedPageBreak/>
        <w:t>One-to-one supervision between a supervisor and supervisee</w:t>
      </w:r>
      <w:r w:rsidR="00A54BFD">
        <w:rPr>
          <w:rFonts w:ascii="Arial" w:hAnsi="Arial" w:cs="Arial"/>
          <w:color w:val="000000" w:themeColor="text1"/>
          <w:sz w:val="22"/>
          <w:szCs w:val="22"/>
        </w:rPr>
        <w:t xml:space="preserve">. This is sometimes </w:t>
      </w:r>
      <w:r w:rsidR="00DE2E64">
        <w:rPr>
          <w:rFonts w:ascii="Arial" w:hAnsi="Arial" w:cs="Arial"/>
          <w:color w:val="000000" w:themeColor="text1"/>
          <w:sz w:val="22"/>
          <w:szCs w:val="22"/>
        </w:rPr>
        <w:t xml:space="preserve">covered as part of </w:t>
      </w:r>
      <w:r w:rsidR="00A54BFD">
        <w:rPr>
          <w:rFonts w:ascii="Arial" w:hAnsi="Arial" w:cs="Arial"/>
          <w:color w:val="000000" w:themeColor="text1"/>
          <w:sz w:val="22"/>
          <w:szCs w:val="22"/>
        </w:rPr>
        <w:t>mentoring</w:t>
      </w:r>
      <w:r w:rsidR="00DE2E64">
        <w:rPr>
          <w:rStyle w:val="FootnoteReference"/>
          <w:rFonts w:ascii="Arial" w:hAnsi="Arial" w:cs="Arial"/>
          <w:color w:val="000000" w:themeColor="text1"/>
          <w:sz w:val="22"/>
          <w:szCs w:val="22"/>
        </w:rPr>
        <w:footnoteReference w:id="5"/>
      </w:r>
      <w:r w:rsidR="00DE2E64">
        <w:rPr>
          <w:rFonts w:ascii="Arial" w:hAnsi="Arial" w:cs="Arial"/>
          <w:color w:val="000000" w:themeColor="text1"/>
          <w:sz w:val="22"/>
          <w:szCs w:val="22"/>
        </w:rPr>
        <w:t xml:space="preserve"> which takes a holistic view of the supervisee</w:t>
      </w:r>
    </w:p>
    <w:p w14:paraId="118E64FB" w14:textId="77777777" w:rsidR="00DA1C92" w:rsidRDefault="00DA1C92" w:rsidP="00DA1C92">
      <w:pPr>
        <w:pStyle w:val="NormalWeb"/>
        <w:spacing w:before="0" w:beforeAutospacing="0" w:after="0" w:afterAutospacing="0"/>
        <w:ind w:left="720"/>
        <w:rPr>
          <w:rFonts w:ascii="Arial" w:hAnsi="Arial" w:cs="Arial"/>
          <w:color w:val="000000" w:themeColor="text1"/>
          <w:sz w:val="22"/>
          <w:szCs w:val="22"/>
        </w:rPr>
      </w:pPr>
    </w:p>
    <w:p w14:paraId="38F4139D" w14:textId="2AE81857" w:rsidR="00AC06B2" w:rsidRDefault="00AC06B2" w:rsidP="00BA5E2C">
      <w:pPr>
        <w:pStyle w:val="NormalWeb"/>
        <w:numPr>
          <w:ilvl w:val="0"/>
          <w:numId w:val="2"/>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Group supervision in which two or more practitioners discuss their work with a supervisor</w:t>
      </w:r>
    </w:p>
    <w:p w14:paraId="24FA942E" w14:textId="77777777" w:rsidR="00DA1C92" w:rsidRPr="00AC06B2" w:rsidRDefault="00DA1C92" w:rsidP="00DA1C92">
      <w:pPr>
        <w:pStyle w:val="NormalWeb"/>
        <w:spacing w:before="0" w:beforeAutospacing="0" w:after="0" w:afterAutospacing="0"/>
        <w:rPr>
          <w:rFonts w:ascii="Arial" w:hAnsi="Arial" w:cs="Arial"/>
          <w:color w:val="000000" w:themeColor="text1"/>
          <w:sz w:val="22"/>
          <w:szCs w:val="22"/>
        </w:rPr>
      </w:pPr>
    </w:p>
    <w:p w14:paraId="06A13299" w14:textId="77777777" w:rsidR="00AC06B2" w:rsidRPr="00AC06B2" w:rsidRDefault="00AC06B2" w:rsidP="00BA5E2C">
      <w:pPr>
        <w:pStyle w:val="NormalWeb"/>
        <w:numPr>
          <w:ilvl w:val="0"/>
          <w:numId w:val="2"/>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Peer or co-supervision where practitioners discuss work with each other, with the role of supervisor being shared or with no individual member of staff acting as a formal supervisor</w:t>
      </w:r>
    </w:p>
    <w:p w14:paraId="28529636" w14:textId="77777777" w:rsidR="00DA1C92" w:rsidRDefault="00DA1C92" w:rsidP="00DA1C92">
      <w:pPr>
        <w:pStyle w:val="NormalWeb"/>
        <w:spacing w:before="0" w:beforeAutospacing="0" w:after="0" w:afterAutospacing="0"/>
        <w:ind w:left="720"/>
        <w:rPr>
          <w:rFonts w:ascii="Arial" w:hAnsi="Arial" w:cs="Arial"/>
          <w:color w:val="000000" w:themeColor="text1"/>
          <w:sz w:val="22"/>
          <w:szCs w:val="22"/>
        </w:rPr>
      </w:pPr>
    </w:p>
    <w:p w14:paraId="711ED2C6" w14:textId="68A54B9C" w:rsidR="00AC06B2" w:rsidRPr="00AC06B2" w:rsidRDefault="00AC06B2" w:rsidP="00BA5E2C">
      <w:pPr>
        <w:pStyle w:val="NormalWeb"/>
        <w:numPr>
          <w:ilvl w:val="0"/>
          <w:numId w:val="2"/>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 xml:space="preserve">A combination of the above </w:t>
      </w:r>
    </w:p>
    <w:p w14:paraId="4688E2CD" w14:textId="7C0C8CBE" w:rsidR="00AC06B2" w:rsidRPr="00AC06B2" w:rsidRDefault="00AC06B2" w:rsidP="00AC06B2">
      <w:pPr>
        <w:pStyle w:val="NormalWeb"/>
        <w:rPr>
          <w:rFonts w:ascii="Arial" w:hAnsi="Arial" w:cs="Arial"/>
          <w:color w:val="000000" w:themeColor="text1"/>
          <w:sz w:val="22"/>
          <w:szCs w:val="22"/>
        </w:rPr>
      </w:pPr>
      <w:r w:rsidRPr="00AC06B2">
        <w:rPr>
          <w:rFonts w:ascii="Arial" w:hAnsi="Arial" w:cs="Arial"/>
          <w:color w:val="000000" w:themeColor="text1"/>
          <w:sz w:val="22"/>
          <w:szCs w:val="22"/>
        </w:rPr>
        <w:t>Effective clinical supervision is formed on a basis of trust and</w:t>
      </w:r>
      <w:r w:rsidR="00572E9C">
        <w:rPr>
          <w:rFonts w:ascii="Arial" w:hAnsi="Arial" w:cs="Arial"/>
          <w:color w:val="000000" w:themeColor="text1"/>
          <w:sz w:val="22"/>
          <w:szCs w:val="22"/>
        </w:rPr>
        <w:t>,</w:t>
      </w:r>
      <w:r w:rsidRPr="00AC06B2">
        <w:rPr>
          <w:rFonts w:ascii="Arial" w:hAnsi="Arial" w:cs="Arial"/>
          <w:color w:val="000000" w:themeColor="text1"/>
          <w:sz w:val="22"/>
          <w:szCs w:val="22"/>
        </w:rPr>
        <w:t xml:space="preserve"> if it is to be valued by the </w:t>
      </w:r>
      <w:r w:rsidR="00026D4F">
        <w:rPr>
          <w:rFonts w:ascii="Arial" w:hAnsi="Arial" w:cs="Arial"/>
          <w:color w:val="000000" w:themeColor="text1"/>
          <w:sz w:val="22"/>
          <w:szCs w:val="22"/>
        </w:rPr>
        <w:t>supervisee</w:t>
      </w:r>
      <w:r w:rsidRPr="00AC06B2">
        <w:rPr>
          <w:rFonts w:ascii="Arial" w:hAnsi="Arial" w:cs="Arial"/>
          <w:color w:val="000000" w:themeColor="text1"/>
          <w:sz w:val="22"/>
          <w:szCs w:val="22"/>
        </w:rPr>
        <w:t xml:space="preserve">, all discussions should remain confidential unless the </w:t>
      </w:r>
      <w:r w:rsidR="00026D4F">
        <w:rPr>
          <w:rFonts w:ascii="Arial" w:hAnsi="Arial" w:cs="Arial"/>
          <w:color w:val="000000" w:themeColor="text1"/>
          <w:sz w:val="22"/>
          <w:szCs w:val="22"/>
        </w:rPr>
        <w:t>supervisee</w:t>
      </w:r>
      <w:r w:rsidRPr="00AC06B2">
        <w:rPr>
          <w:rFonts w:ascii="Arial" w:hAnsi="Arial" w:cs="Arial"/>
          <w:color w:val="000000" w:themeColor="text1"/>
          <w:sz w:val="22"/>
          <w:szCs w:val="22"/>
        </w:rPr>
        <w:t xml:space="preserve"> agrees otherwise.  </w:t>
      </w:r>
    </w:p>
    <w:p w14:paraId="71F31391" w14:textId="62290567" w:rsidR="00D40E82" w:rsidRPr="00AC06B2" w:rsidRDefault="00AC06B2" w:rsidP="00D40E82">
      <w:pPr>
        <w:pStyle w:val="Heading2"/>
        <w:rPr>
          <w:rFonts w:ascii="Arial" w:hAnsi="Arial" w:cs="Arial"/>
          <w:smallCaps w:val="0"/>
          <w:sz w:val="24"/>
          <w:szCs w:val="24"/>
        </w:rPr>
      </w:pPr>
      <w:bookmarkStart w:id="63" w:name="_Toc61341909"/>
      <w:r>
        <w:rPr>
          <w:rFonts w:ascii="Arial" w:hAnsi="Arial" w:cs="Arial"/>
          <w:smallCaps w:val="0"/>
          <w:sz w:val="24"/>
          <w:szCs w:val="24"/>
        </w:rPr>
        <w:t>O</w:t>
      </w:r>
      <w:r w:rsidR="00034308">
        <w:rPr>
          <w:rFonts w:ascii="Arial" w:hAnsi="Arial" w:cs="Arial"/>
          <w:smallCaps w:val="0"/>
          <w:sz w:val="24"/>
          <w:szCs w:val="24"/>
        </w:rPr>
        <w:t>utcome</w:t>
      </w:r>
      <w:r>
        <w:rPr>
          <w:rFonts w:ascii="Arial" w:hAnsi="Arial" w:cs="Arial"/>
          <w:smallCaps w:val="0"/>
          <w:sz w:val="24"/>
          <w:szCs w:val="24"/>
        </w:rPr>
        <w:t xml:space="preserve"> of </w:t>
      </w:r>
      <w:r w:rsidR="00034308">
        <w:rPr>
          <w:rFonts w:ascii="Arial" w:hAnsi="Arial" w:cs="Arial"/>
          <w:smallCaps w:val="0"/>
          <w:sz w:val="24"/>
          <w:szCs w:val="24"/>
        </w:rPr>
        <w:t xml:space="preserve">effective </w:t>
      </w:r>
      <w:r>
        <w:rPr>
          <w:rFonts w:ascii="Arial" w:hAnsi="Arial" w:cs="Arial"/>
          <w:smallCaps w:val="0"/>
          <w:sz w:val="24"/>
          <w:szCs w:val="24"/>
        </w:rPr>
        <w:t>c</w:t>
      </w:r>
      <w:r w:rsidR="00D40E82" w:rsidRPr="00AC06B2">
        <w:rPr>
          <w:rFonts w:ascii="Arial" w:hAnsi="Arial" w:cs="Arial"/>
          <w:smallCaps w:val="0"/>
          <w:sz w:val="24"/>
          <w:szCs w:val="24"/>
        </w:rPr>
        <w:t>linica</w:t>
      </w:r>
      <w:r>
        <w:rPr>
          <w:rFonts w:ascii="Arial" w:hAnsi="Arial" w:cs="Arial"/>
          <w:smallCaps w:val="0"/>
          <w:sz w:val="24"/>
          <w:szCs w:val="24"/>
        </w:rPr>
        <w:t>l s</w:t>
      </w:r>
      <w:r w:rsidR="00D40E82" w:rsidRPr="00AC06B2">
        <w:rPr>
          <w:rFonts w:ascii="Arial" w:hAnsi="Arial" w:cs="Arial"/>
          <w:smallCaps w:val="0"/>
          <w:sz w:val="24"/>
          <w:szCs w:val="24"/>
        </w:rPr>
        <w:t>upervision</w:t>
      </w:r>
      <w:bookmarkEnd w:id="63"/>
    </w:p>
    <w:p w14:paraId="56C35E6A" w14:textId="3D26BCFE" w:rsidR="00AC06B2" w:rsidRPr="00AC06B2" w:rsidRDefault="00034308" w:rsidP="00AC06B2">
      <w:pPr>
        <w:pStyle w:val="NormalWeb"/>
        <w:rPr>
          <w:rFonts w:ascii="Arial" w:hAnsi="Arial" w:cs="Arial"/>
          <w:color w:val="000000" w:themeColor="text1"/>
          <w:sz w:val="22"/>
          <w:szCs w:val="22"/>
        </w:rPr>
      </w:pPr>
      <w:r>
        <w:rPr>
          <w:rFonts w:ascii="Arial" w:hAnsi="Arial" w:cs="Arial"/>
          <w:color w:val="000000" w:themeColor="text1"/>
          <w:sz w:val="22"/>
          <w:szCs w:val="22"/>
        </w:rPr>
        <w:t>The outcome of c</w:t>
      </w:r>
      <w:r w:rsidR="00AC06B2" w:rsidRPr="00AC06B2">
        <w:rPr>
          <w:rFonts w:ascii="Arial" w:hAnsi="Arial" w:cs="Arial"/>
          <w:color w:val="000000" w:themeColor="text1"/>
          <w:sz w:val="22"/>
          <w:szCs w:val="22"/>
        </w:rPr>
        <w:t>linical supervision, if carried out effectively</w:t>
      </w:r>
      <w:r w:rsidR="00572E9C">
        <w:rPr>
          <w:rFonts w:ascii="Arial" w:hAnsi="Arial" w:cs="Arial"/>
          <w:color w:val="000000" w:themeColor="text1"/>
          <w:sz w:val="22"/>
          <w:szCs w:val="22"/>
        </w:rPr>
        <w:t>,</w:t>
      </w:r>
      <w:r>
        <w:rPr>
          <w:rFonts w:ascii="Arial" w:hAnsi="Arial" w:cs="Arial"/>
          <w:color w:val="000000" w:themeColor="text1"/>
          <w:sz w:val="22"/>
          <w:szCs w:val="22"/>
        </w:rPr>
        <w:t xml:space="preserve"> is that it</w:t>
      </w:r>
      <w:r w:rsidR="00AC06B2" w:rsidRPr="00AC06B2">
        <w:rPr>
          <w:rFonts w:ascii="Arial" w:hAnsi="Arial" w:cs="Arial"/>
          <w:color w:val="000000" w:themeColor="text1"/>
          <w:sz w:val="22"/>
          <w:szCs w:val="22"/>
        </w:rPr>
        <w:t>:</w:t>
      </w:r>
    </w:p>
    <w:p w14:paraId="164C42FE" w14:textId="3B1F208A"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Improves the professional development process</w:t>
      </w:r>
    </w:p>
    <w:p w14:paraId="34EA0413" w14:textId="34301A56"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Contributes to improved clinical practice</w:t>
      </w:r>
    </w:p>
    <w:p w14:paraId="78474A53" w14:textId="122D20D6"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 xml:space="preserve">Allows clinicians to become more competent, </w:t>
      </w:r>
      <w:r w:rsidR="00F67B1C" w:rsidRPr="00AC06B2">
        <w:rPr>
          <w:rFonts w:ascii="Arial" w:hAnsi="Arial" w:cs="Arial"/>
          <w:color w:val="000000" w:themeColor="text1"/>
          <w:sz w:val="22"/>
          <w:szCs w:val="22"/>
        </w:rPr>
        <w:t>confident</w:t>
      </w:r>
      <w:r w:rsidRPr="00AC06B2">
        <w:rPr>
          <w:rFonts w:ascii="Arial" w:hAnsi="Arial" w:cs="Arial"/>
          <w:color w:val="000000" w:themeColor="text1"/>
          <w:sz w:val="22"/>
          <w:szCs w:val="22"/>
        </w:rPr>
        <w:t xml:space="preserve"> and self-aware</w:t>
      </w:r>
    </w:p>
    <w:p w14:paraId="1FACF583" w14:textId="4052868F"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Enhances individuals’ problem-solving skills</w:t>
      </w:r>
    </w:p>
    <w:p w14:paraId="4DFEF0D9" w14:textId="390102D4"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Creates a culture of continuous learning and development</w:t>
      </w:r>
    </w:p>
    <w:p w14:paraId="4DDD690A" w14:textId="3C71C454" w:rsidR="00AC06B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Provides constructive feedback to aid development and competency</w:t>
      </w:r>
    </w:p>
    <w:p w14:paraId="774F31A5" w14:textId="452203BD" w:rsidR="00572E9C" w:rsidRDefault="00572E9C" w:rsidP="00572E9C">
      <w:pPr>
        <w:pStyle w:val="NormalWeb"/>
        <w:numPr>
          <w:ilvl w:val="0"/>
          <w:numId w:val="3"/>
        </w:numPr>
        <w:rPr>
          <w:rFonts w:ascii="Arial" w:hAnsi="Arial" w:cs="Arial"/>
          <w:sz w:val="22"/>
          <w:szCs w:val="22"/>
        </w:rPr>
      </w:pPr>
      <w:r>
        <w:rPr>
          <w:rFonts w:ascii="Arial" w:hAnsi="Arial" w:cs="Arial"/>
          <w:sz w:val="22"/>
          <w:szCs w:val="22"/>
        </w:rPr>
        <w:t>Improves team relationships and staff wellbeing</w:t>
      </w:r>
    </w:p>
    <w:p w14:paraId="0D77142B" w14:textId="535B4060" w:rsidR="001F3029" w:rsidRDefault="00AC06B2" w:rsidP="00AC06B2">
      <w:pPr>
        <w:rPr>
          <w:rFonts w:ascii="Arial" w:hAnsi="Arial" w:cs="Arial"/>
          <w:color w:val="000000" w:themeColor="text1"/>
          <w:sz w:val="22"/>
          <w:szCs w:val="22"/>
        </w:rPr>
      </w:pPr>
      <w:r w:rsidRPr="00AC06B2">
        <w:rPr>
          <w:rFonts w:ascii="Arial" w:hAnsi="Arial" w:cs="Arial"/>
          <w:color w:val="000000" w:themeColor="text1"/>
          <w:sz w:val="22"/>
          <w:szCs w:val="22"/>
        </w:rPr>
        <w:t>It is important that all personnel recognise that clinical supervision is different from line management and the appraisal process</w:t>
      </w:r>
      <w:r w:rsidR="00DA1C92">
        <w:rPr>
          <w:rFonts w:ascii="Arial" w:hAnsi="Arial" w:cs="Arial"/>
          <w:color w:val="000000" w:themeColor="text1"/>
          <w:sz w:val="22"/>
          <w:szCs w:val="22"/>
        </w:rPr>
        <w:t xml:space="preserve"> and</w:t>
      </w:r>
      <w:r w:rsidRPr="00AC06B2">
        <w:rPr>
          <w:rFonts w:ascii="Arial" w:hAnsi="Arial" w:cs="Arial"/>
          <w:color w:val="000000" w:themeColor="text1"/>
          <w:sz w:val="22"/>
          <w:szCs w:val="22"/>
        </w:rPr>
        <w:t xml:space="preserve"> is not a mechanism for the management of any disciplinary issues.  </w:t>
      </w:r>
    </w:p>
    <w:p w14:paraId="332687C5" w14:textId="5B7FDD57" w:rsidR="001F3029" w:rsidRPr="001F3029" w:rsidRDefault="001F3029" w:rsidP="001F3029">
      <w:pPr>
        <w:pStyle w:val="Heading2"/>
        <w:rPr>
          <w:rFonts w:ascii="Arial" w:hAnsi="Arial" w:cs="Arial"/>
          <w:smallCaps w:val="0"/>
          <w:sz w:val="24"/>
          <w:szCs w:val="24"/>
        </w:rPr>
      </w:pPr>
      <w:bookmarkStart w:id="64" w:name="_Toc61341910"/>
      <w:r w:rsidRPr="001F3029">
        <w:rPr>
          <w:rFonts w:ascii="Arial" w:hAnsi="Arial" w:cs="Arial"/>
          <w:smallCaps w:val="0"/>
          <w:sz w:val="24"/>
          <w:szCs w:val="24"/>
        </w:rPr>
        <w:t>Characteristics of good supervision</w:t>
      </w:r>
      <w:bookmarkEnd w:id="64"/>
    </w:p>
    <w:p w14:paraId="18C4FA49" w14:textId="5002C683" w:rsidR="001F3029" w:rsidRDefault="001F3029" w:rsidP="001F3029">
      <w:pPr>
        <w:pStyle w:val="NormalWeb"/>
        <w:rPr>
          <w:rFonts w:ascii="Arial" w:hAnsi="Arial" w:cs="Arial"/>
          <w:sz w:val="22"/>
          <w:szCs w:val="22"/>
        </w:rPr>
      </w:pPr>
      <w:r>
        <w:rPr>
          <w:rFonts w:ascii="Arial" w:hAnsi="Arial" w:cs="Arial"/>
          <w:sz w:val="22"/>
          <w:szCs w:val="22"/>
        </w:rPr>
        <w:t>A review o</w:t>
      </w:r>
      <w:r w:rsidR="00572E9C">
        <w:rPr>
          <w:rFonts w:ascii="Arial" w:hAnsi="Arial" w:cs="Arial"/>
          <w:sz w:val="22"/>
          <w:szCs w:val="22"/>
        </w:rPr>
        <w:t>f</w:t>
      </w:r>
      <w:r>
        <w:rPr>
          <w:rFonts w:ascii="Arial" w:hAnsi="Arial" w:cs="Arial"/>
          <w:sz w:val="22"/>
          <w:szCs w:val="22"/>
        </w:rPr>
        <w:t xml:space="preserve"> the </w:t>
      </w:r>
      <w:r w:rsidRPr="001F3029">
        <w:rPr>
          <w:rFonts w:ascii="Arial" w:hAnsi="Arial" w:cs="Arial"/>
          <w:sz w:val="22"/>
          <w:szCs w:val="22"/>
        </w:rPr>
        <w:t>characteristics of effective clinical and peer</w:t>
      </w:r>
      <w:r>
        <w:rPr>
          <w:rFonts w:ascii="Arial" w:hAnsi="Arial" w:cs="Arial"/>
          <w:sz w:val="22"/>
          <w:szCs w:val="22"/>
        </w:rPr>
        <w:t xml:space="preserve"> </w:t>
      </w:r>
      <w:r w:rsidRPr="001F3029">
        <w:rPr>
          <w:rFonts w:ascii="Arial" w:hAnsi="Arial" w:cs="Arial"/>
          <w:sz w:val="22"/>
          <w:szCs w:val="22"/>
        </w:rPr>
        <w:t>supervision in the workplace</w:t>
      </w:r>
      <w:r>
        <w:rPr>
          <w:rStyle w:val="FootnoteReference"/>
          <w:rFonts w:ascii="Arial" w:hAnsi="Arial" w:cs="Arial"/>
          <w:sz w:val="22"/>
          <w:szCs w:val="22"/>
        </w:rPr>
        <w:footnoteReference w:id="6"/>
      </w:r>
      <w:r>
        <w:rPr>
          <w:rFonts w:ascii="Arial" w:hAnsi="Arial" w:cs="Arial"/>
          <w:sz w:val="22"/>
          <w:szCs w:val="22"/>
        </w:rPr>
        <w:t xml:space="preserve"> detail</w:t>
      </w:r>
      <w:r w:rsidR="00572E9C">
        <w:rPr>
          <w:rFonts w:ascii="Arial" w:hAnsi="Arial" w:cs="Arial"/>
          <w:sz w:val="22"/>
          <w:szCs w:val="22"/>
        </w:rPr>
        <w:t>s 10</w:t>
      </w:r>
      <w:r>
        <w:rPr>
          <w:rFonts w:ascii="Arial" w:hAnsi="Arial" w:cs="Arial"/>
          <w:sz w:val="22"/>
          <w:szCs w:val="22"/>
        </w:rPr>
        <w:t xml:space="preserve"> characteristics of good clinical supervision:</w:t>
      </w:r>
    </w:p>
    <w:p w14:paraId="57C28E32" w14:textId="564F60E1" w:rsidR="001F3029"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supervision is based on mutual trust and respect </w:t>
      </w:r>
    </w:p>
    <w:p w14:paraId="3E44794C" w14:textId="77777777" w:rsidR="001F3029" w:rsidRPr="009D7B90" w:rsidRDefault="001F3029" w:rsidP="001F3029">
      <w:pPr>
        <w:pStyle w:val="ListParagraph"/>
        <w:rPr>
          <w:rFonts w:ascii="Arial" w:hAnsi="Arial" w:cs="Arial"/>
          <w:sz w:val="22"/>
          <w:szCs w:val="22"/>
        </w:rPr>
      </w:pPr>
    </w:p>
    <w:p w14:paraId="5DD5FF89" w14:textId="63EE1F1D" w:rsidR="001F3029"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supervisees are offered a choice of supervisor with regard to personal match, cultural needs and expertise </w:t>
      </w:r>
    </w:p>
    <w:p w14:paraId="412C98D1" w14:textId="77777777" w:rsidR="001F3029" w:rsidRPr="001F3029" w:rsidRDefault="001F3029" w:rsidP="001F3029">
      <w:pPr>
        <w:rPr>
          <w:rFonts w:ascii="Arial" w:hAnsi="Arial" w:cs="Arial"/>
          <w:sz w:val="22"/>
          <w:szCs w:val="22"/>
        </w:rPr>
      </w:pPr>
    </w:p>
    <w:p w14:paraId="75B90FC5" w14:textId="77777777"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both supervisors and supervisees have a shared understanding of the purpose of the supervisory sessions which are based on an agreed contract </w:t>
      </w:r>
    </w:p>
    <w:p w14:paraId="75773EAB" w14:textId="77777777" w:rsidR="001F3029" w:rsidRDefault="001F3029" w:rsidP="001F3029">
      <w:pPr>
        <w:pStyle w:val="ListParagraph"/>
        <w:rPr>
          <w:rFonts w:ascii="Arial" w:hAnsi="Arial" w:cs="Arial"/>
          <w:sz w:val="22"/>
          <w:szCs w:val="22"/>
        </w:rPr>
      </w:pPr>
    </w:p>
    <w:p w14:paraId="579EF313" w14:textId="00F94275"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When supervision focuses on providing staff support</w:t>
      </w:r>
      <w:r>
        <w:rPr>
          <w:rFonts w:ascii="Arial" w:hAnsi="Arial" w:cs="Arial"/>
          <w:sz w:val="22"/>
          <w:szCs w:val="22"/>
        </w:rPr>
        <w:t xml:space="preserve"> and</w:t>
      </w:r>
      <w:r w:rsidRPr="009D7B90">
        <w:rPr>
          <w:rFonts w:ascii="Arial" w:hAnsi="Arial" w:cs="Arial"/>
          <w:sz w:val="22"/>
          <w:szCs w:val="22"/>
        </w:rPr>
        <w:t xml:space="preserve"> the sharing/enhancing of knowledge and skills to support professional development and improv</w:t>
      </w:r>
      <w:r>
        <w:rPr>
          <w:rFonts w:ascii="Arial" w:hAnsi="Arial" w:cs="Arial"/>
          <w:sz w:val="22"/>
          <w:szCs w:val="22"/>
        </w:rPr>
        <w:t xml:space="preserve">e </w:t>
      </w:r>
      <w:r w:rsidRPr="009D7B90">
        <w:rPr>
          <w:rFonts w:ascii="Arial" w:hAnsi="Arial" w:cs="Arial"/>
          <w:sz w:val="22"/>
          <w:szCs w:val="22"/>
        </w:rPr>
        <w:t xml:space="preserve">service delivery </w:t>
      </w:r>
    </w:p>
    <w:p w14:paraId="387544CE" w14:textId="77777777" w:rsidR="001F3029" w:rsidRDefault="001F3029" w:rsidP="001F3029">
      <w:pPr>
        <w:pStyle w:val="ListParagraph"/>
        <w:rPr>
          <w:rFonts w:ascii="Arial" w:hAnsi="Arial" w:cs="Arial"/>
          <w:sz w:val="22"/>
          <w:szCs w:val="22"/>
        </w:rPr>
      </w:pPr>
    </w:p>
    <w:p w14:paraId="07DFF925" w14:textId="72955CA7" w:rsidR="001F3029"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When supervision is regular and based on the needs of the individual (ideally weekly, minimum fortnightly). Ad-hoc supervision should be provided in cases of need</w:t>
      </w:r>
    </w:p>
    <w:p w14:paraId="671056FF" w14:textId="77777777" w:rsidR="00627F16" w:rsidRPr="00627F16" w:rsidRDefault="00627F16" w:rsidP="00627F16">
      <w:pPr>
        <w:rPr>
          <w:rFonts w:ascii="Arial" w:hAnsi="Arial" w:cs="Arial"/>
          <w:sz w:val="22"/>
          <w:szCs w:val="22"/>
        </w:rPr>
      </w:pPr>
    </w:p>
    <w:p w14:paraId="3665C0BB" w14:textId="77777777"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supervisory models are based on the needs of the individual. This may include one to one, group (peer supervision), internal or external, distance (including the use of technology) or a </w:t>
      </w:r>
      <w:r>
        <w:rPr>
          <w:rFonts w:ascii="Arial" w:hAnsi="Arial" w:cs="Arial"/>
          <w:sz w:val="22"/>
          <w:szCs w:val="22"/>
        </w:rPr>
        <w:t>combination of these</w:t>
      </w:r>
    </w:p>
    <w:p w14:paraId="197F8774" w14:textId="77777777" w:rsidR="001F3029" w:rsidRDefault="001F3029" w:rsidP="001F3029">
      <w:pPr>
        <w:pStyle w:val="ListParagraph"/>
        <w:rPr>
          <w:rFonts w:ascii="Arial" w:hAnsi="Arial" w:cs="Arial"/>
          <w:sz w:val="22"/>
          <w:szCs w:val="22"/>
        </w:rPr>
      </w:pPr>
    </w:p>
    <w:p w14:paraId="789F99ED" w14:textId="05DD6530"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the employer creates protected time, supervisor training and private space to facilitate the supervisory session </w:t>
      </w:r>
    </w:p>
    <w:p w14:paraId="552F2EB4" w14:textId="77777777" w:rsidR="001F3029" w:rsidRDefault="001F3029" w:rsidP="001F3029">
      <w:pPr>
        <w:pStyle w:val="ListParagraph"/>
        <w:rPr>
          <w:rFonts w:ascii="Arial" w:hAnsi="Arial" w:cs="Arial"/>
          <w:sz w:val="22"/>
          <w:szCs w:val="22"/>
        </w:rPr>
      </w:pPr>
    </w:p>
    <w:p w14:paraId="1DE10AB1" w14:textId="4C7C3CA4"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training and feedback is provided for supervisors </w:t>
      </w:r>
    </w:p>
    <w:p w14:paraId="69CC7A85" w14:textId="77777777" w:rsidR="001F3029" w:rsidRDefault="001F3029" w:rsidP="001F3029">
      <w:pPr>
        <w:pStyle w:val="ListParagraph"/>
        <w:rPr>
          <w:rFonts w:ascii="Arial" w:hAnsi="Arial" w:cs="Arial"/>
          <w:sz w:val="22"/>
          <w:szCs w:val="22"/>
        </w:rPr>
      </w:pPr>
    </w:p>
    <w:p w14:paraId="5D63E9DD" w14:textId="0E1F820A"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supervision is delivered using a flexible timetable to ensure all staff have access to the sessions, regardless of working patterns </w:t>
      </w:r>
    </w:p>
    <w:p w14:paraId="6303EE49" w14:textId="77777777" w:rsidR="001F3029" w:rsidRDefault="001F3029" w:rsidP="001F3029">
      <w:pPr>
        <w:pStyle w:val="ListParagraph"/>
        <w:rPr>
          <w:rFonts w:ascii="Arial" w:hAnsi="Arial" w:cs="Arial"/>
          <w:sz w:val="22"/>
          <w:szCs w:val="22"/>
        </w:rPr>
      </w:pPr>
    </w:p>
    <w:p w14:paraId="5D0F9AA6" w14:textId="648525B1"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When it is delivered by several supervisors or by those who are trained to manage the overlapping responsibility as b</w:t>
      </w:r>
      <w:r>
        <w:rPr>
          <w:rFonts w:ascii="Arial" w:hAnsi="Arial" w:cs="Arial"/>
          <w:sz w:val="22"/>
          <w:szCs w:val="22"/>
        </w:rPr>
        <w:t>oth line manager and supervisor</w:t>
      </w:r>
    </w:p>
    <w:p w14:paraId="1F6DADD1" w14:textId="1FD381A7" w:rsidR="001F3029" w:rsidRPr="004F1325" w:rsidRDefault="001F3029" w:rsidP="001F3029">
      <w:pPr>
        <w:pStyle w:val="Heading2"/>
        <w:rPr>
          <w:rFonts w:ascii="Arial" w:hAnsi="Arial" w:cs="Arial"/>
          <w:smallCaps w:val="0"/>
          <w:color w:val="auto"/>
          <w:sz w:val="24"/>
          <w:szCs w:val="24"/>
        </w:rPr>
      </w:pPr>
      <w:bookmarkStart w:id="65" w:name="_Toc48228625"/>
      <w:bookmarkStart w:id="66" w:name="_Toc61341911"/>
      <w:r w:rsidRPr="004F1325">
        <w:rPr>
          <w:rFonts w:ascii="Arial" w:hAnsi="Arial" w:cs="Arial"/>
          <w:smallCaps w:val="0"/>
          <w:color w:val="auto"/>
          <w:sz w:val="24"/>
          <w:szCs w:val="24"/>
        </w:rPr>
        <w:t>Documentation and reporting</w:t>
      </w:r>
      <w:bookmarkEnd w:id="65"/>
      <w:bookmarkEnd w:id="66"/>
    </w:p>
    <w:p w14:paraId="4DB1F45B" w14:textId="77777777" w:rsidR="001F3029" w:rsidRPr="004F1325" w:rsidRDefault="001F3029" w:rsidP="001F3029">
      <w:pPr>
        <w:rPr>
          <w:rFonts w:ascii="Arial" w:hAnsi="Arial" w:cs="Arial"/>
          <w:lang w:val="en-US"/>
        </w:rPr>
      </w:pPr>
    </w:p>
    <w:p w14:paraId="49340448" w14:textId="1697FD73" w:rsidR="0081199B" w:rsidRPr="004F1325" w:rsidRDefault="0081199B" w:rsidP="001F3029">
      <w:pPr>
        <w:rPr>
          <w:rFonts w:ascii="Arial" w:hAnsi="Arial" w:cs="Arial"/>
          <w:sz w:val="22"/>
          <w:szCs w:val="22"/>
        </w:rPr>
      </w:pPr>
      <w:r w:rsidRPr="004F1325">
        <w:rPr>
          <w:rFonts w:ascii="Arial" w:hAnsi="Arial" w:cs="Arial"/>
          <w:sz w:val="22"/>
          <w:szCs w:val="22"/>
        </w:rPr>
        <w:t>As there is a requirement for healthcare professionals to maintain evidence as part of their training, appraisal or revalidation process, m</w:t>
      </w:r>
      <w:r w:rsidR="001F3029" w:rsidRPr="004F1325">
        <w:rPr>
          <w:rFonts w:ascii="Arial" w:hAnsi="Arial" w:cs="Arial"/>
          <w:sz w:val="22"/>
          <w:szCs w:val="22"/>
        </w:rPr>
        <w:t xml:space="preserve">aintaining a record of all supervision sessions is strongly encouraged for both the supervisor and supervisee. </w:t>
      </w:r>
    </w:p>
    <w:p w14:paraId="53D46BA4" w14:textId="77777777" w:rsidR="0081199B" w:rsidRPr="004F1325" w:rsidRDefault="0081199B" w:rsidP="001F3029">
      <w:pPr>
        <w:rPr>
          <w:rFonts w:ascii="Arial" w:hAnsi="Arial" w:cs="Arial"/>
          <w:sz w:val="22"/>
          <w:szCs w:val="22"/>
        </w:rPr>
      </w:pPr>
    </w:p>
    <w:p w14:paraId="3EF82133" w14:textId="6B9525B4" w:rsidR="001F3029" w:rsidRPr="004F1325" w:rsidRDefault="001F3029" w:rsidP="001F3029">
      <w:pPr>
        <w:rPr>
          <w:rFonts w:ascii="Arial" w:hAnsi="Arial" w:cs="Arial"/>
          <w:sz w:val="22"/>
          <w:szCs w:val="22"/>
        </w:rPr>
      </w:pPr>
      <w:r w:rsidRPr="004F1325">
        <w:rPr>
          <w:rFonts w:ascii="Arial" w:hAnsi="Arial" w:cs="Arial"/>
          <w:sz w:val="22"/>
          <w:szCs w:val="22"/>
        </w:rPr>
        <w:t>Effective documentation of any discussion will clearly outline any development needs that have been identified with associated learning goals and agreed actions for completion. It will provide a useful reference point for future sessions whilst providing evidence of progress and learning.</w:t>
      </w:r>
    </w:p>
    <w:p w14:paraId="501E68B5" w14:textId="77777777" w:rsidR="001F3029" w:rsidRPr="004F1325" w:rsidRDefault="001F3029" w:rsidP="001F3029">
      <w:pPr>
        <w:rPr>
          <w:rFonts w:ascii="Arial" w:hAnsi="Arial" w:cs="Arial"/>
          <w:sz w:val="22"/>
          <w:szCs w:val="22"/>
        </w:rPr>
      </w:pPr>
    </w:p>
    <w:p w14:paraId="39A3D706" w14:textId="0BE11BA1" w:rsidR="001F3029" w:rsidRPr="004F1325" w:rsidRDefault="00572E9C" w:rsidP="001F3029">
      <w:pPr>
        <w:rPr>
          <w:rFonts w:ascii="Arial" w:hAnsi="Arial" w:cs="Arial"/>
          <w:sz w:val="22"/>
          <w:szCs w:val="22"/>
        </w:rPr>
      </w:pPr>
      <w:r>
        <w:rPr>
          <w:rFonts w:ascii="Arial" w:hAnsi="Arial" w:cs="Arial"/>
          <w:sz w:val="22"/>
          <w:szCs w:val="22"/>
        </w:rPr>
        <w:t>Well-</w:t>
      </w:r>
      <w:r w:rsidR="001F3029" w:rsidRPr="004F1325">
        <w:rPr>
          <w:rFonts w:ascii="Arial" w:hAnsi="Arial" w:cs="Arial"/>
          <w:sz w:val="22"/>
          <w:szCs w:val="22"/>
        </w:rPr>
        <w:t xml:space="preserve">documented evidence of clinical supervision can be used as part of </w:t>
      </w:r>
      <w:r w:rsidR="004F1325" w:rsidRPr="004F1325">
        <w:rPr>
          <w:rFonts w:ascii="Arial" w:hAnsi="Arial" w:cs="Arial"/>
          <w:sz w:val="22"/>
          <w:szCs w:val="22"/>
        </w:rPr>
        <w:t xml:space="preserve">any appraisal or </w:t>
      </w:r>
      <w:r w:rsidR="001F3029" w:rsidRPr="004F1325">
        <w:rPr>
          <w:rFonts w:ascii="Arial" w:hAnsi="Arial" w:cs="Arial"/>
          <w:sz w:val="22"/>
          <w:szCs w:val="22"/>
        </w:rPr>
        <w:t xml:space="preserve">revalidation process. It will provide demonstrable evidence that </w:t>
      </w:r>
      <w:r>
        <w:rPr>
          <w:rFonts w:ascii="Arial" w:hAnsi="Arial" w:cs="Arial"/>
          <w:sz w:val="22"/>
          <w:szCs w:val="22"/>
        </w:rPr>
        <w:t>staff</w:t>
      </w:r>
      <w:r w:rsidR="001F3029" w:rsidRPr="004F1325">
        <w:rPr>
          <w:rFonts w:ascii="Arial" w:hAnsi="Arial" w:cs="Arial"/>
          <w:sz w:val="22"/>
          <w:szCs w:val="22"/>
        </w:rPr>
        <w:t xml:space="preserve"> continue to meet the professional standards which are a condition of their ability to practise and a requirement of their role. Such evidence can be included as participatory continuing professional development but may also be used towards </w:t>
      </w:r>
      <w:r w:rsidR="004F1325" w:rsidRPr="004F1325">
        <w:rPr>
          <w:rFonts w:ascii="Arial" w:hAnsi="Arial" w:cs="Arial"/>
          <w:sz w:val="22"/>
          <w:szCs w:val="22"/>
        </w:rPr>
        <w:t xml:space="preserve">evidence, such as the </w:t>
      </w:r>
      <w:r w:rsidR="001F3029" w:rsidRPr="004F1325">
        <w:rPr>
          <w:rFonts w:ascii="Arial" w:hAnsi="Arial" w:cs="Arial"/>
          <w:sz w:val="22"/>
          <w:szCs w:val="22"/>
        </w:rPr>
        <w:t xml:space="preserve">feedback required over a </w:t>
      </w:r>
      <w:r w:rsidR="0081199B" w:rsidRPr="004F1325">
        <w:rPr>
          <w:rFonts w:ascii="Arial" w:hAnsi="Arial" w:cs="Arial"/>
          <w:sz w:val="22"/>
          <w:szCs w:val="22"/>
        </w:rPr>
        <w:t>five-year</w:t>
      </w:r>
      <w:r w:rsidR="001F3029" w:rsidRPr="004F1325">
        <w:rPr>
          <w:rFonts w:ascii="Arial" w:hAnsi="Arial" w:cs="Arial"/>
          <w:sz w:val="22"/>
          <w:szCs w:val="22"/>
        </w:rPr>
        <w:t xml:space="preserve"> period</w:t>
      </w:r>
      <w:r w:rsidR="004F1325" w:rsidRPr="004F1325">
        <w:rPr>
          <w:rFonts w:ascii="Arial" w:hAnsi="Arial" w:cs="Arial"/>
          <w:sz w:val="22"/>
          <w:szCs w:val="22"/>
        </w:rPr>
        <w:t xml:space="preserve"> for nurse revalidation</w:t>
      </w:r>
      <w:r w:rsidR="001F3029" w:rsidRPr="004F1325">
        <w:rPr>
          <w:rFonts w:ascii="Arial" w:hAnsi="Arial" w:cs="Arial"/>
          <w:sz w:val="22"/>
          <w:szCs w:val="22"/>
        </w:rPr>
        <w:t xml:space="preserve">. </w:t>
      </w:r>
    </w:p>
    <w:p w14:paraId="5D7CD0E7" w14:textId="77777777" w:rsidR="001F3029" w:rsidRPr="00547419" w:rsidRDefault="001F3029" w:rsidP="001F3029">
      <w:pPr>
        <w:rPr>
          <w:rFonts w:ascii="Arial" w:hAnsi="Arial" w:cs="Arial"/>
          <w:sz w:val="16"/>
          <w:szCs w:val="16"/>
        </w:rPr>
      </w:pPr>
    </w:p>
    <w:p w14:paraId="67D0923A" w14:textId="3FDA14B3" w:rsidR="00A152E9" w:rsidRDefault="00490005" w:rsidP="001F3029">
      <w:pPr>
        <w:rPr>
          <w:rFonts w:ascii="Arial" w:hAnsi="Arial" w:cs="Arial"/>
          <w:sz w:val="22"/>
          <w:szCs w:val="22"/>
        </w:rPr>
      </w:pPr>
      <w:r>
        <w:rPr>
          <w:rFonts w:ascii="Arial" w:hAnsi="Arial" w:cs="Arial"/>
          <w:sz w:val="22"/>
          <w:szCs w:val="22"/>
        </w:rPr>
        <w:t>A</w:t>
      </w:r>
      <w:r w:rsidRPr="004F1325">
        <w:rPr>
          <w:rFonts w:ascii="Arial" w:hAnsi="Arial" w:cs="Arial"/>
          <w:sz w:val="22"/>
          <w:szCs w:val="22"/>
        </w:rPr>
        <w:t xml:space="preserve"> template for recording the clinical supervision session </w:t>
      </w:r>
      <w:r>
        <w:rPr>
          <w:rFonts w:ascii="Arial" w:hAnsi="Arial" w:cs="Arial"/>
          <w:sz w:val="22"/>
          <w:szCs w:val="22"/>
        </w:rPr>
        <w:t xml:space="preserve">can be found at </w:t>
      </w:r>
      <w:hyperlink w:anchor="_Annex_C_–" w:history="1">
        <w:r w:rsidR="001F3029" w:rsidRPr="004F1325">
          <w:rPr>
            <w:rStyle w:val="Hyperlink"/>
            <w:rFonts w:ascii="Arial" w:hAnsi="Arial" w:cs="Arial"/>
            <w:sz w:val="22"/>
            <w:szCs w:val="22"/>
          </w:rPr>
          <w:t xml:space="preserve">Annex </w:t>
        </w:r>
        <w:r w:rsidR="004F1325" w:rsidRPr="004F1325">
          <w:rPr>
            <w:rStyle w:val="Hyperlink"/>
            <w:rFonts w:ascii="Arial" w:hAnsi="Arial" w:cs="Arial"/>
            <w:sz w:val="22"/>
            <w:szCs w:val="22"/>
          </w:rPr>
          <w:t>C</w:t>
        </w:r>
      </w:hyperlink>
      <w:r w:rsidRPr="00490005">
        <w:rPr>
          <w:rFonts w:ascii="Arial" w:hAnsi="Arial" w:cs="Arial"/>
          <w:sz w:val="22"/>
          <w:szCs w:val="22"/>
        </w:rPr>
        <w:t xml:space="preserve"> whereas</w:t>
      </w:r>
      <w:r w:rsidR="001F3029" w:rsidRPr="00490005">
        <w:rPr>
          <w:rFonts w:ascii="Arial" w:hAnsi="Arial" w:cs="Arial"/>
          <w:sz w:val="20"/>
          <w:szCs w:val="20"/>
        </w:rPr>
        <w:t xml:space="preserve"> </w:t>
      </w:r>
      <w:hyperlink w:anchor="_Annex_D_–" w:history="1">
        <w:r w:rsidR="001F3029" w:rsidRPr="004F1325">
          <w:rPr>
            <w:rStyle w:val="Hyperlink"/>
            <w:rFonts w:ascii="Arial" w:hAnsi="Arial" w:cs="Arial"/>
            <w:sz w:val="22"/>
            <w:szCs w:val="22"/>
          </w:rPr>
          <w:t xml:space="preserve">Annex </w:t>
        </w:r>
        <w:r w:rsidR="004F1325" w:rsidRPr="004F1325">
          <w:rPr>
            <w:rStyle w:val="Hyperlink"/>
            <w:rFonts w:ascii="Arial" w:hAnsi="Arial" w:cs="Arial"/>
            <w:sz w:val="22"/>
            <w:szCs w:val="22"/>
          </w:rPr>
          <w:t>D</w:t>
        </w:r>
      </w:hyperlink>
      <w:r w:rsidR="001F3029" w:rsidRPr="004F1325">
        <w:rPr>
          <w:rFonts w:ascii="Arial" w:hAnsi="Arial" w:cs="Arial"/>
          <w:sz w:val="22"/>
          <w:szCs w:val="22"/>
        </w:rPr>
        <w:t xml:space="preserve"> is a template for supervisees to log all clinical supervision sessions.  </w:t>
      </w:r>
    </w:p>
    <w:p w14:paraId="6363AE29" w14:textId="1B9EFCE5" w:rsidR="00A152E9" w:rsidRPr="00A152E9" w:rsidRDefault="00A152E9" w:rsidP="00A152E9">
      <w:pPr>
        <w:pStyle w:val="Heading1"/>
        <w:keepLines/>
        <w:pBdr>
          <w:bottom w:val="single" w:sz="4" w:space="1" w:color="595959" w:themeColor="text1" w:themeTint="A6"/>
        </w:pBdr>
        <w:spacing w:before="360" w:after="160" w:line="259" w:lineRule="auto"/>
        <w:rPr>
          <w:sz w:val="28"/>
          <w:szCs w:val="28"/>
        </w:rPr>
      </w:pPr>
      <w:bookmarkStart w:id="67" w:name="_Ongoing_support"/>
      <w:bookmarkStart w:id="68" w:name="_Toc61341912"/>
      <w:bookmarkEnd w:id="67"/>
      <w:r w:rsidRPr="00A152E9">
        <w:rPr>
          <w:sz w:val="28"/>
          <w:szCs w:val="28"/>
        </w:rPr>
        <w:t>Ongoing support</w:t>
      </w:r>
      <w:bookmarkEnd w:id="68"/>
    </w:p>
    <w:p w14:paraId="009D804E" w14:textId="223EA6CC" w:rsidR="004F7512" w:rsidRDefault="00A152E9" w:rsidP="001F3029">
      <w:pPr>
        <w:pStyle w:val="Heading2"/>
        <w:rPr>
          <w:rFonts w:ascii="Arial" w:hAnsi="Arial" w:cs="Arial"/>
          <w:smallCaps w:val="0"/>
          <w:color w:val="auto"/>
          <w:sz w:val="24"/>
          <w:szCs w:val="24"/>
        </w:rPr>
      </w:pPr>
      <w:bookmarkStart w:id="69" w:name="_Ongoing_supervisory_support"/>
      <w:bookmarkStart w:id="70" w:name="_Toc61341913"/>
      <w:bookmarkStart w:id="71" w:name="_Toc48228626"/>
      <w:bookmarkEnd w:id="69"/>
      <w:r>
        <w:rPr>
          <w:rFonts w:ascii="Arial" w:hAnsi="Arial" w:cs="Arial"/>
          <w:smallCaps w:val="0"/>
          <w:color w:val="auto"/>
          <w:sz w:val="24"/>
          <w:szCs w:val="24"/>
        </w:rPr>
        <w:t>Requirement</w:t>
      </w:r>
      <w:bookmarkEnd w:id="70"/>
    </w:p>
    <w:p w14:paraId="733CFE37" w14:textId="05F17E31" w:rsidR="004F7512" w:rsidRDefault="004F7512" w:rsidP="004F7512">
      <w:pPr>
        <w:rPr>
          <w:lang w:val="en-US"/>
        </w:rPr>
      </w:pPr>
    </w:p>
    <w:p w14:paraId="67EE0416" w14:textId="1597F316" w:rsidR="00A152E9" w:rsidRDefault="004F7512" w:rsidP="004F7512">
      <w:pPr>
        <w:rPr>
          <w:rFonts w:ascii="Arial" w:hAnsi="Arial" w:cs="Arial"/>
          <w:color w:val="000000" w:themeColor="text1"/>
          <w:sz w:val="22"/>
          <w:szCs w:val="22"/>
          <w:lang w:eastAsia="en-GB"/>
        </w:rPr>
      </w:pPr>
      <w:r w:rsidRPr="004F7512">
        <w:rPr>
          <w:rFonts w:ascii="Arial" w:hAnsi="Arial" w:cs="Arial"/>
          <w:color w:val="000000" w:themeColor="text1"/>
          <w:sz w:val="22"/>
          <w:szCs w:val="22"/>
          <w:lang w:eastAsia="en-GB"/>
        </w:rPr>
        <w:t>Whilst there may be an immediate need to support the</w:t>
      </w:r>
      <w:r>
        <w:rPr>
          <w:rFonts w:ascii="Arial" w:hAnsi="Arial" w:cs="Arial"/>
          <w:color w:val="000000" w:themeColor="text1"/>
          <w:sz w:val="22"/>
          <w:szCs w:val="22"/>
          <w:lang w:eastAsia="en-GB"/>
        </w:rPr>
        <w:t xml:space="preserve"> new joining clinician, non-GPs would be required to continue with supervisory support throughout their employment. Ordinarily, this would be a formal arrangement in a dedicated timetabled manner</w:t>
      </w:r>
      <w:r w:rsidR="00490005">
        <w:rPr>
          <w:rFonts w:ascii="Arial" w:hAnsi="Arial" w:cs="Arial"/>
          <w:color w:val="000000" w:themeColor="text1"/>
          <w:sz w:val="22"/>
          <w:szCs w:val="22"/>
          <w:lang w:eastAsia="en-GB"/>
        </w:rPr>
        <w:t>. O</w:t>
      </w:r>
      <w:r>
        <w:rPr>
          <w:rFonts w:ascii="Arial" w:hAnsi="Arial" w:cs="Arial"/>
          <w:color w:val="000000" w:themeColor="text1"/>
          <w:sz w:val="22"/>
          <w:szCs w:val="22"/>
          <w:lang w:eastAsia="en-GB"/>
        </w:rPr>
        <w:t>ther arrangements may be available, although all methods are to support the delivery of safe healthcare.</w:t>
      </w:r>
    </w:p>
    <w:p w14:paraId="2F3ADC9C" w14:textId="2E1979D2" w:rsidR="00A152E9" w:rsidRPr="00A152E9" w:rsidRDefault="00A152E9" w:rsidP="00A152E9">
      <w:pPr>
        <w:pStyle w:val="Heading2"/>
        <w:rPr>
          <w:rFonts w:ascii="Arial" w:hAnsi="Arial" w:cs="Arial"/>
          <w:smallCaps w:val="0"/>
          <w:color w:val="auto"/>
          <w:sz w:val="24"/>
          <w:szCs w:val="24"/>
        </w:rPr>
      </w:pPr>
      <w:bookmarkStart w:id="72" w:name="_Supervisors_and_supervisees"/>
      <w:bookmarkStart w:id="73" w:name="_Toc61341914"/>
      <w:bookmarkEnd w:id="72"/>
      <w:r w:rsidRPr="00A152E9">
        <w:rPr>
          <w:rFonts w:ascii="Arial" w:hAnsi="Arial" w:cs="Arial"/>
          <w:smallCaps w:val="0"/>
          <w:color w:val="auto"/>
          <w:sz w:val="24"/>
          <w:szCs w:val="24"/>
        </w:rPr>
        <w:t>Supervisors and supervisees</w:t>
      </w:r>
      <w:bookmarkEnd w:id="73"/>
    </w:p>
    <w:p w14:paraId="29765757" w14:textId="77777777" w:rsidR="00A152E9" w:rsidRDefault="00A152E9" w:rsidP="004F7512">
      <w:pPr>
        <w:rPr>
          <w:rFonts w:ascii="Arial" w:hAnsi="Arial" w:cs="Arial"/>
          <w:color w:val="000000" w:themeColor="text1"/>
          <w:sz w:val="22"/>
          <w:szCs w:val="22"/>
          <w:lang w:eastAsia="en-GB"/>
        </w:rPr>
      </w:pPr>
    </w:p>
    <w:p w14:paraId="79C44727" w14:textId="25F2058D" w:rsidR="00490005" w:rsidRDefault="004F7512"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lastRenderedPageBreak/>
        <w:t xml:space="preserve">At </w:t>
      </w:r>
      <w:proofErr w:type="spellStart"/>
      <w:r w:rsidR="003236D0">
        <w:rPr>
          <w:rFonts w:ascii="Arial" w:hAnsi="Arial" w:cs="Arial"/>
          <w:sz w:val="22"/>
          <w:szCs w:val="22"/>
          <w:lang w:val="en-US"/>
        </w:rPr>
        <w:t>Sheerwater</w:t>
      </w:r>
      <w:proofErr w:type="spellEnd"/>
      <w:r w:rsidR="003236D0">
        <w:rPr>
          <w:rFonts w:ascii="Arial" w:hAnsi="Arial" w:cs="Arial"/>
          <w:sz w:val="22"/>
          <w:szCs w:val="22"/>
          <w:lang w:val="en-US"/>
        </w:rPr>
        <w:t xml:space="preserve"> Health Centre</w:t>
      </w:r>
      <w:r>
        <w:rPr>
          <w:rFonts w:ascii="Arial" w:hAnsi="Arial" w:cs="Arial"/>
          <w:color w:val="000000" w:themeColor="text1"/>
          <w:sz w:val="22"/>
          <w:szCs w:val="22"/>
          <w:lang w:eastAsia="en-GB"/>
        </w:rPr>
        <w:t>, ongoing supervision</w:t>
      </w:r>
      <w:r w:rsidRPr="004F7512">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t>or mentorship is detailed as follows for the different healthcare professionals and clinical supporting staffs</w:t>
      </w:r>
      <w:r w:rsidR="009B713E">
        <w:rPr>
          <w:rFonts w:ascii="Arial" w:hAnsi="Arial" w:cs="Arial"/>
          <w:color w:val="000000" w:themeColor="text1"/>
          <w:sz w:val="22"/>
          <w:szCs w:val="22"/>
          <w:lang w:eastAsia="en-GB"/>
        </w:rPr>
        <w:t>.</w:t>
      </w:r>
      <w:r w:rsidR="00560971">
        <w:rPr>
          <w:rFonts w:ascii="Arial" w:hAnsi="Arial" w:cs="Arial"/>
          <w:color w:val="000000" w:themeColor="text1"/>
          <w:sz w:val="22"/>
          <w:szCs w:val="22"/>
          <w:lang w:eastAsia="en-GB"/>
        </w:rPr>
        <w:t xml:space="preserve"> </w:t>
      </w:r>
    </w:p>
    <w:p w14:paraId="4E43F869" w14:textId="77777777" w:rsidR="00F06123" w:rsidRDefault="00F06123" w:rsidP="004F7512">
      <w:pPr>
        <w:rPr>
          <w:rFonts w:ascii="Arial" w:hAnsi="Arial" w:cs="Arial"/>
          <w:color w:val="000000" w:themeColor="text1"/>
          <w:sz w:val="22"/>
          <w:szCs w:val="22"/>
          <w:lang w:eastAsia="en-GB"/>
        </w:rPr>
      </w:pPr>
    </w:p>
    <w:tbl>
      <w:tblPr>
        <w:tblStyle w:val="TableGrid"/>
        <w:tblW w:w="5000" w:type="pct"/>
        <w:tblLook w:val="04A0" w:firstRow="1" w:lastRow="0" w:firstColumn="1" w:lastColumn="0" w:noHBand="0" w:noVBand="1"/>
      </w:tblPr>
      <w:tblGrid>
        <w:gridCol w:w="3256"/>
        <w:gridCol w:w="5754"/>
      </w:tblGrid>
      <w:tr w:rsidR="00133188" w:rsidRPr="009B713E" w14:paraId="488FD8BC" w14:textId="0F2B0A9F" w:rsidTr="00133188">
        <w:tc>
          <w:tcPr>
            <w:tcW w:w="1807" w:type="pct"/>
            <w:shd w:val="clear" w:color="auto" w:fill="4472C4" w:themeFill="accent1"/>
          </w:tcPr>
          <w:p w14:paraId="526646EB" w14:textId="7FFD6A87" w:rsidR="00133188" w:rsidRPr="009B713E" w:rsidRDefault="00133188" w:rsidP="004F7512">
            <w:pPr>
              <w:rPr>
                <w:rFonts w:ascii="Arial" w:hAnsi="Arial" w:cs="Arial"/>
                <w:color w:val="FFFFFF" w:themeColor="background1"/>
                <w:sz w:val="22"/>
                <w:szCs w:val="22"/>
                <w:lang w:eastAsia="en-GB"/>
              </w:rPr>
            </w:pPr>
            <w:bookmarkStart w:id="74" w:name="_Hlk60229538"/>
            <w:r w:rsidRPr="009B713E">
              <w:rPr>
                <w:rFonts w:ascii="Arial" w:hAnsi="Arial" w:cs="Arial"/>
                <w:color w:val="FFFFFF" w:themeColor="background1"/>
                <w:sz w:val="22"/>
                <w:szCs w:val="22"/>
                <w:lang w:eastAsia="en-GB"/>
              </w:rPr>
              <w:t>Role</w:t>
            </w:r>
            <w:r>
              <w:rPr>
                <w:rFonts w:ascii="Arial" w:hAnsi="Arial" w:cs="Arial"/>
                <w:color w:val="FFFFFF" w:themeColor="background1"/>
                <w:sz w:val="22"/>
                <w:szCs w:val="22"/>
                <w:lang w:eastAsia="en-GB"/>
              </w:rPr>
              <w:t xml:space="preserve"> of mentee or supervisee</w:t>
            </w:r>
          </w:p>
          <w:p w14:paraId="43778CEA" w14:textId="22592ED4" w:rsidR="00133188" w:rsidRPr="009B713E" w:rsidRDefault="00133188" w:rsidP="004F7512">
            <w:pPr>
              <w:rPr>
                <w:rFonts w:ascii="Arial" w:hAnsi="Arial" w:cs="Arial"/>
                <w:color w:val="FFFFFF" w:themeColor="background1"/>
                <w:sz w:val="22"/>
                <w:szCs w:val="22"/>
                <w:lang w:eastAsia="en-GB"/>
              </w:rPr>
            </w:pPr>
          </w:p>
        </w:tc>
        <w:tc>
          <w:tcPr>
            <w:tcW w:w="3193" w:type="pct"/>
            <w:shd w:val="clear" w:color="auto" w:fill="4472C4" w:themeFill="accent1"/>
          </w:tcPr>
          <w:p w14:paraId="5C65CDAA" w14:textId="4231A387" w:rsidR="00133188" w:rsidRPr="009B713E" w:rsidRDefault="00133188" w:rsidP="004F7512">
            <w:pPr>
              <w:rPr>
                <w:rFonts w:ascii="Arial" w:hAnsi="Arial" w:cs="Arial"/>
                <w:color w:val="FFFFFF" w:themeColor="background1"/>
                <w:sz w:val="22"/>
                <w:szCs w:val="22"/>
                <w:lang w:eastAsia="en-GB"/>
              </w:rPr>
            </w:pPr>
            <w:r>
              <w:rPr>
                <w:rFonts w:ascii="Arial" w:hAnsi="Arial" w:cs="Arial"/>
                <w:color w:val="FFFFFF" w:themeColor="background1"/>
                <w:sz w:val="22"/>
                <w:szCs w:val="22"/>
                <w:lang w:eastAsia="en-GB"/>
              </w:rPr>
              <w:t>Role of m</w:t>
            </w:r>
            <w:r w:rsidRPr="009B713E">
              <w:rPr>
                <w:rFonts w:ascii="Arial" w:hAnsi="Arial" w:cs="Arial"/>
                <w:color w:val="FFFFFF" w:themeColor="background1"/>
                <w:sz w:val="22"/>
                <w:szCs w:val="22"/>
                <w:lang w:eastAsia="en-GB"/>
              </w:rPr>
              <w:t xml:space="preserve">entor or </w:t>
            </w:r>
            <w:r>
              <w:rPr>
                <w:rFonts w:ascii="Arial" w:hAnsi="Arial" w:cs="Arial"/>
                <w:color w:val="FFFFFF" w:themeColor="background1"/>
                <w:sz w:val="22"/>
                <w:szCs w:val="22"/>
                <w:lang w:eastAsia="en-GB"/>
              </w:rPr>
              <w:t>s</w:t>
            </w:r>
            <w:r w:rsidRPr="009B713E">
              <w:rPr>
                <w:rFonts w:ascii="Arial" w:hAnsi="Arial" w:cs="Arial"/>
                <w:color w:val="FFFFFF" w:themeColor="background1"/>
                <w:sz w:val="22"/>
                <w:szCs w:val="22"/>
                <w:lang w:eastAsia="en-GB"/>
              </w:rPr>
              <w:t>upervisor</w:t>
            </w:r>
          </w:p>
        </w:tc>
      </w:tr>
      <w:tr w:rsidR="00133188" w14:paraId="74D14F37" w14:textId="77777777" w:rsidTr="00133188">
        <w:tc>
          <w:tcPr>
            <w:tcW w:w="1807" w:type="pct"/>
          </w:tcPr>
          <w:p w14:paraId="2D6E880E" w14:textId="1E8DB434"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Clinical p</w:t>
            </w:r>
            <w:r w:rsidR="00133188">
              <w:rPr>
                <w:rFonts w:ascii="Arial" w:hAnsi="Arial" w:cs="Arial"/>
                <w:color w:val="000000" w:themeColor="text1"/>
                <w:sz w:val="22"/>
                <w:szCs w:val="22"/>
                <w:lang w:eastAsia="en-GB"/>
              </w:rPr>
              <w:t>harmacist</w:t>
            </w:r>
          </w:p>
        </w:tc>
        <w:tc>
          <w:tcPr>
            <w:tcW w:w="3193" w:type="pct"/>
          </w:tcPr>
          <w:p w14:paraId="04665336" w14:textId="77777777" w:rsidR="00133188" w:rsidRDefault="00133188"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Rotation between GP partners</w:t>
            </w:r>
          </w:p>
        </w:tc>
      </w:tr>
      <w:tr w:rsidR="00133188" w14:paraId="72D359E7" w14:textId="77777777" w:rsidTr="00133188">
        <w:tc>
          <w:tcPr>
            <w:tcW w:w="1807" w:type="pct"/>
          </w:tcPr>
          <w:p w14:paraId="70D272C3" w14:textId="752A2897"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Healthcare a</w:t>
            </w:r>
            <w:r w:rsidR="00133188">
              <w:rPr>
                <w:rFonts w:ascii="Arial" w:hAnsi="Arial" w:cs="Arial"/>
                <w:color w:val="000000" w:themeColor="text1"/>
                <w:sz w:val="22"/>
                <w:szCs w:val="22"/>
                <w:lang w:eastAsia="en-GB"/>
              </w:rPr>
              <w:t>ssistant</w:t>
            </w:r>
          </w:p>
        </w:tc>
        <w:tc>
          <w:tcPr>
            <w:tcW w:w="3193" w:type="pct"/>
          </w:tcPr>
          <w:p w14:paraId="5489939B" w14:textId="5C5365B0" w:rsidR="00133188" w:rsidRDefault="000B5729" w:rsidP="00572E9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Nurse </w:t>
            </w:r>
            <w:r w:rsidR="00572E9C">
              <w:rPr>
                <w:rFonts w:ascii="Arial" w:hAnsi="Arial" w:cs="Arial"/>
                <w:color w:val="000000" w:themeColor="text1"/>
                <w:sz w:val="22"/>
                <w:szCs w:val="22"/>
                <w:lang w:eastAsia="en-GB"/>
              </w:rPr>
              <w:t>manager/senior practice nurse</w:t>
            </w:r>
          </w:p>
        </w:tc>
      </w:tr>
      <w:tr w:rsidR="00133188" w14:paraId="52767923" w14:textId="77777777" w:rsidTr="00133188">
        <w:tc>
          <w:tcPr>
            <w:tcW w:w="1807" w:type="pct"/>
          </w:tcPr>
          <w:p w14:paraId="4BEC5B54" w14:textId="3D9ED1C2" w:rsidR="00133188" w:rsidRDefault="00133188" w:rsidP="00572E9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Nurse </w:t>
            </w:r>
            <w:r w:rsidR="00572E9C">
              <w:rPr>
                <w:rFonts w:ascii="Arial" w:hAnsi="Arial" w:cs="Arial"/>
                <w:color w:val="000000" w:themeColor="text1"/>
                <w:sz w:val="22"/>
                <w:szCs w:val="22"/>
                <w:lang w:eastAsia="en-GB"/>
              </w:rPr>
              <w:t>p</w:t>
            </w:r>
            <w:r>
              <w:rPr>
                <w:rFonts w:ascii="Arial" w:hAnsi="Arial" w:cs="Arial"/>
                <w:color w:val="000000" w:themeColor="text1"/>
                <w:sz w:val="22"/>
                <w:szCs w:val="22"/>
                <w:lang w:eastAsia="en-GB"/>
              </w:rPr>
              <w:t>rescriber</w:t>
            </w:r>
          </w:p>
        </w:tc>
        <w:tc>
          <w:tcPr>
            <w:tcW w:w="3193" w:type="pct"/>
          </w:tcPr>
          <w:p w14:paraId="457885A6" w14:textId="6BBB64C1"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ANP/nurse manager</w:t>
            </w:r>
          </w:p>
        </w:tc>
      </w:tr>
      <w:tr w:rsidR="00133188" w14:paraId="1EA168E5" w14:textId="77777777" w:rsidTr="00133188">
        <w:tc>
          <w:tcPr>
            <w:tcW w:w="1807" w:type="pct"/>
          </w:tcPr>
          <w:p w14:paraId="17E010D3" w14:textId="1D7C8EE4"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Pharmacy t</w:t>
            </w:r>
            <w:r w:rsidR="00133188">
              <w:rPr>
                <w:rFonts w:ascii="Arial" w:hAnsi="Arial" w:cs="Arial"/>
                <w:color w:val="000000" w:themeColor="text1"/>
                <w:sz w:val="22"/>
                <w:szCs w:val="22"/>
                <w:lang w:eastAsia="en-GB"/>
              </w:rPr>
              <w:t>echnician</w:t>
            </w:r>
          </w:p>
        </w:tc>
        <w:tc>
          <w:tcPr>
            <w:tcW w:w="3193" w:type="pct"/>
          </w:tcPr>
          <w:p w14:paraId="09F23E28" w14:textId="4C560E58" w:rsidR="00133188" w:rsidRDefault="00133188" w:rsidP="00572E9C">
            <w:pPr>
              <w:rPr>
                <w:rFonts w:ascii="Arial" w:hAnsi="Arial" w:cs="Arial"/>
                <w:color w:val="000000" w:themeColor="text1"/>
                <w:sz w:val="22"/>
                <w:szCs w:val="22"/>
                <w:lang w:eastAsia="en-GB"/>
              </w:rPr>
            </w:pPr>
            <w:r>
              <w:rPr>
                <w:rFonts w:ascii="Arial" w:hAnsi="Arial" w:cs="Arial"/>
                <w:color w:val="000000" w:themeColor="text1"/>
                <w:sz w:val="22"/>
                <w:szCs w:val="22"/>
                <w:lang w:eastAsia="en-GB"/>
              </w:rPr>
              <w:t>Rotation between GP partners</w:t>
            </w:r>
            <w:r w:rsidR="00572E9C">
              <w:rPr>
                <w:rFonts w:ascii="Arial" w:hAnsi="Arial" w:cs="Arial"/>
                <w:color w:val="000000" w:themeColor="text1"/>
                <w:sz w:val="22"/>
                <w:szCs w:val="22"/>
                <w:lang w:eastAsia="en-GB"/>
              </w:rPr>
              <w:t xml:space="preserve">/clinical pharmacist </w:t>
            </w:r>
          </w:p>
        </w:tc>
      </w:tr>
      <w:tr w:rsidR="00133188" w14:paraId="37A8E73C" w14:textId="77777777" w:rsidTr="00133188">
        <w:tc>
          <w:tcPr>
            <w:tcW w:w="1807" w:type="pct"/>
          </w:tcPr>
          <w:p w14:paraId="3141DA15" w14:textId="77777777" w:rsidR="00133188" w:rsidRDefault="00133188"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Phlebotomist</w:t>
            </w:r>
          </w:p>
        </w:tc>
        <w:tc>
          <w:tcPr>
            <w:tcW w:w="3193" w:type="pct"/>
          </w:tcPr>
          <w:p w14:paraId="465816A5" w14:textId="77777777" w:rsidR="00133188" w:rsidRDefault="00133188"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Rotation between PNs</w:t>
            </w:r>
          </w:p>
        </w:tc>
      </w:tr>
      <w:tr w:rsidR="00133188" w14:paraId="66F4A5AB" w14:textId="77777777" w:rsidTr="00133188">
        <w:tc>
          <w:tcPr>
            <w:tcW w:w="1807" w:type="pct"/>
          </w:tcPr>
          <w:p w14:paraId="65BBCA5A" w14:textId="072DD268"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Physician a</w:t>
            </w:r>
            <w:r w:rsidR="00133188">
              <w:rPr>
                <w:rFonts w:ascii="Arial" w:hAnsi="Arial" w:cs="Arial"/>
                <w:color w:val="000000" w:themeColor="text1"/>
                <w:sz w:val="22"/>
                <w:szCs w:val="22"/>
                <w:lang w:eastAsia="en-GB"/>
              </w:rPr>
              <w:t>ssociate</w:t>
            </w:r>
          </w:p>
        </w:tc>
        <w:tc>
          <w:tcPr>
            <w:tcW w:w="3193" w:type="pct"/>
          </w:tcPr>
          <w:p w14:paraId="704ECB90" w14:textId="77777777" w:rsidR="00133188" w:rsidRDefault="00133188"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Rotation between GP partners</w:t>
            </w:r>
          </w:p>
        </w:tc>
      </w:tr>
      <w:tr w:rsidR="00133188" w14:paraId="0B615597" w14:textId="77777777" w:rsidTr="00133188">
        <w:tc>
          <w:tcPr>
            <w:tcW w:w="1807" w:type="pct"/>
          </w:tcPr>
          <w:p w14:paraId="0A652A1E" w14:textId="6A73E576"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Practice n</w:t>
            </w:r>
            <w:r w:rsidR="00133188">
              <w:rPr>
                <w:rFonts w:ascii="Arial" w:hAnsi="Arial" w:cs="Arial"/>
                <w:color w:val="000000" w:themeColor="text1"/>
                <w:sz w:val="22"/>
                <w:szCs w:val="22"/>
                <w:lang w:eastAsia="en-GB"/>
              </w:rPr>
              <w:t>urse</w:t>
            </w:r>
          </w:p>
        </w:tc>
        <w:tc>
          <w:tcPr>
            <w:tcW w:w="3193" w:type="pct"/>
          </w:tcPr>
          <w:p w14:paraId="660D6B3B" w14:textId="38E00A15" w:rsidR="00133188" w:rsidRDefault="00133188" w:rsidP="00572E9C">
            <w:pPr>
              <w:rPr>
                <w:rFonts w:ascii="Arial" w:hAnsi="Arial" w:cs="Arial"/>
                <w:color w:val="000000" w:themeColor="text1"/>
                <w:sz w:val="22"/>
                <w:szCs w:val="22"/>
                <w:lang w:eastAsia="en-GB"/>
              </w:rPr>
            </w:pPr>
            <w:r>
              <w:rPr>
                <w:rFonts w:ascii="Arial" w:hAnsi="Arial" w:cs="Arial"/>
                <w:color w:val="000000" w:themeColor="text1"/>
                <w:sz w:val="22"/>
                <w:szCs w:val="22"/>
                <w:lang w:eastAsia="en-GB"/>
              </w:rPr>
              <w:t>ANP</w:t>
            </w:r>
            <w:r w:rsidR="00572E9C">
              <w:rPr>
                <w:rFonts w:ascii="Arial" w:hAnsi="Arial" w:cs="Arial"/>
                <w:color w:val="000000" w:themeColor="text1"/>
                <w:sz w:val="22"/>
                <w:szCs w:val="22"/>
                <w:lang w:eastAsia="en-GB"/>
              </w:rPr>
              <w:t>/nurse manager/ senior practice nurse</w:t>
            </w:r>
          </w:p>
        </w:tc>
      </w:tr>
    </w:tbl>
    <w:p w14:paraId="4C7C0D53" w14:textId="5A0E096F" w:rsidR="00133188" w:rsidRDefault="00560971" w:rsidP="00133188">
      <w:pPr>
        <w:pStyle w:val="Heading1"/>
        <w:keepLines/>
        <w:pBdr>
          <w:bottom w:val="single" w:sz="4" w:space="1" w:color="595959" w:themeColor="text1" w:themeTint="A6"/>
        </w:pBdr>
        <w:spacing w:before="360" w:after="160" w:line="259" w:lineRule="auto"/>
        <w:rPr>
          <w:sz w:val="28"/>
          <w:szCs w:val="28"/>
        </w:rPr>
      </w:pPr>
      <w:bookmarkStart w:id="75" w:name="_Training_and_regional"/>
      <w:bookmarkStart w:id="76" w:name="_Standards,_competency,_performance"/>
      <w:bookmarkStart w:id="77" w:name="_Toc61341915"/>
      <w:bookmarkEnd w:id="71"/>
      <w:bookmarkEnd w:id="74"/>
      <w:bookmarkEnd w:id="75"/>
      <w:bookmarkEnd w:id="76"/>
      <w:r>
        <w:rPr>
          <w:sz w:val="28"/>
          <w:szCs w:val="28"/>
        </w:rPr>
        <w:t>Standards, c</w:t>
      </w:r>
      <w:r w:rsidR="00133188">
        <w:rPr>
          <w:sz w:val="28"/>
          <w:szCs w:val="28"/>
        </w:rPr>
        <w:t>ompetency</w:t>
      </w:r>
      <w:r w:rsidR="005406E1">
        <w:rPr>
          <w:sz w:val="28"/>
          <w:szCs w:val="28"/>
        </w:rPr>
        <w:t xml:space="preserve">, performance </w:t>
      </w:r>
      <w:r w:rsidR="00D566F5">
        <w:rPr>
          <w:sz w:val="28"/>
          <w:szCs w:val="28"/>
        </w:rPr>
        <w:t>and</w:t>
      </w:r>
      <w:r w:rsidR="00607643">
        <w:rPr>
          <w:sz w:val="28"/>
          <w:szCs w:val="28"/>
        </w:rPr>
        <w:t xml:space="preserve"> concerns</w:t>
      </w:r>
      <w:bookmarkEnd w:id="77"/>
    </w:p>
    <w:p w14:paraId="5C7A4E99" w14:textId="7D5913EA" w:rsidR="00D566F5" w:rsidRPr="00D566F5" w:rsidRDefault="00D566F5" w:rsidP="00D566F5">
      <w:pPr>
        <w:pStyle w:val="Heading2"/>
        <w:rPr>
          <w:rFonts w:ascii="Arial" w:hAnsi="Arial" w:cs="Arial"/>
          <w:smallCaps w:val="0"/>
          <w:color w:val="auto"/>
          <w:sz w:val="24"/>
          <w:szCs w:val="24"/>
        </w:rPr>
      </w:pPr>
      <w:bookmarkStart w:id="78" w:name="_Toc61341916"/>
      <w:r w:rsidRPr="00D566F5">
        <w:rPr>
          <w:rFonts w:ascii="Arial" w:hAnsi="Arial" w:cs="Arial"/>
          <w:smallCaps w:val="0"/>
          <w:color w:val="auto"/>
          <w:sz w:val="24"/>
          <w:szCs w:val="24"/>
        </w:rPr>
        <w:t>C</w:t>
      </w:r>
      <w:r w:rsidR="00002E36">
        <w:rPr>
          <w:rFonts w:ascii="Arial" w:hAnsi="Arial" w:cs="Arial"/>
          <w:smallCaps w:val="0"/>
          <w:color w:val="auto"/>
          <w:sz w:val="24"/>
          <w:szCs w:val="24"/>
        </w:rPr>
        <w:t>linical staff c</w:t>
      </w:r>
      <w:r w:rsidRPr="00D566F5">
        <w:rPr>
          <w:rFonts w:ascii="Arial" w:hAnsi="Arial" w:cs="Arial"/>
          <w:smallCaps w:val="0"/>
          <w:color w:val="auto"/>
          <w:sz w:val="24"/>
          <w:szCs w:val="24"/>
        </w:rPr>
        <w:t>ompetency</w:t>
      </w:r>
      <w:bookmarkEnd w:id="78"/>
    </w:p>
    <w:p w14:paraId="4115A600" w14:textId="77777777" w:rsidR="00D566F5" w:rsidRDefault="00D566F5" w:rsidP="00133188">
      <w:pPr>
        <w:rPr>
          <w:rFonts w:ascii="Arial" w:hAnsi="Arial" w:cs="Arial"/>
          <w:sz w:val="22"/>
          <w:szCs w:val="22"/>
          <w:lang w:val="en-US"/>
        </w:rPr>
      </w:pPr>
    </w:p>
    <w:p w14:paraId="2DDC3EB1" w14:textId="07EBF8AC" w:rsidR="00277681" w:rsidRPr="00E34F1C" w:rsidRDefault="00944CCC" w:rsidP="00277681">
      <w:pPr>
        <w:rPr>
          <w:rFonts w:ascii="Arial" w:hAnsi="Arial" w:cs="Arial"/>
          <w:sz w:val="22"/>
          <w:szCs w:val="22"/>
          <w:lang w:val="en-US"/>
        </w:rPr>
      </w:pPr>
      <w:r>
        <w:rPr>
          <w:rFonts w:ascii="Arial" w:hAnsi="Arial" w:cs="Arial"/>
          <w:sz w:val="22"/>
          <w:szCs w:val="22"/>
          <w:lang w:val="en-US"/>
        </w:rPr>
        <w:t xml:space="preserve">Should it be considered that there is an issue with </w:t>
      </w:r>
      <w:r w:rsidR="00EB16A7">
        <w:rPr>
          <w:rFonts w:ascii="Arial" w:hAnsi="Arial" w:cs="Arial"/>
          <w:sz w:val="22"/>
          <w:szCs w:val="22"/>
          <w:lang w:val="en-US"/>
        </w:rPr>
        <w:t xml:space="preserve">the </w:t>
      </w:r>
      <w:r>
        <w:rPr>
          <w:rFonts w:ascii="Arial" w:hAnsi="Arial" w:cs="Arial"/>
          <w:sz w:val="22"/>
          <w:szCs w:val="22"/>
          <w:lang w:val="en-US"/>
        </w:rPr>
        <w:t xml:space="preserve">competence </w:t>
      </w:r>
      <w:r w:rsidR="00EB16A7">
        <w:rPr>
          <w:rFonts w:ascii="Arial" w:hAnsi="Arial" w:cs="Arial"/>
          <w:sz w:val="22"/>
          <w:szCs w:val="22"/>
          <w:lang w:val="en-US"/>
        </w:rPr>
        <w:t>of</w:t>
      </w:r>
      <w:r>
        <w:rPr>
          <w:rFonts w:ascii="Arial" w:hAnsi="Arial" w:cs="Arial"/>
          <w:sz w:val="22"/>
          <w:szCs w:val="22"/>
          <w:lang w:val="en-US"/>
        </w:rPr>
        <w:t xml:space="preserve"> a clinical</w:t>
      </w:r>
      <w:r w:rsidRPr="00944CCC">
        <w:rPr>
          <w:rFonts w:ascii="Arial" w:hAnsi="Arial" w:cs="Arial"/>
          <w:sz w:val="22"/>
          <w:szCs w:val="22"/>
          <w:lang w:val="en-US"/>
        </w:rPr>
        <w:t xml:space="preserve"> </w:t>
      </w:r>
      <w:r w:rsidR="00D566F5">
        <w:rPr>
          <w:rFonts w:ascii="Arial" w:hAnsi="Arial" w:cs="Arial"/>
          <w:sz w:val="22"/>
          <w:szCs w:val="22"/>
          <w:lang w:val="en-US"/>
        </w:rPr>
        <w:t>m</w:t>
      </w:r>
      <w:r>
        <w:rPr>
          <w:rFonts w:ascii="Arial" w:hAnsi="Arial" w:cs="Arial"/>
          <w:sz w:val="22"/>
          <w:szCs w:val="22"/>
          <w:lang w:val="en-US"/>
        </w:rPr>
        <w:t xml:space="preserve">ember of the team, then a list of professional bodies </w:t>
      </w:r>
      <w:r w:rsidR="00277681">
        <w:rPr>
          <w:rFonts w:ascii="Arial" w:hAnsi="Arial" w:cs="Arial"/>
          <w:sz w:val="22"/>
          <w:szCs w:val="22"/>
          <w:lang w:val="en-US"/>
        </w:rPr>
        <w:t xml:space="preserve">and subsequently their standards </w:t>
      </w:r>
      <w:r>
        <w:rPr>
          <w:rFonts w:ascii="Arial" w:hAnsi="Arial" w:cs="Arial"/>
          <w:sz w:val="22"/>
          <w:szCs w:val="22"/>
          <w:lang w:val="en-US"/>
        </w:rPr>
        <w:t xml:space="preserve">can be sought at </w:t>
      </w:r>
      <w:hyperlink w:anchor="_Annex_B_–" w:history="1">
        <w:r w:rsidRPr="001B70E9">
          <w:rPr>
            <w:rStyle w:val="Hyperlink"/>
            <w:rFonts w:ascii="Arial" w:hAnsi="Arial" w:cs="Arial"/>
            <w:sz w:val="22"/>
            <w:szCs w:val="22"/>
            <w:lang w:val="en-US"/>
          </w:rPr>
          <w:t>Annex B</w:t>
        </w:r>
      </w:hyperlink>
      <w:r w:rsidR="00E34F1C">
        <w:rPr>
          <w:rStyle w:val="Hyperlink"/>
          <w:rFonts w:ascii="Arial" w:hAnsi="Arial" w:cs="Arial"/>
          <w:color w:val="auto"/>
          <w:sz w:val="22"/>
          <w:szCs w:val="22"/>
          <w:u w:val="none"/>
          <w:lang w:val="en-US"/>
        </w:rPr>
        <w:t>.</w:t>
      </w:r>
    </w:p>
    <w:p w14:paraId="4C4D9DC9" w14:textId="350221ED" w:rsidR="00002E36" w:rsidRPr="00002E36" w:rsidRDefault="00002E36" w:rsidP="00002E36">
      <w:pPr>
        <w:pStyle w:val="Heading2"/>
        <w:rPr>
          <w:rFonts w:ascii="Arial" w:hAnsi="Arial" w:cs="Arial"/>
          <w:smallCaps w:val="0"/>
          <w:color w:val="auto"/>
          <w:sz w:val="24"/>
          <w:szCs w:val="24"/>
        </w:rPr>
      </w:pPr>
      <w:bookmarkStart w:id="79" w:name="_Toc61341917"/>
      <w:r w:rsidRPr="00002E36">
        <w:rPr>
          <w:rFonts w:ascii="Arial" w:hAnsi="Arial" w:cs="Arial"/>
          <w:smallCaps w:val="0"/>
          <w:color w:val="auto"/>
          <w:sz w:val="24"/>
          <w:szCs w:val="24"/>
        </w:rPr>
        <w:t>Raising a concern</w:t>
      </w:r>
      <w:bookmarkEnd w:id="79"/>
    </w:p>
    <w:p w14:paraId="58AB0F45" w14:textId="77777777" w:rsidR="00002E36" w:rsidRDefault="00002E36" w:rsidP="00002E36">
      <w:pPr>
        <w:rPr>
          <w:rFonts w:ascii="Arial" w:hAnsi="Arial" w:cs="Arial"/>
          <w:sz w:val="22"/>
          <w:szCs w:val="22"/>
          <w:lang w:val="en-US"/>
        </w:rPr>
      </w:pPr>
    </w:p>
    <w:p w14:paraId="3575AF72" w14:textId="02AF891F" w:rsidR="00002E36" w:rsidRDefault="00E34F1C" w:rsidP="00002E36">
      <w:pPr>
        <w:rPr>
          <w:rFonts w:ascii="Arial" w:hAnsi="Arial" w:cs="Arial"/>
          <w:sz w:val="22"/>
          <w:szCs w:val="22"/>
          <w:lang w:val="en-US"/>
        </w:rPr>
      </w:pPr>
      <w:r>
        <w:rPr>
          <w:rFonts w:ascii="Arial" w:hAnsi="Arial" w:cs="Arial"/>
          <w:sz w:val="22"/>
          <w:szCs w:val="22"/>
          <w:lang w:val="en-US"/>
        </w:rPr>
        <w:t xml:space="preserve">The </w:t>
      </w:r>
      <w:r w:rsidR="00002E36">
        <w:rPr>
          <w:rFonts w:ascii="Arial" w:hAnsi="Arial" w:cs="Arial"/>
          <w:sz w:val="22"/>
          <w:szCs w:val="22"/>
          <w:lang w:val="en-US"/>
        </w:rPr>
        <w:t>BMA provide</w:t>
      </w:r>
      <w:r w:rsidR="00EB16A7">
        <w:rPr>
          <w:rFonts w:ascii="Arial" w:hAnsi="Arial" w:cs="Arial"/>
          <w:sz w:val="22"/>
          <w:szCs w:val="22"/>
          <w:lang w:val="en-US"/>
        </w:rPr>
        <w:t>s</w:t>
      </w:r>
      <w:r w:rsidR="00002E36">
        <w:rPr>
          <w:rFonts w:ascii="Arial" w:hAnsi="Arial" w:cs="Arial"/>
          <w:sz w:val="22"/>
          <w:szCs w:val="22"/>
          <w:lang w:val="en-US"/>
        </w:rPr>
        <w:t xml:space="preserve"> the following </w:t>
      </w:r>
      <w:hyperlink r:id="rId18" w:history="1">
        <w:r w:rsidR="00002E36" w:rsidRPr="00002E36">
          <w:rPr>
            <w:rStyle w:val="Hyperlink"/>
            <w:rFonts w:ascii="Arial" w:hAnsi="Arial" w:cs="Arial"/>
            <w:sz w:val="22"/>
            <w:szCs w:val="22"/>
            <w:lang w:val="en-US"/>
          </w:rPr>
          <w:t>advice and guidance</w:t>
        </w:r>
      </w:hyperlink>
      <w:r w:rsidR="00002E36">
        <w:rPr>
          <w:rFonts w:ascii="Arial" w:hAnsi="Arial" w:cs="Arial"/>
          <w:sz w:val="22"/>
          <w:szCs w:val="22"/>
          <w:lang w:val="en-US"/>
        </w:rPr>
        <w:t xml:space="preserve"> on s</w:t>
      </w:r>
      <w:r w:rsidR="00002E36" w:rsidRPr="00002E36">
        <w:rPr>
          <w:rFonts w:ascii="Arial" w:hAnsi="Arial" w:cs="Arial"/>
          <w:sz w:val="22"/>
          <w:szCs w:val="22"/>
          <w:lang w:val="en-US"/>
        </w:rPr>
        <w:t xml:space="preserve">peaking up or </w:t>
      </w:r>
      <w:r w:rsidR="00002E36">
        <w:rPr>
          <w:rFonts w:ascii="Arial" w:hAnsi="Arial" w:cs="Arial"/>
          <w:sz w:val="22"/>
          <w:szCs w:val="22"/>
          <w:lang w:val="en-US"/>
        </w:rPr>
        <w:t xml:space="preserve">to </w:t>
      </w:r>
      <w:r w:rsidR="00002E36" w:rsidRPr="00002E36">
        <w:rPr>
          <w:rFonts w:ascii="Arial" w:hAnsi="Arial" w:cs="Arial"/>
          <w:sz w:val="22"/>
          <w:szCs w:val="22"/>
          <w:lang w:val="en-US"/>
        </w:rPr>
        <w:t xml:space="preserve">identify </w:t>
      </w:r>
      <w:r w:rsidR="00002E36">
        <w:rPr>
          <w:rFonts w:ascii="Arial" w:hAnsi="Arial" w:cs="Arial"/>
          <w:sz w:val="22"/>
          <w:szCs w:val="22"/>
          <w:lang w:val="en-US"/>
        </w:rPr>
        <w:t xml:space="preserve">an issue </w:t>
      </w:r>
      <w:r w:rsidR="00002E36" w:rsidRPr="00002E36">
        <w:rPr>
          <w:rFonts w:ascii="Arial" w:hAnsi="Arial" w:cs="Arial"/>
          <w:sz w:val="22"/>
          <w:szCs w:val="22"/>
          <w:lang w:val="en-US"/>
        </w:rPr>
        <w:t>when something is</w:t>
      </w:r>
      <w:r w:rsidR="00002E36">
        <w:rPr>
          <w:rFonts w:ascii="Arial" w:hAnsi="Arial" w:cs="Arial"/>
          <w:sz w:val="22"/>
          <w:szCs w:val="22"/>
          <w:lang w:val="en-US"/>
        </w:rPr>
        <w:t xml:space="preserve"> not quite</w:t>
      </w:r>
      <w:r w:rsidR="00002E36" w:rsidRPr="00002E36">
        <w:rPr>
          <w:rFonts w:ascii="Arial" w:hAnsi="Arial" w:cs="Arial"/>
          <w:sz w:val="22"/>
          <w:szCs w:val="22"/>
          <w:lang w:val="en-US"/>
        </w:rPr>
        <w:t xml:space="preserve"> right and </w:t>
      </w:r>
      <w:r w:rsidR="00002E36">
        <w:rPr>
          <w:rFonts w:ascii="Arial" w:hAnsi="Arial" w:cs="Arial"/>
          <w:sz w:val="22"/>
          <w:szCs w:val="22"/>
          <w:lang w:val="en-US"/>
        </w:rPr>
        <w:t xml:space="preserve">how </w:t>
      </w:r>
      <w:r w:rsidR="00002E36" w:rsidRPr="00002E36">
        <w:rPr>
          <w:rFonts w:ascii="Arial" w:hAnsi="Arial" w:cs="Arial"/>
          <w:sz w:val="22"/>
          <w:szCs w:val="22"/>
          <w:lang w:val="en-US"/>
        </w:rPr>
        <w:t xml:space="preserve">to make improvements. </w:t>
      </w:r>
    </w:p>
    <w:p w14:paraId="7ED87909" w14:textId="77777777" w:rsidR="00002E36" w:rsidRDefault="00002E36" w:rsidP="00002E36">
      <w:pPr>
        <w:rPr>
          <w:rFonts w:ascii="Arial" w:hAnsi="Arial" w:cs="Arial"/>
          <w:sz w:val="22"/>
          <w:szCs w:val="22"/>
          <w:lang w:val="en-US"/>
        </w:rPr>
      </w:pPr>
    </w:p>
    <w:p w14:paraId="51A83931" w14:textId="77777777" w:rsidR="00002E36" w:rsidRPr="00002E36" w:rsidRDefault="00002E36" w:rsidP="00002E36">
      <w:pPr>
        <w:rPr>
          <w:rFonts w:ascii="Arial" w:hAnsi="Arial" w:cs="Arial"/>
          <w:sz w:val="22"/>
          <w:szCs w:val="22"/>
          <w:lang w:val="en-US"/>
        </w:rPr>
      </w:pPr>
      <w:r>
        <w:rPr>
          <w:rFonts w:ascii="Arial" w:hAnsi="Arial" w:cs="Arial"/>
          <w:sz w:val="22"/>
          <w:szCs w:val="22"/>
          <w:lang w:val="en-US"/>
        </w:rPr>
        <w:t>This reference includes what types of i</w:t>
      </w:r>
      <w:r w:rsidRPr="00002E36">
        <w:rPr>
          <w:rFonts w:ascii="Arial" w:hAnsi="Arial" w:cs="Arial"/>
          <w:sz w:val="22"/>
          <w:szCs w:val="22"/>
          <w:lang w:val="en-US"/>
        </w:rPr>
        <w:t xml:space="preserve">ssues </w:t>
      </w:r>
      <w:r>
        <w:rPr>
          <w:rFonts w:ascii="Arial" w:hAnsi="Arial" w:cs="Arial"/>
          <w:sz w:val="22"/>
          <w:szCs w:val="22"/>
          <w:lang w:val="en-US"/>
        </w:rPr>
        <w:t>that may be considered to be a concern:</w:t>
      </w:r>
    </w:p>
    <w:p w14:paraId="3DA6EE6F" w14:textId="77777777" w:rsidR="00002E36" w:rsidRPr="00002E36" w:rsidRDefault="00002E36" w:rsidP="00002E36">
      <w:pPr>
        <w:rPr>
          <w:rFonts w:ascii="Arial" w:hAnsi="Arial" w:cs="Arial"/>
          <w:sz w:val="22"/>
          <w:szCs w:val="22"/>
          <w:lang w:val="en-US"/>
        </w:rPr>
      </w:pPr>
    </w:p>
    <w:p w14:paraId="4815E5CD"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U</w:t>
      </w:r>
      <w:r w:rsidRPr="00002E36">
        <w:rPr>
          <w:rFonts w:ascii="Arial" w:hAnsi="Arial" w:cs="Arial"/>
          <w:sz w:val="22"/>
          <w:szCs w:val="22"/>
          <w:lang w:val="en-US"/>
        </w:rPr>
        <w:t>nsafe patient care or conditions</w:t>
      </w:r>
    </w:p>
    <w:p w14:paraId="0B1DBC46"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U</w:t>
      </w:r>
      <w:r w:rsidRPr="00002E36">
        <w:rPr>
          <w:rFonts w:ascii="Arial" w:hAnsi="Arial" w:cs="Arial"/>
          <w:sz w:val="22"/>
          <w:szCs w:val="22"/>
          <w:lang w:val="en-US"/>
        </w:rPr>
        <w:t>nsafe working conditions</w:t>
      </w:r>
    </w:p>
    <w:p w14:paraId="0ECC71E5"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I</w:t>
      </w:r>
      <w:r w:rsidRPr="00002E36">
        <w:rPr>
          <w:rFonts w:ascii="Arial" w:hAnsi="Arial" w:cs="Arial"/>
          <w:sz w:val="22"/>
          <w:szCs w:val="22"/>
          <w:lang w:val="en-US"/>
        </w:rPr>
        <w:t>nadequate induction or training for staff</w:t>
      </w:r>
    </w:p>
    <w:p w14:paraId="543A14F7"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I</w:t>
      </w:r>
      <w:r w:rsidRPr="00002E36">
        <w:rPr>
          <w:rFonts w:ascii="Arial" w:hAnsi="Arial" w:cs="Arial"/>
          <w:sz w:val="22"/>
          <w:szCs w:val="22"/>
          <w:lang w:val="en-US"/>
        </w:rPr>
        <w:t>nadequate response to a reported patient safety incident</w:t>
      </w:r>
    </w:p>
    <w:p w14:paraId="5343191A"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S</w:t>
      </w:r>
      <w:r w:rsidRPr="00002E36">
        <w:rPr>
          <w:rFonts w:ascii="Arial" w:hAnsi="Arial" w:cs="Arial"/>
          <w:sz w:val="22"/>
          <w:szCs w:val="22"/>
          <w:lang w:val="en-US"/>
        </w:rPr>
        <w:t>uspicions of fraud</w:t>
      </w:r>
    </w:p>
    <w:p w14:paraId="5026DE53" w14:textId="74B22679"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B</w:t>
      </w:r>
      <w:r w:rsidRPr="00002E36">
        <w:rPr>
          <w:rFonts w:ascii="Arial" w:hAnsi="Arial" w:cs="Arial"/>
          <w:sz w:val="22"/>
          <w:szCs w:val="22"/>
          <w:lang w:val="en-US"/>
        </w:rPr>
        <w:t>ullying towards patients or colleagues or a bullying culture</w:t>
      </w:r>
    </w:p>
    <w:p w14:paraId="7E2BF4DC" w14:textId="77777777" w:rsidR="00002E36" w:rsidRDefault="00002E36" w:rsidP="00002E36">
      <w:pPr>
        <w:rPr>
          <w:rFonts w:ascii="Arial" w:hAnsi="Arial" w:cs="Arial"/>
          <w:sz w:val="22"/>
          <w:szCs w:val="22"/>
          <w:lang w:val="en-US"/>
        </w:rPr>
      </w:pPr>
    </w:p>
    <w:p w14:paraId="775D8C89" w14:textId="77777777" w:rsidR="00002E36" w:rsidRPr="00E34F1C" w:rsidRDefault="00002E36" w:rsidP="00002E36">
      <w:pPr>
        <w:rPr>
          <w:rFonts w:ascii="Arial" w:hAnsi="Arial" w:cs="Arial"/>
          <w:sz w:val="22"/>
          <w:szCs w:val="22"/>
          <w:lang w:val="en-US"/>
        </w:rPr>
      </w:pPr>
      <w:r>
        <w:rPr>
          <w:rFonts w:ascii="Arial" w:hAnsi="Arial" w:cs="Arial"/>
          <w:sz w:val="22"/>
          <w:szCs w:val="22"/>
          <w:lang w:val="en-US"/>
        </w:rPr>
        <w:t xml:space="preserve">Further considerations may be found within the </w:t>
      </w:r>
      <w:hyperlink r:id="rId19" w:history="1">
        <w:r w:rsidRPr="00944CCC">
          <w:rPr>
            <w:rStyle w:val="Hyperlink"/>
            <w:rFonts w:ascii="Arial" w:hAnsi="Arial" w:cs="Arial"/>
            <w:sz w:val="22"/>
            <w:szCs w:val="22"/>
            <w:lang w:val="en-US"/>
          </w:rPr>
          <w:t>Whistleblowing Policy and Procedure</w:t>
        </w:r>
      </w:hyperlink>
      <w:r w:rsidRPr="00E34F1C">
        <w:rPr>
          <w:rFonts w:ascii="Arial" w:hAnsi="Arial" w:cs="Arial"/>
          <w:sz w:val="22"/>
          <w:szCs w:val="22"/>
          <w:lang w:val="en-US"/>
        </w:rPr>
        <w:t>.</w:t>
      </w:r>
    </w:p>
    <w:p w14:paraId="0EAEDCAB" w14:textId="203D2E51" w:rsidR="00D566F5" w:rsidRPr="00D566F5" w:rsidRDefault="00B665BC" w:rsidP="00D566F5">
      <w:pPr>
        <w:pStyle w:val="Heading2"/>
        <w:rPr>
          <w:rFonts w:ascii="Arial" w:hAnsi="Arial" w:cs="Arial"/>
          <w:smallCaps w:val="0"/>
          <w:color w:val="auto"/>
          <w:sz w:val="24"/>
          <w:szCs w:val="24"/>
        </w:rPr>
      </w:pPr>
      <w:bookmarkStart w:id="80" w:name="_GP_performance_and"/>
      <w:bookmarkStart w:id="81" w:name="_Toc61341918"/>
      <w:bookmarkEnd w:id="80"/>
      <w:r>
        <w:rPr>
          <w:rFonts w:ascii="Arial" w:hAnsi="Arial" w:cs="Arial"/>
          <w:smallCaps w:val="0"/>
          <w:color w:val="auto"/>
          <w:sz w:val="24"/>
          <w:szCs w:val="24"/>
        </w:rPr>
        <w:t>P</w:t>
      </w:r>
      <w:r w:rsidR="00D566F5" w:rsidRPr="00D566F5">
        <w:rPr>
          <w:rFonts w:ascii="Arial" w:hAnsi="Arial" w:cs="Arial"/>
          <w:smallCaps w:val="0"/>
          <w:color w:val="auto"/>
          <w:sz w:val="24"/>
          <w:szCs w:val="24"/>
        </w:rPr>
        <w:t>erform</w:t>
      </w:r>
      <w:r w:rsidR="00D566F5">
        <w:rPr>
          <w:rFonts w:ascii="Arial" w:hAnsi="Arial" w:cs="Arial"/>
          <w:smallCaps w:val="0"/>
          <w:color w:val="auto"/>
          <w:sz w:val="24"/>
          <w:szCs w:val="24"/>
        </w:rPr>
        <w:t>ance</w:t>
      </w:r>
      <w:r w:rsidR="005406E1">
        <w:rPr>
          <w:rFonts w:ascii="Arial" w:hAnsi="Arial" w:cs="Arial"/>
          <w:smallCaps w:val="0"/>
          <w:color w:val="auto"/>
          <w:sz w:val="24"/>
          <w:szCs w:val="24"/>
        </w:rPr>
        <w:t xml:space="preserve"> and whistleblowing</w:t>
      </w:r>
      <w:bookmarkEnd w:id="81"/>
    </w:p>
    <w:p w14:paraId="738F974E" w14:textId="77777777" w:rsidR="00BB0623" w:rsidRDefault="00BB0623" w:rsidP="00BB0623">
      <w:pPr>
        <w:pStyle w:val="NormalWeb"/>
        <w:rPr>
          <w:rFonts w:cs="Arial"/>
          <w:bCs/>
          <w:iCs/>
          <w:color w:val="231F20"/>
        </w:rPr>
      </w:pPr>
      <w:r w:rsidRPr="00AC06B2">
        <w:rPr>
          <w:rFonts w:ascii="Arial" w:hAnsi="Arial" w:cs="Arial"/>
          <w:color w:val="000000" w:themeColor="text1"/>
          <w:sz w:val="22"/>
          <w:szCs w:val="22"/>
        </w:rPr>
        <w:t xml:space="preserve">Whilst the overall principle of clinical supervision applies to most healthcare professions, it is important to acknowledge that there are differences in </w:t>
      </w:r>
      <w:r>
        <w:rPr>
          <w:rFonts w:ascii="Arial" w:hAnsi="Arial" w:cs="Arial"/>
          <w:color w:val="000000" w:themeColor="text1"/>
          <w:sz w:val="22"/>
          <w:szCs w:val="22"/>
        </w:rPr>
        <w:t xml:space="preserve">requirements. </w:t>
      </w:r>
      <w:r w:rsidRPr="00AC06B2">
        <w:rPr>
          <w:rFonts w:ascii="Arial" w:hAnsi="Arial" w:cs="Arial"/>
          <w:color w:val="000000" w:themeColor="text1"/>
          <w:sz w:val="22"/>
          <w:szCs w:val="22"/>
        </w:rPr>
        <w:t>To support supervisory staff in their roles</w:t>
      </w:r>
      <w:r>
        <w:rPr>
          <w:rFonts w:ascii="Arial" w:hAnsi="Arial" w:cs="Arial"/>
          <w:color w:val="000000" w:themeColor="text1"/>
          <w:sz w:val="22"/>
          <w:szCs w:val="22"/>
        </w:rPr>
        <w:t>,</w:t>
      </w:r>
      <w:r>
        <w:rPr>
          <w:rFonts w:ascii="Arial" w:hAnsi="Arial" w:cs="Arial"/>
          <w:bCs/>
          <w:iCs/>
          <w:color w:val="231F20"/>
          <w:sz w:val="22"/>
          <w:szCs w:val="22"/>
        </w:rPr>
        <w:t xml:space="preserve"> clinical </w:t>
      </w:r>
      <w:r w:rsidRPr="00AC06B2">
        <w:rPr>
          <w:rFonts w:ascii="Arial" w:hAnsi="Arial" w:cs="Arial"/>
          <w:bCs/>
          <w:iCs/>
          <w:color w:val="231F20"/>
          <w:sz w:val="22"/>
          <w:szCs w:val="22"/>
        </w:rPr>
        <w:t>supervisors should make best use of all of the guidance available to them</w:t>
      </w:r>
      <w:r>
        <w:rPr>
          <w:rFonts w:cs="Arial"/>
          <w:bCs/>
          <w:iCs/>
          <w:color w:val="231F20"/>
        </w:rPr>
        <w:t xml:space="preserve">.  </w:t>
      </w:r>
    </w:p>
    <w:p w14:paraId="66A9DCBB" w14:textId="494489F6" w:rsidR="00372E80" w:rsidRDefault="00D566F5" w:rsidP="00133188">
      <w:pPr>
        <w:rPr>
          <w:rFonts w:ascii="Arial" w:hAnsi="Arial" w:cs="Arial"/>
          <w:sz w:val="22"/>
          <w:szCs w:val="22"/>
          <w:lang w:val="en-US"/>
        </w:rPr>
      </w:pPr>
      <w:r>
        <w:rPr>
          <w:rFonts w:ascii="Arial" w:hAnsi="Arial" w:cs="Arial"/>
          <w:sz w:val="22"/>
          <w:szCs w:val="22"/>
          <w:lang w:val="en-US"/>
        </w:rPr>
        <w:t>Should there be concerns</w:t>
      </w:r>
      <w:r w:rsidR="00E34F1C">
        <w:rPr>
          <w:rFonts w:ascii="Arial" w:hAnsi="Arial" w:cs="Arial"/>
          <w:sz w:val="22"/>
          <w:szCs w:val="22"/>
          <w:lang w:val="en-US"/>
        </w:rPr>
        <w:t xml:space="preserve"> with regard</w:t>
      </w:r>
      <w:r>
        <w:rPr>
          <w:rFonts w:ascii="Arial" w:hAnsi="Arial" w:cs="Arial"/>
          <w:sz w:val="22"/>
          <w:szCs w:val="22"/>
          <w:lang w:val="en-US"/>
        </w:rPr>
        <w:t xml:space="preserve"> to a GP</w:t>
      </w:r>
      <w:r w:rsidR="00E34F1C">
        <w:rPr>
          <w:rFonts w:ascii="Arial" w:hAnsi="Arial" w:cs="Arial"/>
          <w:sz w:val="22"/>
          <w:szCs w:val="22"/>
          <w:lang w:val="en-US"/>
        </w:rPr>
        <w:t>’</w:t>
      </w:r>
      <w:r>
        <w:rPr>
          <w:rFonts w:ascii="Arial" w:hAnsi="Arial" w:cs="Arial"/>
          <w:sz w:val="22"/>
          <w:szCs w:val="22"/>
          <w:lang w:val="en-US"/>
        </w:rPr>
        <w:t>s</w:t>
      </w:r>
      <w:r w:rsidR="00627F16">
        <w:rPr>
          <w:rFonts w:ascii="Arial" w:hAnsi="Arial" w:cs="Arial"/>
          <w:sz w:val="22"/>
          <w:szCs w:val="22"/>
          <w:lang w:val="en-US"/>
        </w:rPr>
        <w:t xml:space="preserve"> </w:t>
      </w:r>
      <w:r>
        <w:rPr>
          <w:rFonts w:ascii="Arial" w:hAnsi="Arial" w:cs="Arial"/>
          <w:sz w:val="22"/>
          <w:szCs w:val="22"/>
          <w:lang w:val="en-US"/>
        </w:rPr>
        <w:t xml:space="preserve">performance or to confirm whether a GP is on any of the four regional nations </w:t>
      </w:r>
      <w:r w:rsidR="00E34F1C">
        <w:rPr>
          <w:rFonts w:ascii="Arial" w:hAnsi="Arial" w:cs="Arial"/>
          <w:sz w:val="22"/>
          <w:szCs w:val="22"/>
          <w:lang w:val="en-US"/>
        </w:rPr>
        <w:t>Performers L</w:t>
      </w:r>
      <w:r w:rsidR="00627F16">
        <w:rPr>
          <w:rFonts w:ascii="Arial" w:hAnsi="Arial" w:cs="Arial"/>
          <w:sz w:val="22"/>
          <w:szCs w:val="22"/>
          <w:lang w:val="en-US"/>
        </w:rPr>
        <w:t>ist</w:t>
      </w:r>
      <w:r w:rsidR="00E34F1C">
        <w:rPr>
          <w:rFonts w:ascii="Arial" w:hAnsi="Arial" w:cs="Arial"/>
          <w:sz w:val="22"/>
          <w:szCs w:val="22"/>
          <w:lang w:val="en-US"/>
        </w:rPr>
        <w:t>s</w:t>
      </w:r>
      <w:r w:rsidR="00627F16">
        <w:rPr>
          <w:rFonts w:ascii="Arial" w:hAnsi="Arial" w:cs="Arial"/>
          <w:sz w:val="22"/>
          <w:szCs w:val="22"/>
          <w:lang w:val="en-US"/>
        </w:rPr>
        <w:t xml:space="preserve">, </w:t>
      </w:r>
      <w:r>
        <w:rPr>
          <w:rFonts w:ascii="Arial" w:hAnsi="Arial" w:cs="Arial"/>
          <w:sz w:val="22"/>
          <w:szCs w:val="22"/>
          <w:lang w:val="en-US"/>
        </w:rPr>
        <w:t>then refer to:</w:t>
      </w:r>
    </w:p>
    <w:p w14:paraId="7F17CEEB" w14:textId="4F69FB37" w:rsidR="00D566F5" w:rsidRDefault="00D566F5" w:rsidP="00133188">
      <w:pPr>
        <w:rPr>
          <w:rFonts w:ascii="Arial" w:hAnsi="Arial" w:cs="Arial"/>
          <w:sz w:val="22"/>
          <w:szCs w:val="22"/>
          <w:lang w:val="en-US"/>
        </w:rPr>
      </w:pPr>
    </w:p>
    <w:p w14:paraId="2FD751E9" w14:textId="202751FA" w:rsidR="00D566F5" w:rsidRDefault="00D566F5" w:rsidP="002C5DD5">
      <w:pPr>
        <w:pStyle w:val="ListParagraph"/>
        <w:numPr>
          <w:ilvl w:val="0"/>
          <w:numId w:val="12"/>
        </w:numPr>
        <w:rPr>
          <w:rFonts w:ascii="Arial" w:hAnsi="Arial" w:cs="Arial"/>
          <w:b/>
          <w:bCs/>
          <w:sz w:val="22"/>
          <w:szCs w:val="22"/>
          <w:lang w:val="en-US"/>
        </w:rPr>
      </w:pPr>
      <w:r w:rsidRPr="00D566F5">
        <w:rPr>
          <w:rFonts w:ascii="Arial" w:hAnsi="Arial" w:cs="Arial"/>
          <w:b/>
          <w:bCs/>
          <w:sz w:val="22"/>
          <w:szCs w:val="22"/>
          <w:lang w:val="en-US"/>
        </w:rPr>
        <w:t>England</w:t>
      </w:r>
    </w:p>
    <w:p w14:paraId="1F80A251" w14:textId="3EFC14C8" w:rsidR="00D566F5" w:rsidRDefault="00D566F5" w:rsidP="00D566F5">
      <w:pPr>
        <w:ind w:left="360"/>
        <w:rPr>
          <w:rFonts w:ascii="Arial" w:hAnsi="Arial" w:cs="Arial"/>
          <w:b/>
          <w:bCs/>
          <w:sz w:val="22"/>
          <w:szCs w:val="22"/>
          <w:lang w:val="en-US"/>
        </w:rPr>
      </w:pPr>
    </w:p>
    <w:p w14:paraId="039175B3" w14:textId="77777777" w:rsidR="00B665BC" w:rsidRDefault="00B665BC" w:rsidP="00B665BC">
      <w:pPr>
        <w:ind w:left="360"/>
        <w:rPr>
          <w:rFonts w:ascii="Arial" w:hAnsi="Arial" w:cs="Arial"/>
          <w:sz w:val="22"/>
          <w:szCs w:val="22"/>
          <w:lang w:val="en-US"/>
        </w:rPr>
      </w:pPr>
      <w:r w:rsidRPr="0054743B">
        <w:rPr>
          <w:rFonts w:ascii="Arial" w:hAnsi="Arial" w:cs="Arial"/>
          <w:sz w:val="22"/>
          <w:szCs w:val="22"/>
          <w:lang w:val="en-US"/>
        </w:rPr>
        <w:lastRenderedPageBreak/>
        <w:t xml:space="preserve">Primary </w:t>
      </w:r>
      <w:r>
        <w:rPr>
          <w:rFonts w:ascii="Arial" w:hAnsi="Arial" w:cs="Arial"/>
          <w:sz w:val="22"/>
          <w:szCs w:val="22"/>
          <w:lang w:val="en-US"/>
        </w:rPr>
        <w:t>C</w:t>
      </w:r>
      <w:r w:rsidRPr="0054743B">
        <w:rPr>
          <w:rFonts w:ascii="Arial" w:hAnsi="Arial" w:cs="Arial"/>
          <w:sz w:val="22"/>
          <w:szCs w:val="22"/>
          <w:lang w:val="en-US"/>
        </w:rPr>
        <w:t xml:space="preserve">are Support England </w:t>
      </w:r>
      <w:r>
        <w:rPr>
          <w:rFonts w:ascii="Arial" w:hAnsi="Arial" w:cs="Arial"/>
          <w:sz w:val="22"/>
          <w:szCs w:val="22"/>
          <w:lang w:val="en-US"/>
        </w:rPr>
        <w:t xml:space="preserve">(PCSE) details the requirements for English GPs via the </w:t>
      </w:r>
      <w:r w:rsidRPr="0054743B">
        <w:rPr>
          <w:rFonts w:ascii="Arial" w:hAnsi="Arial" w:cs="Arial"/>
          <w:sz w:val="22"/>
          <w:szCs w:val="22"/>
          <w:lang w:val="en-US"/>
        </w:rPr>
        <w:t>GP Performers List for England</w:t>
      </w:r>
      <w:r>
        <w:rPr>
          <w:rFonts w:ascii="Arial" w:hAnsi="Arial" w:cs="Arial"/>
          <w:sz w:val="22"/>
          <w:szCs w:val="22"/>
          <w:lang w:val="en-US"/>
        </w:rPr>
        <w:t xml:space="preserve"> </w:t>
      </w:r>
      <w:hyperlink r:id="rId20" w:history="1">
        <w:r w:rsidRPr="0054743B">
          <w:rPr>
            <w:rStyle w:val="Hyperlink"/>
            <w:rFonts w:ascii="Arial" w:hAnsi="Arial" w:cs="Arial"/>
            <w:sz w:val="22"/>
            <w:szCs w:val="22"/>
            <w:lang w:val="en-US"/>
          </w:rPr>
          <w:t>website</w:t>
        </w:r>
      </w:hyperlink>
      <w:r>
        <w:rPr>
          <w:rFonts w:ascii="Arial" w:hAnsi="Arial" w:cs="Arial"/>
          <w:sz w:val="22"/>
          <w:szCs w:val="22"/>
          <w:lang w:val="en-US"/>
        </w:rPr>
        <w:t xml:space="preserve">. </w:t>
      </w:r>
      <w:r w:rsidRPr="00293C96">
        <w:rPr>
          <w:rFonts w:ascii="Arial" w:hAnsi="Arial" w:cs="Arial"/>
          <w:sz w:val="22"/>
          <w:szCs w:val="22"/>
          <w:lang w:val="en-US"/>
        </w:rPr>
        <w:t>This portal provides information on the following:</w:t>
      </w:r>
    </w:p>
    <w:p w14:paraId="7E5D13F0" w14:textId="77777777" w:rsidR="00B665BC" w:rsidRPr="00293C96" w:rsidRDefault="00B665BC" w:rsidP="00B665BC">
      <w:pPr>
        <w:rPr>
          <w:rFonts w:ascii="Arial" w:hAnsi="Arial" w:cs="Arial"/>
          <w:sz w:val="22"/>
          <w:szCs w:val="22"/>
          <w:lang w:val="en-US"/>
        </w:rPr>
      </w:pPr>
    </w:p>
    <w:p w14:paraId="53D2DC11" w14:textId="77777777" w:rsidR="00B665BC" w:rsidRDefault="00B665BC" w:rsidP="00B665BC">
      <w:pPr>
        <w:pStyle w:val="ListParagraph"/>
        <w:numPr>
          <w:ilvl w:val="0"/>
          <w:numId w:val="21"/>
        </w:numPr>
        <w:rPr>
          <w:rFonts w:ascii="Arial" w:hAnsi="Arial" w:cs="Arial"/>
          <w:sz w:val="22"/>
          <w:szCs w:val="22"/>
          <w:lang w:val="en-US"/>
        </w:rPr>
      </w:pPr>
      <w:r w:rsidRPr="00293C96">
        <w:rPr>
          <w:rFonts w:ascii="Arial" w:hAnsi="Arial" w:cs="Arial"/>
          <w:sz w:val="22"/>
          <w:szCs w:val="22"/>
          <w:lang w:val="en-US"/>
        </w:rPr>
        <w:t>GPs</w:t>
      </w:r>
      <w:r>
        <w:rPr>
          <w:rFonts w:ascii="Arial" w:hAnsi="Arial" w:cs="Arial"/>
          <w:sz w:val="22"/>
          <w:szCs w:val="22"/>
          <w:lang w:val="en-US"/>
        </w:rPr>
        <w:t xml:space="preserve"> who wish to apply to the Performers List. Applications may be either from the UK or overseas</w:t>
      </w:r>
    </w:p>
    <w:p w14:paraId="5B515802" w14:textId="77777777" w:rsidR="00B665BC" w:rsidRPr="00293C96" w:rsidRDefault="00B665BC" w:rsidP="00B665BC">
      <w:pPr>
        <w:pStyle w:val="ListParagraph"/>
        <w:rPr>
          <w:rFonts w:ascii="Arial" w:hAnsi="Arial" w:cs="Arial"/>
          <w:sz w:val="22"/>
          <w:szCs w:val="22"/>
          <w:lang w:val="en-US"/>
        </w:rPr>
      </w:pPr>
    </w:p>
    <w:p w14:paraId="5AAA2AC7" w14:textId="656D7AA1" w:rsidR="00B665BC" w:rsidRDefault="00B665BC" w:rsidP="00B665BC">
      <w:pPr>
        <w:pStyle w:val="ListParagraph"/>
        <w:numPr>
          <w:ilvl w:val="0"/>
          <w:numId w:val="20"/>
        </w:numPr>
        <w:rPr>
          <w:rFonts w:ascii="Arial" w:hAnsi="Arial" w:cs="Arial"/>
          <w:sz w:val="22"/>
          <w:szCs w:val="22"/>
          <w:lang w:val="en-US"/>
        </w:rPr>
      </w:pPr>
      <w:r w:rsidRPr="00293C96">
        <w:rPr>
          <w:rFonts w:ascii="Arial" w:hAnsi="Arial" w:cs="Arial"/>
          <w:sz w:val="22"/>
          <w:szCs w:val="22"/>
          <w:lang w:val="en-US"/>
        </w:rPr>
        <w:t>Existing GPs</w:t>
      </w:r>
      <w:r>
        <w:rPr>
          <w:rFonts w:ascii="Arial" w:hAnsi="Arial" w:cs="Arial"/>
          <w:sz w:val="22"/>
          <w:szCs w:val="22"/>
          <w:lang w:val="en-US"/>
        </w:rPr>
        <w:t xml:space="preserve"> who are already on the Performers List but who wish to update their own information</w:t>
      </w:r>
    </w:p>
    <w:p w14:paraId="4D37FD44" w14:textId="77777777" w:rsidR="00B665BC" w:rsidRDefault="00B665BC" w:rsidP="00B665BC">
      <w:pPr>
        <w:pStyle w:val="ListParagraph"/>
        <w:rPr>
          <w:rFonts w:ascii="Arial" w:hAnsi="Arial" w:cs="Arial"/>
          <w:sz w:val="22"/>
          <w:szCs w:val="22"/>
          <w:lang w:val="en-US"/>
        </w:rPr>
      </w:pPr>
    </w:p>
    <w:p w14:paraId="77FC05E6" w14:textId="3473A55D" w:rsidR="00B665BC" w:rsidRDefault="00EB16A7" w:rsidP="00B665BC">
      <w:pPr>
        <w:pStyle w:val="ListParagraph"/>
        <w:numPr>
          <w:ilvl w:val="0"/>
          <w:numId w:val="20"/>
        </w:numPr>
        <w:rPr>
          <w:rFonts w:ascii="Arial" w:hAnsi="Arial" w:cs="Arial"/>
          <w:sz w:val="22"/>
          <w:szCs w:val="22"/>
          <w:lang w:val="en-US"/>
        </w:rPr>
      </w:pPr>
      <w:r>
        <w:rPr>
          <w:rFonts w:ascii="Arial" w:hAnsi="Arial" w:cs="Arial"/>
          <w:sz w:val="22"/>
          <w:szCs w:val="22"/>
          <w:lang w:val="en-US"/>
        </w:rPr>
        <w:t>Specialist r</w:t>
      </w:r>
      <w:r w:rsidR="00B665BC">
        <w:rPr>
          <w:rFonts w:ascii="Arial" w:hAnsi="Arial" w:cs="Arial"/>
          <w:sz w:val="22"/>
          <w:szCs w:val="22"/>
          <w:lang w:val="en-US"/>
        </w:rPr>
        <w:t>egistrars who are completing their GP training and wish to apply to the Performers List for the first time</w:t>
      </w:r>
    </w:p>
    <w:p w14:paraId="1A7B2D7C" w14:textId="77777777" w:rsidR="00B665BC" w:rsidRDefault="00B665BC" w:rsidP="00B665BC">
      <w:pPr>
        <w:pStyle w:val="ListParagraph"/>
        <w:rPr>
          <w:rFonts w:ascii="Arial" w:hAnsi="Arial" w:cs="Arial"/>
          <w:sz w:val="22"/>
          <w:szCs w:val="22"/>
          <w:lang w:val="en-US"/>
        </w:rPr>
      </w:pPr>
    </w:p>
    <w:p w14:paraId="028CBB4D" w14:textId="77777777" w:rsidR="00B665BC" w:rsidRDefault="00B665BC" w:rsidP="00B665BC">
      <w:pPr>
        <w:pStyle w:val="ListParagraph"/>
        <w:numPr>
          <w:ilvl w:val="0"/>
          <w:numId w:val="20"/>
        </w:numPr>
        <w:rPr>
          <w:rFonts w:ascii="Arial" w:hAnsi="Arial" w:cs="Arial"/>
          <w:sz w:val="22"/>
          <w:szCs w:val="22"/>
          <w:lang w:val="en-US"/>
        </w:rPr>
      </w:pPr>
      <w:r>
        <w:rPr>
          <w:rFonts w:ascii="Arial" w:hAnsi="Arial" w:cs="Arial"/>
          <w:sz w:val="22"/>
          <w:szCs w:val="22"/>
          <w:lang w:val="en-US"/>
        </w:rPr>
        <w:t>GPs who are either returning to practice or returning from being overseas</w:t>
      </w:r>
    </w:p>
    <w:p w14:paraId="6BFA36DC" w14:textId="77777777" w:rsidR="00B665BC" w:rsidRDefault="00B665BC" w:rsidP="00B665BC">
      <w:pPr>
        <w:pStyle w:val="ListParagraph"/>
        <w:rPr>
          <w:rFonts w:ascii="Arial" w:hAnsi="Arial" w:cs="Arial"/>
          <w:sz w:val="22"/>
          <w:szCs w:val="22"/>
          <w:lang w:val="en-US"/>
        </w:rPr>
      </w:pPr>
    </w:p>
    <w:p w14:paraId="79179779" w14:textId="764283C8" w:rsidR="00B665BC" w:rsidRDefault="00B665BC" w:rsidP="00B665BC">
      <w:pPr>
        <w:pStyle w:val="ListParagraph"/>
        <w:numPr>
          <w:ilvl w:val="0"/>
          <w:numId w:val="20"/>
        </w:numPr>
        <w:rPr>
          <w:rFonts w:ascii="Arial" w:hAnsi="Arial" w:cs="Arial"/>
          <w:sz w:val="22"/>
          <w:szCs w:val="22"/>
          <w:lang w:val="en-US"/>
        </w:rPr>
      </w:pPr>
      <w:r>
        <w:rPr>
          <w:rFonts w:ascii="Arial" w:hAnsi="Arial" w:cs="Arial"/>
          <w:sz w:val="22"/>
          <w:szCs w:val="22"/>
          <w:lang w:val="en-US"/>
        </w:rPr>
        <w:t xml:space="preserve">A section for </w:t>
      </w:r>
      <w:r w:rsidR="00E34F1C">
        <w:rPr>
          <w:rFonts w:ascii="Arial" w:hAnsi="Arial" w:cs="Arial"/>
          <w:sz w:val="22"/>
          <w:szCs w:val="22"/>
          <w:lang w:val="en-US"/>
        </w:rPr>
        <w:t xml:space="preserve">practice managers </w:t>
      </w:r>
      <w:r>
        <w:rPr>
          <w:rFonts w:ascii="Arial" w:hAnsi="Arial" w:cs="Arial"/>
          <w:sz w:val="22"/>
          <w:szCs w:val="22"/>
          <w:lang w:val="en-US"/>
        </w:rPr>
        <w:t>to approve any updated information</w:t>
      </w:r>
    </w:p>
    <w:p w14:paraId="6F7C468E" w14:textId="4B84C9AE" w:rsidR="00B665BC" w:rsidRDefault="00B665BC" w:rsidP="00B665BC">
      <w:pPr>
        <w:rPr>
          <w:rFonts w:ascii="Arial" w:hAnsi="Arial" w:cs="Arial"/>
          <w:sz w:val="22"/>
          <w:szCs w:val="22"/>
          <w:lang w:val="en-US"/>
        </w:rPr>
      </w:pPr>
    </w:p>
    <w:p w14:paraId="4039EDDB" w14:textId="19982F30" w:rsidR="00B665BC" w:rsidRPr="00B665BC" w:rsidRDefault="00E34F1C" w:rsidP="00B665BC">
      <w:pPr>
        <w:ind w:left="360"/>
        <w:rPr>
          <w:rFonts w:ascii="Arial" w:hAnsi="Arial" w:cs="Arial"/>
          <w:sz w:val="22"/>
          <w:szCs w:val="22"/>
          <w:lang w:val="en-US"/>
        </w:rPr>
      </w:pPr>
      <w:r>
        <w:rPr>
          <w:rFonts w:ascii="Arial" w:hAnsi="Arial" w:cs="Arial"/>
          <w:sz w:val="22"/>
          <w:szCs w:val="22"/>
          <w:lang w:val="en-US"/>
        </w:rPr>
        <w:t xml:space="preserve">Refer to Health </w:t>
      </w:r>
      <w:r w:rsidR="00EB16A7">
        <w:rPr>
          <w:rFonts w:ascii="Arial" w:hAnsi="Arial" w:cs="Arial"/>
          <w:sz w:val="22"/>
          <w:szCs w:val="22"/>
          <w:lang w:val="en-US"/>
        </w:rPr>
        <w:t>E</w:t>
      </w:r>
      <w:r w:rsidR="00B665BC">
        <w:rPr>
          <w:rFonts w:ascii="Arial" w:hAnsi="Arial" w:cs="Arial"/>
          <w:sz w:val="22"/>
          <w:szCs w:val="22"/>
          <w:lang w:val="en-US"/>
        </w:rPr>
        <w:t xml:space="preserve">ducation England’s (HEE) </w:t>
      </w:r>
      <w:hyperlink r:id="rId21" w:history="1">
        <w:r w:rsidR="00B665BC">
          <w:rPr>
            <w:rStyle w:val="Hyperlink"/>
            <w:rFonts w:ascii="Arial" w:hAnsi="Arial" w:cs="Arial"/>
            <w:sz w:val="22"/>
            <w:szCs w:val="22"/>
          </w:rPr>
          <w:t>Enhancing supervision for postgraduate doctors in training</w:t>
        </w:r>
      </w:hyperlink>
    </w:p>
    <w:p w14:paraId="0F2B579B" w14:textId="77777777" w:rsidR="006301A4" w:rsidRDefault="006301A4" w:rsidP="00D566F5">
      <w:pPr>
        <w:ind w:left="360"/>
        <w:rPr>
          <w:rFonts w:ascii="Arial" w:hAnsi="Arial" w:cs="Arial"/>
          <w:sz w:val="22"/>
          <w:szCs w:val="22"/>
          <w:lang w:val="en-US"/>
        </w:rPr>
      </w:pPr>
    </w:p>
    <w:p w14:paraId="3FA42B6F" w14:textId="7FBB512F" w:rsidR="006301A4" w:rsidRDefault="00B665BC" w:rsidP="00D566F5">
      <w:pPr>
        <w:ind w:left="360"/>
        <w:rPr>
          <w:rFonts w:ascii="Arial" w:hAnsi="Arial" w:cs="Arial"/>
          <w:sz w:val="22"/>
          <w:szCs w:val="22"/>
          <w:lang w:val="en-US"/>
        </w:rPr>
      </w:pPr>
      <w:r>
        <w:rPr>
          <w:rFonts w:ascii="Arial" w:hAnsi="Arial" w:cs="Arial"/>
          <w:sz w:val="22"/>
          <w:szCs w:val="22"/>
          <w:lang w:val="en-US"/>
        </w:rPr>
        <w:t xml:space="preserve">For </w:t>
      </w:r>
      <w:r w:rsidR="00D566F5">
        <w:rPr>
          <w:rFonts w:ascii="Arial" w:hAnsi="Arial" w:cs="Arial"/>
          <w:sz w:val="22"/>
          <w:szCs w:val="22"/>
          <w:lang w:val="en-US"/>
        </w:rPr>
        <w:t>concerns</w:t>
      </w:r>
      <w:r>
        <w:rPr>
          <w:rFonts w:ascii="Arial" w:hAnsi="Arial" w:cs="Arial"/>
          <w:sz w:val="22"/>
          <w:szCs w:val="22"/>
          <w:lang w:val="en-US"/>
        </w:rPr>
        <w:t xml:space="preserve"> relating to any healthcare professional</w:t>
      </w:r>
      <w:r w:rsidR="00D566F5">
        <w:rPr>
          <w:rFonts w:ascii="Arial" w:hAnsi="Arial" w:cs="Arial"/>
          <w:sz w:val="22"/>
          <w:szCs w:val="22"/>
          <w:lang w:val="en-US"/>
        </w:rPr>
        <w:t>, r</w:t>
      </w:r>
      <w:r w:rsidR="00D566F5" w:rsidRPr="00D566F5">
        <w:rPr>
          <w:rFonts w:ascii="Arial" w:hAnsi="Arial" w:cs="Arial"/>
          <w:sz w:val="22"/>
          <w:szCs w:val="22"/>
          <w:lang w:val="en-US"/>
        </w:rPr>
        <w:t xml:space="preserve">efer </w:t>
      </w:r>
      <w:r w:rsidR="006301A4">
        <w:rPr>
          <w:rFonts w:ascii="Arial" w:hAnsi="Arial" w:cs="Arial"/>
          <w:sz w:val="22"/>
          <w:szCs w:val="22"/>
          <w:lang w:val="en-US"/>
        </w:rPr>
        <w:t>to the following NHS E documents:</w:t>
      </w:r>
    </w:p>
    <w:p w14:paraId="15ADADBE" w14:textId="77777777" w:rsidR="006301A4" w:rsidRDefault="006301A4" w:rsidP="00D566F5">
      <w:pPr>
        <w:ind w:left="360"/>
        <w:rPr>
          <w:rFonts w:ascii="Arial" w:hAnsi="Arial" w:cs="Arial"/>
          <w:sz w:val="22"/>
          <w:szCs w:val="22"/>
          <w:lang w:val="en-US"/>
        </w:rPr>
      </w:pPr>
    </w:p>
    <w:p w14:paraId="3A07DCE5" w14:textId="3B3D6507" w:rsidR="006301A4" w:rsidRDefault="00C0547F" w:rsidP="006301A4">
      <w:pPr>
        <w:pStyle w:val="ListParagraph"/>
        <w:numPr>
          <w:ilvl w:val="0"/>
          <w:numId w:val="22"/>
        </w:numPr>
        <w:rPr>
          <w:rFonts w:ascii="Arial" w:hAnsi="Arial" w:cs="Arial"/>
          <w:sz w:val="22"/>
          <w:szCs w:val="22"/>
          <w:lang w:val="en-US"/>
        </w:rPr>
      </w:pPr>
      <w:hyperlink r:id="rId22" w:history="1">
        <w:r w:rsidR="00D566F5" w:rsidRPr="006301A4">
          <w:rPr>
            <w:rStyle w:val="Hyperlink"/>
            <w:rFonts w:ascii="Arial" w:hAnsi="Arial" w:cs="Arial"/>
            <w:sz w:val="22"/>
            <w:szCs w:val="22"/>
            <w:lang w:val="en-US"/>
          </w:rPr>
          <w:t>Framework for managing performer concerns</w:t>
        </w:r>
      </w:hyperlink>
    </w:p>
    <w:p w14:paraId="0D973BE5" w14:textId="5B13851E" w:rsidR="00D566F5" w:rsidRDefault="00C0547F" w:rsidP="006301A4">
      <w:pPr>
        <w:pStyle w:val="ListParagraph"/>
        <w:numPr>
          <w:ilvl w:val="0"/>
          <w:numId w:val="22"/>
        </w:numPr>
        <w:rPr>
          <w:rFonts w:ascii="Arial" w:hAnsi="Arial" w:cs="Arial"/>
          <w:sz w:val="22"/>
          <w:szCs w:val="22"/>
          <w:lang w:val="en-US"/>
        </w:rPr>
      </w:pPr>
      <w:hyperlink r:id="rId23" w:history="1">
        <w:r w:rsidR="006301A4" w:rsidRPr="006301A4">
          <w:rPr>
            <w:rStyle w:val="Hyperlink"/>
            <w:rFonts w:ascii="Arial" w:hAnsi="Arial" w:cs="Arial"/>
            <w:sz w:val="22"/>
            <w:szCs w:val="22"/>
            <w:lang w:val="en-US"/>
          </w:rPr>
          <w:t>A practical guide for responding to concerns about medical practice</w:t>
        </w:r>
      </w:hyperlink>
    </w:p>
    <w:p w14:paraId="16E6A5D8" w14:textId="3153794D" w:rsidR="006301A4" w:rsidRDefault="00C0547F" w:rsidP="006301A4">
      <w:pPr>
        <w:pStyle w:val="ListParagraph"/>
        <w:numPr>
          <w:ilvl w:val="0"/>
          <w:numId w:val="22"/>
        </w:numPr>
        <w:rPr>
          <w:rFonts w:ascii="Arial" w:hAnsi="Arial" w:cs="Arial"/>
          <w:sz w:val="22"/>
          <w:szCs w:val="22"/>
          <w:lang w:val="en-US"/>
        </w:rPr>
      </w:pPr>
      <w:hyperlink r:id="rId24" w:history="1">
        <w:r w:rsidR="006301A4" w:rsidRPr="00F715D5">
          <w:rPr>
            <w:rStyle w:val="Hyperlink"/>
            <w:rFonts w:ascii="Arial" w:hAnsi="Arial" w:cs="Arial"/>
            <w:sz w:val="22"/>
            <w:szCs w:val="22"/>
            <w:lang w:val="en-US"/>
          </w:rPr>
          <w:t>Managing performance concerns</w:t>
        </w:r>
      </w:hyperlink>
    </w:p>
    <w:p w14:paraId="1224E26D" w14:textId="28ADDB7F" w:rsidR="00002E36" w:rsidRPr="00BB0623" w:rsidRDefault="00C0547F" w:rsidP="006301A4">
      <w:pPr>
        <w:pStyle w:val="ListParagraph"/>
        <w:numPr>
          <w:ilvl w:val="0"/>
          <w:numId w:val="22"/>
        </w:numPr>
        <w:rPr>
          <w:rStyle w:val="Hyperlink"/>
          <w:rFonts w:ascii="Arial" w:hAnsi="Arial" w:cs="Arial"/>
          <w:color w:val="auto"/>
          <w:sz w:val="22"/>
          <w:szCs w:val="22"/>
          <w:u w:val="none"/>
          <w:lang w:val="en-US"/>
        </w:rPr>
      </w:pPr>
      <w:hyperlink r:id="rId25" w:history="1">
        <w:r w:rsidR="00607643" w:rsidRPr="006301A4">
          <w:rPr>
            <w:rStyle w:val="Hyperlink"/>
            <w:rFonts w:ascii="Arial" w:hAnsi="Arial" w:cs="Arial"/>
            <w:sz w:val="22"/>
            <w:szCs w:val="22"/>
            <w:lang w:val="en-US"/>
          </w:rPr>
          <w:t>Freedom to speak up - Whistleblowing policy for the NHS</w:t>
        </w:r>
      </w:hyperlink>
    </w:p>
    <w:p w14:paraId="73A5DC69" w14:textId="218DBFF1" w:rsidR="00BB0623" w:rsidRPr="00AC06B2" w:rsidRDefault="00B665BC" w:rsidP="00BB0623">
      <w:pPr>
        <w:pStyle w:val="NormalWeb"/>
        <w:ind w:firstLine="426"/>
        <w:rPr>
          <w:rFonts w:ascii="Arial" w:hAnsi="Arial" w:cs="Arial"/>
          <w:color w:val="000000" w:themeColor="text1"/>
          <w:sz w:val="22"/>
          <w:szCs w:val="22"/>
        </w:rPr>
      </w:pPr>
      <w:r>
        <w:rPr>
          <w:rFonts w:ascii="Arial" w:hAnsi="Arial" w:cs="Arial"/>
          <w:color w:val="000000" w:themeColor="text1"/>
          <w:sz w:val="22"/>
          <w:szCs w:val="22"/>
        </w:rPr>
        <w:t>HEE</w:t>
      </w:r>
      <w:r w:rsidR="00BB0623">
        <w:rPr>
          <w:rFonts w:ascii="Arial" w:hAnsi="Arial" w:cs="Arial"/>
          <w:color w:val="000000" w:themeColor="text1"/>
          <w:sz w:val="22"/>
          <w:szCs w:val="22"/>
        </w:rPr>
        <w:t xml:space="preserve"> Guidance</w:t>
      </w:r>
      <w:r w:rsidR="00E34F1C">
        <w:rPr>
          <w:rFonts w:ascii="Arial" w:hAnsi="Arial" w:cs="Arial"/>
          <w:color w:val="000000" w:themeColor="text1"/>
          <w:sz w:val="22"/>
          <w:szCs w:val="22"/>
        </w:rPr>
        <w:t>:</w:t>
      </w:r>
    </w:p>
    <w:p w14:paraId="3D05AB92" w14:textId="77777777" w:rsidR="00BB0623" w:rsidRPr="00BA38C1" w:rsidRDefault="00C0547F" w:rsidP="00BB0623">
      <w:pPr>
        <w:pStyle w:val="NormalWeb"/>
        <w:numPr>
          <w:ilvl w:val="0"/>
          <w:numId w:val="6"/>
        </w:numPr>
        <w:rPr>
          <w:rFonts w:ascii="Arial" w:hAnsi="Arial" w:cs="Arial"/>
          <w:color w:val="000000" w:themeColor="text1"/>
          <w:sz w:val="22"/>
          <w:szCs w:val="22"/>
        </w:rPr>
      </w:pPr>
      <w:hyperlink r:id="rId26" w:history="1">
        <w:r w:rsidR="00BB0623" w:rsidRPr="00BA38C1">
          <w:rPr>
            <w:rStyle w:val="Hyperlink"/>
            <w:rFonts w:ascii="Arial" w:hAnsi="Arial" w:cs="Arial"/>
            <w:sz w:val="22"/>
            <w:szCs w:val="22"/>
          </w:rPr>
          <w:t>Clinical supervision</w:t>
        </w:r>
      </w:hyperlink>
    </w:p>
    <w:p w14:paraId="199E05D8" w14:textId="287347CD" w:rsidR="00B665BC" w:rsidRPr="00B665BC" w:rsidRDefault="00C0547F" w:rsidP="00B665BC">
      <w:pPr>
        <w:pStyle w:val="NormalWeb"/>
        <w:numPr>
          <w:ilvl w:val="0"/>
          <w:numId w:val="6"/>
        </w:numPr>
        <w:rPr>
          <w:rFonts w:ascii="Arial" w:hAnsi="Arial" w:cs="Arial"/>
          <w:color w:val="000000" w:themeColor="text1"/>
          <w:sz w:val="22"/>
          <w:szCs w:val="22"/>
        </w:rPr>
      </w:pPr>
      <w:hyperlink r:id="rId27" w:history="1">
        <w:r w:rsidR="00BB0623" w:rsidRPr="00BA38C1">
          <w:rPr>
            <w:rStyle w:val="Hyperlink"/>
            <w:rFonts w:ascii="Arial" w:hAnsi="Arial" w:cs="Arial"/>
            <w:sz w:val="22"/>
            <w:szCs w:val="22"/>
          </w:rPr>
          <w:t>Workplace Supervision for Advanced Clinical Practice</w:t>
        </w:r>
      </w:hyperlink>
    </w:p>
    <w:p w14:paraId="0D808852" w14:textId="1BC1C4B2" w:rsidR="00D566F5" w:rsidRDefault="00D566F5" w:rsidP="002C5DD5">
      <w:pPr>
        <w:pStyle w:val="ListParagraph"/>
        <w:numPr>
          <w:ilvl w:val="0"/>
          <w:numId w:val="12"/>
        </w:numPr>
        <w:rPr>
          <w:rFonts w:ascii="Arial" w:hAnsi="Arial" w:cs="Arial"/>
          <w:b/>
          <w:bCs/>
          <w:sz w:val="22"/>
          <w:szCs w:val="22"/>
          <w:lang w:val="en-US"/>
        </w:rPr>
      </w:pPr>
      <w:r w:rsidRPr="00D566F5">
        <w:rPr>
          <w:rFonts w:ascii="Arial" w:hAnsi="Arial" w:cs="Arial"/>
          <w:b/>
          <w:bCs/>
          <w:sz w:val="22"/>
          <w:szCs w:val="22"/>
          <w:lang w:val="en-US"/>
        </w:rPr>
        <w:t>Scotland</w:t>
      </w:r>
    </w:p>
    <w:p w14:paraId="73A39556" w14:textId="4F55D63C" w:rsidR="00002E36" w:rsidRDefault="00002E36" w:rsidP="00002E36">
      <w:pPr>
        <w:ind w:left="360"/>
        <w:rPr>
          <w:rFonts w:ascii="Arial" w:hAnsi="Arial" w:cs="Arial"/>
          <w:b/>
          <w:bCs/>
          <w:sz w:val="22"/>
          <w:szCs w:val="22"/>
          <w:lang w:val="en-US"/>
        </w:rPr>
      </w:pPr>
    </w:p>
    <w:p w14:paraId="5201441F" w14:textId="75B457EF" w:rsidR="00607643" w:rsidRDefault="00607643" w:rsidP="00002E36">
      <w:pPr>
        <w:ind w:left="360"/>
        <w:rPr>
          <w:rFonts w:ascii="Arial" w:hAnsi="Arial" w:cs="Arial"/>
          <w:sz w:val="22"/>
          <w:szCs w:val="22"/>
          <w:lang w:val="en-US"/>
        </w:rPr>
      </w:pPr>
      <w:r w:rsidRPr="00607643">
        <w:rPr>
          <w:rFonts w:ascii="Arial" w:hAnsi="Arial" w:cs="Arial"/>
          <w:sz w:val="22"/>
          <w:szCs w:val="22"/>
          <w:lang w:val="en-US"/>
        </w:rPr>
        <w:t xml:space="preserve">From 1 June 2016 there has been a Scotland-wide </w:t>
      </w:r>
      <w:hyperlink r:id="rId28" w:history="1">
        <w:proofErr w:type="spellStart"/>
        <w:r w:rsidRPr="00607643">
          <w:rPr>
            <w:rStyle w:val="Hyperlink"/>
            <w:rFonts w:ascii="Arial" w:hAnsi="Arial" w:cs="Arial"/>
            <w:sz w:val="22"/>
            <w:szCs w:val="22"/>
            <w:lang w:val="en-US"/>
          </w:rPr>
          <w:t>standardised</w:t>
        </w:r>
        <w:proofErr w:type="spellEnd"/>
        <w:r w:rsidRPr="00607643">
          <w:rPr>
            <w:rStyle w:val="Hyperlink"/>
            <w:rFonts w:ascii="Arial" w:hAnsi="Arial" w:cs="Arial"/>
            <w:sz w:val="22"/>
            <w:szCs w:val="22"/>
            <w:lang w:val="en-US"/>
          </w:rPr>
          <w:t xml:space="preserve"> application</w:t>
        </w:r>
      </w:hyperlink>
      <w:r w:rsidRPr="00607643">
        <w:rPr>
          <w:rFonts w:ascii="Arial" w:hAnsi="Arial" w:cs="Arial"/>
          <w:sz w:val="22"/>
          <w:szCs w:val="22"/>
          <w:lang w:val="en-US"/>
        </w:rPr>
        <w:t xml:space="preserve"> process</w:t>
      </w:r>
      <w:r>
        <w:rPr>
          <w:rFonts w:ascii="Arial" w:hAnsi="Arial" w:cs="Arial"/>
          <w:sz w:val="22"/>
          <w:szCs w:val="22"/>
          <w:lang w:val="en-US"/>
        </w:rPr>
        <w:t xml:space="preserve"> where </w:t>
      </w:r>
      <w:r w:rsidRPr="00607643">
        <w:rPr>
          <w:rFonts w:ascii="Arial" w:hAnsi="Arial" w:cs="Arial"/>
          <w:sz w:val="22"/>
          <w:szCs w:val="22"/>
          <w:lang w:val="en-US"/>
        </w:rPr>
        <w:t xml:space="preserve">GPs still apply to the relevant </w:t>
      </w:r>
      <w:hyperlink r:id="rId29" w:history="1">
        <w:r w:rsidRPr="00607643">
          <w:rPr>
            <w:rStyle w:val="Hyperlink"/>
            <w:rFonts w:ascii="Arial" w:hAnsi="Arial" w:cs="Arial"/>
            <w:sz w:val="22"/>
            <w:szCs w:val="22"/>
            <w:lang w:val="en-US"/>
          </w:rPr>
          <w:t>local</w:t>
        </w:r>
      </w:hyperlink>
      <w:r w:rsidRPr="00607643">
        <w:rPr>
          <w:rFonts w:ascii="Arial" w:hAnsi="Arial" w:cs="Arial"/>
          <w:sz w:val="22"/>
          <w:szCs w:val="22"/>
          <w:lang w:val="en-US"/>
        </w:rPr>
        <w:t xml:space="preserve"> health board (HB</w:t>
      </w:r>
      <w:r>
        <w:rPr>
          <w:rFonts w:ascii="Arial" w:hAnsi="Arial" w:cs="Arial"/>
          <w:sz w:val="22"/>
          <w:szCs w:val="22"/>
          <w:lang w:val="en-US"/>
        </w:rPr>
        <w:t xml:space="preserve">). Note, </w:t>
      </w:r>
      <w:r w:rsidRPr="00607643">
        <w:rPr>
          <w:rFonts w:ascii="Arial" w:hAnsi="Arial" w:cs="Arial"/>
          <w:sz w:val="22"/>
          <w:szCs w:val="22"/>
          <w:lang w:val="en-US"/>
        </w:rPr>
        <w:t xml:space="preserve">entry to one HB list </w:t>
      </w:r>
      <w:r>
        <w:rPr>
          <w:rFonts w:ascii="Arial" w:hAnsi="Arial" w:cs="Arial"/>
          <w:sz w:val="22"/>
          <w:szCs w:val="22"/>
          <w:lang w:val="en-US"/>
        </w:rPr>
        <w:t>will also</w:t>
      </w:r>
      <w:r w:rsidRPr="00607643">
        <w:rPr>
          <w:rFonts w:ascii="Arial" w:hAnsi="Arial" w:cs="Arial"/>
          <w:sz w:val="22"/>
          <w:szCs w:val="22"/>
          <w:lang w:val="en-US"/>
        </w:rPr>
        <w:t xml:space="preserve"> include</w:t>
      </w:r>
      <w:r>
        <w:rPr>
          <w:rFonts w:ascii="Arial" w:hAnsi="Arial" w:cs="Arial"/>
          <w:sz w:val="22"/>
          <w:szCs w:val="22"/>
          <w:lang w:val="en-US"/>
        </w:rPr>
        <w:t xml:space="preserve"> the GP</w:t>
      </w:r>
      <w:r w:rsidR="00E34F1C">
        <w:rPr>
          <w:rFonts w:ascii="Arial" w:hAnsi="Arial" w:cs="Arial"/>
          <w:sz w:val="22"/>
          <w:szCs w:val="22"/>
          <w:lang w:val="en-US"/>
        </w:rPr>
        <w:t xml:space="preserve"> on</w:t>
      </w:r>
      <w:r>
        <w:rPr>
          <w:rFonts w:ascii="Arial" w:hAnsi="Arial" w:cs="Arial"/>
          <w:sz w:val="22"/>
          <w:szCs w:val="22"/>
          <w:lang w:val="en-US"/>
        </w:rPr>
        <w:t xml:space="preserve"> a</w:t>
      </w:r>
      <w:r w:rsidRPr="00607643">
        <w:rPr>
          <w:rFonts w:ascii="Arial" w:hAnsi="Arial" w:cs="Arial"/>
          <w:sz w:val="22"/>
          <w:szCs w:val="22"/>
          <w:lang w:val="en-US"/>
        </w:rPr>
        <w:t>ll other HB lists</w:t>
      </w:r>
      <w:r>
        <w:rPr>
          <w:rFonts w:ascii="Arial" w:hAnsi="Arial" w:cs="Arial"/>
          <w:sz w:val="22"/>
          <w:szCs w:val="22"/>
          <w:lang w:val="en-US"/>
        </w:rPr>
        <w:t xml:space="preserve"> to enable the GP to work </w:t>
      </w:r>
      <w:r w:rsidRPr="00607643">
        <w:rPr>
          <w:rFonts w:ascii="Arial" w:hAnsi="Arial" w:cs="Arial"/>
          <w:sz w:val="22"/>
          <w:szCs w:val="22"/>
          <w:lang w:val="en-US"/>
        </w:rPr>
        <w:t>across Scotland</w:t>
      </w:r>
      <w:r>
        <w:rPr>
          <w:rFonts w:ascii="Arial" w:hAnsi="Arial" w:cs="Arial"/>
          <w:sz w:val="22"/>
          <w:szCs w:val="22"/>
          <w:lang w:val="en-US"/>
        </w:rPr>
        <w:t xml:space="preserve"> and a</w:t>
      </w:r>
      <w:r w:rsidR="00E34F1C">
        <w:rPr>
          <w:rFonts w:ascii="Arial" w:hAnsi="Arial" w:cs="Arial"/>
          <w:sz w:val="22"/>
          <w:szCs w:val="22"/>
          <w:lang w:val="en-US"/>
        </w:rPr>
        <w:t>lso to support a comprehensive Performers L</w:t>
      </w:r>
      <w:r>
        <w:rPr>
          <w:rFonts w:ascii="Arial" w:hAnsi="Arial" w:cs="Arial"/>
          <w:sz w:val="22"/>
          <w:szCs w:val="22"/>
          <w:lang w:val="en-US"/>
        </w:rPr>
        <w:t>ist</w:t>
      </w:r>
    </w:p>
    <w:p w14:paraId="17C5DAA1" w14:textId="77777777" w:rsidR="00607643" w:rsidRDefault="00607643" w:rsidP="00002E36">
      <w:pPr>
        <w:ind w:left="360"/>
        <w:rPr>
          <w:rFonts w:ascii="Arial" w:hAnsi="Arial" w:cs="Arial"/>
          <w:sz w:val="22"/>
          <w:szCs w:val="22"/>
          <w:lang w:val="en-US"/>
        </w:rPr>
      </w:pPr>
    </w:p>
    <w:p w14:paraId="2B08A992" w14:textId="789CCE3B" w:rsidR="00002E36" w:rsidRDefault="00607643" w:rsidP="00002E36">
      <w:pPr>
        <w:ind w:left="360"/>
        <w:rPr>
          <w:rStyle w:val="Hyperlink"/>
          <w:rFonts w:ascii="Arial" w:hAnsi="Arial" w:cs="Arial"/>
          <w:sz w:val="22"/>
          <w:szCs w:val="22"/>
          <w:lang w:val="en-US"/>
        </w:rPr>
      </w:pPr>
      <w:r>
        <w:rPr>
          <w:rFonts w:ascii="Arial" w:hAnsi="Arial" w:cs="Arial"/>
          <w:sz w:val="22"/>
          <w:szCs w:val="22"/>
          <w:lang w:val="en-US"/>
        </w:rPr>
        <w:t xml:space="preserve">Should there be any </w:t>
      </w:r>
      <w:r w:rsidR="005406E1">
        <w:rPr>
          <w:rFonts w:ascii="Arial" w:hAnsi="Arial" w:cs="Arial"/>
          <w:sz w:val="22"/>
          <w:szCs w:val="22"/>
          <w:lang w:val="en-US"/>
        </w:rPr>
        <w:t xml:space="preserve">concerns relating to whistleblowing, this arrangement covers </w:t>
      </w:r>
      <w:hyperlink r:id="rId30" w:history="1">
        <w:r w:rsidR="005406E1">
          <w:rPr>
            <w:rStyle w:val="Hyperlink"/>
            <w:rFonts w:ascii="Arial" w:hAnsi="Arial" w:cs="Arial"/>
            <w:sz w:val="22"/>
            <w:szCs w:val="22"/>
            <w:lang w:val="en-US"/>
          </w:rPr>
          <w:t>NHS Scotland</w:t>
        </w:r>
      </w:hyperlink>
    </w:p>
    <w:p w14:paraId="32A094FC" w14:textId="3BCAB8DB" w:rsidR="00B665BC" w:rsidRDefault="00B665BC" w:rsidP="00002E36">
      <w:pPr>
        <w:ind w:left="360"/>
        <w:rPr>
          <w:rStyle w:val="Hyperlink"/>
          <w:rFonts w:ascii="Arial" w:hAnsi="Arial" w:cs="Arial"/>
          <w:sz w:val="22"/>
          <w:szCs w:val="22"/>
          <w:lang w:val="en-US"/>
        </w:rPr>
      </w:pPr>
    </w:p>
    <w:p w14:paraId="25401B6E" w14:textId="3645327D" w:rsidR="00B665BC" w:rsidRDefault="00B665BC" w:rsidP="00B665BC">
      <w:pPr>
        <w:ind w:left="360"/>
        <w:rPr>
          <w:rFonts w:ascii="Arial" w:hAnsi="Arial" w:cs="Arial"/>
          <w:sz w:val="22"/>
          <w:szCs w:val="22"/>
          <w:lang w:val="en-US"/>
        </w:rPr>
      </w:pPr>
      <w:r>
        <w:rPr>
          <w:rFonts w:ascii="Arial" w:hAnsi="Arial" w:cs="Arial"/>
          <w:sz w:val="22"/>
          <w:szCs w:val="22"/>
          <w:lang w:val="en-US"/>
        </w:rPr>
        <w:t>GP training is overseen by Scotland Deanery where e</w:t>
      </w:r>
      <w:r w:rsidRPr="00133188">
        <w:rPr>
          <w:rFonts w:ascii="Arial" w:hAnsi="Arial" w:cs="Arial"/>
          <w:sz w:val="22"/>
          <w:szCs w:val="22"/>
          <w:lang w:val="en-US"/>
        </w:rPr>
        <w:t xml:space="preserve">ach trainee has a named </w:t>
      </w:r>
      <w:r w:rsidR="00FD5BB2" w:rsidRPr="00133188">
        <w:rPr>
          <w:rFonts w:ascii="Arial" w:hAnsi="Arial" w:cs="Arial"/>
          <w:sz w:val="22"/>
          <w:szCs w:val="22"/>
          <w:lang w:val="en-US"/>
        </w:rPr>
        <w:t xml:space="preserve">clinical supervisor </w:t>
      </w:r>
      <w:r w:rsidRPr="00133188">
        <w:rPr>
          <w:rFonts w:ascii="Arial" w:hAnsi="Arial" w:cs="Arial"/>
          <w:sz w:val="22"/>
          <w:szCs w:val="22"/>
          <w:lang w:val="en-US"/>
        </w:rPr>
        <w:t>who oversees the trainee's clinical work and provides constructive feedback during training placements</w:t>
      </w:r>
      <w:r>
        <w:rPr>
          <w:rFonts w:ascii="Arial" w:hAnsi="Arial" w:cs="Arial"/>
          <w:sz w:val="22"/>
          <w:szCs w:val="22"/>
          <w:lang w:val="en-US"/>
        </w:rPr>
        <w:t>.</w:t>
      </w:r>
    </w:p>
    <w:p w14:paraId="2769003D" w14:textId="77777777" w:rsidR="00B665BC" w:rsidRDefault="00B665BC" w:rsidP="00B665BC">
      <w:pPr>
        <w:rPr>
          <w:rFonts w:ascii="Arial" w:hAnsi="Arial" w:cs="Arial"/>
          <w:sz w:val="22"/>
          <w:szCs w:val="22"/>
          <w:lang w:val="en-US"/>
        </w:rPr>
      </w:pPr>
    </w:p>
    <w:p w14:paraId="023ADD42" w14:textId="77777777" w:rsidR="00B665BC" w:rsidRDefault="00B665BC" w:rsidP="00B665BC">
      <w:pPr>
        <w:ind w:firstLine="360"/>
        <w:rPr>
          <w:rFonts w:ascii="Arial" w:hAnsi="Arial" w:cs="Arial"/>
          <w:sz w:val="22"/>
          <w:szCs w:val="22"/>
          <w:lang w:val="en-US"/>
        </w:rPr>
      </w:pPr>
      <w:r>
        <w:rPr>
          <w:rFonts w:ascii="Arial" w:hAnsi="Arial" w:cs="Arial"/>
          <w:sz w:val="22"/>
          <w:szCs w:val="22"/>
          <w:lang w:val="en-US"/>
        </w:rPr>
        <w:t xml:space="preserve">Refer to both </w:t>
      </w:r>
      <w:hyperlink r:id="rId31" w:history="1">
        <w:r w:rsidRPr="00372E80">
          <w:rPr>
            <w:rStyle w:val="Hyperlink"/>
            <w:rFonts w:ascii="Arial" w:hAnsi="Arial" w:cs="Arial"/>
            <w:sz w:val="22"/>
            <w:szCs w:val="22"/>
            <w:lang w:val="en-US"/>
          </w:rPr>
          <w:t>trainee</w:t>
        </w:r>
      </w:hyperlink>
      <w:r>
        <w:rPr>
          <w:rFonts w:ascii="Arial" w:hAnsi="Arial" w:cs="Arial"/>
          <w:sz w:val="22"/>
          <w:szCs w:val="22"/>
          <w:lang w:val="en-US"/>
        </w:rPr>
        <w:t xml:space="preserve"> and </w:t>
      </w:r>
      <w:hyperlink r:id="rId32" w:history="1">
        <w:r w:rsidRPr="00372E80">
          <w:rPr>
            <w:rStyle w:val="Hyperlink"/>
            <w:rFonts w:ascii="Arial" w:hAnsi="Arial" w:cs="Arial"/>
            <w:sz w:val="22"/>
            <w:szCs w:val="22"/>
            <w:lang w:val="en-US"/>
          </w:rPr>
          <w:t>trainer</w:t>
        </w:r>
      </w:hyperlink>
      <w:r>
        <w:rPr>
          <w:rFonts w:ascii="Arial" w:hAnsi="Arial" w:cs="Arial"/>
          <w:sz w:val="22"/>
          <w:szCs w:val="22"/>
          <w:lang w:val="en-US"/>
        </w:rPr>
        <w:t xml:space="preserve"> information.</w:t>
      </w:r>
    </w:p>
    <w:p w14:paraId="2746F030" w14:textId="77777777" w:rsidR="00B665BC" w:rsidRDefault="00B665BC" w:rsidP="00B665BC">
      <w:pPr>
        <w:rPr>
          <w:rFonts w:ascii="Arial" w:hAnsi="Arial" w:cs="Arial"/>
          <w:sz w:val="22"/>
          <w:szCs w:val="22"/>
          <w:lang w:val="en-US"/>
        </w:rPr>
      </w:pPr>
    </w:p>
    <w:p w14:paraId="677938A7" w14:textId="19D685F8" w:rsidR="00B665BC" w:rsidRPr="00315AD1" w:rsidRDefault="00B665BC" w:rsidP="00B665BC">
      <w:pPr>
        <w:ind w:left="360"/>
        <w:rPr>
          <w:rFonts w:ascii="Arial" w:hAnsi="Arial" w:cs="Arial"/>
          <w:sz w:val="22"/>
          <w:szCs w:val="22"/>
          <w:shd w:val="clear" w:color="auto" w:fill="FFFFFF"/>
        </w:rPr>
      </w:pPr>
      <w:r w:rsidRPr="00315AD1">
        <w:rPr>
          <w:rFonts w:ascii="Arial" w:hAnsi="Arial" w:cs="Arial"/>
          <w:sz w:val="22"/>
          <w:szCs w:val="22"/>
          <w:lang w:val="en-US"/>
        </w:rPr>
        <w:t xml:space="preserve">Clinical </w:t>
      </w:r>
      <w:r>
        <w:rPr>
          <w:rFonts w:ascii="Arial" w:hAnsi="Arial" w:cs="Arial"/>
          <w:sz w:val="22"/>
          <w:szCs w:val="22"/>
          <w:lang w:val="en-US"/>
        </w:rPr>
        <w:t>s</w:t>
      </w:r>
      <w:r w:rsidRPr="00315AD1">
        <w:rPr>
          <w:rFonts w:ascii="Arial" w:hAnsi="Arial" w:cs="Arial"/>
          <w:sz w:val="22"/>
          <w:szCs w:val="22"/>
          <w:lang w:val="en-US"/>
        </w:rPr>
        <w:t xml:space="preserve">upervision resources in </w:t>
      </w:r>
      <w:hyperlink r:id="rId33" w:history="1">
        <w:r w:rsidRPr="005F53B2">
          <w:rPr>
            <w:rStyle w:val="Hyperlink"/>
            <w:rFonts w:ascii="Arial" w:hAnsi="Arial" w:cs="Arial"/>
            <w:sz w:val="22"/>
            <w:szCs w:val="22"/>
            <w:lang w:val="en-US"/>
          </w:rPr>
          <w:t>NHS Scotland</w:t>
        </w:r>
      </w:hyperlink>
      <w:r w:rsidRPr="00315AD1">
        <w:rPr>
          <w:rFonts w:ascii="Arial" w:hAnsi="Arial" w:cs="Arial"/>
          <w:sz w:val="22"/>
          <w:szCs w:val="22"/>
          <w:lang w:val="en-US"/>
        </w:rPr>
        <w:t xml:space="preserve"> for </w:t>
      </w:r>
      <w:r w:rsidR="00FD5BB2" w:rsidRPr="00315AD1">
        <w:rPr>
          <w:rFonts w:ascii="Arial" w:hAnsi="Arial" w:cs="Arial"/>
          <w:sz w:val="22"/>
          <w:szCs w:val="22"/>
          <w:lang w:val="en-US"/>
        </w:rPr>
        <w:t xml:space="preserve">allied health professionals </w:t>
      </w:r>
      <w:r w:rsidRPr="00315AD1">
        <w:rPr>
          <w:rFonts w:ascii="Arial" w:hAnsi="Arial" w:cs="Arial"/>
          <w:sz w:val="22"/>
          <w:szCs w:val="22"/>
          <w:lang w:val="en-US"/>
        </w:rPr>
        <w:t xml:space="preserve">are comprised of four units and aimed at </w:t>
      </w:r>
      <w:r w:rsidRPr="00315AD1">
        <w:rPr>
          <w:rFonts w:ascii="Arial" w:hAnsi="Arial" w:cs="Arial"/>
          <w:sz w:val="22"/>
          <w:szCs w:val="22"/>
          <w:shd w:val="clear" w:color="auto" w:fill="FFFFFF"/>
        </w:rPr>
        <w:t xml:space="preserve">nursing, midwifery and allied health professions.  </w:t>
      </w:r>
    </w:p>
    <w:p w14:paraId="307F5FFF" w14:textId="77777777" w:rsidR="00B665BC" w:rsidRPr="00315AD1" w:rsidRDefault="00B665BC" w:rsidP="00B665BC">
      <w:pPr>
        <w:rPr>
          <w:rFonts w:ascii="Arial" w:hAnsi="Arial" w:cs="Arial"/>
          <w:sz w:val="22"/>
          <w:szCs w:val="22"/>
          <w:lang w:val="en-US"/>
        </w:rPr>
      </w:pPr>
      <w:r w:rsidRPr="00315AD1">
        <w:rPr>
          <w:rFonts w:ascii="Arial" w:hAnsi="Arial" w:cs="Arial"/>
          <w:sz w:val="22"/>
          <w:szCs w:val="22"/>
          <w:lang w:val="en-US"/>
        </w:rPr>
        <w:tab/>
      </w:r>
    </w:p>
    <w:p w14:paraId="219280BF" w14:textId="77777777" w:rsidR="00B665BC" w:rsidRPr="00345C83" w:rsidRDefault="00B665BC" w:rsidP="00B665BC">
      <w:pPr>
        <w:pStyle w:val="ListParagraph"/>
        <w:numPr>
          <w:ilvl w:val="0"/>
          <w:numId w:val="11"/>
        </w:numPr>
        <w:rPr>
          <w:rFonts w:ascii="Arial" w:hAnsi="Arial" w:cs="Arial"/>
          <w:b/>
          <w:bCs/>
          <w:sz w:val="22"/>
          <w:szCs w:val="22"/>
          <w:lang w:val="en-US"/>
        </w:rPr>
      </w:pPr>
      <w:r w:rsidRPr="00345C83">
        <w:rPr>
          <w:rFonts w:ascii="Arial" w:hAnsi="Arial" w:cs="Arial"/>
          <w:b/>
          <w:bCs/>
          <w:sz w:val="22"/>
          <w:szCs w:val="22"/>
          <w:lang w:val="en-US"/>
        </w:rPr>
        <w:t>Clinical Supervision Unit 1</w:t>
      </w:r>
    </w:p>
    <w:p w14:paraId="0C61E154" w14:textId="77777777" w:rsidR="00B665BC" w:rsidRDefault="00B665BC" w:rsidP="00B665BC">
      <w:pPr>
        <w:pStyle w:val="ListParagraph"/>
        <w:rPr>
          <w:rFonts w:ascii="Arial" w:hAnsi="Arial" w:cs="Arial"/>
          <w:sz w:val="22"/>
          <w:szCs w:val="22"/>
          <w:lang w:val="en-US"/>
        </w:rPr>
      </w:pPr>
    </w:p>
    <w:p w14:paraId="220E0100" w14:textId="57435730" w:rsidR="00B665BC" w:rsidRPr="00372E80" w:rsidRDefault="00B665BC" w:rsidP="00B665BC">
      <w:pPr>
        <w:pStyle w:val="ListParagraph"/>
        <w:ind w:left="1080"/>
        <w:rPr>
          <w:rFonts w:ascii="Arial" w:hAnsi="Arial" w:cs="Arial"/>
          <w:sz w:val="22"/>
          <w:szCs w:val="22"/>
          <w:lang w:val="en-US"/>
        </w:rPr>
      </w:pPr>
      <w:r w:rsidRPr="00372E80">
        <w:rPr>
          <w:rFonts w:ascii="Arial" w:hAnsi="Arial" w:cs="Arial"/>
          <w:sz w:val="22"/>
          <w:szCs w:val="22"/>
          <w:lang w:val="en-US"/>
        </w:rPr>
        <w:t>Fundamentals of supervision (</w:t>
      </w:r>
      <w:r w:rsidRPr="00372E80">
        <w:rPr>
          <w:rFonts w:ascii="Arial" w:hAnsi="Arial" w:cs="Arial"/>
          <w:sz w:val="22"/>
          <w:szCs w:val="22"/>
          <w:shd w:val="clear" w:color="auto" w:fill="FFFFFF"/>
        </w:rPr>
        <w:t>an introduction to clinical supervision, what it is, the purpose, processes and potential benefits)</w:t>
      </w:r>
    </w:p>
    <w:p w14:paraId="0E491A4B" w14:textId="77777777" w:rsidR="00B665BC" w:rsidRDefault="00B665BC" w:rsidP="00B665BC">
      <w:pPr>
        <w:rPr>
          <w:rFonts w:ascii="Arial" w:hAnsi="Arial" w:cs="Arial"/>
          <w:sz w:val="22"/>
          <w:szCs w:val="22"/>
          <w:lang w:val="en-US"/>
        </w:rPr>
      </w:pPr>
    </w:p>
    <w:p w14:paraId="2582790D" w14:textId="77777777" w:rsidR="00B665BC" w:rsidRDefault="00B665BC" w:rsidP="00B665BC">
      <w:pPr>
        <w:ind w:left="360" w:firstLine="720"/>
        <w:rPr>
          <w:rFonts w:ascii="Arial" w:hAnsi="Arial" w:cs="Arial"/>
          <w:sz w:val="22"/>
          <w:szCs w:val="22"/>
          <w:lang w:val="en-US"/>
        </w:rPr>
      </w:pPr>
      <w:r w:rsidRPr="00372E80">
        <w:rPr>
          <w:rFonts w:ascii="Arial" w:hAnsi="Arial" w:cs="Arial"/>
          <w:sz w:val="22"/>
          <w:szCs w:val="22"/>
          <w:lang w:val="en-US"/>
        </w:rPr>
        <w:t>This unit is for both supervisor and supervisee.</w:t>
      </w:r>
    </w:p>
    <w:p w14:paraId="55DE32B1" w14:textId="77777777" w:rsidR="00FD5BB2" w:rsidRDefault="00FD5BB2" w:rsidP="00B665BC">
      <w:pPr>
        <w:ind w:left="360" w:firstLine="720"/>
        <w:rPr>
          <w:rFonts w:ascii="Arial" w:hAnsi="Arial" w:cs="Arial"/>
          <w:sz w:val="22"/>
          <w:szCs w:val="22"/>
          <w:lang w:val="en-US"/>
        </w:rPr>
      </w:pPr>
    </w:p>
    <w:p w14:paraId="484B8199" w14:textId="77777777" w:rsidR="00FD5BB2" w:rsidRDefault="00FD5BB2" w:rsidP="00B665BC">
      <w:pPr>
        <w:ind w:left="360" w:firstLine="720"/>
        <w:rPr>
          <w:rFonts w:ascii="Arial" w:hAnsi="Arial" w:cs="Arial"/>
          <w:sz w:val="22"/>
          <w:szCs w:val="22"/>
          <w:lang w:val="en-US"/>
        </w:rPr>
      </w:pPr>
    </w:p>
    <w:p w14:paraId="196ABE58" w14:textId="77777777" w:rsidR="00B665BC" w:rsidRDefault="00B665BC" w:rsidP="00B665BC">
      <w:pPr>
        <w:rPr>
          <w:rFonts w:ascii="Arial" w:hAnsi="Arial" w:cs="Arial"/>
          <w:sz w:val="22"/>
          <w:szCs w:val="22"/>
          <w:shd w:val="clear" w:color="auto" w:fill="FFFFFF"/>
        </w:rPr>
      </w:pPr>
    </w:p>
    <w:p w14:paraId="2F14E88C" w14:textId="77777777" w:rsidR="00B665BC" w:rsidRPr="00490005" w:rsidRDefault="00B665BC" w:rsidP="00B665BC">
      <w:pPr>
        <w:pStyle w:val="ListParagraph"/>
        <w:numPr>
          <w:ilvl w:val="0"/>
          <w:numId w:val="11"/>
        </w:numPr>
        <w:rPr>
          <w:rFonts w:ascii="Arial" w:hAnsi="Arial" w:cs="Arial"/>
          <w:b/>
          <w:bCs/>
          <w:sz w:val="22"/>
          <w:szCs w:val="22"/>
          <w:shd w:val="clear" w:color="auto" w:fill="FFFFFF"/>
        </w:rPr>
      </w:pPr>
      <w:r w:rsidRPr="00345C83">
        <w:rPr>
          <w:rFonts w:ascii="Arial" w:hAnsi="Arial" w:cs="Arial"/>
          <w:b/>
          <w:bCs/>
          <w:sz w:val="22"/>
          <w:szCs w:val="22"/>
          <w:lang w:val="en-US"/>
        </w:rPr>
        <w:t>Clinical Supervision Unit 2</w:t>
      </w:r>
    </w:p>
    <w:p w14:paraId="502A0DA3" w14:textId="77777777" w:rsidR="00B665BC" w:rsidRPr="004F1325" w:rsidRDefault="00B665BC" w:rsidP="00B665BC">
      <w:pPr>
        <w:pStyle w:val="ListParagraph"/>
        <w:rPr>
          <w:rFonts w:ascii="Arial" w:hAnsi="Arial" w:cs="Arial"/>
          <w:b/>
          <w:bCs/>
          <w:sz w:val="22"/>
          <w:szCs w:val="22"/>
          <w:shd w:val="clear" w:color="auto" w:fill="FFFFFF"/>
        </w:rPr>
      </w:pPr>
    </w:p>
    <w:p w14:paraId="785A0AB1" w14:textId="3709BA38" w:rsidR="00B665BC" w:rsidRPr="00315AD1" w:rsidRDefault="00B665BC" w:rsidP="00B665BC">
      <w:pPr>
        <w:ind w:left="1080"/>
        <w:rPr>
          <w:rFonts w:ascii="Arial" w:hAnsi="Arial" w:cs="Arial"/>
          <w:sz w:val="22"/>
          <w:szCs w:val="22"/>
          <w:shd w:val="clear" w:color="auto" w:fill="FFFFFF"/>
        </w:rPr>
      </w:pPr>
      <w:r w:rsidRPr="00315AD1">
        <w:rPr>
          <w:rFonts w:ascii="Arial" w:hAnsi="Arial" w:cs="Arial"/>
          <w:sz w:val="22"/>
          <w:szCs w:val="22"/>
          <w:lang w:val="en-US"/>
        </w:rPr>
        <w:t>Fundamentals of supervising others</w:t>
      </w:r>
      <w:r w:rsidR="00EB16A7">
        <w:rPr>
          <w:rFonts w:ascii="Arial" w:hAnsi="Arial" w:cs="Arial"/>
          <w:sz w:val="22"/>
          <w:szCs w:val="22"/>
          <w:lang w:val="en-US"/>
        </w:rPr>
        <w:t xml:space="preserve"> – this</w:t>
      </w:r>
      <w:r w:rsidRPr="00315AD1">
        <w:rPr>
          <w:rFonts w:ascii="Arial" w:hAnsi="Arial" w:cs="Arial"/>
          <w:sz w:val="22"/>
          <w:szCs w:val="22"/>
          <w:shd w:val="clear" w:color="auto" w:fill="FFFFFF"/>
        </w:rPr>
        <w:t xml:space="preserve"> focuses on the process of clinical supervision</w:t>
      </w:r>
      <w:r w:rsidR="00EB16A7">
        <w:rPr>
          <w:rFonts w:ascii="Arial" w:hAnsi="Arial" w:cs="Arial"/>
          <w:sz w:val="22"/>
          <w:szCs w:val="22"/>
          <w:shd w:val="clear" w:color="auto" w:fill="FFFFFF"/>
        </w:rPr>
        <w:t>,</w:t>
      </w:r>
      <w:r w:rsidRPr="00315AD1">
        <w:rPr>
          <w:rFonts w:ascii="Arial" w:hAnsi="Arial" w:cs="Arial"/>
          <w:sz w:val="22"/>
          <w:szCs w:val="22"/>
          <w:shd w:val="clear" w:color="auto" w:fill="FFFFFF"/>
        </w:rPr>
        <w:t xml:space="preserve"> the models and frameworks </w:t>
      </w:r>
      <w:r w:rsidR="00EB16A7">
        <w:rPr>
          <w:rFonts w:ascii="Arial" w:hAnsi="Arial" w:cs="Arial"/>
          <w:sz w:val="22"/>
          <w:szCs w:val="22"/>
          <w:shd w:val="clear" w:color="auto" w:fill="FFFFFF"/>
        </w:rPr>
        <w:t xml:space="preserve">for </w:t>
      </w:r>
      <w:r w:rsidRPr="00315AD1">
        <w:rPr>
          <w:rFonts w:ascii="Arial" w:hAnsi="Arial" w:cs="Arial"/>
          <w:sz w:val="22"/>
          <w:szCs w:val="22"/>
          <w:shd w:val="clear" w:color="auto" w:fill="FFFFFF"/>
        </w:rPr>
        <w:t>practitioners</w:t>
      </w:r>
      <w:r w:rsidR="00EB16A7">
        <w:rPr>
          <w:rFonts w:ascii="Arial" w:hAnsi="Arial" w:cs="Arial"/>
          <w:sz w:val="22"/>
          <w:szCs w:val="22"/>
          <w:shd w:val="clear" w:color="auto" w:fill="FFFFFF"/>
        </w:rPr>
        <w:t>,</w:t>
      </w:r>
      <w:r w:rsidRPr="00315AD1">
        <w:rPr>
          <w:rFonts w:ascii="Arial" w:hAnsi="Arial" w:cs="Arial"/>
          <w:sz w:val="22"/>
          <w:szCs w:val="22"/>
          <w:shd w:val="clear" w:color="auto" w:fill="FFFFFF"/>
        </w:rPr>
        <w:t xml:space="preserve"> preparing to facilitate clinical supervision</w:t>
      </w:r>
      <w:r w:rsidR="00EB16A7">
        <w:rPr>
          <w:rFonts w:ascii="Arial" w:hAnsi="Arial" w:cs="Arial"/>
          <w:sz w:val="22"/>
          <w:szCs w:val="22"/>
          <w:shd w:val="clear" w:color="auto" w:fill="FFFFFF"/>
        </w:rPr>
        <w:t xml:space="preserve"> and c</w:t>
      </w:r>
      <w:r w:rsidRPr="00315AD1">
        <w:rPr>
          <w:rFonts w:ascii="Arial" w:hAnsi="Arial" w:cs="Arial"/>
          <w:sz w:val="22"/>
          <w:szCs w:val="22"/>
          <w:shd w:val="clear" w:color="auto" w:fill="FFFFFF"/>
        </w:rPr>
        <w:t xml:space="preserve">an </w:t>
      </w:r>
      <w:r w:rsidR="00EB16A7">
        <w:rPr>
          <w:rFonts w:ascii="Arial" w:hAnsi="Arial" w:cs="Arial"/>
          <w:sz w:val="22"/>
          <w:szCs w:val="22"/>
          <w:shd w:val="clear" w:color="auto" w:fill="FFFFFF"/>
        </w:rPr>
        <w:t>be u</w:t>
      </w:r>
      <w:r w:rsidRPr="00315AD1">
        <w:rPr>
          <w:rFonts w:ascii="Arial" w:hAnsi="Arial" w:cs="Arial"/>
          <w:sz w:val="22"/>
          <w:szCs w:val="22"/>
          <w:shd w:val="clear" w:color="auto" w:fill="FFFFFF"/>
        </w:rPr>
        <w:t>se</w:t>
      </w:r>
      <w:r w:rsidR="00EB16A7">
        <w:rPr>
          <w:rFonts w:ascii="Arial" w:hAnsi="Arial" w:cs="Arial"/>
          <w:sz w:val="22"/>
          <w:szCs w:val="22"/>
          <w:shd w:val="clear" w:color="auto" w:fill="FFFFFF"/>
        </w:rPr>
        <w:t>d</w:t>
      </w:r>
      <w:r w:rsidRPr="00315AD1">
        <w:rPr>
          <w:rFonts w:ascii="Arial" w:hAnsi="Arial" w:cs="Arial"/>
          <w:sz w:val="22"/>
          <w:szCs w:val="22"/>
          <w:shd w:val="clear" w:color="auto" w:fill="FFFFFF"/>
        </w:rPr>
        <w:t xml:space="preserve"> to help structure their practice.</w:t>
      </w:r>
    </w:p>
    <w:p w14:paraId="31591865" w14:textId="77777777" w:rsidR="00B665BC" w:rsidRPr="00315AD1" w:rsidRDefault="00B665BC" w:rsidP="00B665BC">
      <w:pPr>
        <w:ind w:left="1080" w:hanging="654"/>
        <w:rPr>
          <w:rFonts w:ascii="Arial" w:hAnsi="Arial" w:cs="Arial"/>
          <w:sz w:val="22"/>
          <w:szCs w:val="22"/>
          <w:shd w:val="clear" w:color="auto" w:fill="FFFFFF"/>
        </w:rPr>
      </w:pPr>
    </w:p>
    <w:p w14:paraId="4209AA57" w14:textId="77777777" w:rsidR="00B665BC" w:rsidRPr="00315AD1" w:rsidRDefault="00B665BC" w:rsidP="00B665BC">
      <w:pPr>
        <w:ind w:left="360" w:firstLine="720"/>
        <w:rPr>
          <w:rFonts w:ascii="Arial" w:hAnsi="Arial" w:cs="Arial"/>
          <w:sz w:val="22"/>
          <w:szCs w:val="22"/>
          <w:lang w:val="en-US"/>
        </w:rPr>
      </w:pPr>
      <w:r w:rsidRPr="00315AD1">
        <w:rPr>
          <w:rFonts w:ascii="Arial" w:hAnsi="Arial" w:cs="Arial"/>
          <w:sz w:val="22"/>
          <w:szCs w:val="22"/>
          <w:shd w:val="clear" w:color="auto" w:fill="FFFFFF"/>
        </w:rPr>
        <w:t>This unit is only for those undertaking the supervisor role.</w:t>
      </w:r>
    </w:p>
    <w:p w14:paraId="07D8A8AC" w14:textId="77777777" w:rsidR="00B665BC" w:rsidRPr="00315AD1" w:rsidRDefault="00B665BC" w:rsidP="00B665BC">
      <w:pPr>
        <w:pStyle w:val="ListParagraph"/>
        <w:ind w:left="709" w:hanging="654"/>
        <w:rPr>
          <w:rFonts w:ascii="Arial" w:hAnsi="Arial" w:cs="Arial"/>
          <w:sz w:val="22"/>
          <w:szCs w:val="22"/>
          <w:lang w:val="en-US"/>
        </w:rPr>
      </w:pPr>
    </w:p>
    <w:p w14:paraId="1DCB7287" w14:textId="77777777" w:rsidR="00B665BC" w:rsidRPr="00345C83" w:rsidRDefault="00B665BC" w:rsidP="00B665BC">
      <w:pPr>
        <w:pStyle w:val="ListParagraph"/>
        <w:numPr>
          <w:ilvl w:val="0"/>
          <w:numId w:val="11"/>
        </w:numPr>
        <w:rPr>
          <w:rFonts w:ascii="Arial" w:hAnsi="Arial" w:cs="Arial"/>
          <w:b/>
          <w:bCs/>
          <w:sz w:val="22"/>
          <w:szCs w:val="22"/>
          <w:lang w:val="en-US"/>
        </w:rPr>
      </w:pPr>
      <w:r w:rsidRPr="00345C83">
        <w:rPr>
          <w:rFonts w:ascii="Arial" w:hAnsi="Arial" w:cs="Arial"/>
          <w:b/>
          <w:bCs/>
          <w:sz w:val="22"/>
          <w:szCs w:val="22"/>
          <w:lang w:val="en-US"/>
        </w:rPr>
        <w:t>Clinical Supervision Unit 3</w:t>
      </w:r>
    </w:p>
    <w:p w14:paraId="20F566AF" w14:textId="77777777" w:rsidR="00B665BC" w:rsidRDefault="00B665BC" w:rsidP="00B665BC">
      <w:pPr>
        <w:rPr>
          <w:rFonts w:ascii="Arial" w:hAnsi="Arial" w:cs="Arial"/>
          <w:sz w:val="22"/>
          <w:szCs w:val="22"/>
          <w:lang w:val="en-US"/>
        </w:rPr>
      </w:pPr>
    </w:p>
    <w:p w14:paraId="0170FF8D" w14:textId="2B40B01D" w:rsidR="00B665BC" w:rsidRPr="00315AD1" w:rsidRDefault="00B665BC" w:rsidP="00B665BC">
      <w:pPr>
        <w:ind w:left="1080"/>
        <w:rPr>
          <w:rFonts w:ascii="Arial" w:hAnsi="Arial" w:cs="Arial"/>
          <w:sz w:val="22"/>
          <w:szCs w:val="22"/>
          <w:lang w:val="en-US"/>
        </w:rPr>
      </w:pPr>
      <w:r w:rsidRPr="00315AD1">
        <w:rPr>
          <w:rFonts w:ascii="Arial" w:hAnsi="Arial" w:cs="Arial"/>
          <w:sz w:val="22"/>
          <w:szCs w:val="22"/>
          <w:lang w:val="en-US"/>
        </w:rPr>
        <w:t>Effective facilitation of clinical supervision for those undertaking the supervisor role</w:t>
      </w:r>
    </w:p>
    <w:p w14:paraId="67086BA2" w14:textId="77777777" w:rsidR="00B665BC" w:rsidRPr="001B2C5D" w:rsidRDefault="00B665BC" w:rsidP="00B665BC">
      <w:pPr>
        <w:pStyle w:val="ListParagraph"/>
        <w:ind w:left="709" w:hanging="654"/>
        <w:rPr>
          <w:rFonts w:ascii="Arial" w:hAnsi="Arial" w:cs="Arial"/>
          <w:color w:val="FF0000"/>
          <w:sz w:val="22"/>
          <w:szCs w:val="22"/>
          <w:lang w:val="en-US"/>
        </w:rPr>
      </w:pPr>
    </w:p>
    <w:p w14:paraId="49161486" w14:textId="77777777" w:rsidR="00B665BC" w:rsidRPr="00345C83" w:rsidRDefault="00B665BC" w:rsidP="00B665BC">
      <w:pPr>
        <w:pStyle w:val="ListParagraph"/>
        <w:numPr>
          <w:ilvl w:val="0"/>
          <w:numId w:val="11"/>
        </w:numPr>
        <w:rPr>
          <w:rFonts w:ascii="Arial" w:hAnsi="Arial" w:cs="Arial"/>
          <w:b/>
          <w:bCs/>
          <w:sz w:val="22"/>
          <w:szCs w:val="22"/>
          <w:lang w:val="en-US"/>
        </w:rPr>
      </w:pPr>
      <w:r w:rsidRPr="00345C83">
        <w:rPr>
          <w:rFonts w:ascii="Arial" w:hAnsi="Arial" w:cs="Arial"/>
          <w:b/>
          <w:bCs/>
          <w:sz w:val="22"/>
          <w:szCs w:val="22"/>
          <w:lang w:val="en-US"/>
        </w:rPr>
        <w:t>Clinical Supervision Unit 4</w:t>
      </w:r>
    </w:p>
    <w:p w14:paraId="6F1E227B" w14:textId="77777777" w:rsidR="00B665BC" w:rsidRPr="00315AD1" w:rsidRDefault="00B665BC" w:rsidP="00B665BC">
      <w:pPr>
        <w:ind w:hanging="654"/>
        <w:rPr>
          <w:rFonts w:ascii="Arial" w:hAnsi="Arial" w:cs="Arial"/>
          <w:sz w:val="22"/>
          <w:szCs w:val="22"/>
          <w:lang w:val="en-US"/>
        </w:rPr>
      </w:pPr>
    </w:p>
    <w:p w14:paraId="6B227DC7" w14:textId="6BB11A0E" w:rsidR="00B665BC" w:rsidRPr="00607643" w:rsidRDefault="00B665BC" w:rsidP="00B665BC">
      <w:pPr>
        <w:ind w:left="1080"/>
        <w:rPr>
          <w:rFonts w:ascii="Arial" w:hAnsi="Arial" w:cs="Arial"/>
          <w:sz w:val="22"/>
          <w:szCs w:val="22"/>
          <w:lang w:val="en-US"/>
        </w:rPr>
      </w:pPr>
      <w:r w:rsidRPr="00315AD1">
        <w:rPr>
          <w:rFonts w:ascii="Arial" w:hAnsi="Arial" w:cs="Arial"/>
          <w:sz w:val="22"/>
          <w:szCs w:val="22"/>
          <w:lang w:val="en-US"/>
        </w:rPr>
        <w:t>Leadership and clinical supervision; promoting person-centered, safe and effectiv</w:t>
      </w:r>
      <w:r>
        <w:rPr>
          <w:rFonts w:ascii="Arial" w:hAnsi="Arial" w:cs="Arial"/>
          <w:sz w:val="22"/>
          <w:szCs w:val="22"/>
          <w:lang w:val="en-US"/>
        </w:rPr>
        <w:t xml:space="preserve">e </w:t>
      </w:r>
      <w:r w:rsidRPr="00315AD1">
        <w:rPr>
          <w:rFonts w:ascii="Arial" w:hAnsi="Arial" w:cs="Arial"/>
          <w:sz w:val="22"/>
          <w:szCs w:val="22"/>
          <w:lang w:val="en-US"/>
        </w:rPr>
        <w:t>practice. Again, only for those undertaking the supervisor role</w:t>
      </w:r>
      <w:r>
        <w:rPr>
          <w:rFonts w:ascii="Arial" w:hAnsi="Arial" w:cs="Arial"/>
          <w:sz w:val="22"/>
          <w:szCs w:val="22"/>
          <w:lang w:val="en-US"/>
        </w:rPr>
        <w:t xml:space="preserve"> </w:t>
      </w:r>
    </w:p>
    <w:p w14:paraId="7522753B" w14:textId="77777777" w:rsidR="00D566F5" w:rsidRPr="00D566F5" w:rsidRDefault="00D566F5" w:rsidP="00D566F5">
      <w:pPr>
        <w:pStyle w:val="ListParagraph"/>
        <w:rPr>
          <w:rFonts w:ascii="Arial" w:hAnsi="Arial" w:cs="Arial"/>
          <w:b/>
          <w:bCs/>
          <w:sz w:val="22"/>
          <w:szCs w:val="22"/>
          <w:lang w:val="en-US"/>
        </w:rPr>
      </w:pPr>
    </w:p>
    <w:p w14:paraId="581D7471" w14:textId="2B0BE357" w:rsidR="00D566F5" w:rsidRDefault="00D566F5" w:rsidP="002C5DD5">
      <w:pPr>
        <w:pStyle w:val="ListParagraph"/>
        <w:numPr>
          <w:ilvl w:val="0"/>
          <w:numId w:val="12"/>
        </w:numPr>
        <w:rPr>
          <w:rFonts w:ascii="Arial" w:hAnsi="Arial" w:cs="Arial"/>
          <w:b/>
          <w:bCs/>
          <w:sz w:val="22"/>
          <w:szCs w:val="22"/>
          <w:lang w:val="en-US"/>
        </w:rPr>
      </w:pPr>
      <w:r w:rsidRPr="00D566F5">
        <w:rPr>
          <w:rFonts w:ascii="Arial" w:hAnsi="Arial" w:cs="Arial"/>
          <w:b/>
          <w:bCs/>
          <w:sz w:val="22"/>
          <w:szCs w:val="22"/>
          <w:lang w:val="en-US"/>
        </w:rPr>
        <w:t>Wales</w:t>
      </w:r>
    </w:p>
    <w:p w14:paraId="35F95494" w14:textId="77777777" w:rsidR="00D566F5" w:rsidRPr="00D566F5" w:rsidRDefault="00D566F5" w:rsidP="00D566F5">
      <w:pPr>
        <w:pStyle w:val="ListParagraph"/>
        <w:rPr>
          <w:rFonts w:ascii="Arial" w:hAnsi="Arial" w:cs="Arial"/>
          <w:b/>
          <w:bCs/>
          <w:sz w:val="22"/>
          <w:szCs w:val="22"/>
          <w:lang w:val="en-US"/>
        </w:rPr>
      </w:pPr>
    </w:p>
    <w:p w14:paraId="5CB1D5BC" w14:textId="4C5B5AEA" w:rsidR="00607643" w:rsidRDefault="00002E36" w:rsidP="00607643">
      <w:pPr>
        <w:ind w:left="360"/>
        <w:rPr>
          <w:rFonts w:ascii="Arial" w:hAnsi="Arial" w:cs="Arial"/>
          <w:sz w:val="22"/>
          <w:szCs w:val="22"/>
          <w:lang w:val="en-US"/>
        </w:rPr>
      </w:pPr>
      <w:r w:rsidRPr="00607643">
        <w:rPr>
          <w:rFonts w:ascii="Arial" w:hAnsi="Arial" w:cs="Arial"/>
          <w:sz w:val="22"/>
          <w:szCs w:val="22"/>
          <w:lang w:val="en-US"/>
        </w:rPr>
        <w:t>R</w:t>
      </w:r>
      <w:r w:rsidR="00D566F5" w:rsidRPr="00607643">
        <w:rPr>
          <w:rFonts w:ascii="Arial" w:hAnsi="Arial" w:cs="Arial"/>
          <w:sz w:val="22"/>
          <w:szCs w:val="22"/>
          <w:lang w:val="en-US"/>
        </w:rPr>
        <w:t xml:space="preserve">efer to the NHS Wales </w:t>
      </w:r>
      <w:hyperlink r:id="rId34" w:history="1">
        <w:r w:rsidR="00D566F5" w:rsidRPr="00607643">
          <w:rPr>
            <w:rStyle w:val="Hyperlink"/>
            <w:rFonts w:ascii="Arial" w:hAnsi="Arial" w:cs="Arial"/>
            <w:sz w:val="22"/>
            <w:szCs w:val="22"/>
            <w:lang w:val="en-US"/>
          </w:rPr>
          <w:t>performers list</w:t>
        </w:r>
      </w:hyperlink>
      <w:r w:rsidR="00607643">
        <w:rPr>
          <w:rFonts w:ascii="Arial" w:hAnsi="Arial" w:cs="Arial"/>
          <w:sz w:val="22"/>
          <w:szCs w:val="22"/>
          <w:lang w:val="en-US"/>
        </w:rPr>
        <w:t xml:space="preserve">. For concerns relating to whistleblowing, refer to the </w:t>
      </w:r>
      <w:hyperlink r:id="rId35" w:history="1">
        <w:r w:rsidR="00607643" w:rsidRPr="00607643">
          <w:rPr>
            <w:rStyle w:val="Hyperlink"/>
            <w:rFonts w:ascii="Arial" w:hAnsi="Arial" w:cs="Arial"/>
            <w:sz w:val="22"/>
            <w:szCs w:val="22"/>
            <w:lang w:val="en-US"/>
          </w:rPr>
          <w:t>NHS Wales</w:t>
        </w:r>
      </w:hyperlink>
      <w:r w:rsidR="00607643">
        <w:rPr>
          <w:rFonts w:ascii="Arial" w:hAnsi="Arial" w:cs="Arial"/>
          <w:sz w:val="22"/>
          <w:szCs w:val="22"/>
          <w:lang w:val="en-US"/>
        </w:rPr>
        <w:t xml:space="preserve"> policy</w:t>
      </w:r>
      <w:r w:rsidR="00B665BC">
        <w:rPr>
          <w:rFonts w:ascii="Arial" w:hAnsi="Arial" w:cs="Arial"/>
          <w:sz w:val="22"/>
          <w:szCs w:val="22"/>
          <w:lang w:val="en-US"/>
        </w:rPr>
        <w:t>.</w:t>
      </w:r>
    </w:p>
    <w:p w14:paraId="60F5E05E" w14:textId="0DC2069C" w:rsidR="00B665BC" w:rsidRDefault="00B665BC" w:rsidP="00607643">
      <w:pPr>
        <w:ind w:left="360"/>
        <w:rPr>
          <w:rFonts w:ascii="Arial" w:hAnsi="Arial" w:cs="Arial"/>
          <w:sz w:val="22"/>
          <w:szCs w:val="22"/>
          <w:lang w:val="en-US"/>
        </w:rPr>
      </w:pPr>
    </w:p>
    <w:p w14:paraId="57F8DCD4" w14:textId="10E70077" w:rsidR="00B665BC" w:rsidRDefault="00FD5BB2" w:rsidP="00B665BC">
      <w:pPr>
        <w:ind w:left="360"/>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w:t>
      </w:r>
      <w:r w:rsidR="00B665BC">
        <w:rPr>
          <w:rFonts w:ascii="Arial" w:hAnsi="Arial" w:cs="Arial"/>
          <w:color w:val="000000" w:themeColor="text1"/>
          <w:sz w:val="22"/>
          <w:szCs w:val="22"/>
          <w:lang w:eastAsia="en-GB"/>
        </w:rPr>
        <w:t xml:space="preserve">NHS Wales training and revalidation process for GPs can be sought from the </w:t>
      </w:r>
      <w:hyperlink r:id="rId36" w:history="1">
        <w:r w:rsidR="00B665BC" w:rsidRPr="000B5729">
          <w:rPr>
            <w:rStyle w:val="Hyperlink"/>
            <w:rFonts w:ascii="Arial" w:hAnsi="Arial" w:cs="Arial"/>
            <w:sz w:val="22"/>
            <w:szCs w:val="22"/>
            <w:lang w:eastAsia="en-GB"/>
          </w:rPr>
          <w:t>NHS Wales</w:t>
        </w:r>
      </w:hyperlink>
      <w:r w:rsidR="00EB16A7">
        <w:rPr>
          <w:rFonts w:ascii="Arial" w:hAnsi="Arial" w:cs="Arial"/>
          <w:color w:val="000000" w:themeColor="text1"/>
          <w:sz w:val="22"/>
          <w:szCs w:val="22"/>
          <w:lang w:eastAsia="en-GB"/>
        </w:rPr>
        <w:t xml:space="preserve"> D</w:t>
      </w:r>
      <w:r w:rsidR="00B665BC">
        <w:rPr>
          <w:rFonts w:ascii="Arial" w:hAnsi="Arial" w:cs="Arial"/>
          <w:color w:val="000000" w:themeColor="text1"/>
          <w:sz w:val="22"/>
          <w:szCs w:val="22"/>
          <w:lang w:eastAsia="en-GB"/>
        </w:rPr>
        <w:t>eanery. For GPs undergoing training, the link also provides access to both trainer and trainee requirements.</w:t>
      </w:r>
    </w:p>
    <w:p w14:paraId="013C9C2B" w14:textId="77777777" w:rsidR="00B665BC" w:rsidRDefault="00B665BC" w:rsidP="00B665BC">
      <w:pPr>
        <w:rPr>
          <w:rFonts w:ascii="Arial" w:hAnsi="Arial" w:cs="Arial"/>
          <w:color w:val="000000" w:themeColor="text1"/>
          <w:sz w:val="22"/>
          <w:szCs w:val="22"/>
          <w:lang w:eastAsia="en-GB"/>
        </w:rPr>
      </w:pPr>
    </w:p>
    <w:p w14:paraId="7DDEC546" w14:textId="7D3D7A29" w:rsidR="00B665BC" w:rsidRDefault="00B665BC" w:rsidP="00B665BC">
      <w:pPr>
        <w:ind w:left="360"/>
        <w:rPr>
          <w:rFonts w:ascii="Arial" w:hAnsi="Arial" w:cs="Arial"/>
          <w:color w:val="000000" w:themeColor="text1"/>
          <w:sz w:val="22"/>
          <w:szCs w:val="22"/>
          <w:lang w:eastAsia="en-GB"/>
        </w:rPr>
      </w:pPr>
      <w:r w:rsidRPr="00F33CAB">
        <w:rPr>
          <w:rFonts w:ascii="Arial" w:hAnsi="Arial" w:cs="Arial"/>
          <w:color w:val="000000" w:themeColor="text1"/>
          <w:sz w:val="22"/>
          <w:szCs w:val="22"/>
          <w:lang w:eastAsia="en-GB"/>
        </w:rPr>
        <w:t xml:space="preserve">The importance of </w:t>
      </w:r>
      <w:r>
        <w:rPr>
          <w:rFonts w:ascii="Arial" w:hAnsi="Arial" w:cs="Arial"/>
          <w:color w:val="000000" w:themeColor="text1"/>
          <w:sz w:val="22"/>
          <w:szCs w:val="22"/>
          <w:lang w:eastAsia="en-GB"/>
        </w:rPr>
        <w:t>c</w:t>
      </w:r>
      <w:r w:rsidRPr="00F33CAB">
        <w:rPr>
          <w:rFonts w:ascii="Arial" w:hAnsi="Arial" w:cs="Arial"/>
          <w:color w:val="000000" w:themeColor="text1"/>
          <w:sz w:val="22"/>
          <w:szCs w:val="22"/>
          <w:lang w:eastAsia="en-GB"/>
        </w:rPr>
        <w:t xml:space="preserve">linical supervision resources in NHS </w:t>
      </w:r>
      <w:r>
        <w:rPr>
          <w:rFonts w:ascii="Arial" w:hAnsi="Arial" w:cs="Arial"/>
          <w:color w:val="000000" w:themeColor="text1"/>
          <w:sz w:val="22"/>
          <w:szCs w:val="22"/>
          <w:lang w:eastAsia="en-GB"/>
        </w:rPr>
        <w:t>Wales</w:t>
      </w:r>
      <w:r w:rsidRPr="00F33CAB">
        <w:rPr>
          <w:rFonts w:ascii="Arial" w:hAnsi="Arial" w:cs="Arial"/>
          <w:color w:val="000000" w:themeColor="text1"/>
          <w:sz w:val="22"/>
          <w:szCs w:val="22"/>
          <w:lang w:eastAsia="en-GB"/>
        </w:rPr>
        <w:t xml:space="preserve"> for </w:t>
      </w:r>
      <w:r w:rsidR="00FD5BB2" w:rsidRPr="00F33CAB">
        <w:rPr>
          <w:rFonts w:ascii="Arial" w:hAnsi="Arial" w:cs="Arial"/>
          <w:color w:val="000000" w:themeColor="text1"/>
          <w:sz w:val="22"/>
          <w:szCs w:val="22"/>
          <w:lang w:eastAsia="en-GB"/>
        </w:rPr>
        <w:t>allied health professionals</w:t>
      </w:r>
      <w:r w:rsidRPr="00F33CAB">
        <w:rPr>
          <w:rFonts w:ascii="Arial" w:hAnsi="Arial" w:cs="Arial"/>
          <w:color w:val="000000" w:themeColor="text1"/>
          <w:sz w:val="22"/>
          <w:szCs w:val="22"/>
          <w:lang w:eastAsia="en-GB"/>
        </w:rPr>
        <w:t xml:space="preserve"> is recognised</w:t>
      </w:r>
      <w:r>
        <w:rPr>
          <w:rFonts w:ascii="Arial" w:hAnsi="Arial" w:cs="Arial"/>
          <w:color w:val="000000" w:themeColor="text1"/>
          <w:sz w:val="22"/>
          <w:szCs w:val="22"/>
          <w:lang w:eastAsia="en-GB"/>
        </w:rPr>
        <w:t xml:space="preserve"> </w:t>
      </w:r>
      <w:r w:rsidRPr="00F33CAB">
        <w:rPr>
          <w:rFonts w:ascii="Arial" w:hAnsi="Arial" w:cs="Arial"/>
          <w:color w:val="000000" w:themeColor="text1"/>
          <w:sz w:val="22"/>
          <w:szCs w:val="22"/>
          <w:lang w:eastAsia="en-GB"/>
        </w:rPr>
        <w:t>as being central to safe and effective practice within a clinical governance</w:t>
      </w:r>
      <w:r>
        <w:rPr>
          <w:rFonts w:ascii="Arial" w:hAnsi="Arial" w:cs="Arial"/>
          <w:color w:val="000000" w:themeColor="text1"/>
          <w:sz w:val="22"/>
          <w:szCs w:val="22"/>
          <w:lang w:eastAsia="en-GB"/>
        </w:rPr>
        <w:t xml:space="preserve"> </w:t>
      </w:r>
      <w:r w:rsidRPr="00F33CAB">
        <w:rPr>
          <w:rFonts w:ascii="Arial" w:hAnsi="Arial" w:cs="Arial"/>
          <w:color w:val="000000" w:themeColor="text1"/>
          <w:sz w:val="22"/>
          <w:szCs w:val="22"/>
          <w:lang w:eastAsia="en-GB"/>
        </w:rPr>
        <w:t>framework.</w:t>
      </w:r>
      <w:r>
        <w:rPr>
          <w:rFonts w:ascii="Arial" w:hAnsi="Arial" w:cs="Arial"/>
          <w:color w:val="000000" w:themeColor="text1"/>
          <w:sz w:val="22"/>
          <w:szCs w:val="22"/>
          <w:lang w:eastAsia="en-GB"/>
        </w:rPr>
        <w:t xml:space="preserve"> Refer to the robust </w:t>
      </w:r>
      <w:hyperlink r:id="rId37" w:history="1">
        <w:r w:rsidRPr="00F33CAB">
          <w:rPr>
            <w:rStyle w:val="Hyperlink"/>
            <w:rFonts w:ascii="Arial" w:hAnsi="Arial" w:cs="Arial"/>
            <w:sz w:val="22"/>
            <w:szCs w:val="22"/>
            <w:lang w:eastAsia="en-GB"/>
          </w:rPr>
          <w:t>NHS Wales</w:t>
        </w:r>
      </w:hyperlink>
      <w:r>
        <w:rPr>
          <w:rFonts w:ascii="Arial" w:hAnsi="Arial" w:cs="Arial"/>
          <w:color w:val="000000" w:themeColor="text1"/>
          <w:sz w:val="22"/>
          <w:szCs w:val="22"/>
          <w:lang w:eastAsia="en-GB"/>
        </w:rPr>
        <w:t xml:space="preserve"> document that supports clinical supervision</w:t>
      </w:r>
      <w:r w:rsidR="00FD5BB2">
        <w:rPr>
          <w:rFonts w:ascii="Arial" w:hAnsi="Arial" w:cs="Arial"/>
          <w:color w:val="000000" w:themeColor="text1"/>
          <w:sz w:val="22"/>
          <w:szCs w:val="22"/>
          <w:lang w:eastAsia="en-GB"/>
        </w:rPr>
        <w:t xml:space="preserve"> which</w:t>
      </w:r>
      <w:r>
        <w:rPr>
          <w:rFonts w:ascii="Arial" w:hAnsi="Arial" w:cs="Arial"/>
          <w:color w:val="000000" w:themeColor="text1"/>
          <w:sz w:val="22"/>
          <w:szCs w:val="22"/>
          <w:lang w:eastAsia="en-GB"/>
        </w:rPr>
        <w:t xml:space="preserve"> includes a useful contract.</w:t>
      </w:r>
    </w:p>
    <w:p w14:paraId="3413FFEE" w14:textId="77777777" w:rsidR="00B665BC" w:rsidRDefault="00B665BC" w:rsidP="00B665BC">
      <w:pPr>
        <w:ind w:left="360"/>
        <w:rPr>
          <w:rFonts w:ascii="Arial" w:hAnsi="Arial" w:cs="Arial"/>
          <w:color w:val="000000" w:themeColor="text1"/>
          <w:sz w:val="22"/>
          <w:szCs w:val="22"/>
          <w:lang w:eastAsia="en-GB"/>
        </w:rPr>
      </w:pPr>
    </w:p>
    <w:p w14:paraId="59347438" w14:textId="66430497" w:rsidR="00B665BC" w:rsidRDefault="00B665BC" w:rsidP="00B665BC">
      <w:pPr>
        <w:ind w:left="360"/>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 further document supports clinical supervision for </w:t>
      </w:r>
      <w:hyperlink r:id="rId38" w:history="1">
        <w:r w:rsidRPr="00F33CAB">
          <w:rPr>
            <w:rStyle w:val="Hyperlink"/>
            <w:rFonts w:ascii="Arial" w:hAnsi="Arial" w:cs="Arial"/>
            <w:sz w:val="22"/>
            <w:szCs w:val="22"/>
            <w:lang w:eastAsia="en-GB"/>
          </w:rPr>
          <w:t>midwives</w:t>
        </w:r>
      </w:hyperlink>
      <w:r>
        <w:rPr>
          <w:rFonts w:ascii="Arial" w:hAnsi="Arial" w:cs="Arial"/>
          <w:color w:val="000000" w:themeColor="text1"/>
          <w:sz w:val="22"/>
          <w:szCs w:val="22"/>
          <w:lang w:eastAsia="en-GB"/>
        </w:rPr>
        <w:t>.</w:t>
      </w:r>
    </w:p>
    <w:p w14:paraId="21717A0D" w14:textId="77777777" w:rsidR="00D566F5" w:rsidRPr="00FD73EB" w:rsidRDefault="00D566F5" w:rsidP="00FD73EB">
      <w:pPr>
        <w:rPr>
          <w:rFonts w:ascii="Arial" w:hAnsi="Arial" w:cs="Arial"/>
          <w:b/>
          <w:bCs/>
          <w:sz w:val="22"/>
          <w:szCs w:val="22"/>
          <w:lang w:val="en-US"/>
        </w:rPr>
      </w:pPr>
    </w:p>
    <w:p w14:paraId="33A1CED2" w14:textId="79207655" w:rsidR="00D566F5" w:rsidRDefault="00D566F5" w:rsidP="002C5DD5">
      <w:pPr>
        <w:pStyle w:val="ListParagraph"/>
        <w:numPr>
          <w:ilvl w:val="0"/>
          <w:numId w:val="12"/>
        </w:numPr>
        <w:rPr>
          <w:rFonts w:ascii="Arial" w:hAnsi="Arial" w:cs="Arial"/>
          <w:b/>
          <w:bCs/>
          <w:sz w:val="22"/>
          <w:szCs w:val="22"/>
          <w:lang w:val="en-US"/>
        </w:rPr>
      </w:pPr>
      <w:r>
        <w:rPr>
          <w:rFonts w:ascii="Arial" w:hAnsi="Arial" w:cs="Arial"/>
          <w:b/>
          <w:bCs/>
          <w:sz w:val="22"/>
          <w:szCs w:val="22"/>
          <w:lang w:val="en-US"/>
        </w:rPr>
        <w:t>Northern Ireland</w:t>
      </w:r>
    </w:p>
    <w:p w14:paraId="6D68977B" w14:textId="2143543F" w:rsidR="00607643" w:rsidRDefault="00607643" w:rsidP="00607643">
      <w:pPr>
        <w:ind w:left="360"/>
        <w:rPr>
          <w:rFonts w:ascii="Arial" w:hAnsi="Arial" w:cs="Arial"/>
          <w:b/>
          <w:bCs/>
          <w:sz w:val="22"/>
          <w:szCs w:val="22"/>
          <w:lang w:val="en-US"/>
        </w:rPr>
      </w:pPr>
    </w:p>
    <w:p w14:paraId="21CE2097" w14:textId="51DCA085" w:rsidR="00FD73EB" w:rsidRDefault="00FD5BB2" w:rsidP="00FD73EB">
      <w:pPr>
        <w:ind w:left="344"/>
        <w:rPr>
          <w:rFonts w:ascii="Arial" w:hAnsi="Arial" w:cs="Arial"/>
          <w:color w:val="000000" w:themeColor="text1"/>
          <w:sz w:val="22"/>
          <w:szCs w:val="22"/>
          <w:lang w:eastAsia="en-GB"/>
        </w:rPr>
      </w:pPr>
      <w:r>
        <w:rPr>
          <w:rFonts w:ascii="Arial" w:hAnsi="Arial" w:cs="Arial"/>
          <w:sz w:val="22"/>
          <w:szCs w:val="22"/>
          <w:lang w:val="en-US"/>
        </w:rPr>
        <w:t xml:space="preserve">The </w:t>
      </w:r>
      <w:r w:rsidR="005406E1">
        <w:rPr>
          <w:rFonts w:ascii="Arial" w:hAnsi="Arial" w:cs="Arial"/>
          <w:sz w:val="22"/>
          <w:szCs w:val="22"/>
          <w:lang w:val="en-US"/>
        </w:rPr>
        <w:t>Performer</w:t>
      </w:r>
      <w:r>
        <w:rPr>
          <w:rFonts w:ascii="Arial" w:hAnsi="Arial" w:cs="Arial"/>
          <w:sz w:val="22"/>
          <w:szCs w:val="22"/>
          <w:lang w:val="en-US"/>
        </w:rPr>
        <w:t>s L</w:t>
      </w:r>
      <w:r w:rsidR="005406E1">
        <w:rPr>
          <w:rFonts w:ascii="Arial" w:hAnsi="Arial" w:cs="Arial"/>
          <w:sz w:val="22"/>
          <w:szCs w:val="22"/>
          <w:lang w:val="en-US"/>
        </w:rPr>
        <w:t xml:space="preserve">ist in Northern Ireland can be found </w:t>
      </w:r>
      <w:hyperlink r:id="rId39" w:history="1">
        <w:r w:rsidR="005406E1" w:rsidRPr="005406E1">
          <w:rPr>
            <w:rStyle w:val="Hyperlink"/>
            <w:rFonts w:ascii="Arial" w:hAnsi="Arial" w:cs="Arial"/>
            <w:sz w:val="22"/>
            <w:szCs w:val="22"/>
            <w:lang w:val="en-US"/>
          </w:rPr>
          <w:t>here</w:t>
        </w:r>
      </w:hyperlink>
      <w:r w:rsidR="005406E1">
        <w:rPr>
          <w:rFonts w:ascii="Arial" w:hAnsi="Arial" w:cs="Arial"/>
          <w:sz w:val="22"/>
          <w:szCs w:val="22"/>
          <w:lang w:val="en-US"/>
        </w:rPr>
        <w:t>. For issues surrounding whistleblowing, r</w:t>
      </w:r>
      <w:r w:rsidR="00607643" w:rsidRPr="00607643">
        <w:rPr>
          <w:rFonts w:ascii="Arial" w:hAnsi="Arial" w:cs="Arial"/>
          <w:sz w:val="22"/>
          <w:szCs w:val="22"/>
          <w:lang w:val="en-US"/>
        </w:rPr>
        <w:t xml:space="preserve">efer to the Department of Health (Northern Ireland) </w:t>
      </w:r>
      <w:hyperlink r:id="rId40" w:history="1">
        <w:r w:rsidR="00607643" w:rsidRPr="00607643">
          <w:rPr>
            <w:rStyle w:val="Hyperlink"/>
            <w:rFonts w:ascii="Arial" w:hAnsi="Arial" w:cs="Arial"/>
            <w:sz w:val="22"/>
            <w:szCs w:val="22"/>
            <w:lang w:val="en-US"/>
          </w:rPr>
          <w:t>whistleblowing policy</w:t>
        </w:r>
      </w:hyperlink>
      <w:r w:rsidR="005406E1">
        <w:rPr>
          <w:rFonts w:ascii="Arial" w:hAnsi="Arial" w:cs="Arial"/>
          <w:sz w:val="22"/>
          <w:szCs w:val="22"/>
          <w:lang w:val="en-US"/>
        </w:rPr>
        <w:t>.</w:t>
      </w:r>
    </w:p>
    <w:p w14:paraId="52FA17B5" w14:textId="77777777" w:rsidR="00FD73EB" w:rsidRDefault="00FD73EB" w:rsidP="00FD73EB">
      <w:pPr>
        <w:ind w:left="344"/>
        <w:rPr>
          <w:rFonts w:ascii="Arial" w:hAnsi="Arial" w:cs="Arial"/>
          <w:color w:val="000000" w:themeColor="text1"/>
          <w:sz w:val="22"/>
          <w:szCs w:val="22"/>
          <w:lang w:eastAsia="en-GB"/>
        </w:rPr>
      </w:pPr>
    </w:p>
    <w:p w14:paraId="4DB32DE0" w14:textId="4A4039E0" w:rsidR="00FD73EB" w:rsidRDefault="00FD73EB" w:rsidP="00FD73EB">
      <w:pPr>
        <w:ind w:left="344"/>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w:t>
      </w:r>
      <w:hyperlink r:id="rId41" w:history="1">
        <w:r w:rsidRPr="005F53B2">
          <w:rPr>
            <w:rStyle w:val="Hyperlink"/>
            <w:rFonts w:ascii="Arial" w:hAnsi="Arial" w:cs="Arial"/>
            <w:sz w:val="22"/>
            <w:szCs w:val="22"/>
            <w:lang w:eastAsia="en-GB"/>
          </w:rPr>
          <w:t>Northern Ireland Medical and Dental Training Agency</w:t>
        </w:r>
      </w:hyperlink>
      <w:r>
        <w:rPr>
          <w:rFonts w:ascii="Arial" w:hAnsi="Arial" w:cs="Arial"/>
          <w:color w:val="000000" w:themeColor="text1"/>
          <w:sz w:val="22"/>
          <w:szCs w:val="22"/>
          <w:lang w:eastAsia="en-GB"/>
        </w:rPr>
        <w:t xml:space="preserve"> support</w:t>
      </w:r>
      <w:r w:rsidR="00FD5BB2">
        <w:rPr>
          <w:rFonts w:ascii="Arial" w:hAnsi="Arial" w:cs="Arial"/>
          <w:color w:val="000000" w:themeColor="text1"/>
          <w:sz w:val="22"/>
          <w:szCs w:val="22"/>
          <w:lang w:eastAsia="en-GB"/>
        </w:rPr>
        <w:t>s GP t</w:t>
      </w:r>
      <w:r>
        <w:rPr>
          <w:rFonts w:ascii="Arial" w:hAnsi="Arial" w:cs="Arial"/>
          <w:color w:val="000000" w:themeColor="text1"/>
          <w:sz w:val="22"/>
          <w:szCs w:val="22"/>
          <w:lang w:eastAsia="en-GB"/>
        </w:rPr>
        <w:t xml:space="preserve">raining, appraisals process and supervision requirements. Additionally, the advice supports the requirements for both </w:t>
      </w:r>
      <w:hyperlink r:id="rId42" w:history="1">
        <w:r w:rsidRPr="005F53B2">
          <w:rPr>
            <w:rStyle w:val="Hyperlink"/>
            <w:rFonts w:ascii="Arial" w:hAnsi="Arial" w:cs="Arial"/>
            <w:sz w:val="22"/>
            <w:szCs w:val="22"/>
            <w:lang w:eastAsia="en-GB"/>
          </w:rPr>
          <w:t>trainee</w:t>
        </w:r>
      </w:hyperlink>
      <w:r>
        <w:rPr>
          <w:rFonts w:ascii="Arial" w:hAnsi="Arial" w:cs="Arial"/>
          <w:color w:val="000000" w:themeColor="text1"/>
          <w:sz w:val="22"/>
          <w:szCs w:val="22"/>
          <w:lang w:eastAsia="en-GB"/>
        </w:rPr>
        <w:t xml:space="preserve"> and </w:t>
      </w:r>
      <w:hyperlink r:id="rId43" w:history="1">
        <w:r w:rsidRPr="005F53B2">
          <w:rPr>
            <w:rStyle w:val="Hyperlink"/>
            <w:rFonts w:ascii="Arial" w:hAnsi="Arial" w:cs="Arial"/>
            <w:sz w:val="22"/>
            <w:szCs w:val="22"/>
            <w:lang w:eastAsia="en-GB"/>
          </w:rPr>
          <w:t>trainer</w:t>
        </w:r>
      </w:hyperlink>
      <w:r>
        <w:rPr>
          <w:rFonts w:ascii="Arial" w:hAnsi="Arial" w:cs="Arial"/>
          <w:color w:val="000000" w:themeColor="text1"/>
          <w:sz w:val="22"/>
          <w:szCs w:val="22"/>
          <w:lang w:eastAsia="en-GB"/>
        </w:rPr>
        <w:t>.</w:t>
      </w:r>
    </w:p>
    <w:p w14:paraId="3D3F5232" w14:textId="77777777" w:rsidR="00FD73EB" w:rsidRDefault="00FD73EB" w:rsidP="00FD73EB">
      <w:pPr>
        <w:ind w:left="344"/>
        <w:rPr>
          <w:rFonts w:ascii="Arial" w:hAnsi="Arial" w:cs="Arial"/>
          <w:color w:val="000000" w:themeColor="text1"/>
          <w:sz w:val="22"/>
          <w:szCs w:val="22"/>
          <w:lang w:eastAsia="en-GB"/>
        </w:rPr>
      </w:pPr>
    </w:p>
    <w:p w14:paraId="46DC84A6" w14:textId="1BCBB5DD" w:rsidR="00FD73EB" w:rsidRPr="00BB0623" w:rsidRDefault="00FD73EB" w:rsidP="00FD73EB">
      <w:pPr>
        <w:ind w:left="344"/>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Further advice can be found in the </w:t>
      </w:r>
      <w:r w:rsidR="00FD5BB2">
        <w:rPr>
          <w:rFonts w:ascii="Arial" w:hAnsi="Arial" w:cs="Arial"/>
          <w:color w:val="000000" w:themeColor="text1"/>
          <w:sz w:val="22"/>
          <w:szCs w:val="22"/>
          <w:lang w:eastAsia="en-GB"/>
        </w:rPr>
        <w:t xml:space="preserve">clinical supervisor </w:t>
      </w:r>
      <w:hyperlink r:id="rId44" w:history="1">
        <w:r w:rsidRPr="005F53B2">
          <w:rPr>
            <w:rStyle w:val="Hyperlink"/>
            <w:rFonts w:ascii="Arial" w:hAnsi="Arial" w:cs="Arial"/>
            <w:sz w:val="22"/>
            <w:szCs w:val="22"/>
            <w:lang w:eastAsia="en-GB"/>
          </w:rPr>
          <w:t>booklet</w:t>
        </w:r>
      </w:hyperlink>
      <w:r>
        <w:rPr>
          <w:rFonts w:ascii="Arial" w:hAnsi="Arial" w:cs="Arial"/>
          <w:color w:val="000000" w:themeColor="text1"/>
          <w:sz w:val="22"/>
          <w:szCs w:val="22"/>
          <w:lang w:eastAsia="en-GB"/>
        </w:rPr>
        <w:t xml:space="preserve"> that supports this requirement in Northern Ireland. </w:t>
      </w:r>
    </w:p>
    <w:p w14:paraId="1C4AF4F0" w14:textId="14D9A72E" w:rsidR="00D566F5" w:rsidRDefault="00D566F5" w:rsidP="005406E1">
      <w:pPr>
        <w:ind w:left="360"/>
        <w:rPr>
          <w:rFonts w:ascii="Arial" w:hAnsi="Arial" w:cs="Arial"/>
          <w:sz w:val="22"/>
          <w:szCs w:val="22"/>
          <w:lang w:val="en-US"/>
        </w:rPr>
      </w:pPr>
    </w:p>
    <w:p w14:paraId="51DAC907" w14:textId="6702D633" w:rsidR="00627F16" w:rsidRDefault="00FD73EB" w:rsidP="00FD73EB">
      <w:pPr>
        <w:ind w:left="344"/>
        <w:rPr>
          <w:rFonts w:ascii="Arial" w:hAnsi="Arial" w:cs="Arial"/>
          <w:sz w:val="22"/>
          <w:szCs w:val="22"/>
          <w:lang w:val="en-US"/>
        </w:rPr>
      </w:pPr>
      <w:r>
        <w:rPr>
          <w:rFonts w:ascii="Arial" w:hAnsi="Arial" w:cs="Arial"/>
          <w:sz w:val="22"/>
          <w:szCs w:val="22"/>
          <w:lang w:val="en-US"/>
        </w:rPr>
        <w:t>The</w:t>
      </w:r>
      <w:r w:rsidR="00627F16" w:rsidRPr="00627F16">
        <w:rPr>
          <w:rFonts w:ascii="Arial" w:hAnsi="Arial" w:cs="Arial"/>
          <w:sz w:val="22"/>
          <w:szCs w:val="22"/>
          <w:lang w:val="en-US"/>
        </w:rPr>
        <w:t xml:space="preserve"> </w:t>
      </w:r>
      <w:r w:rsidR="00FD5BB2" w:rsidRPr="00627F16">
        <w:rPr>
          <w:rFonts w:ascii="Arial" w:hAnsi="Arial" w:cs="Arial"/>
          <w:sz w:val="22"/>
          <w:szCs w:val="22"/>
          <w:lang w:val="en-US"/>
        </w:rPr>
        <w:t xml:space="preserve">Whistleblowing Policy </w:t>
      </w:r>
      <w:r w:rsidR="00627F16" w:rsidRPr="00627F16">
        <w:rPr>
          <w:rFonts w:ascii="Arial" w:hAnsi="Arial" w:cs="Arial"/>
          <w:sz w:val="22"/>
          <w:szCs w:val="22"/>
          <w:lang w:val="en-US"/>
        </w:rPr>
        <w:t xml:space="preserve">is </w:t>
      </w:r>
      <w:r>
        <w:rPr>
          <w:rFonts w:ascii="Arial" w:hAnsi="Arial" w:cs="Arial"/>
          <w:sz w:val="22"/>
          <w:szCs w:val="22"/>
          <w:lang w:val="en-US"/>
        </w:rPr>
        <w:t xml:space="preserve">provided </w:t>
      </w:r>
      <w:r w:rsidR="00627F16" w:rsidRPr="00627F16">
        <w:rPr>
          <w:rFonts w:ascii="Arial" w:hAnsi="Arial" w:cs="Arial"/>
          <w:sz w:val="22"/>
          <w:szCs w:val="22"/>
          <w:lang w:val="en-US"/>
        </w:rPr>
        <w:t xml:space="preserve">to raise concerns </w:t>
      </w:r>
      <w:r w:rsidR="00FD5BB2">
        <w:rPr>
          <w:rFonts w:ascii="Arial" w:hAnsi="Arial" w:cs="Arial"/>
          <w:sz w:val="22"/>
          <w:szCs w:val="22"/>
          <w:lang w:val="en-US"/>
        </w:rPr>
        <w:t>about</w:t>
      </w:r>
      <w:r w:rsidR="00627F16" w:rsidRPr="00627F16">
        <w:rPr>
          <w:rFonts w:ascii="Arial" w:hAnsi="Arial" w:cs="Arial"/>
          <w:sz w:val="22"/>
          <w:szCs w:val="22"/>
          <w:lang w:val="en-US"/>
        </w:rPr>
        <w:t xml:space="preserve"> any member of staff, not simply GPs</w:t>
      </w:r>
      <w:r>
        <w:rPr>
          <w:rFonts w:ascii="Arial" w:hAnsi="Arial" w:cs="Arial"/>
          <w:sz w:val="22"/>
          <w:szCs w:val="22"/>
          <w:lang w:val="en-US"/>
        </w:rPr>
        <w:t xml:space="preserve"> and the</w:t>
      </w:r>
      <w:r w:rsidR="00627F16">
        <w:rPr>
          <w:rFonts w:ascii="Arial" w:hAnsi="Arial" w:cs="Arial"/>
          <w:sz w:val="22"/>
          <w:szCs w:val="22"/>
          <w:lang w:val="en-US"/>
        </w:rPr>
        <w:t xml:space="preserve"> policy</w:t>
      </w:r>
      <w:r w:rsidR="00627F16" w:rsidRPr="00627F16">
        <w:rPr>
          <w:rFonts w:ascii="Arial" w:hAnsi="Arial" w:cs="Arial"/>
          <w:sz w:val="22"/>
          <w:szCs w:val="22"/>
          <w:lang w:val="en-US"/>
        </w:rPr>
        <w:t xml:space="preserve"> supports the following concerns:</w:t>
      </w:r>
    </w:p>
    <w:p w14:paraId="47340661" w14:textId="77777777" w:rsidR="00627F16" w:rsidRDefault="00627F16" w:rsidP="00627F16">
      <w:pPr>
        <w:rPr>
          <w:rFonts w:ascii="Arial" w:hAnsi="Arial" w:cs="Arial"/>
          <w:sz w:val="22"/>
          <w:szCs w:val="22"/>
          <w:lang w:val="en-US"/>
        </w:rPr>
      </w:pPr>
    </w:p>
    <w:p w14:paraId="2F3C2C6B" w14:textId="70072A50" w:rsidR="00627F16" w:rsidRPr="00627F16" w:rsidRDefault="00627F16" w:rsidP="00FD73EB">
      <w:pPr>
        <w:pStyle w:val="ListParagraph"/>
        <w:numPr>
          <w:ilvl w:val="0"/>
          <w:numId w:val="16"/>
        </w:numPr>
        <w:ind w:left="1069"/>
        <w:rPr>
          <w:rFonts w:ascii="Arial" w:hAnsi="Arial" w:cs="Arial"/>
          <w:sz w:val="22"/>
          <w:szCs w:val="22"/>
        </w:rPr>
      </w:pPr>
      <w:r w:rsidRPr="00627F16">
        <w:rPr>
          <w:rFonts w:ascii="Arial" w:hAnsi="Arial" w:cs="Arial"/>
          <w:sz w:val="22"/>
          <w:szCs w:val="22"/>
        </w:rPr>
        <w:t>Unsafe patient care</w:t>
      </w:r>
    </w:p>
    <w:p w14:paraId="3280CFCD"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Unsafe working conditions</w:t>
      </w:r>
    </w:p>
    <w:p w14:paraId="12B0B787"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Inadequate induction or training for staff</w:t>
      </w:r>
    </w:p>
    <w:p w14:paraId="207D7788"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Lack of or poor response to a reported patient safety incident</w:t>
      </w:r>
    </w:p>
    <w:p w14:paraId="085F6CCF"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Suspicions of fraud, financial irregularity, dishonesty</w:t>
      </w:r>
    </w:p>
    <w:p w14:paraId="4FDDF0DA"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A bullying culture (across a team or the organisation rather than individual instances of bullying)</w:t>
      </w:r>
    </w:p>
    <w:p w14:paraId="106DC91E"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Malpractice, corruption, bribery</w:t>
      </w:r>
    </w:p>
    <w:p w14:paraId="5EC94948"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Unethical conduct</w:t>
      </w:r>
    </w:p>
    <w:p w14:paraId="787A093E" w14:textId="2ABE8A14" w:rsidR="00FD73EB" w:rsidRPr="00FD73EB"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Medical or prescribing errors</w:t>
      </w:r>
    </w:p>
    <w:p w14:paraId="7ECCB1FD" w14:textId="5C7C0FD3" w:rsidR="00BB0623" w:rsidRPr="00372E80" w:rsidRDefault="00BB0623" w:rsidP="00BB0623">
      <w:pPr>
        <w:pStyle w:val="Heading2"/>
        <w:rPr>
          <w:rFonts w:ascii="Arial" w:hAnsi="Arial" w:cs="Arial"/>
          <w:smallCaps w:val="0"/>
          <w:sz w:val="24"/>
          <w:szCs w:val="24"/>
        </w:rPr>
      </w:pPr>
      <w:bookmarkStart w:id="82" w:name="_Toc61341919"/>
      <w:r>
        <w:rPr>
          <w:rFonts w:ascii="Arial" w:hAnsi="Arial" w:cs="Arial"/>
          <w:smallCaps w:val="0"/>
          <w:sz w:val="24"/>
          <w:szCs w:val="24"/>
        </w:rPr>
        <w:t>Non-GP performance</w:t>
      </w:r>
      <w:bookmarkEnd w:id="82"/>
    </w:p>
    <w:p w14:paraId="2BEC773E" w14:textId="5020932D" w:rsidR="00BB0623" w:rsidRDefault="00BB0623" w:rsidP="00BB0623">
      <w:pPr>
        <w:pStyle w:val="NormalWeb"/>
        <w:rPr>
          <w:rFonts w:ascii="Arial" w:hAnsi="Arial" w:cs="Arial"/>
          <w:color w:val="000000" w:themeColor="text1"/>
          <w:sz w:val="22"/>
          <w:szCs w:val="22"/>
        </w:rPr>
      </w:pPr>
      <w:r>
        <w:rPr>
          <w:rFonts w:ascii="Arial" w:hAnsi="Arial" w:cs="Arial"/>
          <w:color w:val="000000" w:themeColor="text1"/>
          <w:sz w:val="22"/>
          <w:szCs w:val="22"/>
        </w:rPr>
        <w:t xml:space="preserve">The following advice can be used </w:t>
      </w:r>
      <w:r w:rsidR="00FD5BB2">
        <w:rPr>
          <w:rFonts w:ascii="Arial" w:hAnsi="Arial" w:cs="Arial"/>
          <w:color w:val="000000" w:themeColor="text1"/>
          <w:sz w:val="22"/>
          <w:szCs w:val="22"/>
        </w:rPr>
        <w:t>f</w:t>
      </w:r>
      <w:r>
        <w:rPr>
          <w:rFonts w:ascii="Arial" w:hAnsi="Arial" w:cs="Arial"/>
          <w:color w:val="000000" w:themeColor="text1"/>
          <w:sz w:val="22"/>
          <w:szCs w:val="22"/>
        </w:rPr>
        <w:t xml:space="preserve">or clinicians other than a GP. This section is further supplemented by the </w:t>
      </w:r>
      <w:r w:rsidR="00FD5BB2">
        <w:rPr>
          <w:rFonts w:ascii="Arial" w:hAnsi="Arial" w:cs="Arial"/>
          <w:color w:val="000000" w:themeColor="text1"/>
          <w:sz w:val="22"/>
          <w:szCs w:val="22"/>
        </w:rPr>
        <w:t xml:space="preserve">standards and professional bodies </w:t>
      </w:r>
      <w:r>
        <w:rPr>
          <w:rFonts w:ascii="Arial" w:hAnsi="Arial" w:cs="Arial"/>
          <w:color w:val="000000" w:themeColor="text1"/>
          <w:sz w:val="22"/>
          <w:szCs w:val="22"/>
        </w:rPr>
        <w:t xml:space="preserve">table </w:t>
      </w:r>
      <w:r w:rsidR="00B665BC">
        <w:rPr>
          <w:rFonts w:ascii="Arial" w:hAnsi="Arial" w:cs="Arial"/>
          <w:color w:val="000000" w:themeColor="text1"/>
          <w:sz w:val="22"/>
          <w:szCs w:val="22"/>
        </w:rPr>
        <w:t xml:space="preserve">detailed </w:t>
      </w:r>
      <w:r>
        <w:rPr>
          <w:rFonts w:ascii="Arial" w:hAnsi="Arial" w:cs="Arial"/>
          <w:color w:val="000000" w:themeColor="text1"/>
          <w:sz w:val="22"/>
          <w:szCs w:val="22"/>
        </w:rPr>
        <w:t xml:space="preserve">at </w:t>
      </w:r>
      <w:hyperlink w:anchor="_Annex_B_–" w:history="1">
        <w:r w:rsidRPr="00B665BC">
          <w:rPr>
            <w:rStyle w:val="Hyperlink"/>
            <w:rFonts w:ascii="Arial" w:hAnsi="Arial" w:cs="Arial"/>
            <w:sz w:val="22"/>
            <w:szCs w:val="22"/>
          </w:rPr>
          <w:t>Annex B</w:t>
        </w:r>
      </w:hyperlink>
      <w:r>
        <w:rPr>
          <w:rFonts w:ascii="Arial" w:hAnsi="Arial" w:cs="Arial"/>
          <w:color w:val="000000" w:themeColor="text1"/>
          <w:sz w:val="22"/>
          <w:szCs w:val="22"/>
        </w:rPr>
        <w:t>:</w:t>
      </w:r>
    </w:p>
    <w:p w14:paraId="33E725EE" w14:textId="03EA05F1" w:rsidR="00BB0623" w:rsidRPr="00BA38C1" w:rsidRDefault="00BB0623" w:rsidP="00BB0623">
      <w:pPr>
        <w:pStyle w:val="NormalWeb"/>
        <w:ind w:firstLine="426"/>
        <w:rPr>
          <w:rFonts w:ascii="Arial" w:hAnsi="Arial" w:cs="Arial"/>
          <w:color w:val="000000" w:themeColor="text1"/>
          <w:sz w:val="22"/>
          <w:szCs w:val="22"/>
        </w:rPr>
      </w:pPr>
      <w:r>
        <w:rPr>
          <w:rFonts w:ascii="Arial" w:hAnsi="Arial" w:cs="Arial"/>
          <w:color w:val="000000" w:themeColor="text1"/>
          <w:sz w:val="22"/>
          <w:szCs w:val="22"/>
        </w:rPr>
        <w:t>NHS England Guidance</w:t>
      </w:r>
    </w:p>
    <w:p w14:paraId="7E5B029B" w14:textId="790E6DCF" w:rsidR="00BB0623" w:rsidRPr="00BB0623" w:rsidRDefault="00C0547F" w:rsidP="00BB0623">
      <w:pPr>
        <w:pStyle w:val="NormalWeb"/>
        <w:numPr>
          <w:ilvl w:val="0"/>
          <w:numId w:val="6"/>
        </w:numPr>
        <w:rPr>
          <w:rStyle w:val="Hyperlink"/>
          <w:rFonts w:ascii="Arial" w:hAnsi="Arial" w:cs="Arial"/>
          <w:color w:val="000000" w:themeColor="text1"/>
          <w:sz w:val="22"/>
          <w:szCs w:val="22"/>
          <w:u w:val="none"/>
        </w:rPr>
      </w:pPr>
      <w:hyperlink r:id="rId45" w:history="1">
        <w:r w:rsidR="00BB0623" w:rsidRPr="00B81694">
          <w:rPr>
            <w:rStyle w:val="Hyperlink"/>
            <w:rFonts w:ascii="Arial" w:hAnsi="Arial" w:cs="Arial"/>
            <w:sz w:val="22"/>
            <w:szCs w:val="22"/>
          </w:rPr>
          <w:t>Leading change, adding value</w:t>
        </w:r>
      </w:hyperlink>
    </w:p>
    <w:p w14:paraId="23D56CEA" w14:textId="784E909A" w:rsidR="00BB0623" w:rsidRPr="00BB0623" w:rsidRDefault="00C0547F" w:rsidP="00BB0623">
      <w:pPr>
        <w:pStyle w:val="NormalWeb"/>
        <w:numPr>
          <w:ilvl w:val="0"/>
          <w:numId w:val="6"/>
        </w:numPr>
        <w:rPr>
          <w:rStyle w:val="Hyperlink"/>
          <w:rFonts w:ascii="Arial" w:hAnsi="Arial" w:cs="Arial"/>
          <w:color w:val="000000" w:themeColor="text1"/>
          <w:sz w:val="22"/>
          <w:szCs w:val="22"/>
          <w:u w:val="none"/>
        </w:rPr>
      </w:pPr>
      <w:hyperlink r:id="rId46" w:history="1">
        <w:r w:rsidR="00BB0623" w:rsidRPr="00BB0623">
          <w:rPr>
            <w:rStyle w:val="Hyperlink"/>
            <w:rFonts w:ascii="Arial" w:hAnsi="Arial" w:cs="Arial"/>
            <w:sz w:val="22"/>
            <w:szCs w:val="22"/>
          </w:rPr>
          <w:t>Leading Value, Adding Change A framework for nursing midwifery and care staff</w:t>
        </w:r>
      </w:hyperlink>
    </w:p>
    <w:p w14:paraId="2DAAE459" w14:textId="62CD7053" w:rsidR="00BB0623" w:rsidRPr="00BB0623" w:rsidRDefault="00BB0623" w:rsidP="00BB0623">
      <w:pPr>
        <w:pStyle w:val="NormalWeb"/>
        <w:ind w:firstLine="426"/>
        <w:rPr>
          <w:rStyle w:val="Hyperlink"/>
          <w:rFonts w:ascii="Arial" w:hAnsi="Arial" w:cs="Arial"/>
          <w:color w:val="000000" w:themeColor="text1"/>
          <w:sz w:val="22"/>
          <w:szCs w:val="22"/>
          <w:u w:val="none"/>
        </w:rPr>
      </w:pPr>
      <w:r w:rsidRPr="00BB0623">
        <w:rPr>
          <w:rFonts w:ascii="Arial" w:hAnsi="Arial" w:cs="Arial"/>
          <w:sz w:val="22"/>
          <w:szCs w:val="22"/>
        </w:rPr>
        <w:t>Care Quality Commission</w:t>
      </w:r>
    </w:p>
    <w:p w14:paraId="100702E7" w14:textId="77777777" w:rsidR="00BB0623" w:rsidRDefault="00C0547F" w:rsidP="00BB0623">
      <w:pPr>
        <w:pStyle w:val="NormalWeb"/>
        <w:numPr>
          <w:ilvl w:val="0"/>
          <w:numId w:val="6"/>
        </w:numPr>
        <w:spacing w:before="0" w:beforeAutospacing="0" w:after="0" w:afterAutospacing="0"/>
        <w:rPr>
          <w:rFonts w:ascii="Arial" w:hAnsi="Arial" w:cs="Arial"/>
          <w:color w:val="000000" w:themeColor="text1"/>
          <w:sz w:val="22"/>
          <w:szCs w:val="22"/>
        </w:rPr>
      </w:pPr>
      <w:hyperlink r:id="rId47" w:history="1">
        <w:r w:rsidR="00BB0623" w:rsidRPr="004D7B2F">
          <w:rPr>
            <w:rStyle w:val="Hyperlink"/>
            <w:rFonts w:ascii="Arial" w:hAnsi="Arial" w:cs="Arial"/>
            <w:sz w:val="22"/>
            <w:szCs w:val="22"/>
          </w:rPr>
          <w:t>Supporting effective clinical supervision</w:t>
        </w:r>
      </w:hyperlink>
      <w:r w:rsidR="00BB0623" w:rsidRPr="004D7B2F">
        <w:rPr>
          <w:rFonts w:ascii="Arial" w:hAnsi="Arial" w:cs="Arial"/>
          <w:color w:val="000000" w:themeColor="text1"/>
          <w:sz w:val="22"/>
          <w:szCs w:val="22"/>
        </w:rPr>
        <w:t xml:space="preserve"> relates to supervision for all clinical staff</w:t>
      </w:r>
    </w:p>
    <w:p w14:paraId="7806FFDA" w14:textId="77777777" w:rsidR="00BB0623" w:rsidRDefault="00BB0623" w:rsidP="00BB0623">
      <w:pPr>
        <w:pStyle w:val="NormalWeb"/>
        <w:spacing w:before="0" w:beforeAutospacing="0" w:after="0" w:afterAutospacing="0"/>
        <w:ind w:left="1080"/>
        <w:rPr>
          <w:rFonts w:ascii="Arial" w:hAnsi="Arial" w:cs="Arial"/>
          <w:color w:val="000000" w:themeColor="text1"/>
          <w:sz w:val="22"/>
          <w:szCs w:val="22"/>
        </w:rPr>
      </w:pPr>
    </w:p>
    <w:p w14:paraId="538E1D59" w14:textId="54E12AF2" w:rsidR="00BB0623" w:rsidRDefault="00FD5BB2" w:rsidP="00BB0623">
      <w:pPr>
        <w:pStyle w:val="ListParagraph"/>
        <w:ind w:hanging="294"/>
        <w:rPr>
          <w:rFonts w:ascii="Arial" w:hAnsi="Arial" w:cs="Arial"/>
          <w:color w:val="000000" w:themeColor="text1"/>
          <w:sz w:val="22"/>
          <w:szCs w:val="22"/>
          <w:lang w:eastAsia="en-GB"/>
        </w:rPr>
      </w:pPr>
      <w:r>
        <w:rPr>
          <w:rFonts w:ascii="Arial" w:hAnsi="Arial" w:cs="Arial"/>
          <w:color w:val="000000" w:themeColor="text1"/>
          <w:sz w:val="22"/>
          <w:szCs w:val="22"/>
          <w:lang w:eastAsia="en-GB"/>
        </w:rPr>
        <w:t>Royal C</w:t>
      </w:r>
      <w:r w:rsidR="00BB0623">
        <w:rPr>
          <w:rFonts w:ascii="Arial" w:hAnsi="Arial" w:cs="Arial"/>
          <w:color w:val="000000" w:themeColor="text1"/>
          <w:sz w:val="22"/>
          <w:szCs w:val="22"/>
          <w:lang w:eastAsia="en-GB"/>
        </w:rPr>
        <w:t>ollege of General Practitioners (RCGP)</w:t>
      </w:r>
    </w:p>
    <w:p w14:paraId="692A4EDF" w14:textId="77777777" w:rsidR="00BB0623" w:rsidRDefault="00BB0623" w:rsidP="00BB0623">
      <w:pPr>
        <w:pStyle w:val="ListParagraph"/>
        <w:ind w:hanging="294"/>
        <w:rPr>
          <w:rFonts w:ascii="Arial" w:hAnsi="Arial" w:cs="Arial"/>
          <w:color w:val="000000" w:themeColor="text1"/>
          <w:sz w:val="22"/>
          <w:szCs w:val="22"/>
          <w:lang w:eastAsia="en-GB"/>
        </w:rPr>
      </w:pPr>
    </w:p>
    <w:p w14:paraId="501BAE2A" w14:textId="236EE101" w:rsidR="00BB0623" w:rsidRPr="00BB0623" w:rsidRDefault="00BB0623" w:rsidP="00BB0623">
      <w:pPr>
        <w:pStyle w:val="NormalWeb"/>
        <w:numPr>
          <w:ilvl w:val="0"/>
          <w:numId w:val="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RCGP </w:t>
      </w:r>
      <w:hyperlink r:id="rId48" w:history="1">
        <w:r w:rsidRPr="0042656C">
          <w:rPr>
            <w:rStyle w:val="Hyperlink"/>
            <w:rFonts w:ascii="Arial" w:hAnsi="Arial" w:cs="Arial"/>
            <w:sz w:val="22"/>
            <w:szCs w:val="22"/>
          </w:rPr>
          <w:t>Advanced Nurse Practitioner</w:t>
        </w:r>
      </w:hyperlink>
      <w:r>
        <w:rPr>
          <w:rFonts w:ascii="Arial" w:hAnsi="Arial" w:cs="Arial"/>
          <w:color w:val="000000" w:themeColor="text1"/>
          <w:sz w:val="22"/>
          <w:szCs w:val="22"/>
        </w:rPr>
        <w:t xml:space="preserve"> competencies</w:t>
      </w:r>
    </w:p>
    <w:p w14:paraId="50F559F9" w14:textId="77777777" w:rsidR="00BB0623" w:rsidRPr="00BB0623" w:rsidRDefault="00BB0623" w:rsidP="00BB0623">
      <w:pPr>
        <w:pStyle w:val="NormalWeb"/>
        <w:numPr>
          <w:ilvl w:val="0"/>
          <w:numId w:val="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RCGP </w:t>
      </w:r>
      <w:hyperlink r:id="rId49" w:history="1">
        <w:r>
          <w:rPr>
            <w:rStyle w:val="Hyperlink"/>
            <w:rFonts w:ascii="Arial" w:hAnsi="Arial" w:cs="Arial"/>
            <w:sz w:val="22"/>
            <w:szCs w:val="22"/>
          </w:rPr>
          <w:t>General Practice Nursing</w:t>
        </w:r>
      </w:hyperlink>
      <w:r>
        <w:rPr>
          <w:rFonts w:ascii="Arial" w:hAnsi="Arial" w:cs="Arial"/>
          <w:color w:val="000000" w:themeColor="text1"/>
          <w:sz w:val="22"/>
          <w:szCs w:val="22"/>
        </w:rPr>
        <w:t xml:space="preserve"> competencies</w:t>
      </w:r>
    </w:p>
    <w:p w14:paraId="304113EE" w14:textId="4BA664B5" w:rsidR="00BB0623" w:rsidRDefault="00BB0623" w:rsidP="00BB0623">
      <w:pPr>
        <w:pStyle w:val="ListParagraph"/>
        <w:ind w:hanging="294"/>
        <w:rPr>
          <w:rFonts w:ascii="Arial" w:hAnsi="Arial" w:cs="Arial"/>
          <w:color w:val="000000" w:themeColor="text1"/>
          <w:sz w:val="22"/>
          <w:szCs w:val="22"/>
          <w:lang w:eastAsia="en-GB"/>
        </w:rPr>
      </w:pPr>
    </w:p>
    <w:p w14:paraId="7E616DEA" w14:textId="0CC59328" w:rsidR="00BB0623" w:rsidRPr="00B665BC" w:rsidRDefault="00BB0623" w:rsidP="00B665BC">
      <w:pPr>
        <w:pStyle w:val="NormalWeb"/>
        <w:spacing w:before="0" w:beforeAutospacing="0" w:after="0" w:afterAutospacing="0"/>
        <w:rPr>
          <w:rFonts w:ascii="Arial" w:hAnsi="Arial" w:cs="Arial"/>
          <w:color w:val="000000" w:themeColor="text1"/>
          <w:sz w:val="22"/>
          <w:szCs w:val="22"/>
        </w:rPr>
      </w:pPr>
      <w:r>
        <w:rPr>
          <w:rFonts w:ascii="Arial" w:hAnsi="Arial" w:cs="Arial"/>
          <w:sz w:val="22"/>
          <w:szCs w:val="22"/>
          <w:lang w:val="en-US"/>
        </w:rPr>
        <w:t>Further reading can be sought from “</w:t>
      </w:r>
      <w:r w:rsidRPr="00BB0623">
        <w:rPr>
          <w:rFonts w:ascii="Arial" w:hAnsi="Arial" w:cs="Arial"/>
          <w:i/>
          <w:iCs/>
          <w:sz w:val="22"/>
          <w:szCs w:val="22"/>
          <w:lang w:val="en-US"/>
        </w:rPr>
        <w:t>A practical guide for adult social care managers and supervisors</w:t>
      </w:r>
      <w:r>
        <w:rPr>
          <w:rFonts w:ascii="Arial" w:hAnsi="Arial" w:cs="Arial"/>
          <w:i/>
          <w:iCs/>
          <w:sz w:val="22"/>
          <w:szCs w:val="22"/>
          <w:lang w:val="en-US"/>
        </w:rPr>
        <w:t xml:space="preserve">”. </w:t>
      </w:r>
      <w:r w:rsidRPr="00B665BC">
        <w:rPr>
          <w:rFonts w:ascii="Arial" w:hAnsi="Arial" w:cs="Arial"/>
          <w:sz w:val="22"/>
          <w:szCs w:val="22"/>
          <w:lang w:val="en-US"/>
        </w:rPr>
        <w:t>Thi</w:t>
      </w:r>
      <w:r w:rsidR="00B665BC">
        <w:rPr>
          <w:rFonts w:ascii="Arial" w:hAnsi="Arial" w:cs="Arial"/>
          <w:sz w:val="22"/>
          <w:szCs w:val="22"/>
          <w:lang w:val="en-US"/>
        </w:rPr>
        <w:t>s document</w:t>
      </w:r>
      <w:r w:rsidRPr="00BB0623">
        <w:rPr>
          <w:rFonts w:ascii="Arial" w:hAnsi="Arial" w:cs="Arial"/>
          <w:i/>
          <w:iCs/>
          <w:sz w:val="22"/>
          <w:szCs w:val="22"/>
          <w:lang w:val="en-US"/>
        </w:rPr>
        <w:t xml:space="preserve"> </w:t>
      </w:r>
      <w:r w:rsidRPr="00315AD1">
        <w:rPr>
          <w:rFonts w:ascii="Arial" w:hAnsi="Arial" w:cs="Arial"/>
          <w:sz w:val="22"/>
          <w:szCs w:val="22"/>
          <w:lang w:val="en-US"/>
        </w:rPr>
        <w:t xml:space="preserve">was published in April 2020 by </w:t>
      </w:r>
      <w:hyperlink r:id="rId50" w:history="1">
        <w:r w:rsidRPr="00315AD1">
          <w:rPr>
            <w:rStyle w:val="Hyperlink"/>
            <w:rFonts w:ascii="Arial" w:hAnsi="Arial" w:cs="Arial"/>
            <w:sz w:val="22"/>
            <w:szCs w:val="22"/>
            <w:lang w:val="en-US"/>
          </w:rPr>
          <w:t>Skills for Care (2007)</w:t>
        </w:r>
      </w:hyperlink>
      <w:r w:rsidR="00B665BC">
        <w:rPr>
          <w:rFonts w:ascii="Arial" w:hAnsi="Arial" w:cs="Arial"/>
          <w:sz w:val="22"/>
          <w:szCs w:val="22"/>
          <w:lang w:val="en-US"/>
        </w:rPr>
        <w:t xml:space="preserve"> and the </w:t>
      </w:r>
      <w:r w:rsidRPr="00315AD1">
        <w:rPr>
          <w:rFonts w:ascii="Arial" w:hAnsi="Arial" w:cs="Arial"/>
          <w:sz w:val="22"/>
          <w:szCs w:val="22"/>
          <w:lang w:val="en-US"/>
        </w:rPr>
        <w:t xml:space="preserve">principles </w:t>
      </w:r>
      <w:r w:rsidR="00B665BC">
        <w:rPr>
          <w:rFonts w:ascii="Arial" w:hAnsi="Arial" w:cs="Arial"/>
          <w:sz w:val="22"/>
          <w:szCs w:val="22"/>
          <w:lang w:val="en-US"/>
        </w:rPr>
        <w:t>equally apply</w:t>
      </w:r>
      <w:r w:rsidRPr="00315AD1">
        <w:rPr>
          <w:rFonts w:ascii="Arial" w:hAnsi="Arial" w:cs="Arial"/>
          <w:sz w:val="22"/>
          <w:szCs w:val="22"/>
          <w:lang w:val="en-US"/>
        </w:rPr>
        <w:t xml:space="preserve"> to all clinical roles</w:t>
      </w:r>
    </w:p>
    <w:p w14:paraId="1AEA4050" w14:textId="15AB397F" w:rsidR="00372E80" w:rsidRPr="00372E80" w:rsidRDefault="00372E80" w:rsidP="00372E80">
      <w:pPr>
        <w:pStyle w:val="Heading2"/>
        <w:rPr>
          <w:rFonts w:ascii="Arial" w:hAnsi="Arial" w:cs="Arial"/>
          <w:smallCaps w:val="0"/>
          <w:sz w:val="24"/>
          <w:szCs w:val="24"/>
        </w:rPr>
      </w:pPr>
      <w:bookmarkStart w:id="83" w:name="_Toc61341920"/>
      <w:r w:rsidRPr="00372E80">
        <w:rPr>
          <w:rFonts w:ascii="Arial" w:hAnsi="Arial" w:cs="Arial"/>
          <w:smallCaps w:val="0"/>
          <w:sz w:val="24"/>
          <w:szCs w:val="24"/>
        </w:rPr>
        <w:t>U</w:t>
      </w:r>
      <w:r>
        <w:rPr>
          <w:rFonts w:ascii="Arial" w:hAnsi="Arial" w:cs="Arial"/>
          <w:smallCaps w:val="0"/>
          <w:sz w:val="24"/>
          <w:szCs w:val="24"/>
        </w:rPr>
        <w:t>s</w:t>
      </w:r>
      <w:r w:rsidRPr="00372E80">
        <w:rPr>
          <w:rFonts w:ascii="Arial" w:hAnsi="Arial" w:cs="Arial"/>
          <w:smallCaps w:val="0"/>
          <w:sz w:val="24"/>
          <w:szCs w:val="24"/>
        </w:rPr>
        <w:t>e of technology</w:t>
      </w:r>
      <w:bookmarkEnd w:id="83"/>
    </w:p>
    <w:p w14:paraId="69454F44" w14:textId="77777777" w:rsidR="00372E80" w:rsidRDefault="00372E80" w:rsidP="00315AD1">
      <w:pPr>
        <w:ind w:left="360"/>
        <w:rPr>
          <w:rFonts w:ascii="Arial" w:hAnsi="Arial" w:cs="Arial"/>
          <w:color w:val="FF0000"/>
          <w:sz w:val="22"/>
          <w:szCs w:val="22"/>
        </w:rPr>
      </w:pPr>
    </w:p>
    <w:p w14:paraId="35685C5B" w14:textId="4E6E6A52" w:rsidR="00B665BC" w:rsidRDefault="00315AD1" w:rsidP="005F53B2">
      <w:pPr>
        <w:rPr>
          <w:rFonts w:ascii="Arial" w:hAnsi="Arial" w:cs="Arial"/>
          <w:sz w:val="22"/>
          <w:szCs w:val="22"/>
        </w:rPr>
      </w:pPr>
      <w:r w:rsidRPr="00372E80">
        <w:rPr>
          <w:rFonts w:ascii="Arial" w:hAnsi="Arial" w:cs="Arial"/>
          <w:sz w:val="22"/>
          <w:szCs w:val="22"/>
        </w:rPr>
        <w:t>With advances in technology, clinical supervision can be undertaken using mediums such as video</w:t>
      </w:r>
      <w:r w:rsidR="00FD5BB2">
        <w:rPr>
          <w:rFonts w:ascii="Arial" w:hAnsi="Arial" w:cs="Arial"/>
          <w:sz w:val="22"/>
          <w:szCs w:val="22"/>
        </w:rPr>
        <w:t>-</w:t>
      </w:r>
      <w:r w:rsidRPr="00372E80">
        <w:rPr>
          <w:rFonts w:ascii="Arial" w:hAnsi="Arial" w:cs="Arial"/>
          <w:sz w:val="22"/>
          <w:szCs w:val="22"/>
        </w:rPr>
        <w:t>conference, email and tele</w:t>
      </w:r>
      <w:r w:rsidR="00FD5BB2">
        <w:rPr>
          <w:rFonts w:ascii="Arial" w:hAnsi="Arial" w:cs="Arial"/>
          <w:sz w:val="22"/>
          <w:szCs w:val="22"/>
        </w:rPr>
        <w:t>-</w:t>
      </w:r>
      <w:r w:rsidRPr="00372E80">
        <w:rPr>
          <w:rFonts w:ascii="Arial" w:hAnsi="Arial" w:cs="Arial"/>
          <w:sz w:val="22"/>
          <w:szCs w:val="22"/>
        </w:rPr>
        <w:t>conference. This mode of clinical supervision is termed as tele-supervision. While tele-supervision could be useful in any context, its value is amplified for health professionals working in rural and remote areas.</w:t>
      </w:r>
    </w:p>
    <w:p w14:paraId="00439A8B" w14:textId="77777777" w:rsidR="00B665BC" w:rsidRDefault="00B665BC" w:rsidP="005F53B2">
      <w:pPr>
        <w:rPr>
          <w:rFonts w:ascii="Arial" w:hAnsi="Arial" w:cs="Arial"/>
          <w:sz w:val="22"/>
          <w:szCs w:val="22"/>
        </w:rPr>
      </w:pPr>
    </w:p>
    <w:p w14:paraId="3D2A5D62" w14:textId="3F82FD6F" w:rsidR="005F53B2" w:rsidRPr="005F53B2" w:rsidRDefault="00372E80" w:rsidP="005F53B2">
      <w:pPr>
        <w:rPr>
          <w:rFonts w:ascii="Arial" w:hAnsi="Arial" w:cs="Arial"/>
          <w:sz w:val="22"/>
          <w:szCs w:val="22"/>
        </w:rPr>
      </w:pPr>
      <w:r>
        <w:rPr>
          <w:rFonts w:ascii="Arial" w:hAnsi="Arial" w:cs="Arial"/>
          <w:sz w:val="22"/>
          <w:szCs w:val="22"/>
        </w:rPr>
        <w:t xml:space="preserve">The paper on the </w:t>
      </w:r>
      <w:hyperlink r:id="rId51" w:history="1">
        <w:r w:rsidRPr="00F33CAB">
          <w:rPr>
            <w:rStyle w:val="Hyperlink"/>
            <w:rFonts w:ascii="Arial" w:hAnsi="Arial" w:cs="Arial"/>
            <w:sz w:val="22"/>
            <w:szCs w:val="22"/>
          </w:rPr>
          <w:t>Use of Technology</w:t>
        </w:r>
      </w:hyperlink>
      <w:r w:rsidRPr="00F33CAB">
        <w:rPr>
          <w:rFonts w:ascii="Arial" w:hAnsi="Arial" w:cs="Arial"/>
          <w:color w:val="FF0000"/>
          <w:sz w:val="22"/>
          <w:szCs w:val="22"/>
        </w:rPr>
        <w:t xml:space="preserve"> </w:t>
      </w:r>
      <w:r w:rsidRPr="00F33CAB">
        <w:rPr>
          <w:rFonts w:ascii="Arial" w:hAnsi="Arial" w:cs="Arial"/>
          <w:sz w:val="22"/>
          <w:szCs w:val="22"/>
        </w:rPr>
        <w:t>in clinical supervision</w:t>
      </w:r>
      <w:r>
        <w:rPr>
          <w:rFonts w:ascii="Arial" w:hAnsi="Arial" w:cs="Arial"/>
          <w:sz w:val="22"/>
          <w:szCs w:val="22"/>
        </w:rPr>
        <w:t xml:space="preserve"> can be used to support</w:t>
      </w:r>
      <w:r w:rsidR="00FD5BB2">
        <w:rPr>
          <w:rFonts w:ascii="Arial" w:hAnsi="Arial" w:cs="Arial"/>
          <w:sz w:val="22"/>
          <w:szCs w:val="22"/>
        </w:rPr>
        <w:t xml:space="preserve"> this </w:t>
      </w:r>
      <w:r w:rsidR="00EB16A7">
        <w:rPr>
          <w:rFonts w:ascii="Arial" w:hAnsi="Arial" w:cs="Arial"/>
          <w:sz w:val="22"/>
          <w:szCs w:val="22"/>
        </w:rPr>
        <w:t>facility</w:t>
      </w:r>
      <w:r w:rsidR="00FD5BB2">
        <w:rPr>
          <w:rFonts w:ascii="Arial" w:hAnsi="Arial" w:cs="Arial"/>
          <w:sz w:val="22"/>
          <w:szCs w:val="22"/>
        </w:rPr>
        <w:t>. In addition,</w:t>
      </w:r>
      <w:r w:rsidR="00345C83">
        <w:rPr>
          <w:rFonts w:ascii="Arial" w:hAnsi="Arial" w:cs="Arial"/>
          <w:sz w:val="22"/>
          <w:szCs w:val="22"/>
        </w:rPr>
        <w:t xml:space="preserve"> refer to the </w:t>
      </w:r>
      <w:hyperlink r:id="rId52" w:history="1">
        <w:r w:rsidR="00345C83" w:rsidRPr="00345C83">
          <w:rPr>
            <w:rStyle w:val="Hyperlink"/>
            <w:rFonts w:ascii="Arial" w:hAnsi="Arial" w:cs="Arial"/>
            <w:sz w:val="22"/>
            <w:szCs w:val="22"/>
          </w:rPr>
          <w:t>Audio visual and photography policy</w:t>
        </w:r>
      </w:hyperlink>
      <w:r w:rsidR="00345C83">
        <w:rPr>
          <w:rFonts w:ascii="Arial" w:hAnsi="Arial" w:cs="Arial"/>
          <w:sz w:val="22"/>
          <w:szCs w:val="22"/>
        </w:rPr>
        <w:t xml:space="preserve"> as this provides current advice from </w:t>
      </w:r>
      <w:r w:rsidR="00EB16A7">
        <w:rPr>
          <w:rFonts w:ascii="Arial" w:hAnsi="Arial" w:cs="Arial"/>
          <w:sz w:val="22"/>
          <w:szCs w:val="22"/>
        </w:rPr>
        <w:t xml:space="preserve">the </w:t>
      </w:r>
      <w:r w:rsidR="00345C83">
        <w:rPr>
          <w:rFonts w:ascii="Arial" w:hAnsi="Arial" w:cs="Arial"/>
          <w:sz w:val="22"/>
          <w:szCs w:val="22"/>
        </w:rPr>
        <w:t xml:space="preserve">BMA and </w:t>
      </w:r>
      <w:r w:rsidR="00EB16A7">
        <w:rPr>
          <w:rFonts w:ascii="Arial" w:hAnsi="Arial" w:cs="Arial"/>
          <w:sz w:val="22"/>
          <w:szCs w:val="22"/>
        </w:rPr>
        <w:t xml:space="preserve">the </w:t>
      </w:r>
      <w:r w:rsidR="00345C83">
        <w:rPr>
          <w:rFonts w:ascii="Arial" w:hAnsi="Arial" w:cs="Arial"/>
          <w:sz w:val="22"/>
          <w:szCs w:val="22"/>
        </w:rPr>
        <w:t xml:space="preserve">GMC. </w:t>
      </w:r>
    </w:p>
    <w:p w14:paraId="378F0B2F" w14:textId="37A563B6" w:rsidR="005F53B2" w:rsidRPr="00E03FCF" w:rsidRDefault="00345C83" w:rsidP="005F53B2">
      <w:pPr>
        <w:pStyle w:val="Heading1"/>
        <w:keepLines/>
        <w:pBdr>
          <w:bottom w:val="single" w:sz="4" w:space="1" w:color="595959" w:themeColor="text1" w:themeTint="A6"/>
        </w:pBdr>
        <w:spacing w:before="360" w:after="160" w:line="259" w:lineRule="auto"/>
        <w:rPr>
          <w:sz w:val="28"/>
          <w:szCs w:val="28"/>
        </w:rPr>
      </w:pPr>
      <w:bookmarkStart w:id="84" w:name="_Competency_requirements_and"/>
      <w:bookmarkStart w:id="85" w:name="_Toc61341921"/>
      <w:bookmarkEnd w:id="84"/>
      <w:r w:rsidRPr="00E03FCF">
        <w:rPr>
          <w:sz w:val="28"/>
          <w:szCs w:val="28"/>
        </w:rPr>
        <w:lastRenderedPageBreak/>
        <w:t>Competency</w:t>
      </w:r>
      <w:r w:rsidR="005F53B2" w:rsidRPr="00E03FCF">
        <w:rPr>
          <w:sz w:val="28"/>
          <w:szCs w:val="28"/>
        </w:rPr>
        <w:t xml:space="preserve"> requirements</w:t>
      </w:r>
      <w:r w:rsidR="00E34DE8" w:rsidRPr="00E03FCF">
        <w:rPr>
          <w:sz w:val="28"/>
          <w:szCs w:val="28"/>
        </w:rPr>
        <w:t xml:space="preserve"> and undertakings</w:t>
      </w:r>
      <w:bookmarkEnd w:id="85"/>
    </w:p>
    <w:p w14:paraId="567A2A7A" w14:textId="2F6148D2" w:rsidR="005F53B2" w:rsidRPr="00345C83" w:rsidRDefault="00345C83" w:rsidP="005F53B2">
      <w:pPr>
        <w:pStyle w:val="Heading2"/>
        <w:rPr>
          <w:rFonts w:ascii="Arial" w:hAnsi="Arial" w:cs="Arial"/>
          <w:smallCaps w:val="0"/>
          <w:sz w:val="24"/>
          <w:szCs w:val="24"/>
        </w:rPr>
      </w:pPr>
      <w:bookmarkStart w:id="86" w:name="_Toc61341922"/>
      <w:r>
        <w:rPr>
          <w:rFonts w:ascii="Arial" w:hAnsi="Arial" w:cs="Arial"/>
          <w:smallCaps w:val="0"/>
          <w:sz w:val="24"/>
          <w:szCs w:val="24"/>
        </w:rPr>
        <w:t>Progress feedback</w:t>
      </w:r>
      <w:bookmarkEnd w:id="86"/>
    </w:p>
    <w:p w14:paraId="1C11404C" w14:textId="77777777" w:rsidR="005F53B2" w:rsidRDefault="005F53B2" w:rsidP="005F53B2">
      <w:pPr>
        <w:rPr>
          <w:rFonts w:ascii="Arial" w:hAnsi="Arial" w:cs="Arial"/>
          <w:sz w:val="22"/>
          <w:szCs w:val="22"/>
          <w:lang w:val="en-US"/>
        </w:rPr>
      </w:pPr>
    </w:p>
    <w:p w14:paraId="5D0746E3" w14:textId="670E12CA" w:rsidR="00B665BC" w:rsidRDefault="005F53B2" w:rsidP="00F715D5">
      <w:pPr>
        <w:rPr>
          <w:rFonts w:ascii="Arial" w:hAnsi="Arial" w:cs="Arial"/>
          <w:sz w:val="22"/>
          <w:szCs w:val="22"/>
          <w:lang w:val="en-US"/>
        </w:rPr>
      </w:pPr>
      <w:r w:rsidRPr="005F53B2">
        <w:rPr>
          <w:rFonts w:ascii="Arial" w:hAnsi="Arial" w:cs="Arial"/>
          <w:sz w:val="22"/>
          <w:szCs w:val="22"/>
          <w:lang w:val="en-US"/>
        </w:rPr>
        <w:t xml:space="preserve">Supervision </w:t>
      </w:r>
      <w:r w:rsidR="007D7031">
        <w:rPr>
          <w:rFonts w:ascii="Arial" w:hAnsi="Arial" w:cs="Arial"/>
          <w:sz w:val="22"/>
          <w:szCs w:val="22"/>
          <w:lang w:val="en-US"/>
        </w:rPr>
        <w:t xml:space="preserve">is </w:t>
      </w:r>
      <w:r w:rsidRPr="005F53B2">
        <w:rPr>
          <w:rFonts w:ascii="Arial" w:hAnsi="Arial" w:cs="Arial"/>
          <w:sz w:val="22"/>
          <w:szCs w:val="22"/>
          <w:lang w:val="en-US"/>
        </w:rPr>
        <w:t xml:space="preserve">performed by a </w:t>
      </w:r>
      <w:r w:rsidR="007D7031" w:rsidRPr="005F53B2">
        <w:rPr>
          <w:rFonts w:ascii="Arial" w:hAnsi="Arial" w:cs="Arial"/>
          <w:sz w:val="22"/>
          <w:szCs w:val="22"/>
          <w:lang w:val="en-US"/>
        </w:rPr>
        <w:t xml:space="preserve">named clinical supervisor </w:t>
      </w:r>
      <w:r w:rsidRPr="005F53B2">
        <w:rPr>
          <w:rFonts w:ascii="Arial" w:hAnsi="Arial" w:cs="Arial"/>
          <w:sz w:val="22"/>
          <w:szCs w:val="22"/>
          <w:lang w:val="en-US"/>
        </w:rPr>
        <w:t xml:space="preserve">who is required to give regular feedback to the General Medical Council (GMC). </w:t>
      </w:r>
      <w:r w:rsidRPr="006301A4">
        <w:rPr>
          <w:rFonts w:ascii="Arial" w:hAnsi="Arial" w:cs="Arial"/>
          <w:sz w:val="22"/>
          <w:szCs w:val="22"/>
          <w:lang w:val="en-US"/>
        </w:rPr>
        <w:t>This may be in relation to a doctor’s progress as a result of a decision made by the GMC in relation to that GP’s competency</w:t>
      </w:r>
      <w:r w:rsidR="00B665BC">
        <w:rPr>
          <w:rFonts w:ascii="Arial" w:hAnsi="Arial" w:cs="Arial"/>
          <w:sz w:val="22"/>
          <w:szCs w:val="22"/>
          <w:lang w:val="en-US"/>
        </w:rPr>
        <w:t>.</w:t>
      </w:r>
    </w:p>
    <w:p w14:paraId="06403CBE" w14:textId="77777777" w:rsidR="00B665BC" w:rsidRDefault="00B665BC" w:rsidP="00F715D5">
      <w:pPr>
        <w:rPr>
          <w:rFonts w:ascii="Arial" w:hAnsi="Arial" w:cs="Arial"/>
          <w:sz w:val="22"/>
          <w:szCs w:val="22"/>
          <w:lang w:val="en-US"/>
        </w:rPr>
      </w:pPr>
      <w:r>
        <w:rPr>
          <w:rFonts w:ascii="Arial" w:hAnsi="Arial" w:cs="Arial"/>
          <w:sz w:val="22"/>
          <w:szCs w:val="22"/>
          <w:lang w:val="en-US"/>
        </w:rPr>
        <w:t>Notes:</w:t>
      </w:r>
    </w:p>
    <w:p w14:paraId="2E3E3956" w14:textId="77777777" w:rsidR="00B665BC" w:rsidRDefault="00B665BC" w:rsidP="00F715D5">
      <w:pPr>
        <w:rPr>
          <w:rFonts w:ascii="Arial" w:hAnsi="Arial" w:cs="Arial"/>
          <w:sz w:val="22"/>
          <w:szCs w:val="22"/>
          <w:lang w:val="en-US"/>
        </w:rPr>
      </w:pPr>
    </w:p>
    <w:p w14:paraId="050A8DC4" w14:textId="77777777" w:rsidR="00B665BC" w:rsidRDefault="00B665BC" w:rsidP="00B665BC">
      <w:pPr>
        <w:pStyle w:val="ListParagraph"/>
        <w:numPr>
          <w:ilvl w:val="0"/>
          <w:numId w:val="24"/>
        </w:numPr>
        <w:rPr>
          <w:rFonts w:ascii="Arial" w:hAnsi="Arial" w:cs="Arial"/>
          <w:sz w:val="22"/>
          <w:szCs w:val="22"/>
          <w:lang w:val="en-US"/>
        </w:rPr>
      </w:pPr>
      <w:r>
        <w:rPr>
          <w:rFonts w:ascii="Arial" w:hAnsi="Arial" w:cs="Arial"/>
          <w:sz w:val="22"/>
          <w:szCs w:val="22"/>
          <w:lang w:val="en-US"/>
        </w:rPr>
        <w:t>The</w:t>
      </w:r>
      <w:r w:rsidR="00E34DE8" w:rsidRPr="00B665BC">
        <w:rPr>
          <w:rFonts w:ascii="Arial" w:hAnsi="Arial" w:cs="Arial"/>
          <w:sz w:val="22"/>
          <w:szCs w:val="22"/>
          <w:lang w:val="en-US"/>
        </w:rPr>
        <w:t xml:space="preserve"> roles of clinical supervisor and workplace reporter may be merged</w:t>
      </w:r>
    </w:p>
    <w:p w14:paraId="28649073" w14:textId="21F3C5D9" w:rsidR="00E03FCF" w:rsidRPr="00B665BC" w:rsidRDefault="00B665BC" w:rsidP="00B665BC">
      <w:pPr>
        <w:pStyle w:val="ListParagraph"/>
        <w:numPr>
          <w:ilvl w:val="0"/>
          <w:numId w:val="24"/>
        </w:numPr>
        <w:rPr>
          <w:rFonts w:ascii="Arial" w:hAnsi="Arial" w:cs="Arial"/>
          <w:sz w:val="22"/>
          <w:szCs w:val="22"/>
          <w:lang w:val="en-US"/>
        </w:rPr>
      </w:pPr>
      <w:r>
        <w:rPr>
          <w:rFonts w:ascii="Arial" w:hAnsi="Arial" w:cs="Arial"/>
          <w:sz w:val="22"/>
          <w:szCs w:val="22"/>
          <w:lang w:val="en-US"/>
        </w:rPr>
        <w:t xml:space="preserve">A </w:t>
      </w:r>
      <w:r w:rsidR="00F715D5" w:rsidRPr="00B665BC">
        <w:rPr>
          <w:rFonts w:ascii="Arial" w:hAnsi="Arial" w:cs="Arial"/>
          <w:sz w:val="22"/>
          <w:szCs w:val="22"/>
          <w:lang w:val="en-US"/>
        </w:rPr>
        <w:t>clinical supervisor cannot be an employee of the supervised doctor</w:t>
      </w:r>
    </w:p>
    <w:p w14:paraId="7AD00F20" w14:textId="77777777" w:rsidR="00E03FCF" w:rsidRPr="00345C83" w:rsidRDefault="00E03FCF" w:rsidP="00E03FCF">
      <w:pPr>
        <w:pStyle w:val="Heading2"/>
        <w:rPr>
          <w:rFonts w:ascii="Arial" w:hAnsi="Arial" w:cs="Arial"/>
          <w:smallCaps w:val="0"/>
          <w:sz w:val="24"/>
          <w:szCs w:val="24"/>
        </w:rPr>
      </w:pPr>
      <w:bookmarkStart w:id="87" w:name="_Toc61341923"/>
      <w:r>
        <w:rPr>
          <w:rFonts w:ascii="Arial" w:hAnsi="Arial" w:cs="Arial"/>
          <w:smallCaps w:val="0"/>
          <w:sz w:val="24"/>
          <w:szCs w:val="24"/>
        </w:rPr>
        <w:t>Undertakings</w:t>
      </w:r>
      <w:bookmarkEnd w:id="87"/>
    </w:p>
    <w:p w14:paraId="2AD06EEF" w14:textId="77777777" w:rsidR="00E03FCF" w:rsidRDefault="00E03FCF" w:rsidP="005F53B2">
      <w:pPr>
        <w:rPr>
          <w:rFonts w:ascii="Arial" w:hAnsi="Arial" w:cs="Arial"/>
          <w:sz w:val="22"/>
          <w:szCs w:val="22"/>
          <w:lang w:val="en-US"/>
        </w:rPr>
      </w:pPr>
    </w:p>
    <w:p w14:paraId="2046C3CC" w14:textId="35D0F56A" w:rsidR="00E34DE8" w:rsidRDefault="00E34DE8" w:rsidP="005F53B2">
      <w:pPr>
        <w:rPr>
          <w:rFonts w:ascii="Arial" w:hAnsi="Arial" w:cs="Arial"/>
          <w:sz w:val="22"/>
          <w:szCs w:val="22"/>
          <w:lang w:val="en-US"/>
        </w:rPr>
      </w:pPr>
      <w:r>
        <w:rPr>
          <w:rFonts w:ascii="Arial" w:hAnsi="Arial" w:cs="Arial"/>
          <w:sz w:val="22"/>
          <w:szCs w:val="22"/>
          <w:lang w:val="en-US"/>
        </w:rPr>
        <w:t xml:space="preserve">The GMC document titled </w:t>
      </w:r>
      <w:hyperlink r:id="rId53" w:history="1">
        <w:r w:rsidRPr="00E34DE8">
          <w:rPr>
            <w:rStyle w:val="Hyperlink"/>
            <w:rFonts w:ascii="Arial" w:hAnsi="Arial" w:cs="Arial"/>
            <w:sz w:val="22"/>
            <w:szCs w:val="22"/>
            <w:lang w:val="en-US"/>
          </w:rPr>
          <w:t>Glossary for undertakings and conditions</w:t>
        </w:r>
      </w:hyperlink>
      <w:r>
        <w:rPr>
          <w:rFonts w:ascii="Arial" w:hAnsi="Arial" w:cs="Arial"/>
          <w:sz w:val="22"/>
          <w:szCs w:val="22"/>
          <w:lang w:val="en-US"/>
        </w:rPr>
        <w:t xml:space="preserve"> effective 1</w:t>
      </w:r>
      <w:r w:rsidRPr="00E34DE8">
        <w:rPr>
          <w:rFonts w:ascii="Arial" w:hAnsi="Arial" w:cs="Arial"/>
          <w:sz w:val="22"/>
          <w:szCs w:val="22"/>
          <w:vertAlign w:val="superscript"/>
          <w:lang w:val="en-US"/>
        </w:rPr>
        <w:t>st</w:t>
      </w:r>
      <w:r>
        <w:rPr>
          <w:rFonts w:ascii="Arial" w:hAnsi="Arial" w:cs="Arial"/>
          <w:sz w:val="22"/>
          <w:szCs w:val="22"/>
          <w:lang w:val="en-US"/>
        </w:rPr>
        <w:t xml:space="preserve"> April 2019 advises the following:</w:t>
      </w:r>
    </w:p>
    <w:p w14:paraId="1837C826" w14:textId="728CDA06" w:rsidR="00E34DE8" w:rsidRDefault="00E34DE8" w:rsidP="00E34DE8">
      <w:pPr>
        <w:rPr>
          <w:rFonts w:ascii="Arial" w:hAnsi="Arial" w:cs="Arial"/>
          <w:sz w:val="22"/>
          <w:szCs w:val="22"/>
          <w:lang w:val="en-US"/>
        </w:rPr>
      </w:pPr>
    </w:p>
    <w:p w14:paraId="2D56CE98" w14:textId="1FF9CFFB" w:rsidR="00E34DE8" w:rsidRDefault="00E34DE8" w:rsidP="002C5DD5">
      <w:pPr>
        <w:pStyle w:val="ListParagraph"/>
        <w:numPr>
          <w:ilvl w:val="0"/>
          <w:numId w:val="14"/>
        </w:numPr>
        <w:rPr>
          <w:rFonts w:ascii="Arial" w:hAnsi="Arial" w:cs="Arial"/>
          <w:sz w:val="22"/>
          <w:szCs w:val="22"/>
          <w:lang w:val="en-US"/>
        </w:rPr>
      </w:pPr>
      <w:r w:rsidRPr="00E34DE8">
        <w:rPr>
          <w:rFonts w:ascii="Arial" w:hAnsi="Arial" w:cs="Arial"/>
          <w:sz w:val="22"/>
          <w:szCs w:val="22"/>
          <w:lang w:val="en-US"/>
        </w:rPr>
        <w:t>Clinical supervision is carried out by a named clinical supervisor appointed as a clinical supervisor by the responsible officer (or their nominated deputy)</w:t>
      </w:r>
    </w:p>
    <w:p w14:paraId="68DE58FC" w14:textId="77777777" w:rsidR="00E34DE8" w:rsidRDefault="00E34DE8" w:rsidP="00E34DE8">
      <w:pPr>
        <w:pStyle w:val="ListParagraph"/>
        <w:rPr>
          <w:rFonts w:ascii="Arial" w:hAnsi="Arial" w:cs="Arial"/>
          <w:sz w:val="22"/>
          <w:szCs w:val="22"/>
          <w:lang w:val="en-US"/>
        </w:rPr>
      </w:pPr>
    </w:p>
    <w:p w14:paraId="3D0ABE06" w14:textId="238975D3" w:rsidR="00E34DE8" w:rsidRDefault="00E34DE8" w:rsidP="002C5DD5">
      <w:pPr>
        <w:pStyle w:val="ListParagraph"/>
        <w:numPr>
          <w:ilvl w:val="0"/>
          <w:numId w:val="14"/>
        </w:numPr>
        <w:rPr>
          <w:rFonts w:ascii="Arial" w:hAnsi="Arial" w:cs="Arial"/>
          <w:sz w:val="22"/>
          <w:szCs w:val="22"/>
          <w:lang w:val="en-US"/>
        </w:rPr>
      </w:pPr>
      <w:r w:rsidRPr="00E34DE8">
        <w:rPr>
          <w:rFonts w:ascii="Arial" w:hAnsi="Arial" w:cs="Arial"/>
          <w:sz w:val="22"/>
          <w:szCs w:val="22"/>
          <w:lang w:val="en-US"/>
        </w:rPr>
        <w:t xml:space="preserve">The </w:t>
      </w:r>
      <w:r w:rsidR="007D7031" w:rsidRPr="00E34DE8">
        <w:rPr>
          <w:rFonts w:ascii="Arial" w:hAnsi="Arial" w:cs="Arial"/>
          <w:sz w:val="22"/>
          <w:szCs w:val="22"/>
          <w:lang w:val="en-US"/>
        </w:rPr>
        <w:t xml:space="preserve">clinical supervisor </w:t>
      </w:r>
      <w:r w:rsidRPr="00E34DE8">
        <w:rPr>
          <w:rFonts w:ascii="Arial" w:hAnsi="Arial" w:cs="Arial"/>
          <w:sz w:val="22"/>
          <w:szCs w:val="22"/>
          <w:lang w:val="en-US"/>
        </w:rPr>
        <w:t>takes overall responsibility for the arrangements of a doctor’s supervision and give</w:t>
      </w:r>
      <w:r w:rsidR="007D7031">
        <w:rPr>
          <w:rFonts w:ascii="Arial" w:hAnsi="Arial" w:cs="Arial"/>
          <w:sz w:val="22"/>
          <w:szCs w:val="22"/>
          <w:lang w:val="en-US"/>
        </w:rPr>
        <w:t>s</w:t>
      </w:r>
      <w:r w:rsidRPr="00E34DE8">
        <w:rPr>
          <w:rFonts w:ascii="Arial" w:hAnsi="Arial" w:cs="Arial"/>
          <w:sz w:val="22"/>
          <w:szCs w:val="22"/>
          <w:lang w:val="en-US"/>
        </w:rPr>
        <w:t xml:space="preserve"> constructive feedback to the doctor</w:t>
      </w:r>
      <w:r w:rsidR="00EB16A7">
        <w:rPr>
          <w:rFonts w:ascii="Arial" w:hAnsi="Arial" w:cs="Arial"/>
          <w:sz w:val="22"/>
          <w:szCs w:val="22"/>
          <w:lang w:val="en-US"/>
        </w:rPr>
        <w:t>,</w:t>
      </w:r>
      <w:r w:rsidRPr="00E34DE8">
        <w:rPr>
          <w:rFonts w:ascii="Arial" w:hAnsi="Arial" w:cs="Arial"/>
          <w:sz w:val="22"/>
          <w:szCs w:val="22"/>
          <w:lang w:val="en-US"/>
        </w:rPr>
        <w:t xml:space="preserve"> lead</w:t>
      </w:r>
      <w:r w:rsidR="007D7031">
        <w:rPr>
          <w:rFonts w:ascii="Arial" w:hAnsi="Arial" w:cs="Arial"/>
          <w:sz w:val="22"/>
          <w:szCs w:val="22"/>
          <w:lang w:val="en-US"/>
        </w:rPr>
        <w:t>s</w:t>
      </w:r>
      <w:r w:rsidRPr="00E34DE8">
        <w:rPr>
          <w:rFonts w:ascii="Arial" w:hAnsi="Arial" w:cs="Arial"/>
          <w:sz w:val="22"/>
          <w:szCs w:val="22"/>
          <w:lang w:val="en-US"/>
        </w:rPr>
        <w:t xml:space="preserve"> the review of their clinical practice throughout the period of supervision and provide</w:t>
      </w:r>
      <w:r w:rsidR="007D7031">
        <w:rPr>
          <w:rFonts w:ascii="Arial" w:hAnsi="Arial" w:cs="Arial"/>
          <w:sz w:val="22"/>
          <w:szCs w:val="22"/>
          <w:lang w:val="en-US"/>
        </w:rPr>
        <w:t>s the</w:t>
      </w:r>
      <w:r w:rsidRPr="00E34DE8">
        <w:rPr>
          <w:rFonts w:ascii="Arial" w:hAnsi="Arial" w:cs="Arial"/>
          <w:sz w:val="22"/>
          <w:szCs w:val="22"/>
          <w:lang w:val="en-US"/>
        </w:rPr>
        <w:t xml:space="preserve"> GMC with regular feedback </w:t>
      </w:r>
      <w:r w:rsidR="007D7031">
        <w:rPr>
          <w:rFonts w:ascii="Arial" w:hAnsi="Arial" w:cs="Arial"/>
          <w:sz w:val="22"/>
          <w:szCs w:val="22"/>
          <w:lang w:val="en-US"/>
        </w:rPr>
        <w:t>regarding</w:t>
      </w:r>
      <w:r w:rsidRPr="00E34DE8">
        <w:rPr>
          <w:rFonts w:ascii="Arial" w:hAnsi="Arial" w:cs="Arial"/>
          <w:sz w:val="22"/>
          <w:szCs w:val="22"/>
          <w:lang w:val="en-US"/>
        </w:rPr>
        <w:t xml:space="preserve"> the doctor’s progress</w:t>
      </w:r>
    </w:p>
    <w:p w14:paraId="08633762" w14:textId="77777777" w:rsidR="00E34DE8" w:rsidRPr="00E34DE8" w:rsidRDefault="00E34DE8" w:rsidP="00E34DE8">
      <w:pPr>
        <w:pStyle w:val="ListParagraph"/>
        <w:rPr>
          <w:rFonts w:ascii="Arial" w:hAnsi="Arial" w:cs="Arial"/>
          <w:sz w:val="22"/>
          <w:szCs w:val="22"/>
          <w:lang w:val="en-US"/>
        </w:rPr>
      </w:pPr>
    </w:p>
    <w:p w14:paraId="7049E787" w14:textId="11833E17" w:rsidR="00E34DE8" w:rsidRDefault="00E34DE8" w:rsidP="002C5DD5">
      <w:pPr>
        <w:pStyle w:val="ListParagraph"/>
        <w:numPr>
          <w:ilvl w:val="0"/>
          <w:numId w:val="14"/>
        </w:numPr>
        <w:rPr>
          <w:rFonts w:ascii="Arial" w:hAnsi="Arial" w:cs="Arial"/>
          <w:sz w:val="22"/>
          <w:szCs w:val="22"/>
          <w:lang w:val="en-US"/>
        </w:rPr>
      </w:pPr>
      <w:r w:rsidRPr="00E34DE8">
        <w:rPr>
          <w:rFonts w:ascii="Arial" w:hAnsi="Arial" w:cs="Arial"/>
          <w:sz w:val="22"/>
          <w:szCs w:val="22"/>
          <w:lang w:val="en-US"/>
        </w:rPr>
        <w:t>If the doctor works for more than one organisation, they will need a clinical supervisor at each organisation (this does not include different sites within the same organisation, as long as the doctor’s clinical supervisor is able to cover both)</w:t>
      </w:r>
    </w:p>
    <w:p w14:paraId="7C8C97F6" w14:textId="77777777" w:rsidR="004F1325" w:rsidRPr="004F1325" w:rsidRDefault="004F1325" w:rsidP="004F1325">
      <w:pPr>
        <w:pStyle w:val="ListParagraph"/>
        <w:rPr>
          <w:rFonts w:ascii="Arial" w:hAnsi="Arial" w:cs="Arial"/>
          <w:sz w:val="22"/>
          <w:szCs w:val="22"/>
          <w:lang w:val="en-US"/>
        </w:rPr>
      </w:pPr>
    </w:p>
    <w:p w14:paraId="5E441FA6" w14:textId="72F1B0C6" w:rsidR="00E34DE8" w:rsidRPr="004F1325" w:rsidRDefault="00E34DE8" w:rsidP="002C5DD5">
      <w:pPr>
        <w:pStyle w:val="ListParagraph"/>
        <w:numPr>
          <w:ilvl w:val="0"/>
          <w:numId w:val="14"/>
        </w:numPr>
        <w:rPr>
          <w:rFonts w:ascii="Arial" w:hAnsi="Arial" w:cs="Arial"/>
          <w:sz w:val="22"/>
          <w:szCs w:val="22"/>
          <w:lang w:val="en-US"/>
        </w:rPr>
      </w:pPr>
      <w:r w:rsidRPr="004F1325">
        <w:rPr>
          <w:rFonts w:ascii="Arial" w:hAnsi="Arial" w:cs="Arial"/>
          <w:sz w:val="22"/>
          <w:szCs w:val="22"/>
          <w:lang w:val="en-US"/>
        </w:rPr>
        <w:t>The doctor must inform the GMC of the approved supervision arrangements including:</w:t>
      </w:r>
    </w:p>
    <w:p w14:paraId="05704301" w14:textId="77777777" w:rsidR="004F1325" w:rsidRPr="004F1325" w:rsidRDefault="004F1325" w:rsidP="004F1325">
      <w:pPr>
        <w:pStyle w:val="ListParagraph"/>
        <w:rPr>
          <w:rFonts w:ascii="Arial" w:hAnsi="Arial" w:cs="Arial"/>
          <w:sz w:val="22"/>
          <w:szCs w:val="22"/>
          <w:lang w:val="en-US"/>
        </w:rPr>
      </w:pPr>
    </w:p>
    <w:p w14:paraId="767F1C03" w14:textId="4C8304E5" w:rsidR="00E34DE8" w:rsidRPr="004F1325" w:rsidRDefault="007D7031" w:rsidP="002C5DD5">
      <w:pPr>
        <w:pStyle w:val="ListParagraph"/>
        <w:numPr>
          <w:ilvl w:val="1"/>
          <w:numId w:val="14"/>
        </w:numPr>
        <w:rPr>
          <w:rFonts w:ascii="Arial" w:hAnsi="Arial" w:cs="Arial"/>
          <w:sz w:val="22"/>
          <w:szCs w:val="22"/>
          <w:lang w:val="en-US"/>
        </w:rPr>
      </w:pPr>
      <w:r>
        <w:rPr>
          <w:rFonts w:ascii="Arial" w:hAnsi="Arial" w:cs="Arial"/>
          <w:sz w:val="22"/>
          <w:szCs w:val="22"/>
          <w:lang w:val="en-US"/>
        </w:rPr>
        <w:t>T</w:t>
      </w:r>
      <w:r w:rsidR="00E34DE8" w:rsidRPr="004F1325">
        <w:rPr>
          <w:rFonts w:ascii="Arial" w:hAnsi="Arial" w:cs="Arial"/>
          <w:sz w:val="22"/>
          <w:szCs w:val="22"/>
          <w:lang w:val="en-US"/>
        </w:rPr>
        <w:t>he name and contact details of the clinical supervisor</w:t>
      </w:r>
    </w:p>
    <w:p w14:paraId="056290D6" w14:textId="465BD0F2" w:rsidR="00E34DE8" w:rsidRPr="004F1325" w:rsidRDefault="007D7031" w:rsidP="002C5DD5">
      <w:pPr>
        <w:pStyle w:val="ListParagraph"/>
        <w:numPr>
          <w:ilvl w:val="1"/>
          <w:numId w:val="14"/>
        </w:numPr>
        <w:rPr>
          <w:rFonts w:ascii="Arial" w:hAnsi="Arial" w:cs="Arial"/>
          <w:sz w:val="22"/>
          <w:szCs w:val="22"/>
          <w:lang w:val="en-US"/>
        </w:rPr>
      </w:pPr>
      <w:r>
        <w:rPr>
          <w:rFonts w:ascii="Arial" w:hAnsi="Arial" w:cs="Arial"/>
          <w:sz w:val="22"/>
          <w:szCs w:val="22"/>
          <w:lang w:val="en-US"/>
        </w:rPr>
        <w:t>F</w:t>
      </w:r>
      <w:r w:rsidR="00E34DE8" w:rsidRPr="004F1325">
        <w:rPr>
          <w:rFonts w:ascii="Arial" w:hAnsi="Arial" w:cs="Arial"/>
          <w:sz w:val="22"/>
          <w:szCs w:val="22"/>
          <w:lang w:val="en-US"/>
        </w:rPr>
        <w:t>requency of meetings</w:t>
      </w:r>
    </w:p>
    <w:p w14:paraId="69CDE74B" w14:textId="7E0C6A3D" w:rsidR="004F1325" w:rsidRDefault="007D7031" w:rsidP="002C5DD5">
      <w:pPr>
        <w:pStyle w:val="ListParagraph"/>
        <w:numPr>
          <w:ilvl w:val="1"/>
          <w:numId w:val="14"/>
        </w:numPr>
        <w:rPr>
          <w:rFonts w:ascii="Arial" w:hAnsi="Arial" w:cs="Arial"/>
          <w:sz w:val="22"/>
          <w:szCs w:val="22"/>
          <w:lang w:val="en-US"/>
        </w:rPr>
      </w:pPr>
      <w:r>
        <w:rPr>
          <w:rFonts w:ascii="Arial" w:hAnsi="Arial" w:cs="Arial"/>
          <w:sz w:val="22"/>
          <w:szCs w:val="22"/>
          <w:lang w:val="en-US"/>
        </w:rPr>
        <w:t>D</w:t>
      </w:r>
      <w:r w:rsidR="00E34DE8" w:rsidRPr="004F1325">
        <w:rPr>
          <w:rFonts w:ascii="Arial" w:hAnsi="Arial" w:cs="Arial"/>
          <w:sz w:val="22"/>
          <w:szCs w:val="22"/>
          <w:lang w:val="en-US"/>
        </w:rPr>
        <w:t>eputy arrangements</w:t>
      </w:r>
    </w:p>
    <w:p w14:paraId="1CDE4550" w14:textId="77777777" w:rsidR="00560971" w:rsidRPr="004F1325" w:rsidRDefault="00560971" w:rsidP="00560971">
      <w:pPr>
        <w:pStyle w:val="ListParagraph"/>
        <w:ind w:left="1440"/>
        <w:rPr>
          <w:rFonts w:ascii="Arial" w:hAnsi="Arial" w:cs="Arial"/>
          <w:sz w:val="22"/>
          <w:szCs w:val="22"/>
          <w:lang w:val="en-US"/>
        </w:rPr>
      </w:pPr>
    </w:p>
    <w:p w14:paraId="2C624CB7" w14:textId="3D5495CE" w:rsidR="00E34DE8" w:rsidRPr="004F1325" w:rsidRDefault="00E34DE8" w:rsidP="002C5DD5">
      <w:pPr>
        <w:pStyle w:val="ListParagraph"/>
        <w:numPr>
          <w:ilvl w:val="0"/>
          <w:numId w:val="14"/>
        </w:numPr>
        <w:rPr>
          <w:rFonts w:ascii="Arial" w:hAnsi="Arial" w:cs="Arial"/>
          <w:sz w:val="22"/>
          <w:szCs w:val="22"/>
          <w:lang w:val="en-US"/>
        </w:rPr>
      </w:pPr>
      <w:r w:rsidRPr="004F1325">
        <w:rPr>
          <w:rFonts w:ascii="Arial" w:hAnsi="Arial" w:cs="Arial"/>
          <w:sz w:val="22"/>
          <w:szCs w:val="22"/>
          <w:lang w:val="en-US"/>
        </w:rPr>
        <w:t>The clinical supervisor is responsible for ensuring that the doctors they supervise are not expected to take responsibility for,</w:t>
      </w:r>
      <w:r w:rsidR="004F1325" w:rsidRPr="004F1325">
        <w:rPr>
          <w:rFonts w:ascii="Arial" w:hAnsi="Arial" w:cs="Arial"/>
          <w:sz w:val="22"/>
          <w:szCs w:val="22"/>
          <w:lang w:val="en-US"/>
        </w:rPr>
        <w:t xml:space="preserve"> </w:t>
      </w:r>
      <w:r w:rsidRPr="004F1325">
        <w:rPr>
          <w:rFonts w:ascii="Arial" w:hAnsi="Arial" w:cs="Arial"/>
          <w:sz w:val="22"/>
          <w:szCs w:val="22"/>
          <w:lang w:val="en-US"/>
        </w:rPr>
        <w:t>or perform, any clinical activity or technique if they do not have the appropriate experience and expertise</w:t>
      </w:r>
    </w:p>
    <w:p w14:paraId="36B9F216" w14:textId="77777777" w:rsidR="002A290F" w:rsidRPr="002A290F" w:rsidRDefault="002A290F" w:rsidP="00E34DE8">
      <w:pPr>
        <w:rPr>
          <w:rFonts w:ascii="Arial" w:hAnsi="Arial" w:cs="Arial"/>
          <w:color w:val="FF0000"/>
          <w:sz w:val="22"/>
          <w:szCs w:val="22"/>
          <w:lang w:val="en-US"/>
        </w:rPr>
      </w:pPr>
    </w:p>
    <w:p w14:paraId="0EC7BF3D" w14:textId="75826799" w:rsidR="00E34DE8" w:rsidRPr="004F1325" w:rsidRDefault="00E34DE8" w:rsidP="00E34DE8">
      <w:pPr>
        <w:rPr>
          <w:rFonts w:ascii="Arial" w:hAnsi="Arial" w:cs="Arial"/>
          <w:sz w:val="22"/>
          <w:szCs w:val="22"/>
          <w:lang w:val="en-US"/>
        </w:rPr>
      </w:pPr>
      <w:r w:rsidRPr="004F1325">
        <w:rPr>
          <w:rFonts w:ascii="Arial" w:hAnsi="Arial" w:cs="Arial"/>
          <w:sz w:val="22"/>
          <w:szCs w:val="22"/>
          <w:lang w:val="en-US"/>
        </w:rPr>
        <w:t xml:space="preserve">The tables </w:t>
      </w:r>
      <w:r w:rsidR="004F1325" w:rsidRPr="004F1325">
        <w:rPr>
          <w:rFonts w:ascii="Arial" w:hAnsi="Arial" w:cs="Arial"/>
          <w:sz w:val="22"/>
          <w:szCs w:val="22"/>
          <w:lang w:val="en-US"/>
        </w:rPr>
        <w:t xml:space="preserve">within the </w:t>
      </w:r>
      <w:r w:rsidR="00B665BC">
        <w:rPr>
          <w:rFonts w:ascii="Arial" w:hAnsi="Arial" w:cs="Arial"/>
          <w:sz w:val="22"/>
          <w:szCs w:val="22"/>
          <w:lang w:val="en-US"/>
        </w:rPr>
        <w:t xml:space="preserve">above </w:t>
      </w:r>
      <w:r w:rsidR="004F1325" w:rsidRPr="004F1325">
        <w:rPr>
          <w:rFonts w:ascii="Arial" w:hAnsi="Arial" w:cs="Arial"/>
          <w:sz w:val="22"/>
          <w:szCs w:val="22"/>
          <w:lang w:val="en-US"/>
        </w:rPr>
        <w:t xml:space="preserve">GMC link </w:t>
      </w:r>
      <w:r w:rsidRPr="004F1325">
        <w:rPr>
          <w:rFonts w:ascii="Arial" w:hAnsi="Arial" w:cs="Arial"/>
          <w:sz w:val="22"/>
          <w:szCs w:val="22"/>
          <w:lang w:val="en-US"/>
        </w:rPr>
        <w:t>outline three possible levels of clinical supervision for a</w:t>
      </w:r>
      <w:r w:rsidR="004F1325">
        <w:rPr>
          <w:rFonts w:ascii="Arial" w:hAnsi="Arial" w:cs="Arial"/>
          <w:sz w:val="22"/>
          <w:szCs w:val="22"/>
          <w:lang w:val="en-US"/>
        </w:rPr>
        <w:t xml:space="preserve"> </w:t>
      </w:r>
      <w:r w:rsidRPr="004F1325">
        <w:rPr>
          <w:rFonts w:ascii="Arial" w:hAnsi="Arial" w:cs="Arial"/>
          <w:sz w:val="22"/>
          <w:szCs w:val="22"/>
          <w:lang w:val="en-US"/>
        </w:rPr>
        <w:t>doctor with conditions or undertakings working in a</w:t>
      </w:r>
      <w:r w:rsidR="002A290F" w:rsidRPr="004F1325">
        <w:rPr>
          <w:rFonts w:ascii="Arial" w:hAnsi="Arial" w:cs="Arial"/>
          <w:sz w:val="22"/>
          <w:szCs w:val="22"/>
          <w:lang w:val="en-US"/>
        </w:rPr>
        <w:t xml:space="preserve"> </w:t>
      </w:r>
      <w:r w:rsidRPr="004F1325">
        <w:rPr>
          <w:rFonts w:ascii="Arial" w:hAnsi="Arial" w:cs="Arial"/>
          <w:sz w:val="22"/>
          <w:szCs w:val="22"/>
          <w:lang w:val="en-US"/>
        </w:rPr>
        <w:t>GP or hospital context. In exceptional circumstances, the GMC may agree different clinical supervision arrangements. The</w:t>
      </w:r>
    </w:p>
    <w:p w14:paraId="420785B5" w14:textId="47E0333D" w:rsidR="00E34DE8" w:rsidRPr="004F1325" w:rsidRDefault="00E34DE8" w:rsidP="00E34DE8">
      <w:pPr>
        <w:rPr>
          <w:rFonts w:ascii="Arial" w:hAnsi="Arial" w:cs="Arial"/>
          <w:sz w:val="22"/>
          <w:szCs w:val="22"/>
          <w:lang w:val="en-US"/>
        </w:rPr>
      </w:pPr>
      <w:r w:rsidRPr="004F1325">
        <w:rPr>
          <w:rFonts w:ascii="Arial" w:hAnsi="Arial" w:cs="Arial"/>
          <w:sz w:val="22"/>
          <w:szCs w:val="22"/>
          <w:lang w:val="en-US"/>
        </w:rPr>
        <w:t xml:space="preserve">GMC must be satisfied that the other arrangements give the same level of assurance and feedback as the requirements </w:t>
      </w:r>
      <w:r w:rsidR="004F1325">
        <w:rPr>
          <w:rFonts w:ascii="Arial" w:hAnsi="Arial" w:cs="Arial"/>
          <w:sz w:val="22"/>
          <w:szCs w:val="22"/>
          <w:lang w:val="en-US"/>
        </w:rPr>
        <w:t>detailed within</w:t>
      </w:r>
      <w:r w:rsidRPr="004F1325">
        <w:rPr>
          <w:rFonts w:ascii="Arial" w:hAnsi="Arial" w:cs="Arial"/>
          <w:sz w:val="22"/>
          <w:szCs w:val="22"/>
          <w:lang w:val="en-US"/>
        </w:rPr>
        <w:t xml:space="preserve"> the tables.</w:t>
      </w:r>
    </w:p>
    <w:p w14:paraId="79DA34D6" w14:textId="77777777" w:rsidR="002A290F" w:rsidRPr="002A290F" w:rsidRDefault="002A290F" w:rsidP="00E34DE8">
      <w:pPr>
        <w:rPr>
          <w:rFonts w:ascii="Arial" w:hAnsi="Arial" w:cs="Arial"/>
          <w:color w:val="FF0000"/>
          <w:sz w:val="22"/>
          <w:szCs w:val="22"/>
          <w:lang w:val="en-US"/>
        </w:rPr>
      </w:pPr>
    </w:p>
    <w:p w14:paraId="1AD4505E" w14:textId="74EF3D62" w:rsidR="00E34DE8" w:rsidRPr="00BC1142" w:rsidRDefault="00E34DE8" w:rsidP="00E34DE8">
      <w:pPr>
        <w:rPr>
          <w:rFonts w:ascii="Arial" w:hAnsi="Arial" w:cs="Arial"/>
          <w:sz w:val="22"/>
          <w:szCs w:val="22"/>
          <w:lang w:val="en-US"/>
        </w:rPr>
      </w:pPr>
      <w:r w:rsidRPr="00BC1142">
        <w:rPr>
          <w:rFonts w:ascii="Arial" w:hAnsi="Arial" w:cs="Arial"/>
          <w:sz w:val="22"/>
          <w:szCs w:val="22"/>
          <w:lang w:val="en-US"/>
        </w:rPr>
        <w:t>It is possible for the clinical supervisor to delegate some of the duties involved in supervision to a named deputy or deputies,</w:t>
      </w:r>
      <w:r w:rsidR="004F1325" w:rsidRPr="00BC1142">
        <w:rPr>
          <w:rFonts w:ascii="Arial" w:hAnsi="Arial" w:cs="Arial"/>
          <w:sz w:val="22"/>
          <w:szCs w:val="22"/>
          <w:lang w:val="en-US"/>
        </w:rPr>
        <w:t xml:space="preserve"> </w:t>
      </w:r>
      <w:r w:rsidRPr="00BC1142">
        <w:rPr>
          <w:rFonts w:ascii="Arial" w:hAnsi="Arial" w:cs="Arial"/>
          <w:sz w:val="22"/>
          <w:szCs w:val="22"/>
          <w:lang w:val="en-US"/>
        </w:rPr>
        <w:t>typically providing support/assistance when the supervised doctor is carrying out any activity that involves patient contact</w:t>
      </w:r>
      <w:r w:rsidR="004F1325" w:rsidRPr="00BC1142">
        <w:rPr>
          <w:rFonts w:ascii="Arial" w:hAnsi="Arial" w:cs="Arial"/>
          <w:sz w:val="22"/>
          <w:szCs w:val="22"/>
          <w:lang w:val="en-US"/>
        </w:rPr>
        <w:t xml:space="preserve"> </w:t>
      </w:r>
      <w:r w:rsidRPr="00BC1142">
        <w:rPr>
          <w:rFonts w:ascii="Arial" w:hAnsi="Arial" w:cs="Arial"/>
          <w:sz w:val="22"/>
          <w:szCs w:val="22"/>
          <w:lang w:val="en-US"/>
        </w:rPr>
        <w:t>such as consultations, examinations and procedures.</w:t>
      </w:r>
    </w:p>
    <w:p w14:paraId="1912CBFE" w14:textId="77777777" w:rsidR="004F1325" w:rsidRPr="00BC1142" w:rsidRDefault="004F1325" w:rsidP="00E34DE8">
      <w:pPr>
        <w:rPr>
          <w:rFonts w:ascii="Arial" w:hAnsi="Arial" w:cs="Arial"/>
          <w:sz w:val="22"/>
          <w:szCs w:val="22"/>
          <w:lang w:val="en-US"/>
        </w:rPr>
      </w:pPr>
    </w:p>
    <w:p w14:paraId="5E1BDDF8" w14:textId="55C77105" w:rsidR="00E34DE8" w:rsidRPr="00BC1142" w:rsidRDefault="00E34DE8" w:rsidP="00E34DE8">
      <w:pPr>
        <w:rPr>
          <w:rFonts w:ascii="Arial" w:hAnsi="Arial" w:cs="Arial"/>
          <w:sz w:val="22"/>
          <w:szCs w:val="22"/>
          <w:lang w:val="en-US"/>
        </w:rPr>
      </w:pPr>
      <w:r w:rsidRPr="00BC1142">
        <w:rPr>
          <w:rFonts w:ascii="Arial" w:hAnsi="Arial" w:cs="Arial"/>
          <w:sz w:val="22"/>
          <w:szCs w:val="22"/>
          <w:lang w:val="en-US"/>
        </w:rPr>
        <w:t xml:space="preserve">For all levels of </w:t>
      </w:r>
      <w:r w:rsidR="00BC1142" w:rsidRPr="00BC1142">
        <w:rPr>
          <w:rFonts w:ascii="Arial" w:hAnsi="Arial" w:cs="Arial"/>
          <w:sz w:val="22"/>
          <w:szCs w:val="22"/>
          <w:lang w:val="en-US"/>
        </w:rPr>
        <w:t>supervision,</w:t>
      </w:r>
      <w:r w:rsidRPr="00BC1142">
        <w:rPr>
          <w:rFonts w:ascii="Arial" w:hAnsi="Arial" w:cs="Arial"/>
          <w:sz w:val="22"/>
          <w:szCs w:val="22"/>
          <w:lang w:val="en-US"/>
        </w:rPr>
        <w:t xml:space="preserve"> the named deputy or deputies must:</w:t>
      </w:r>
    </w:p>
    <w:p w14:paraId="580608C6" w14:textId="77777777" w:rsidR="00BC1142" w:rsidRPr="00BC1142" w:rsidRDefault="00BC1142" w:rsidP="00E34DE8">
      <w:pPr>
        <w:rPr>
          <w:rFonts w:ascii="Arial" w:hAnsi="Arial" w:cs="Arial"/>
          <w:sz w:val="22"/>
          <w:szCs w:val="22"/>
          <w:lang w:val="en-US"/>
        </w:rPr>
      </w:pPr>
    </w:p>
    <w:p w14:paraId="43B18928" w14:textId="266C9791" w:rsidR="00E34DE8" w:rsidRPr="00BC1142" w:rsidRDefault="00BC1142" w:rsidP="002C5DD5">
      <w:pPr>
        <w:pStyle w:val="ListParagraph"/>
        <w:numPr>
          <w:ilvl w:val="0"/>
          <w:numId w:val="17"/>
        </w:numPr>
        <w:rPr>
          <w:rFonts w:ascii="Arial" w:hAnsi="Arial" w:cs="Arial"/>
          <w:sz w:val="22"/>
          <w:szCs w:val="22"/>
          <w:lang w:val="en-US"/>
        </w:rPr>
      </w:pPr>
      <w:r w:rsidRPr="00BC1142">
        <w:rPr>
          <w:rFonts w:ascii="Arial" w:hAnsi="Arial" w:cs="Arial"/>
          <w:sz w:val="22"/>
          <w:szCs w:val="22"/>
          <w:lang w:val="en-US"/>
        </w:rPr>
        <w:t>B</w:t>
      </w:r>
      <w:r w:rsidR="00E34DE8" w:rsidRPr="00BC1142">
        <w:rPr>
          <w:rFonts w:ascii="Arial" w:hAnsi="Arial" w:cs="Arial"/>
          <w:sz w:val="22"/>
          <w:szCs w:val="22"/>
          <w:lang w:val="en-US"/>
        </w:rPr>
        <w:t>e a senior doctor with appropriate experience. The decision about appropriate experience is at the discretion of the</w:t>
      </w:r>
      <w:r w:rsidRPr="00BC1142">
        <w:rPr>
          <w:rFonts w:ascii="Arial" w:hAnsi="Arial" w:cs="Arial"/>
          <w:sz w:val="22"/>
          <w:szCs w:val="22"/>
          <w:lang w:val="en-US"/>
        </w:rPr>
        <w:t xml:space="preserve"> </w:t>
      </w:r>
      <w:r w:rsidR="00E34DE8" w:rsidRPr="00BC1142">
        <w:rPr>
          <w:rFonts w:ascii="Arial" w:hAnsi="Arial" w:cs="Arial"/>
          <w:sz w:val="22"/>
          <w:szCs w:val="22"/>
          <w:lang w:val="en-US"/>
        </w:rPr>
        <w:t>clinical supervisor</w:t>
      </w:r>
    </w:p>
    <w:p w14:paraId="2EFF4FAC" w14:textId="77777777" w:rsidR="00BC1142" w:rsidRPr="00BC1142" w:rsidRDefault="00BC1142" w:rsidP="00BC1142">
      <w:pPr>
        <w:pStyle w:val="ListParagraph"/>
        <w:rPr>
          <w:rFonts w:ascii="Arial" w:hAnsi="Arial" w:cs="Arial"/>
          <w:sz w:val="22"/>
          <w:szCs w:val="22"/>
          <w:lang w:val="en-US"/>
        </w:rPr>
      </w:pPr>
    </w:p>
    <w:p w14:paraId="0CE7A790" w14:textId="580A66C4" w:rsidR="00E34DE8" w:rsidRPr="00BC1142" w:rsidRDefault="00BC1142" w:rsidP="002C5DD5">
      <w:pPr>
        <w:pStyle w:val="ListParagraph"/>
        <w:numPr>
          <w:ilvl w:val="0"/>
          <w:numId w:val="17"/>
        </w:numPr>
        <w:rPr>
          <w:rFonts w:ascii="Arial" w:hAnsi="Arial" w:cs="Arial"/>
          <w:sz w:val="22"/>
          <w:szCs w:val="22"/>
          <w:lang w:val="en-US"/>
        </w:rPr>
      </w:pPr>
      <w:r w:rsidRPr="00BC1142">
        <w:rPr>
          <w:rFonts w:ascii="Arial" w:hAnsi="Arial" w:cs="Arial"/>
          <w:sz w:val="22"/>
          <w:szCs w:val="22"/>
          <w:lang w:val="en-US"/>
        </w:rPr>
        <w:t>B</w:t>
      </w:r>
      <w:r w:rsidR="00E34DE8" w:rsidRPr="00BC1142">
        <w:rPr>
          <w:rFonts w:ascii="Arial" w:hAnsi="Arial" w:cs="Arial"/>
          <w:sz w:val="22"/>
          <w:szCs w:val="22"/>
          <w:lang w:val="en-US"/>
        </w:rPr>
        <w:t>e informed of the doctor’s conditions or undertakings</w:t>
      </w:r>
    </w:p>
    <w:p w14:paraId="2930162E" w14:textId="77777777" w:rsidR="00BC1142" w:rsidRPr="00BC1142" w:rsidRDefault="00BC1142" w:rsidP="00BC1142">
      <w:pPr>
        <w:pStyle w:val="ListParagraph"/>
        <w:rPr>
          <w:rFonts w:ascii="Arial" w:hAnsi="Arial" w:cs="Arial"/>
          <w:sz w:val="22"/>
          <w:szCs w:val="22"/>
          <w:lang w:val="en-US"/>
        </w:rPr>
      </w:pPr>
    </w:p>
    <w:p w14:paraId="7361D0A6" w14:textId="510F1B69" w:rsidR="00F715D5" w:rsidRPr="00F715D5" w:rsidRDefault="00BC1142" w:rsidP="002C5DD5">
      <w:pPr>
        <w:pStyle w:val="ListParagraph"/>
        <w:numPr>
          <w:ilvl w:val="0"/>
          <w:numId w:val="17"/>
        </w:numPr>
        <w:rPr>
          <w:rFonts w:ascii="Arial" w:hAnsi="Arial" w:cs="Arial"/>
          <w:sz w:val="22"/>
          <w:szCs w:val="22"/>
          <w:lang w:val="en-US"/>
        </w:rPr>
      </w:pPr>
      <w:r w:rsidRPr="00BC1142">
        <w:rPr>
          <w:rFonts w:ascii="Arial" w:hAnsi="Arial" w:cs="Arial"/>
          <w:sz w:val="22"/>
          <w:szCs w:val="22"/>
          <w:lang w:val="en-US"/>
        </w:rPr>
        <w:t>P</w:t>
      </w:r>
      <w:r w:rsidR="00E34DE8" w:rsidRPr="00BC1142">
        <w:rPr>
          <w:rFonts w:ascii="Arial" w:hAnsi="Arial" w:cs="Arial"/>
          <w:sz w:val="22"/>
          <w:szCs w:val="22"/>
          <w:lang w:val="en-US"/>
        </w:rPr>
        <w:t xml:space="preserve">rovide feedback to the clinical supervisor </w:t>
      </w:r>
      <w:r w:rsidR="007D7031">
        <w:rPr>
          <w:rFonts w:ascii="Arial" w:hAnsi="Arial" w:cs="Arial"/>
          <w:sz w:val="22"/>
          <w:szCs w:val="22"/>
          <w:lang w:val="en-US"/>
        </w:rPr>
        <w:t>regarding</w:t>
      </w:r>
      <w:r w:rsidR="00E34DE8" w:rsidRPr="00BC1142">
        <w:rPr>
          <w:rFonts w:ascii="Arial" w:hAnsi="Arial" w:cs="Arial"/>
          <w:sz w:val="22"/>
          <w:szCs w:val="22"/>
          <w:lang w:val="en-US"/>
        </w:rPr>
        <w:t xml:space="preserve"> the doctor’s clinical practice.</w:t>
      </w:r>
    </w:p>
    <w:p w14:paraId="57517F0C" w14:textId="77777777" w:rsidR="00E03FCF" w:rsidRPr="00D50993" w:rsidRDefault="00E03FCF" w:rsidP="00E03FCF">
      <w:pPr>
        <w:pStyle w:val="Heading1"/>
        <w:keepLines/>
        <w:pBdr>
          <w:bottom w:val="single" w:sz="4" w:space="1" w:color="595959" w:themeColor="text1" w:themeTint="A6"/>
        </w:pBdr>
        <w:spacing w:before="360" w:after="160" w:line="259" w:lineRule="auto"/>
        <w:rPr>
          <w:sz w:val="28"/>
          <w:szCs w:val="28"/>
        </w:rPr>
      </w:pPr>
      <w:bookmarkStart w:id="88" w:name="_GP_training_and"/>
      <w:bookmarkStart w:id="89" w:name="_Toc61341924"/>
      <w:bookmarkEnd w:id="88"/>
      <w:r>
        <w:rPr>
          <w:sz w:val="28"/>
          <w:szCs w:val="28"/>
        </w:rPr>
        <w:t>GP t</w:t>
      </w:r>
      <w:r w:rsidRPr="00D50993">
        <w:rPr>
          <w:sz w:val="28"/>
          <w:szCs w:val="28"/>
        </w:rPr>
        <w:t>raining</w:t>
      </w:r>
      <w:r>
        <w:rPr>
          <w:sz w:val="28"/>
          <w:szCs w:val="28"/>
        </w:rPr>
        <w:t xml:space="preserve"> and regional requirements</w:t>
      </w:r>
      <w:bookmarkEnd w:id="89"/>
    </w:p>
    <w:p w14:paraId="1B32D185" w14:textId="77777777" w:rsidR="00FD73EB" w:rsidRDefault="00FD73EB" w:rsidP="00E03FCF">
      <w:pPr>
        <w:rPr>
          <w:lang w:val="en-US"/>
        </w:rPr>
      </w:pPr>
    </w:p>
    <w:p w14:paraId="7AC4F8A1" w14:textId="4A066F4E" w:rsidR="00E03FCF" w:rsidRDefault="00E03FCF" w:rsidP="00E03FCF">
      <w:pPr>
        <w:rPr>
          <w:rFonts w:ascii="Arial" w:hAnsi="Arial" w:cs="Arial"/>
          <w:sz w:val="22"/>
          <w:szCs w:val="22"/>
          <w:lang w:val="en-US"/>
        </w:rPr>
      </w:pPr>
      <w:r w:rsidRPr="000B465A">
        <w:rPr>
          <w:rFonts w:ascii="Arial" w:hAnsi="Arial" w:cs="Arial"/>
          <w:sz w:val="22"/>
          <w:szCs w:val="22"/>
          <w:lang w:val="en-US"/>
        </w:rPr>
        <w:t xml:space="preserve">At </w:t>
      </w:r>
      <w:proofErr w:type="spellStart"/>
      <w:r w:rsidR="003236D0">
        <w:rPr>
          <w:rFonts w:ascii="Arial" w:hAnsi="Arial" w:cs="Arial"/>
          <w:sz w:val="22"/>
          <w:szCs w:val="22"/>
          <w:lang w:val="en-US"/>
        </w:rPr>
        <w:t>Sheerwater</w:t>
      </w:r>
      <w:proofErr w:type="spellEnd"/>
      <w:r w:rsidR="003236D0">
        <w:rPr>
          <w:rFonts w:ascii="Arial" w:hAnsi="Arial" w:cs="Arial"/>
          <w:sz w:val="22"/>
          <w:szCs w:val="22"/>
          <w:lang w:val="en-US"/>
        </w:rPr>
        <w:t xml:space="preserve"> Health Centre</w:t>
      </w:r>
      <w:r w:rsidR="003236D0" w:rsidRPr="000B465A">
        <w:rPr>
          <w:rFonts w:ascii="Arial" w:hAnsi="Arial" w:cs="Arial"/>
          <w:sz w:val="22"/>
          <w:szCs w:val="22"/>
          <w:lang w:val="en-US"/>
        </w:rPr>
        <w:t xml:space="preserve"> </w:t>
      </w:r>
      <w:r w:rsidRPr="000B465A">
        <w:rPr>
          <w:rFonts w:ascii="Arial" w:hAnsi="Arial" w:cs="Arial"/>
          <w:sz w:val="22"/>
          <w:szCs w:val="22"/>
          <w:lang w:val="en-US"/>
        </w:rPr>
        <w:t xml:space="preserve">we are </w:t>
      </w:r>
      <w:r w:rsidR="007844CE">
        <w:rPr>
          <w:rFonts w:ascii="Arial" w:hAnsi="Arial" w:cs="Arial"/>
          <w:sz w:val="22"/>
          <w:szCs w:val="22"/>
          <w:lang w:val="en-US"/>
        </w:rPr>
        <w:t xml:space="preserve">not currently </w:t>
      </w:r>
      <w:r w:rsidRPr="000B465A">
        <w:rPr>
          <w:rFonts w:ascii="Arial" w:hAnsi="Arial" w:cs="Arial"/>
          <w:sz w:val="22"/>
          <w:szCs w:val="22"/>
          <w:lang w:val="en-US"/>
        </w:rPr>
        <w:t xml:space="preserve">an accredited training practice </w:t>
      </w:r>
      <w:r w:rsidR="007844CE">
        <w:rPr>
          <w:rFonts w:ascii="Arial" w:hAnsi="Arial" w:cs="Arial"/>
          <w:sz w:val="22"/>
          <w:szCs w:val="22"/>
          <w:lang w:val="en-US"/>
        </w:rPr>
        <w:t>to</w:t>
      </w:r>
      <w:r w:rsidRPr="000B465A">
        <w:rPr>
          <w:rFonts w:ascii="Arial" w:hAnsi="Arial" w:cs="Arial"/>
          <w:sz w:val="22"/>
          <w:szCs w:val="22"/>
          <w:lang w:val="en-US"/>
        </w:rPr>
        <w:t xml:space="preserve"> support </w:t>
      </w:r>
      <w:r w:rsidR="007D7031" w:rsidRPr="007844CE">
        <w:rPr>
          <w:rFonts w:ascii="Arial" w:hAnsi="Arial" w:cs="Arial"/>
          <w:sz w:val="22"/>
          <w:szCs w:val="22"/>
          <w:lang w:val="en-US"/>
        </w:rPr>
        <w:t xml:space="preserve">specialist registrars </w:t>
      </w:r>
      <w:r w:rsidRPr="007844CE">
        <w:rPr>
          <w:rFonts w:ascii="Arial" w:hAnsi="Arial" w:cs="Arial"/>
          <w:sz w:val="22"/>
          <w:szCs w:val="22"/>
          <w:lang w:val="en-US"/>
        </w:rPr>
        <w:t>(SpR)</w:t>
      </w:r>
      <w:r w:rsidR="007844CE" w:rsidRPr="007844CE">
        <w:rPr>
          <w:rFonts w:ascii="Arial" w:hAnsi="Arial" w:cs="Arial"/>
          <w:sz w:val="22"/>
          <w:szCs w:val="22"/>
          <w:lang w:val="en-US"/>
        </w:rPr>
        <w:t>.</w:t>
      </w:r>
      <w:r>
        <w:rPr>
          <w:rFonts w:ascii="Arial" w:hAnsi="Arial" w:cs="Arial"/>
          <w:sz w:val="22"/>
          <w:szCs w:val="22"/>
          <w:lang w:val="en-US"/>
        </w:rPr>
        <w:t xml:space="preserve"> </w:t>
      </w:r>
    </w:p>
    <w:p w14:paraId="71832E6C" w14:textId="77777777" w:rsidR="00E03FCF" w:rsidRDefault="00E03FCF" w:rsidP="00E03FCF">
      <w:pPr>
        <w:rPr>
          <w:rFonts w:ascii="Arial" w:hAnsi="Arial" w:cs="Arial"/>
          <w:sz w:val="22"/>
          <w:szCs w:val="22"/>
          <w:lang w:val="en-US"/>
        </w:rPr>
      </w:pPr>
    </w:p>
    <w:p w14:paraId="1E538CD3" w14:textId="0BD66DC8" w:rsidR="00FD73EB" w:rsidRPr="00FD73EB" w:rsidRDefault="00E03FCF" w:rsidP="00E03FCF">
      <w:pPr>
        <w:rPr>
          <w:rFonts w:ascii="Arial" w:hAnsi="Arial" w:cs="Arial"/>
          <w:sz w:val="22"/>
          <w:szCs w:val="22"/>
          <w:lang w:val="en-US"/>
        </w:rPr>
      </w:pPr>
      <w:r w:rsidRPr="000B465A">
        <w:rPr>
          <w:rFonts w:ascii="Arial" w:hAnsi="Arial" w:cs="Arial"/>
          <w:sz w:val="22"/>
          <w:szCs w:val="22"/>
          <w:lang w:val="en-US"/>
        </w:rPr>
        <w:t xml:space="preserve">Whilst this policy </w:t>
      </w:r>
      <w:r w:rsidR="00FD73EB">
        <w:rPr>
          <w:rFonts w:ascii="Arial" w:hAnsi="Arial" w:cs="Arial"/>
          <w:sz w:val="22"/>
          <w:szCs w:val="22"/>
          <w:lang w:val="en-US"/>
        </w:rPr>
        <w:t>does not</w:t>
      </w:r>
      <w:r w:rsidRPr="000B465A">
        <w:rPr>
          <w:rFonts w:ascii="Arial" w:hAnsi="Arial" w:cs="Arial"/>
          <w:sz w:val="22"/>
          <w:szCs w:val="22"/>
          <w:lang w:val="en-US"/>
        </w:rPr>
        <w:t xml:space="preserve"> detail </w:t>
      </w:r>
      <w:r>
        <w:rPr>
          <w:rFonts w:ascii="Arial" w:hAnsi="Arial" w:cs="Arial"/>
          <w:sz w:val="22"/>
          <w:szCs w:val="22"/>
          <w:lang w:val="en-US"/>
        </w:rPr>
        <w:t>p</w:t>
      </w:r>
      <w:r w:rsidRPr="000B465A">
        <w:rPr>
          <w:rFonts w:ascii="Arial" w:hAnsi="Arial" w:cs="Arial"/>
          <w:sz w:val="22"/>
          <w:szCs w:val="22"/>
          <w:lang w:val="en-US"/>
        </w:rPr>
        <w:t>rofessional traini</w:t>
      </w:r>
      <w:r w:rsidRPr="00490005">
        <w:rPr>
          <w:rFonts w:ascii="Arial" w:hAnsi="Arial" w:cs="Arial"/>
          <w:sz w:val="22"/>
          <w:szCs w:val="22"/>
          <w:lang w:val="en-US"/>
        </w:rPr>
        <w:t>ng</w:t>
      </w:r>
      <w:r w:rsidR="00FD73EB" w:rsidRPr="00490005">
        <w:rPr>
          <w:rFonts w:ascii="Arial" w:hAnsi="Arial" w:cs="Arial"/>
          <w:sz w:val="22"/>
          <w:szCs w:val="22"/>
          <w:lang w:val="en-US"/>
        </w:rPr>
        <w:t xml:space="preserve">, </w:t>
      </w:r>
      <w:hyperlink w:anchor="_Training_and_regional" w:history="1">
        <w:r w:rsidR="00FD73EB" w:rsidRPr="00FD73EB">
          <w:rPr>
            <w:rStyle w:val="Hyperlink"/>
            <w:rFonts w:ascii="Arial" w:hAnsi="Arial" w:cs="Arial"/>
            <w:sz w:val="22"/>
            <w:szCs w:val="22"/>
            <w:lang w:val="en-US"/>
          </w:rPr>
          <w:t>Chapter 7</w:t>
        </w:r>
      </w:hyperlink>
      <w:r w:rsidR="00FD73EB">
        <w:rPr>
          <w:rFonts w:ascii="Arial" w:hAnsi="Arial" w:cs="Arial"/>
          <w:sz w:val="22"/>
          <w:szCs w:val="22"/>
          <w:lang w:val="en-US"/>
        </w:rPr>
        <w:t xml:space="preserve"> details the performance requirement</w:t>
      </w:r>
      <w:r w:rsidR="007D7031">
        <w:rPr>
          <w:rFonts w:ascii="Arial" w:hAnsi="Arial" w:cs="Arial"/>
          <w:sz w:val="22"/>
          <w:szCs w:val="22"/>
          <w:lang w:val="en-US"/>
        </w:rPr>
        <w:t>s</w:t>
      </w:r>
      <w:r w:rsidR="00FD73EB">
        <w:rPr>
          <w:rFonts w:ascii="Arial" w:hAnsi="Arial" w:cs="Arial"/>
          <w:sz w:val="22"/>
          <w:szCs w:val="22"/>
          <w:lang w:val="en-US"/>
        </w:rPr>
        <w:t xml:space="preserve"> and expectations from the relevant UK nations</w:t>
      </w:r>
      <w:r w:rsidR="007D7031">
        <w:rPr>
          <w:rFonts w:ascii="Arial" w:hAnsi="Arial" w:cs="Arial"/>
          <w:sz w:val="22"/>
          <w:szCs w:val="22"/>
          <w:lang w:val="en-US"/>
        </w:rPr>
        <w:t>’</w:t>
      </w:r>
      <w:r w:rsidR="00FD73EB">
        <w:rPr>
          <w:rFonts w:ascii="Arial" w:hAnsi="Arial" w:cs="Arial"/>
          <w:sz w:val="22"/>
          <w:szCs w:val="22"/>
          <w:lang w:val="en-US"/>
        </w:rPr>
        <w:t xml:space="preserve"> governing bodies</w:t>
      </w:r>
      <w:r w:rsidR="007D7031">
        <w:rPr>
          <w:rFonts w:ascii="Arial" w:hAnsi="Arial" w:cs="Arial"/>
          <w:sz w:val="22"/>
          <w:szCs w:val="22"/>
          <w:lang w:val="en-US"/>
        </w:rPr>
        <w:t>. A</w:t>
      </w:r>
      <w:r w:rsidR="00FD73EB">
        <w:rPr>
          <w:rFonts w:ascii="Arial" w:hAnsi="Arial" w:cs="Arial"/>
          <w:sz w:val="22"/>
          <w:szCs w:val="22"/>
          <w:lang w:val="en-US"/>
        </w:rPr>
        <w:t xml:space="preserve">dditionally, the </w:t>
      </w:r>
      <w:r>
        <w:rPr>
          <w:rFonts w:ascii="Arial" w:hAnsi="Arial" w:cs="Arial"/>
          <w:sz w:val="22"/>
          <w:szCs w:val="22"/>
          <w:lang w:val="en-US"/>
        </w:rPr>
        <w:t xml:space="preserve">table at </w:t>
      </w:r>
      <w:hyperlink w:anchor="_Annex_B_–" w:history="1">
        <w:r w:rsidRPr="002F3E3B">
          <w:rPr>
            <w:rStyle w:val="Hyperlink"/>
            <w:rFonts w:ascii="Arial" w:hAnsi="Arial" w:cs="Arial"/>
            <w:sz w:val="22"/>
            <w:szCs w:val="22"/>
            <w:lang w:val="en-US"/>
          </w:rPr>
          <w:t>Annex B</w:t>
        </w:r>
      </w:hyperlink>
      <w:r>
        <w:rPr>
          <w:rFonts w:ascii="Arial" w:hAnsi="Arial" w:cs="Arial"/>
          <w:sz w:val="22"/>
          <w:szCs w:val="22"/>
          <w:lang w:val="en-US"/>
        </w:rPr>
        <w:t xml:space="preserve"> provides </w:t>
      </w:r>
      <w:r w:rsidR="00FD73EB">
        <w:rPr>
          <w:rFonts w:ascii="Arial" w:hAnsi="Arial" w:cs="Arial"/>
          <w:sz w:val="22"/>
          <w:szCs w:val="22"/>
          <w:lang w:val="en-US"/>
        </w:rPr>
        <w:t>supporting</w:t>
      </w:r>
      <w:r>
        <w:rPr>
          <w:rFonts w:ascii="Arial" w:hAnsi="Arial" w:cs="Arial"/>
          <w:sz w:val="22"/>
          <w:szCs w:val="22"/>
          <w:lang w:val="en-US"/>
        </w:rPr>
        <w:t xml:space="preserve"> links</w:t>
      </w:r>
      <w:r w:rsidR="00FD73EB">
        <w:rPr>
          <w:rFonts w:ascii="Arial" w:hAnsi="Arial" w:cs="Arial"/>
          <w:sz w:val="22"/>
          <w:szCs w:val="22"/>
          <w:lang w:val="en-US"/>
        </w:rPr>
        <w:t>.</w:t>
      </w:r>
    </w:p>
    <w:p w14:paraId="53C0C6BB" w14:textId="5C476CD4" w:rsidR="004F7096" w:rsidRPr="008D3AB4" w:rsidRDefault="004F7096" w:rsidP="008D3AB4">
      <w:pPr>
        <w:pStyle w:val="Heading1"/>
        <w:keepLines/>
        <w:pBdr>
          <w:bottom w:val="single" w:sz="4" w:space="1" w:color="595959" w:themeColor="text1" w:themeTint="A6"/>
        </w:pBdr>
        <w:spacing w:before="360" w:after="160" w:line="259" w:lineRule="auto"/>
        <w:rPr>
          <w:sz w:val="28"/>
          <w:szCs w:val="28"/>
        </w:rPr>
      </w:pPr>
      <w:bookmarkStart w:id="90" w:name="_Toc40441670"/>
      <w:bookmarkStart w:id="91" w:name="_Toc42605519"/>
      <w:bookmarkStart w:id="92" w:name="_Toc42605551"/>
      <w:bookmarkStart w:id="93" w:name="_Toc42693961"/>
      <w:bookmarkStart w:id="94" w:name="_Toc42693984"/>
      <w:bookmarkStart w:id="95" w:name="_Toc54620299"/>
      <w:bookmarkStart w:id="96" w:name="_Toc54620687"/>
      <w:bookmarkStart w:id="97" w:name="_Toc54953516"/>
      <w:bookmarkStart w:id="98" w:name="_Toc40441671"/>
      <w:bookmarkStart w:id="99" w:name="_Toc42605520"/>
      <w:bookmarkStart w:id="100" w:name="_Toc42605552"/>
      <w:bookmarkStart w:id="101" w:name="_Toc42693962"/>
      <w:bookmarkStart w:id="102" w:name="_Toc42693985"/>
      <w:bookmarkStart w:id="103" w:name="_Toc54620300"/>
      <w:bookmarkStart w:id="104" w:name="_Toc54620688"/>
      <w:bookmarkStart w:id="105" w:name="_Toc54953517"/>
      <w:bookmarkStart w:id="106" w:name="_Toc40441672"/>
      <w:bookmarkStart w:id="107" w:name="_Toc42605521"/>
      <w:bookmarkStart w:id="108" w:name="_Toc42605553"/>
      <w:bookmarkStart w:id="109" w:name="_Toc42693963"/>
      <w:bookmarkStart w:id="110" w:name="_Toc42693986"/>
      <w:bookmarkStart w:id="111" w:name="_Toc54620301"/>
      <w:bookmarkStart w:id="112" w:name="_Toc54620689"/>
      <w:bookmarkStart w:id="113" w:name="_Toc54953518"/>
      <w:bookmarkStart w:id="114" w:name="_Toc61341925"/>
      <w:bookmarkStart w:id="115" w:name="_Hlk5434416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8D3AB4">
        <w:rPr>
          <w:sz w:val="28"/>
          <w:szCs w:val="28"/>
        </w:rPr>
        <w:t>Summary</w:t>
      </w:r>
      <w:bookmarkEnd w:id="114"/>
    </w:p>
    <w:bookmarkEnd w:id="115"/>
    <w:p w14:paraId="711D5F47" w14:textId="77777777" w:rsidR="004F7096" w:rsidRDefault="004F7096" w:rsidP="00A75521">
      <w:pPr>
        <w:rPr>
          <w:lang w:val="en-US"/>
        </w:rPr>
      </w:pPr>
    </w:p>
    <w:p w14:paraId="71382870" w14:textId="795766FE" w:rsidR="002A290F" w:rsidRDefault="00AC06B2" w:rsidP="00D40E82">
      <w:pPr>
        <w:rPr>
          <w:rFonts w:ascii="Arial" w:hAnsi="Arial" w:cs="Arial"/>
          <w:color w:val="000000" w:themeColor="text1"/>
          <w:sz w:val="22"/>
          <w:szCs w:val="22"/>
          <w:lang w:eastAsia="en-GB"/>
        </w:rPr>
      </w:pPr>
      <w:r w:rsidRPr="00AC06B2">
        <w:rPr>
          <w:rFonts w:ascii="Arial" w:hAnsi="Arial" w:cs="Arial"/>
          <w:color w:val="000000" w:themeColor="text1"/>
          <w:sz w:val="22"/>
          <w:szCs w:val="22"/>
          <w:lang w:eastAsia="en-GB"/>
        </w:rPr>
        <w:t>Clinical supervision should follow a structured approach</w:t>
      </w:r>
      <w:r w:rsidR="007D7031">
        <w:rPr>
          <w:rFonts w:ascii="Arial" w:hAnsi="Arial" w:cs="Arial"/>
          <w:color w:val="000000" w:themeColor="text1"/>
          <w:sz w:val="22"/>
          <w:szCs w:val="22"/>
          <w:lang w:eastAsia="en-GB"/>
        </w:rPr>
        <w:t xml:space="preserve"> that</w:t>
      </w:r>
      <w:r w:rsidRPr="00AC06B2">
        <w:rPr>
          <w:rFonts w:ascii="Arial" w:hAnsi="Arial" w:cs="Arial"/>
          <w:color w:val="000000" w:themeColor="text1"/>
          <w:sz w:val="22"/>
          <w:szCs w:val="22"/>
          <w:lang w:eastAsia="en-GB"/>
        </w:rPr>
        <w:t xml:space="preserve"> is aimed at delivering effective patient care whilst enhancing the skills of those b</w:t>
      </w:r>
      <w:bookmarkStart w:id="116" w:name="_Hlk54183980"/>
      <w:r w:rsidRPr="00AC06B2">
        <w:rPr>
          <w:rFonts w:ascii="Arial" w:hAnsi="Arial" w:cs="Arial"/>
          <w:color w:val="000000" w:themeColor="text1"/>
          <w:sz w:val="22"/>
          <w:szCs w:val="22"/>
          <w:lang w:eastAsia="en-GB"/>
        </w:rPr>
        <w:t>eing supervised</w:t>
      </w:r>
      <w:bookmarkEnd w:id="116"/>
      <w:r w:rsidRPr="00AC06B2">
        <w:rPr>
          <w:rFonts w:ascii="Arial" w:hAnsi="Arial" w:cs="Arial"/>
          <w:color w:val="000000" w:themeColor="text1"/>
          <w:sz w:val="22"/>
          <w:szCs w:val="22"/>
          <w:lang w:eastAsia="en-GB"/>
        </w:rPr>
        <w:t>.</w:t>
      </w:r>
    </w:p>
    <w:p w14:paraId="11A0DFFA" w14:textId="77777777" w:rsidR="002A290F" w:rsidRDefault="002A290F" w:rsidP="00D40E82">
      <w:pPr>
        <w:rPr>
          <w:rFonts w:ascii="Arial" w:hAnsi="Arial" w:cs="Arial"/>
          <w:color w:val="000000" w:themeColor="text1"/>
          <w:sz w:val="22"/>
          <w:szCs w:val="22"/>
          <w:lang w:eastAsia="en-GB"/>
        </w:rPr>
      </w:pPr>
    </w:p>
    <w:p w14:paraId="59E45747" w14:textId="51198F64" w:rsidR="00CD211E" w:rsidRPr="00560971" w:rsidRDefault="003236D0" w:rsidP="00CD211E">
      <w:pPr>
        <w:rPr>
          <w:rFonts w:ascii="Arial" w:hAnsi="Arial" w:cs="Arial"/>
          <w:color w:val="000000" w:themeColor="text1"/>
          <w:sz w:val="22"/>
          <w:szCs w:val="22"/>
          <w:lang w:eastAsia="en-GB"/>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Pr="00AC06B2">
        <w:rPr>
          <w:rFonts w:ascii="Arial" w:hAnsi="Arial" w:cs="Arial"/>
          <w:color w:val="000000" w:themeColor="text1"/>
          <w:sz w:val="22"/>
          <w:szCs w:val="22"/>
          <w:lang w:eastAsia="en-GB"/>
        </w:rPr>
        <w:t xml:space="preserve"> </w:t>
      </w:r>
      <w:r w:rsidR="00AC06B2" w:rsidRPr="00AC06B2">
        <w:rPr>
          <w:rFonts w:ascii="Arial" w:hAnsi="Arial" w:cs="Arial"/>
          <w:color w:val="000000" w:themeColor="text1"/>
          <w:sz w:val="22"/>
          <w:szCs w:val="22"/>
          <w:lang w:eastAsia="en-GB"/>
        </w:rPr>
        <w:t>recognises the significance of clinical supervision and continually promotes a culture of learning for all staff which ultimately enhances patient care.</w:t>
      </w:r>
    </w:p>
    <w:p w14:paraId="53C2E15A" w14:textId="4B27AA6E" w:rsidR="007D7031" w:rsidRDefault="007D7031" w:rsidP="001B2C5D">
      <w:pPr>
        <w:pStyle w:val="Heading1"/>
        <w:keepLines/>
        <w:numPr>
          <w:ilvl w:val="0"/>
          <w:numId w:val="0"/>
        </w:numPr>
        <w:pBdr>
          <w:bottom w:val="single" w:sz="4" w:space="1" w:color="595959" w:themeColor="text1" w:themeTint="A6"/>
        </w:pBdr>
        <w:spacing w:before="360" w:after="160" w:line="259" w:lineRule="auto"/>
        <w:ind w:left="432" w:hanging="432"/>
      </w:pPr>
      <w:bookmarkStart w:id="117" w:name="_Annex_A_Summary"/>
      <w:bookmarkStart w:id="118" w:name="_Annex_A_–"/>
      <w:bookmarkStart w:id="119" w:name="_Hlk54344136"/>
      <w:bookmarkEnd w:id="117"/>
      <w:bookmarkEnd w:id="118"/>
    </w:p>
    <w:p w14:paraId="4BC22224" w14:textId="77777777" w:rsidR="00E466E9" w:rsidRPr="00E466E9" w:rsidRDefault="00E466E9" w:rsidP="00E466E9"/>
    <w:p w14:paraId="764C2151" w14:textId="77777777" w:rsidR="007D7031" w:rsidRDefault="007D7031" w:rsidP="001B2C5D">
      <w:pPr>
        <w:pStyle w:val="Heading1"/>
        <w:keepLines/>
        <w:numPr>
          <w:ilvl w:val="0"/>
          <w:numId w:val="0"/>
        </w:numPr>
        <w:pBdr>
          <w:bottom w:val="single" w:sz="4" w:space="1" w:color="595959" w:themeColor="text1" w:themeTint="A6"/>
        </w:pBdr>
        <w:spacing w:before="360" w:after="160" w:line="259" w:lineRule="auto"/>
        <w:ind w:left="432" w:hanging="432"/>
      </w:pPr>
    </w:p>
    <w:p w14:paraId="61A728A5" w14:textId="77777777" w:rsidR="007D7031" w:rsidRDefault="007D7031" w:rsidP="001B2C5D">
      <w:pPr>
        <w:pStyle w:val="Heading1"/>
        <w:keepLines/>
        <w:numPr>
          <w:ilvl w:val="0"/>
          <w:numId w:val="0"/>
        </w:numPr>
        <w:pBdr>
          <w:bottom w:val="single" w:sz="4" w:space="1" w:color="595959" w:themeColor="text1" w:themeTint="A6"/>
        </w:pBdr>
        <w:spacing w:before="360" w:after="160" w:line="259" w:lineRule="auto"/>
        <w:ind w:left="432" w:hanging="432"/>
      </w:pPr>
    </w:p>
    <w:p w14:paraId="29170B39" w14:textId="77777777" w:rsidR="007D7031" w:rsidRPr="007D7031" w:rsidRDefault="007D7031" w:rsidP="007D7031"/>
    <w:p w14:paraId="4A3CF934" w14:textId="77777777" w:rsidR="007844CE" w:rsidRDefault="007844CE">
      <w:pPr>
        <w:rPr>
          <w:rFonts w:ascii="Arial" w:hAnsi="Arial" w:cs="Arial"/>
          <w:b/>
          <w:bCs/>
          <w:kern w:val="32"/>
          <w:sz w:val="32"/>
          <w:szCs w:val="32"/>
        </w:rPr>
      </w:pPr>
      <w:bookmarkStart w:id="120" w:name="_Toc61341926"/>
      <w:r>
        <w:br w:type="page"/>
      </w:r>
    </w:p>
    <w:p w14:paraId="4F0C4A00" w14:textId="73E8EF9B" w:rsidR="002C7888" w:rsidRPr="002F3E3B" w:rsidRDefault="00560971" w:rsidP="001B2C5D">
      <w:pPr>
        <w:pStyle w:val="Heading1"/>
        <w:keepLines/>
        <w:numPr>
          <w:ilvl w:val="0"/>
          <w:numId w:val="0"/>
        </w:numPr>
        <w:pBdr>
          <w:bottom w:val="single" w:sz="4" w:space="1" w:color="595959" w:themeColor="text1" w:themeTint="A6"/>
        </w:pBdr>
        <w:spacing w:before="360" w:after="160" w:line="259" w:lineRule="auto"/>
        <w:ind w:left="432" w:hanging="432"/>
      </w:pPr>
      <w:r>
        <w:lastRenderedPageBreak/>
        <w:t>A</w:t>
      </w:r>
      <w:r w:rsidR="0092410C" w:rsidRPr="002F3E3B">
        <w:t xml:space="preserve">nnex </w:t>
      </w:r>
      <w:r w:rsidR="008D3AB4" w:rsidRPr="002F3E3B">
        <w:t>A</w:t>
      </w:r>
      <w:r w:rsidR="009C642F" w:rsidRPr="002F3E3B">
        <w:t xml:space="preserve"> </w:t>
      </w:r>
      <w:r w:rsidR="002A290F">
        <w:t>–</w:t>
      </w:r>
      <w:r w:rsidR="00345C83">
        <w:t xml:space="preserve"> </w:t>
      </w:r>
      <w:r w:rsidR="002A290F">
        <w:t xml:space="preserve">Required </w:t>
      </w:r>
      <w:r w:rsidR="007D7031" w:rsidRPr="002F3E3B">
        <w:t>clinical supervision</w:t>
      </w:r>
      <w:bookmarkEnd w:id="119"/>
      <w:r w:rsidR="007D7031">
        <w:t xml:space="preserve"> </w:t>
      </w:r>
      <w:r w:rsidR="00345C83">
        <w:t xml:space="preserve">for </w:t>
      </w:r>
      <w:r w:rsidR="00345C83" w:rsidRPr="002F3E3B">
        <w:t>ARRS Roles</w:t>
      </w:r>
      <w:bookmarkEnd w:id="120"/>
    </w:p>
    <w:p w14:paraId="3B5CF479" w14:textId="77777777" w:rsidR="00C549DD" w:rsidRPr="002F3E3B" w:rsidRDefault="00C549DD" w:rsidP="0092410C"/>
    <w:p w14:paraId="38B943D8" w14:textId="77777777" w:rsidR="002F3E3B" w:rsidRDefault="00D333C3" w:rsidP="0092410C">
      <w:pPr>
        <w:rPr>
          <w:rFonts w:ascii="Arial" w:hAnsi="Arial" w:cs="Arial"/>
          <w:sz w:val="22"/>
          <w:szCs w:val="22"/>
        </w:rPr>
      </w:pPr>
      <w:bookmarkStart w:id="121" w:name="_Hlk54345808"/>
      <w:r w:rsidRPr="002F3E3B">
        <w:rPr>
          <w:rFonts w:ascii="Arial" w:hAnsi="Arial" w:cs="Arial"/>
          <w:sz w:val="22"/>
          <w:szCs w:val="22"/>
        </w:rPr>
        <w:t>Where a PCN employs or engages any of the roles below under the Additional Roles Reimbursement Scheme</w:t>
      </w:r>
      <w:r w:rsidR="009C642F" w:rsidRPr="002F3E3B">
        <w:rPr>
          <w:rFonts w:ascii="Arial" w:hAnsi="Arial" w:cs="Arial"/>
          <w:sz w:val="22"/>
          <w:szCs w:val="22"/>
        </w:rPr>
        <w:t xml:space="preserve"> (ARRS)</w:t>
      </w:r>
      <w:r w:rsidRPr="002F3E3B">
        <w:rPr>
          <w:rFonts w:ascii="Arial" w:hAnsi="Arial" w:cs="Arial"/>
          <w:sz w:val="22"/>
          <w:szCs w:val="22"/>
        </w:rPr>
        <w:t xml:space="preserve">, </w:t>
      </w:r>
      <w:bookmarkEnd w:id="121"/>
      <w:r w:rsidRPr="002F3E3B">
        <w:rPr>
          <w:rFonts w:ascii="Arial" w:hAnsi="Arial" w:cs="Arial"/>
          <w:sz w:val="22"/>
          <w:szCs w:val="22"/>
        </w:rPr>
        <w:t>the PCN must ensure that the employee receives support and clinical supervision</w:t>
      </w:r>
      <w:r w:rsidR="00834FB7" w:rsidRPr="002F3E3B">
        <w:rPr>
          <w:rFonts w:ascii="Arial" w:hAnsi="Arial" w:cs="Arial"/>
          <w:sz w:val="22"/>
          <w:szCs w:val="22"/>
        </w:rPr>
        <w:t>.</w:t>
      </w:r>
    </w:p>
    <w:p w14:paraId="7B3EB856" w14:textId="77777777" w:rsidR="002F3E3B" w:rsidRDefault="002F3E3B" w:rsidP="0092410C">
      <w:pPr>
        <w:rPr>
          <w:rFonts w:ascii="Arial" w:hAnsi="Arial" w:cs="Arial"/>
          <w:sz w:val="22"/>
          <w:szCs w:val="22"/>
        </w:rPr>
      </w:pPr>
    </w:p>
    <w:p w14:paraId="5EC96D5E" w14:textId="4F76C330" w:rsidR="0092410C" w:rsidRDefault="00834FB7" w:rsidP="0092410C">
      <w:pPr>
        <w:rPr>
          <w:rFonts w:ascii="Arial" w:hAnsi="Arial" w:cs="Arial"/>
          <w:sz w:val="22"/>
          <w:szCs w:val="22"/>
        </w:rPr>
      </w:pPr>
      <w:r w:rsidRPr="002F3E3B">
        <w:rPr>
          <w:rFonts w:ascii="Arial" w:hAnsi="Arial" w:cs="Arial"/>
          <w:sz w:val="22"/>
          <w:szCs w:val="22"/>
        </w:rPr>
        <w:t xml:space="preserve">This is </w:t>
      </w:r>
      <w:r w:rsidR="00D333C3" w:rsidRPr="002F3E3B">
        <w:rPr>
          <w:rFonts w:ascii="Arial" w:hAnsi="Arial" w:cs="Arial"/>
          <w:sz w:val="22"/>
          <w:szCs w:val="22"/>
        </w:rPr>
        <w:t>outlined</w:t>
      </w:r>
      <w:r w:rsidR="009C642F" w:rsidRPr="002F3E3B">
        <w:rPr>
          <w:rFonts w:ascii="Arial" w:hAnsi="Arial" w:cs="Arial"/>
          <w:sz w:val="22"/>
          <w:szCs w:val="22"/>
        </w:rPr>
        <w:t xml:space="preserve"> in in the relevant sections </w:t>
      </w:r>
      <w:r w:rsidRPr="002F3E3B">
        <w:rPr>
          <w:rFonts w:ascii="Arial" w:hAnsi="Arial" w:cs="Arial"/>
          <w:sz w:val="22"/>
          <w:szCs w:val="22"/>
        </w:rPr>
        <w:t>as detailed below and within</w:t>
      </w:r>
      <w:r w:rsidR="009C642F" w:rsidRPr="002F3E3B">
        <w:rPr>
          <w:rFonts w:ascii="Arial" w:hAnsi="Arial" w:cs="Arial"/>
          <w:sz w:val="22"/>
          <w:szCs w:val="22"/>
        </w:rPr>
        <w:t xml:space="preserve"> </w:t>
      </w:r>
      <w:hyperlink r:id="rId54" w:history="1">
        <w:r w:rsidR="002F3E3B">
          <w:rPr>
            <w:rStyle w:val="Hyperlink"/>
            <w:rFonts w:ascii="Arial" w:hAnsi="Arial" w:cs="Arial"/>
            <w:sz w:val="22"/>
            <w:szCs w:val="22"/>
          </w:rPr>
          <w:t>Additional Roles Reimbursement Scheme – Minimum Role Requirements</w:t>
        </w:r>
      </w:hyperlink>
      <w:r w:rsidR="00384BCC">
        <w:rPr>
          <w:rFonts w:ascii="Arial" w:hAnsi="Arial" w:cs="Arial"/>
          <w:sz w:val="22"/>
          <w:szCs w:val="22"/>
        </w:rPr>
        <w:t xml:space="preserve"> and</w:t>
      </w:r>
      <w:r w:rsidR="002F3E3B">
        <w:rPr>
          <w:rFonts w:ascii="Arial" w:hAnsi="Arial" w:cs="Arial"/>
          <w:sz w:val="22"/>
          <w:szCs w:val="22"/>
        </w:rPr>
        <w:t xml:space="preserve"> </w:t>
      </w:r>
      <w:hyperlink w:anchor="_Annex_B_–" w:history="1">
        <w:r w:rsidR="002F3E3B" w:rsidRPr="00F11367">
          <w:rPr>
            <w:rStyle w:val="Hyperlink"/>
            <w:rFonts w:ascii="Arial" w:hAnsi="Arial" w:cs="Arial"/>
            <w:sz w:val="22"/>
            <w:szCs w:val="22"/>
          </w:rPr>
          <w:t>Annex B</w:t>
        </w:r>
      </w:hyperlink>
      <w:r w:rsidR="002F3E3B">
        <w:rPr>
          <w:rFonts w:ascii="Arial" w:hAnsi="Arial" w:cs="Arial"/>
          <w:sz w:val="22"/>
          <w:szCs w:val="22"/>
        </w:rPr>
        <w:t xml:space="preserve"> </w:t>
      </w:r>
      <w:r w:rsidR="00384BCC">
        <w:rPr>
          <w:rFonts w:ascii="Arial" w:hAnsi="Arial" w:cs="Arial"/>
          <w:sz w:val="22"/>
          <w:szCs w:val="22"/>
        </w:rPr>
        <w:t>to</w:t>
      </w:r>
      <w:r w:rsidR="002F3E3B">
        <w:rPr>
          <w:rFonts w:ascii="Arial" w:hAnsi="Arial" w:cs="Arial"/>
          <w:sz w:val="22"/>
          <w:szCs w:val="22"/>
        </w:rPr>
        <w:t xml:space="preserve"> this </w:t>
      </w:r>
      <w:r w:rsidR="00384BCC">
        <w:rPr>
          <w:rFonts w:ascii="Arial" w:hAnsi="Arial" w:cs="Arial"/>
          <w:sz w:val="22"/>
          <w:szCs w:val="22"/>
        </w:rPr>
        <w:t>linked document</w:t>
      </w:r>
      <w:r w:rsidR="002F3E3B">
        <w:rPr>
          <w:rFonts w:ascii="Arial" w:hAnsi="Arial" w:cs="Arial"/>
          <w:sz w:val="22"/>
          <w:szCs w:val="22"/>
        </w:rPr>
        <w:t xml:space="preserve"> refers.</w:t>
      </w:r>
    </w:p>
    <w:p w14:paraId="4288F958" w14:textId="77777777" w:rsidR="00D333C3" w:rsidRDefault="00D333C3" w:rsidP="0092410C">
      <w:pPr>
        <w:rPr>
          <w:rFonts w:ascii="Arial" w:hAnsi="Arial" w:cs="Arial"/>
          <w:b/>
          <w:bCs/>
          <w:sz w:val="22"/>
          <w:szCs w:val="22"/>
        </w:rPr>
      </w:pPr>
    </w:p>
    <w:p w14:paraId="09D382E2" w14:textId="3DB2B876" w:rsidR="00D333C3" w:rsidRPr="002F3E3B" w:rsidRDefault="007D7031" w:rsidP="00BA5E2C">
      <w:pPr>
        <w:pStyle w:val="ListParagraph"/>
        <w:numPr>
          <w:ilvl w:val="0"/>
          <w:numId w:val="4"/>
        </w:numPr>
        <w:rPr>
          <w:rFonts w:ascii="Arial" w:hAnsi="Arial" w:cs="Arial"/>
          <w:b/>
          <w:bCs/>
          <w:sz w:val="22"/>
          <w:szCs w:val="22"/>
        </w:rPr>
      </w:pPr>
      <w:r>
        <w:rPr>
          <w:rFonts w:ascii="Arial" w:hAnsi="Arial" w:cs="Arial"/>
          <w:b/>
          <w:bCs/>
          <w:sz w:val="22"/>
          <w:szCs w:val="22"/>
        </w:rPr>
        <w:t>Clinical p</w:t>
      </w:r>
      <w:r w:rsidR="0092410C" w:rsidRPr="002F3E3B">
        <w:rPr>
          <w:rFonts w:ascii="Arial" w:hAnsi="Arial" w:cs="Arial"/>
          <w:b/>
          <w:bCs/>
          <w:sz w:val="22"/>
          <w:szCs w:val="22"/>
        </w:rPr>
        <w:t xml:space="preserve">harmacist </w:t>
      </w:r>
    </w:p>
    <w:p w14:paraId="43537F45" w14:textId="77777777" w:rsidR="00D333C3" w:rsidRPr="002F3E3B" w:rsidRDefault="00D333C3" w:rsidP="0092410C">
      <w:pPr>
        <w:rPr>
          <w:rFonts w:ascii="Arial" w:hAnsi="Arial" w:cs="Arial"/>
          <w:sz w:val="22"/>
          <w:szCs w:val="22"/>
        </w:rPr>
      </w:pPr>
    </w:p>
    <w:p w14:paraId="1983554A" w14:textId="299C85CA" w:rsidR="00DF01CA" w:rsidRPr="002F3E3B" w:rsidRDefault="0092410C" w:rsidP="0092410C">
      <w:pPr>
        <w:rPr>
          <w:rFonts w:ascii="Arial" w:hAnsi="Arial" w:cs="Arial"/>
          <w:i/>
          <w:iCs/>
          <w:sz w:val="22"/>
          <w:szCs w:val="22"/>
        </w:rPr>
      </w:pPr>
      <w:r w:rsidRPr="002F3E3B">
        <w:rPr>
          <w:rFonts w:ascii="Arial" w:hAnsi="Arial" w:cs="Arial"/>
          <w:sz w:val="22"/>
          <w:szCs w:val="22"/>
        </w:rPr>
        <w:t>B.1</w:t>
      </w:r>
      <w:r w:rsidR="00DF01CA" w:rsidRPr="002F3E3B">
        <w:rPr>
          <w:rFonts w:ascii="Arial" w:hAnsi="Arial" w:cs="Arial"/>
          <w:sz w:val="22"/>
          <w:szCs w:val="22"/>
        </w:rPr>
        <w:t xml:space="preserve"> advises that </w:t>
      </w:r>
      <w:r w:rsidR="007D7031" w:rsidRPr="002F3E3B">
        <w:rPr>
          <w:rFonts w:ascii="Arial" w:hAnsi="Arial" w:cs="Arial"/>
          <w:sz w:val="22"/>
          <w:szCs w:val="22"/>
        </w:rPr>
        <w:t xml:space="preserve">clinical pharmacists </w:t>
      </w:r>
      <w:r w:rsidR="00DF01CA" w:rsidRPr="002F3E3B">
        <w:rPr>
          <w:rFonts w:ascii="Arial" w:hAnsi="Arial" w:cs="Arial"/>
          <w:sz w:val="22"/>
          <w:szCs w:val="22"/>
        </w:rPr>
        <w:t xml:space="preserve">must </w:t>
      </w:r>
      <w:r w:rsidRPr="002F3E3B">
        <w:rPr>
          <w:rFonts w:ascii="Arial" w:hAnsi="Arial" w:cs="Arial"/>
          <w:i/>
          <w:iCs/>
          <w:sz w:val="22"/>
          <w:szCs w:val="22"/>
        </w:rPr>
        <w:t>“</w:t>
      </w:r>
      <w:r w:rsidR="00DF01CA" w:rsidRPr="002F3E3B">
        <w:rPr>
          <w:rFonts w:ascii="Arial" w:hAnsi="Arial" w:cs="Arial"/>
          <w:i/>
          <w:iCs/>
          <w:sz w:val="22"/>
          <w:szCs w:val="22"/>
        </w:rPr>
        <w:t>B</w:t>
      </w:r>
      <w:r w:rsidRPr="002F3E3B">
        <w:rPr>
          <w:rFonts w:ascii="Arial" w:hAnsi="Arial" w:cs="Arial"/>
          <w:i/>
          <w:iCs/>
          <w:sz w:val="22"/>
          <w:szCs w:val="22"/>
        </w:rPr>
        <w:t>e part of a professional clinical network and have access to appropriate clinical supervision</w:t>
      </w:r>
      <w:r w:rsidR="00DF01CA" w:rsidRPr="002F3E3B">
        <w:rPr>
          <w:rFonts w:ascii="Arial" w:hAnsi="Arial" w:cs="Arial"/>
          <w:i/>
          <w:iCs/>
          <w:sz w:val="22"/>
          <w:szCs w:val="22"/>
        </w:rPr>
        <w:t>”</w:t>
      </w:r>
      <w:r w:rsidRPr="002F3E3B">
        <w:rPr>
          <w:rFonts w:ascii="Arial" w:hAnsi="Arial" w:cs="Arial"/>
          <w:i/>
          <w:iCs/>
          <w:sz w:val="22"/>
          <w:szCs w:val="22"/>
        </w:rPr>
        <w:t xml:space="preserve">. </w:t>
      </w:r>
    </w:p>
    <w:p w14:paraId="025F173A" w14:textId="77777777" w:rsidR="00DF01CA" w:rsidRPr="002F3E3B" w:rsidRDefault="00DF01CA" w:rsidP="0092410C">
      <w:pPr>
        <w:rPr>
          <w:rFonts w:ascii="Arial" w:hAnsi="Arial" w:cs="Arial"/>
          <w:i/>
          <w:iCs/>
          <w:sz w:val="22"/>
          <w:szCs w:val="22"/>
        </w:rPr>
      </w:pPr>
    </w:p>
    <w:p w14:paraId="3D7CA1ED" w14:textId="6B5DA3BA" w:rsidR="00DF01CA" w:rsidRPr="002F3E3B" w:rsidRDefault="0092410C" w:rsidP="0092410C">
      <w:pPr>
        <w:rPr>
          <w:rFonts w:ascii="Arial" w:hAnsi="Arial" w:cs="Arial"/>
          <w:sz w:val="22"/>
          <w:szCs w:val="22"/>
        </w:rPr>
      </w:pPr>
      <w:r w:rsidRPr="002F3E3B">
        <w:rPr>
          <w:rFonts w:ascii="Arial" w:hAnsi="Arial" w:cs="Arial"/>
          <w:sz w:val="22"/>
          <w:szCs w:val="22"/>
        </w:rPr>
        <w:t>Appropriate clinical supervision means:</w:t>
      </w:r>
    </w:p>
    <w:p w14:paraId="53258A92" w14:textId="4A8A7A24" w:rsidR="0092410C" w:rsidRPr="002F3E3B" w:rsidRDefault="0092410C" w:rsidP="0092410C">
      <w:pPr>
        <w:rPr>
          <w:rFonts w:ascii="Arial" w:hAnsi="Arial" w:cs="Arial"/>
          <w:sz w:val="22"/>
          <w:szCs w:val="22"/>
        </w:rPr>
      </w:pPr>
      <w:r w:rsidRPr="002F3E3B">
        <w:rPr>
          <w:rFonts w:ascii="Arial" w:hAnsi="Arial" w:cs="Arial"/>
          <w:sz w:val="22"/>
          <w:szCs w:val="22"/>
        </w:rPr>
        <w:t xml:space="preserve"> </w:t>
      </w:r>
    </w:p>
    <w:p w14:paraId="0FDE6941" w14:textId="3B3F6078" w:rsidR="0092410C" w:rsidRPr="002F3E3B" w:rsidRDefault="00DF01CA" w:rsidP="002C5DD5">
      <w:pPr>
        <w:pStyle w:val="ListParagraph"/>
        <w:numPr>
          <w:ilvl w:val="0"/>
          <w:numId w:val="5"/>
        </w:numPr>
        <w:rPr>
          <w:rFonts w:ascii="Arial" w:hAnsi="Arial" w:cs="Arial"/>
          <w:sz w:val="22"/>
          <w:szCs w:val="22"/>
        </w:rPr>
      </w:pPr>
      <w:r w:rsidRPr="002F3E3B">
        <w:rPr>
          <w:rFonts w:ascii="Arial" w:hAnsi="Arial" w:cs="Arial"/>
          <w:sz w:val="22"/>
          <w:szCs w:val="22"/>
        </w:rPr>
        <w:t>E</w:t>
      </w:r>
      <w:r w:rsidR="0092410C" w:rsidRPr="002F3E3B">
        <w:rPr>
          <w:rFonts w:ascii="Arial" w:hAnsi="Arial" w:cs="Arial"/>
          <w:sz w:val="22"/>
          <w:szCs w:val="22"/>
        </w:rPr>
        <w:t>ach clinical pharmacist must receive a minimum of one supervision session per month by a senior clinical pharmacist</w:t>
      </w:r>
    </w:p>
    <w:p w14:paraId="17D00347" w14:textId="31C99DD8" w:rsidR="00834FB7" w:rsidRPr="002F3E3B" w:rsidRDefault="00834FB7" w:rsidP="00834FB7">
      <w:pPr>
        <w:pStyle w:val="ListParagraph"/>
        <w:rPr>
          <w:rFonts w:ascii="Arial" w:hAnsi="Arial" w:cs="Arial"/>
          <w:sz w:val="22"/>
          <w:szCs w:val="22"/>
        </w:rPr>
      </w:pPr>
    </w:p>
    <w:p w14:paraId="1EB93579" w14:textId="71679320" w:rsidR="00834FB7" w:rsidRPr="002F3E3B" w:rsidRDefault="00834FB7" w:rsidP="001B2C5D">
      <w:pPr>
        <w:pStyle w:val="ListParagraph"/>
        <w:rPr>
          <w:rFonts w:ascii="Arial" w:hAnsi="Arial" w:cs="Arial"/>
          <w:sz w:val="22"/>
          <w:szCs w:val="22"/>
        </w:rPr>
      </w:pPr>
      <w:r w:rsidRPr="002F3E3B">
        <w:rPr>
          <w:rFonts w:ascii="Arial" w:hAnsi="Arial" w:cs="Arial"/>
          <w:sz w:val="22"/>
          <w:szCs w:val="22"/>
        </w:rPr>
        <w:t>It should be noted that this does not need to be a senior clinical pharmacist within the PCN but could be part of a wider local network, including from secondary care or another PCN</w:t>
      </w:r>
    </w:p>
    <w:p w14:paraId="1E76A7E3" w14:textId="77777777" w:rsidR="00DF01CA" w:rsidRPr="002F3E3B" w:rsidRDefault="00DF01CA" w:rsidP="001B2C5D">
      <w:pPr>
        <w:pStyle w:val="ListParagraph"/>
        <w:rPr>
          <w:rFonts w:ascii="Arial" w:hAnsi="Arial" w:cs="Arial"/>
          <w:sz w:val="22"/>
          <w:szCs w:val="22"/>
        </w:rPr>
      </w:pPr>
    </w:p>
    <w:p w14:paraId="4930CA5C" w14:textId="77E4913E" w:rsidR="0092410C" w:rsidRPr="002F3E3B" w:rsidRDefault="00DF01CA" w:rsidP="002C5DD5">
      <w:pPr>
        <w:pStyle w:val="ListParagraph"/>
        <w:numPr>
          <w:ilvl w:val="0"/>
          <w:numId w:val="5"/>
        </w:numPr>
        <w:rPr>
          <w:rFonts w:ascii="Arial" w:hAnsi="Arial" w:cs="Arial"/>
          <w:sz w:val="22"/>
          <w:szCs w:val="22"/>
        </w:rPr>
      </w:pPr>
      <w:r w:rsidRPr="002F3E3B">
        <w:rPr>
          <w:rFonts w:ascii="Arial" w:hAnsi="Arial" w:cs="Arial"/>
          <w:sz w:val="22"/>
          <w:szCs w:val="22"/>
        </w:rPr>
        <w:t>T</w:t>
      </w:r>
      <w:r w:rsidR="0092410C" w:rsidRPr="002F3E3B">
        <w:rPr>
          <w:rFonts w:ascii="Arial" w:hAnsi="Arial" w:cs="Arial"/>
          <w:sz w:val="22"/>
          <w:szCs w:val="22"/>
        </w:rPr>
        <w:t xml:space="preserve">he senior clinical pharmacist must receive a minimum of one supervision session every three months by a GP clinical </w:t>
      </w:r>
      <w:r w:rsidR="00E81DDF" w:rsidRPr="002F3E3B">
        <w:rPr>
          <w:rFonts w:ascii="Arial" w:hAnsi="Arial" w:cs="Arial"/>
          <w:sz w:val="22"/>
          <w:szCs w:val="22"/>
        </w:rPr>
        <w:t>supervisor</w:t>
      </w:r>
    </w:p>
    <w:p w14:paraId="0F901468" w14:textId="77777777" w:rsidR="00DF01CA" w:rsidRPr="002F3E3B" w:rsidRDefault="00DF01CA" w:rsidP="001B2C5D">
      <w:pPr>
        <w:pStyle w:val="ListParagraph"/>
        <w:rPr>
          <w:rFonts w:ascii="Arial" w:hAnsi="Arial" w:cs="Arial"/>
          <w:sz w:val="22"/>
          <w:szCs w:val="22"/>
        </w:rPr>
      </w:pPr>
    </w:p>
    <w:p w14:paraId="1C4C7728" w14:textId="510594CC" w:rsidR="0092410C" w:rsidRPr="002F3E3B" w:rsidRDefault="00DF01CA" w:rsidP="002C5DD5">
      <w:pPr>
        <w:pStyle w:val="ListParagraph"/>
        <w:numPr>
          <w:ilvl w:val="0"/>
          <w:numId w:val="5"/>
        </w:numPr>
        <w:rPr>
          <w:rFonts w:ascii="Arial" w:hAnsi="Arial" w:cs="Arial"/>
          <w:sz w:val="22"/>
          <w:szCs w:val="22"/>
        </w:rPr>
      </w:pPr>
      <w:r w:rsidRPr="002F3E3B">
        <w:rPr>
          <w:rFonts w:ascii="Arial" w:hAnsi="Arial" w:cs="Arial"/>
          <w:sz w:val="22"/>
          <w:szCs w:val="22"/>
        </w:rPr>
        <w:t>E</w:t>
      </w:r>
      <w:r w:rsidR="0092410C" w:rsidRPr="002F3E3B">
        <w:rPr>
          <w:rFonts w:ascii="Arial" w:hAnsi="Arial" w:cs="Arial"/>
          <w:sz w:val="22"/>
          <w:szCs w:val="22"/>
        </w:rPr>
        <w:t>ach clinical pharmacist will have access to an assigned GP clinical supervisor for support and development</w:t>
      </w:r>
    </w:p>
    <w:p w14:paraId="7C1D50A2" w14:textId="77777777" w:rsidR="00DF01CA" w:rsidRPr="002F3E3B" w:rsidRDefault="00DF01CA" w:rsidP="001B2C5D">
      <w:pPr>
        <w:pStyle w:val="ListParagraph"/>
        <w:rPr>
          <w:rFonts w:ascii="Arial" w:hAnsi="Arial" w:cs="Arial"/>
          <w:sz w:val="22"/>
          <w:szCs w:val="22"/>
        </w:rPr>
      </w:pPr>
    </w:p>
    <w:p w14:paraId="6D3108BC" w14:textId="74C55625" w:rsidR="0092410C" w:rsidRPr="002F3E3B" w:rsidRDefault="00DF01CA" w:rsidP="002C5DD5">
      <w:pPr>
        <w:pStyle w:val="ListParagraph"/>
        <w:numPr>
          <w:ilvl w:val="0"/>
          <w:numId w:val="5"/>
        </w:numPr>
        <w:rPr>
          <w:rFonts w:ascii="Arial" w:hAnsi="Arial" w:cs="Arial"/>
          <w:sz w:val="22"/>
          <w:szCs w:val="22"/>
        </w:rPr>
      </w:pPr>
      <w:r w:rsidRPr="002F3E3B">
        <w:rPr>
          <w:rFonts w:ascii="Arial" w:hAnsi="Arial" w:cs="Arial"/>
          <w:sz w:val="22"/>
          <w:szCs w:val="22"/>
        </w:rPr>
        <w:t>A</w:t>
      </w:r>
      <w:r w:rsidR="0092410C" w:rsidRPr="002F3E3B">
        <w:rPr>
          <w:rFonts w:ascii="Arial" w:hAnsi="Arial" w:cs="Arial"/>
          <w:sz w:val="22"/>
          <w:szCs w:val="22"/>
        </w:rPr>
        <w:t xml:space="preserve"> ratio of one senior clinical pharmacist to no more than five junior clinical pharmacists with appropriate peer support and supervision in place</w:t>
      </w:r>
    </w:p>
    <w:p w14:paraId="12087DD4" w14:textId="77777777" w:rsidR="00A85032" w:rsidRPr="002F3E3B" w:rsidRDefault="00A85032" w:rsidP="00A85032">
      <w:pPr>
        <w:rPr>
          <w:rFonts w:ascii="Arial" w:hAnsi="Arial" w:cs="Arial"/>
          <w:b/>
          <w:bCs/>
          <w:sz w:val="22"/>
          <w:szCs w:val="22"/>
        </w:rPr>
      </w:pPr>
    </w:p>
    <w:p w14:paraId="31C06AAF" w14:textId="0CF8ADE5" w:rsidR="00A85032" w:rsidRPr="002F3E3B" w:rsidRDefault="007D7031" w:rsidP="00BA5E2C">
      <w:pPr>
        <w:pStyle w:val="ListParagraph"/>
        <w:numPr>
          <w:ilvl w:val="0"/>
          <w:numId w:val="4"/>
        </w:numPr>
        <w:rPr>
          <w:rFonts w:ascii="Arial" w:hAnsi="Arial" w:cs="Arial"/>
          <w:b/>
          <w:bCs/>
          <w:sz w:val="22"/>
          <w:szCs w:val="22"/>
        </w:rPr>
      </w:pPr>
      <w:r>
        <w:rPr>
          <w:rFonts w:ascii="Arial" w:hAnsi="Arial" w:cs="Arial"/>
          <w:b/>
          <w:bCs/>
          <w:sz w:val="22"/>
          <w:szCs w:val="22"/>
        </w:rPr>
        <w:t>Pharmacy t</w:t>
      </w:r>
      <w:r w:rsidR="00A85032" w:rsidRPr="002F3E3B">
        <w:rPr>
          <w:rFonts w:ascii="Arial" w:hAnsi="Arial" w:cs="Arial"/>
          <w:b/>
          <w:bCs/>
          <w:sz w:val="22"/>
          <w:szCs w:val="22"/>
        </w:rPr>
        <w:t>echnicians</w:t>
      </w:r>
    </w:p>
    <w:p w14:paraId="78ADB8B1" w14:textId="3B93694B" w:rsidR="00C311BF" w:rsidRPr="002F3E3B" w:rsidRDefault="00C311BF" w:rsidP="00A85032">
      <w:pPr>
        <w:rPr>
          <w:rFonts w:ascii="Arial" w:hAnsi="Arial" w:cs="Arial"/>
          <w:b/>
          <w:bCs/>
          <w:sz w:val="22"/>
          <w:szCs w:val="22"/>
        </w:rPr>
      </w:pPr>
    </w:p>
    <w:p w14:paraId="213B39FD" w14:textId="72E7F9F8" w:rsidR="00C311BF" w:rsidRPr="002F3E3B" w:rsidRDefault="00C311BF" w:rsidP="00834FB7">
      <w:pPr>
        <w:rPr>
          <w:rFonts w:ascii="Arial" w:hAnsi="Arial" w:cs="Arial"/>
          <w:b/>
          <w:bCs/>
          <w:sz w:val="22"/>
          <w:szCs w:val="22"/>
        </w:rPr>
      </w:pPr>
      <w:r w:rsidRPr="002F3E3B">
        <w:rPr>
          <w:rFonts w:ascii="Arial" w:hAnsi="Arial" w:cs="Arial"/>
          <w:sz w:val="22"/>
          <w:szCs w:val="22"/>
        </w:rPr>
        <w:t>B2.1</w:t>
      </w:r>
      <w:r w:rsidR="00834FB7" w:rsidRPr="002F3E3B">
        <w:rPr>
          <w:rFonts w:ascii="Arial" w:hAnsi="Arial" w:cs="Arial"/>
          <w:sz w:val="22"/>
          <w:szCs w:val="22"/>
        </w:rPr>
        <w:t xml:space="preserve"> advises that</w:t>
      </w:r>
      <w:r w:rsidR="007D7031">
        <w:rPr>
          <w:rFonts w:ascii="Arial" w:hAnsi="Arial" w:cs="Arial"/>
          <w:sz w:val="22"/>
          <w:szCs w:val="22"/>
        </w:rPr>
        <w:t>,</w:t>
      </w:r>
      <w:r w:rsidR="00834FB7" w:rsidRPr="002F3E3B">
        <w:rPr>
          <w:rFonts w:ascii="Arial" w:hAnsi="Arial" w:cs="Arial"/>
          <w:sz w:val="22"/>
          <w:szCs w:val="22"/>
        </w:rPr>
        <w:t xml:space="preserve"> w</w:t>
      </w:r>
      <w:bookmarkStart w:id="122" w:name="_Hlk54252812"/>
      <w:r w:rsidRPr="002F3E3B">
        <w:rPr>
          <w:rFonts w:ascii="Arial" w:hAnsi="Arial" w:cs="Arial"/>
          <w:sz w:val="22"/>
          <w:szCs w:val="22"/>
        </w:rPr>
        <w:t xml:space="preserve">here a PCN employs or engages a </w:t>
      </w:r>
      <w:r w:rsidR="007D7031" w:rsidRPr="002F3E3B">
        <w:rPr>
          <w:rFonts w:ascii="Arial" w:hAnsi="Arial" w:cs="Arial"/>
          <w:sz w:val="22"/>
          <w:szCs w:val="22"/>
        </w:rPr>
        <w:t xml:space="preserve">pharmacy technician </w:t>
      </w:r>
      <w:r w:rsidRPr="002F3E3B">
        <w:rPr>
          <w:rFonts w:ascii="Arial" w:hAnsi="Arial" w:cs="Arial"/>
          <w:sz w:val="22"/>
          <w:szCs w:val="22"/>
        </w:rPr>
        <w:t>under the Additional Roles Reimbursement Scheme</w:t>
      </w:r>
      <w:r w:rsidR="007D7031">
        <w:rPr>
          <w:rFonts w:ascii="Arial" w:hAnsi="Arial" w:cs="Arial"/>
          <w:sz w:val="22"/>
          <w:szCs w:val="22"/>
        </w:rPr>
        <w:t>, the PCN must ensure that the p</w:t>
      </w:r>
      <w:r w:rsidRPr="002F3E3B">
        <w:rPr>
          <w:rFonts w:ascii="Arial" w:hAnsi="Arial" w:cs="Arial"/>
          <w:sz w:val="22"/>
          <w:szCs w:val="22"/>
        </w:rPr>
        <w:t xml:space="preserve">harmacy </w:t>
      </w:r>
      <w:r w:rsidR="007D7031">
        <w:rPr>
          <w:rFonts w:ascii="Arial" w:hAnsi="Arial" w:cs="Arial"/>
          <w:sz w:val="22"/>
          <w:szCs w:val="22"/>
        </w:rPr>
        <w:t>t</w:t>
      </w:r>
      <w:r w:rsidR="00E81DDF" w:rsidRPr="002F3E3B">
        <w:rPr>
          <w:rFonts w:ascii="Arial" w:hAnsi="Arial" w:cs="Arial"/>
          <w:sz w:val="22"/>
          <w:szCs w:val="22"/>
        </w:rPr>
        <w:t>echnicia</w:t>
      </w:r>
      <w:r w:rsidR="00834FB7" w:rsidRPr="002F3E3B">
        <w:rPr>
          <w:rFonts w:ascii="Arial" w:hAnsi="Arial" w:cs="Arial"/>
          <w:sz w:val="22"/>
          <w:szCs w:val="22"/>
        </w:rPr>
        <w:t xml:space="preserve">n </w:t>
      </w:r>
      <w:bookmarkEnd w:id="122"/>
      <w:r w:rsidRPr="002F3E3B">
        <w:rPr>
          <w:rFonts w:ascii="Arial" w:hAnsi="Arial" w:cs="Arial"/>
          <w:sz w:val="22"/>
          <w:szCs w:val="22"/>
        </w:rPr>
        <w:t xml:space="preserve">is working under appropriate clinical supervision to ensure safe, </w:t>
      </w:r>
      <w:r w:rsidR="00F67B1C" w:rsidRPr="002F3E3B">
        <w:rPr>
          <w:rFonts w:ascii="Arial" w:hAnsi="Arial" w:cs="Arial"/>
          <w:sz w:val="22"/>
          <w:szCs w:val="22"/>
        </w:rPr>
        <w:t>effective</w:t>
      </w:r>
      <w:r w:rsidRPr="002F3E3B">
        <w:rPr>
          <w:rFonts w:ascii="Arial" w:hAnsi="Arial" w:cs="Arial"/>
          <w:sz w:val="22"/>
          <w:szCs w:val="22"/>
        </w:rPr>
        <w:t xml:space="preserve"> and efficient use of medicines</w:t>
      </w:r>
      <w:r w:rsidR="00834FB7" w:rsidRPr="002F3E3B">
        <w:rPr>
          <w:rFonts w:ascii="Arial" w:hAnsi="Arial" w:cs="Arial"/>
          <w:sz w:val="22"/>
          <w:szCs w:val="22"/>
        </w:rPr>
        <w:t>.</w:t>
      </w:r>
    </w:p>
    <w:p w14:paraId="43219AEC" w14:textId="7B411DBB" w:rsidR="00A85032" w:rsidRPr="002F3E3B" w:rsidRDefault="00A85032" w:rsidP="00A85032">
      <w:pPr>
        <w:rPr>
          <w:rFonts w:ascii="Arial" w:hAnsi="Arial" w:cs="Arial"/>
          <w:b/>
          <w:bCs/>
          <w:sz w:val="22"/>
          <w:szCs w:val="22"/>
        </w:rPr>
      </w:pPr>
    </w:p>
    <w:p w14:paraId="0C1E9283" w14:textId="26D611C1" w:rsidR="00A85032" w:rsidRPr="002F3E3B" w:rsidRDefault="00A85032" w:rsidP="00BA5E2C">
      <w:pPr>
        <w:pStyle w:val="ListParagraph"/>
        <w:numPr>
          <w:ilvl w:val="0"/>
          <w:numId w:val="4"/>
        </w:numPr>
        <w:rPr>
          <w:rFonts w:ascii="Arial" w:hAnsi="Arial" w:cs="Arial"/>
          <w:b/>
          <w:bCs/>
          <w:sz w:val="22"/>
          <w:szCs w:val="22"/>
        </w:rPr>
      </w:pPr>
      <w:r w:rsidRPr="002F3E3B">
        <w:rPr>
          <w:rFonts w:ascii="Arial" w:hAnsi="Arial" w:cs="Arial"/>
          <w:b/>
          <w:bCs/>
          <w:sz w:val="22"/>
          <w:szCs w:val="22"/>
        </w:rPr>
        <w:t xml:space="preserve">Social </w:t>
      </w:r>
      <w:r w:rsidR="007D7031" w:rsidRPr="002F3E3B">
        <w:rPr>
          <w:rFonts w:ascii="Arial" w:hAnsi="Arial" w:cs="Arial"/>
          <w:b/>
          <w:bCs/>
          <w:sz w:val="22"/>
          <w:szCs w:val="22"/>
        </w:rPr>
        <w:t>prescribing link workers</w:t>
      </w:r>
    </w:p>
    <w:p w14:paraId="5EF6F20A" w14:textId="42B0524F" w:rsidR="00B1140E" w:rsidRPr="002F3E3B" w:rsidRDefault="00B1140E" w:rsidP="00A85032">
      <w:pPr>
        <w:rPr>
          <w:rFonts w:ascii="Arial" w:hAnsi="Arial" w:cs="Arial"/>
          <w:b/>
          <w:bCs/>
          <w:sz w:val="22"/>
          <w:szCs w:val="22"/>
        </w:rPr>
      </w:pPr>
    </w:p>
    <w:p w14:paraId="01527107" w14:textId="51E33F44" w:rsidR="00B1140E" w:rsidRPr="002F3E3B" w:rsidRDefault="00B1140E" w:rsidP="00834FB7">
      <w:pPr>
        <w:rPr>
          <w:rFonts w:ascii="Arial" w:hAnsi="Arial" w:cs="Arial"/>
          <w:sz w:val="22"/>
          <w:szCs w:val="22"/>
        </w:rPr>
      </w:pPr>
      <w:r w:rsidRPr="002F3E3B">
        <w:rPr>
          <w:rFonts w:ascii="Arial" w:hAnsi="Arial" w:cs="Arial"/>
          <w:sz w:val="22"/>
          <w:szCs w:val="22"/>
        </w:rPr>
        <w:t>B3.2c</w:t>
      </w:r>
      <w:r w:rsidR="00834FB7" w:rsidRPr="002F3E3B">
        <w:rPr>
          <w:rFonts w:ascii="Arial" w:hAnsi="Arial" w:cs="Arial"/>
          <w:sz w:val="22"/>
          <w:szCs w:val="22"/>
        </w:rPr>
        <w:t xml:space="preserve"> decrees that SPLWs </w:t>
      </w:r>
      <w:r w:rsidRPr="002F3E3B">
        <w:rPr>
          <w:rFonts w:ascii="Arial" w:hAnsi="Arial" w:cs="Arial"/>
          <w:sz w:val="22"/>
          <w:szCs w:val="22"/>
        </w:rPr>
        <w:t xml:space="preserve">attend the peer support networks run by NHS England and NHS Improvement at ICS and/or STP </w:t>
      </w:r>
      <w:r w:rsidR="00E81DDF" w:rsidRPr="002F3E3B">
        <w:rPr>
          <w:rFonts w:ascii="Arial" w:hAnsi="Arial" w:cs="Arial"/>
          <w:sz w:val="22"/>
          <w:szCs w:val="22"/>
        </w:rPr>
        <w:t>level</w:t>
      </w:r>
      <w:r w:rsidR="00834FB7" w:rsidRPr="002F3E3B">
        <w:rPr>
          <w:rFonts w:ascii="Arial" w:hAnsi="Arial" w:cs="Arial"/>
          <w:sz w:val="22"/>
          <w:szCs w:val="22"/>
        </w:rPr>
        <w:t>.</w:t>
      </w:r>
    </w:p>
    <w:p w14:paraId="5C4A97FE" w14:textId="34B5D287" w:rsidR="00B1140E" w:rsidRPr="002F3E3B" w:rsidRDefault="00B1140E" w:rsidP="001B2C5D">
      <w:pPr>
        <w:ind w:left="360"/>
        <w:rPr>
          <w:rFonts w:ascii="Arial" w:hAnsi="Arial" w:cs="Arial"/>
          <w:sz w:val="22"/>
          <w:szCs w:val="22"/>
        </w:rPr>
      </w:pPr>
    </w:p>
    <w:p w14:paraId="39EB8A29" w14:textId="35BC251F" w:rsidR="00B1140E" w:rsidRPr="002F3E3B" w:rsidRDefault="00B1140E" w:rsidP="00F11367">
      <w:pPr>
        <w:rPr>
          <w:rFonts w:ascii="Arial" w:hAnsi="Arial" w:cs="Arial"/>
          <w:sz w:val="22"/>
          <w:szCs w:val="22"/>
        </w:rPr>
      </w:pPr>
      <w:r w:rsidRPr="002F3E3B">
        <w:rPr>
          <w:rFonts w:ascii="Arial" w:hAnsi="Arial" w:cs="Arial"/>
          <w:sz w:val="22"/>
          <w:szCs w:val="22"/>
        </w:rPr>
        <w:t>B3.4</w:t>
      </w:r>
      <w:r w:rsidR="00834FB7" w:rsidRPr="002F3E3B">
        <w:rPr>
          <w:rFonts w:ascii="Arial" w:hAnsi="Arial" w:cs="Arial"/>
          <w:sz w:val="22"/>
          <w:szCs w:val="22"/>
        </w:rPr>
        <w:t xml:space="preserve"> details that a</w:t>
      </w:r>
      <w:r w:rsidRPr="002F3E3B">
        <w:rPr>
          <w:rFonts w:ascii="Arial" w:hAnsi="Arial" w:cs="Arial"/>
          <w:sz w:val="22"/>
          <w:szCs w:val="22"/>
        </w:rPr>
        <w:t xml:space="preserve"> PCN’s </w:t>
      </w:r>
      <w:r w:rsidR="007D7031" w:rsidRPr="002F3E3B">
        <w:rPr>
          <w:rFonts w:ascii="Arial" w:hAnsi="Arial" w:cs="Arial"/>
          <w:sz w:val="22"/>
          <w:szCs w:val="22"/>
        </w:rPr>
        <w:t xml:space="preserve">core network practices </w:t>
      </w:r>
      <w:r w:rsidRPr="002F3E3B">
        <w:rPr>
          <w:rFonts w:ascii="Arial" w:hAnsi="Arial" w:cs="Arial"/>
          <w:sz w:val="22"/>
          <w:szCs w:val="22"/>
        </w:rPr>
        <w:t xml:space="preserve">must identify a first point of contact for general advice and support and (if different) a GP to provide supervision for the </w:t>
      </w:r>
      <w:r w:rsidR="007D7031" w:rsidRPr="002F3E3B">
        <w:rPr>
          <w:rFonts w:ascii="Arial" w:hAnsi="Arial" w:cs="Arial"/>
          <w:sz w:val="22"/>
          <w:szCs w:val="22"/>
        </w:rPr>
        <w:t>social prescribing link worker(</w:t>
      </w:r>
      <w:r w:rsidRPr="002F3E3B">
        <w:rPr>
          <w:rFonts w:ascii="Arial" w:hAnsi="Arial" w:cs="Arial"/>
          <w:sz w:val="22"/>
          <w:szCs w:val="22"/>
        </w:rPr>
        <w:t>s). This could be provided by one or more named individuals within the PCN</w:t>
      </w:r>
      <w:r w:rsidR="00834FB7" w:rsidRPr="002F3E3B">
        <w:rPr>
          <w:rFonts w:ascii="Arial" w:hAnsi="Arial" w:cs="Arial"/>
          <w:sz w:val="22"/>
          <w:szCs w:val="22"/>
        </w:rPr>
        <w:t>.</w:t>
      </w:r>
    </w:p>
    <w:p w14:paraId="147581ED" w14:textId="0875B5BC" w:rsidR="00B1140E" w:rsidRPr="002F3E3B" w:rsidRDefault="00B1140E" w:rsidP="001B2C5D">
      <w:pPr>
        <w:ind w:left="360"/>
        <w:rPr>
          <w:rFonts w:ascii="Arial" w:hAnsi="Arial" w:cs="Arial"/>
          <w:sz w:val="22"/>
          <w:szCs w:val="22"/>
        </w:rPr>
      </w:pPr>
      <w:r w:rsidRPr="002F3E3B">
        <w:rPr>
          <w:rFonts w:ascii="Arial" w:hAnsi="Arial" w:cs="Arial"/>
          <w:sz w:val="22"/>
          <w:szCs w:val="22"/>
        </w:rPr>
        <w:t>B3.5</w:t>
      </w:r>
      <w:r w:rsidR="00834FB7" w:rsidRPr="002F3E3B">
        <w:rPr>
          <w:rFonts w:ascii="Arial" w:hAnsi="Arial" w:cs="Arial"/>
          <w:sz w:val="22"/>
          <w:szCs w:val="22"/>
        </w:rPr>
        <w:t xml:space="preserve"> states that a </w:t>
      </w:r>
      <w:r w:rsidRPr="002F3E3B">
        <w:rPr>
          <w:rFonts w:ascii="Arial" w:hAnsi="Arial" w:cs="Arial"/>
          <w:sz w:val="22"/>
          <w:szCs w:val="22"/>
        </w:rPr>
        <w:t xml:space="preserve">PCN will ensure the </w:t>
      </w:r>
      <w:r w:rsidR="007D7031" w:rsidRPr="002F3E3B">
        <w:rPr>
          <w:rFonts w:ascii="Arial" w:hAnsi="Arial" w:cs="Arial"/>
          <w:sz w:val="22"/>
          <w:szCs w:val="22"/>
        </w:rPr>
        <w:t>social prescribing link worker</w:t>
      </w:r>
      <w:r w:rsidRPr="002F3E3B">
        <w:rPr>
          <w:rFonts w:ascii="Arial" w:hAnsi="Arial" w:cs="Arial"/>
          <w:sz w:val="22"/>
          <w:szCs w:val="22"/>
        </w:rPr>
        <w:t>(s) can discuss patient related concerns and be supported to follow appropriate safeguarding procedures</w:t>
      </w:r>
      <w:r w:rsidR="00834FB7" w:rsidRPr="002F3E3B">
        <w:rPr>
          <w:rFonts w:ascii="Arial" w:hAnsi="Arial" w:cs="Arial"/>
          <w:sz w:val="22"/>
          <w:szCs w:val="22"/>
        </w:rPr>
        <w:t xml:space="preserve"> such as,</w:t>
      </w:r>
      <w:r w:rsidRPr="002F3E3B">
        <w:rPr>
          <w:rFonts w:ascii="Arial" w:hAnsi="Arial" w:cs="Arial"/>
          <w:sz w:val="22"/>
          <w:szCs w:val="22"/>
        </w:rPr>
        <w:t xml:space="preserve"> abuse, domestic </w:t>
      </w:r>
      <w:r w:rsidR="00F67B1C" w:rsidRPr="002F3E3B">
        <w:rPr>
          <w:rFonts w:ascii="Arial" w:hAnsi="Arial" w:cs="Arial"/>
          <w:sz w:val="22"/>
          <w:szCs w:val="22"/>
        </w:rPr>
        <w:t>violence</w:t>
      </w:r>
      <w:r w:rsidRPr="002F3E3B">
        <w:rPr>
          <w:rFonts w:ascii="Arial" w:hAnsi="Arial" w:cs="Arial"/>
          <w:sz w:val="22"/>
          <w:szCs w:val="22"/>
        </w:rPr>
        <w:t xml:space="preserve"> and support with mental health with a relevant GP.</w:t>
      </w:r>
    </w:p>
    <w:p w14:paraId="719B173B" w14:textId="65D7370E" w:rsidR="00A85032" w:rsidRPr="002F3E3B" w:rsidRDefault="00A85032" w:rsidP="00A85032">
      <w:pPr>
        <w:rPr>
          <w:rFonts w:ascii="Arial" w:hAnsi="Arial" w:cs="Arial"/>
          <w:b/>
          <w:bCs/>
          <w:sz w:val="22"/>
          <w:szCs w:val="22"/>
        </w:rPr>
      </w:pPr>
    </w:p>
    <w:p w14:paraId="0C680169" w14:textId="38F47392" w:rsidR="00A85032" w:rsidRPr="002F3E3B" w:rsidRDefault="007D7031" w:rsidP="00BA5E2C">
      <w:pPr>
        <w:pStyle w:val="ListParagraph"/>
        <w:numPr>
          <w:ilvl w:val="0"/>
          <w:numId w:val="4"/>
        </w:numPr>
        <w:rPr>
          <w:rFonts w:ascii="Arial" w:hAnsi="Arial" w:cs="Arial"/>
          <w:b/>
          <w:bCs/>
          <w:sz w:val="22"/>
          <w:szCs w:val="22"/>
        </w:rPr>
      </w:pPr>
      <w:bookmarkStart w:id="123" w:name="_Hlk54620378"/>
      <w:r>
        <w:rPr>
          <w:rFonts w:ascii="Arial" w:hAnsi="Arial" w:cs="Arial"/>
          <w:b/>
          <w:bCs/>
          <w:sz w:val="22"/>
          <w:szCs w:val="22"/>
        </w:rPr>
        <w:t>Health and well</w:t>
      </w:r>
      <w:r w:rsidRPr="002F3E3B">
        <w:rPr>
          <w:rFonts w:ascii="Arial" w:hAnsi="Arial" w:cs="Arial"/>
          <w:b/>
          <w:bCs/>
          <w:sz w:val="22"/>
          <w:szCs w:val="22"/>
        </w:rPr>
        <w:t>being coach</w:t>
      </w:r>
    </w:p>
    <w:p w14:paraId="5E9AACD3" w14:textId="77777777" w:rsidR="003D32E4" w:rsidRPr="002F3E3B" w:rsidRDefault="003D32E4" w:rsidP="001B2C5D">
      <w:pPr>
        <w:pStyle w:val="ListParagraph"/>
        <w:ind w:left="360"/>
        <w:rPr>
          <w:rFonts w:ascii="Arial" w:hAnsi="Arial" w:cs="Arial"/>
          <w:b/>
          <w:bCs/>
          <w:sz w:val="22"/>
          <w:szCs w:val="22"/>
        </w:rPr>
      </w:pPr>
    </w:p>
    <w:p w14:paraId="0A041EFB" w14:textId="26A3B516" w:rsidR="00B1140E" w:rsidRPr="002F3E3B" w:rsidRDefault="00B1140E" w:rsidP="00834FB7">
      <w:pPr>
        <w:rPr>
          <w:rFonts w:ascii="Arial" w:hAnsi="Arial" w:cs="Arial"/>
          <w:sz w:val="22"/>
          <w:szCs w:val="22"/>
        </w:rPr>
      </w:pPr>
      <w:r w:rsidRPr="002F3E3B">
        <w:rPr>
          <w:rFonts w:ascii="Arial" w:hAnsi="Arial" w:cs="Arial"/>
          <w:sz w:val="22"/>
          <w:szCs w:val="22"/>
        </w:rPr>
        <w:t>B4.1</w:t>
      </w:r>
      <w:r w:rsidR="00834FB7" w:rsidRPr="002F3E3B">
        <w:rPr>
          <w:rFonts w:ascii="Arial" w:hAnsi="Arial" w:cs="Arial"/>
          <w:sz w:val="22"/>
          <w:szCs w:val="22"/>
        </w:rPr>
        <w:t xml:space="preserve"> </w:t>
      </w:r>
      <w:r w:rsidR="00F11367" w:rsidRPr="002F3E3B">
        <w:rPr>
          <w:rFonts w:ascii="Arial" w:hAnsi="Arial" w:cs="Arial"/>
          <w:sz w:val="22"/>
          <w:szCs w:val="22"/>
        </w:rPr>
        <w:t>detail</w:t>
      </w:r>
      <w:r w:rsidR="00834FB7" w:rsidRPr="002F3E3B">
        <w:rPr>
          <w:rFonts w:ascii="Arial" w:hAnsi="Arial" w:cs="Arial"/>
          <w:sz w:val="22"/>
          <w:szCs w:val="22"/>
        </w:rPr>
        <w:t xml:space="preserve"> that w</w:t>
      </w:r>
      <w:r w:rsidRPr="002F3E3B">
        <w:rPr>
          <w:rFonts w:ascii="Arial" w:hAnsi="Arial" w:cs="Arial"/>
          <w:sz w:val="22"/>
          <w:szCs w:val="22"/>
        </w:rPr>
        <w:t xml:space="preserve">here a PCN employs or engages a </w:t>
      </w:r>
      <w:r w:rsidR="007D7031" w:rsidRPr="002F3E3B">
        <w:rPr>
          <w:rFonts w:ascii="Arial" w:hAnsi="Arial" w:cs="Arial"/>
          <w:sz w:val="22"/>
          <w:szCs w:val="22"/>
        </w:rPr>
        <w:t xml:space="preserve">health and wellbeing coach </w:t>
      </w:r>
      <w:r w:rsidRPr="002F3E3B">
        <w:rPr>
          <w:rFonts w:ascii="Arial" w:hAnsi="Arial" w:cs="Arial"/>
          <w:sz w:val="22"/>
          <w:szCs w:val="22"/>
        </w:rPr>
        <w:t>under the Additional Roles Reimbursement Scheme</w:t>
      </w:r>
      <w:bookmarkEnd w:id="123"/>
      <w:r w:rsidRPr="002F3E3B">
        <w:rPr>
          <w:rFonts w:ascii="Arial" w:hAnsi="Arial" w:cs="Arial"/>
          <w:sz w:val="22"/>
          <w:szCs w:val="22"/>
        </w:rPr>
        <w:t xml:space="preserve">, the PCN must ensure that the </w:t>
      </w:r>
      <w:r w:rsidR="007D7031" w:rsidRPr="002F3E3B">
        <w:rPr>
          <w:rFonts w:ascii="Arial" w:hAnsi="Arial" w:cs="Arial"/>
          <w:sz w:val="22"/>
          <w:szCs w:val="22"/>
        </w:rPr>
        <w:t>health and wellbeing coach:</w:t>
      </w:r>
    </w:p>
    <w:p w14:paraId="055BA238" w14:textId="77777777" w:rsidR="00834FB7" w:rsidRPr="002F3E3B" w:rsidRDefault="00834FB7" w:rsidP="00834FB7">
      <w:pPr>
        <w:rPr>
          <w:rFonts w:ascii="Arial" w:hAnsi="Arial" w:cs="Arial"/>
          <w:sz w:val="22"/>
          <w:szCs w:val="22"/>
        </w:rPr>
      </w:pPr>
    </w:p>
    <w:p w14:paraId="7CCF2936" w14:textId="0C17AFC6" w:rsidR="00B1140E" w:rsidRPr="002F3E3B" w:rsidRDefault="00B1140E" w:rsidP="001B2C5D">
      <w:pPr>
        <w:tabs>
          <w:tab w:val="left" w:pos="709"/>
        </w:tabs>
        <w:ind w:left="709" w:hanging="425"/>
        <w:rPr>
          <w:rFonts w:ascii="Arial" w:hAnsi="Arial" w:cs="Arial"/>
          <w:sz w:val="22"/>
          <w:szCs w:val="22"/>
        </w:rPr>
      </w:pPr>
      <w:r w:rsidRPr="002F3E3B">
        <w:rPr>
          <w:rFonts w:ascii="Arial" w:hAnsi="Arial" w:cs="Arial"/>
          <w:sz w:val="22"/>
          <w:szCs w:val="22"/>
        </w:rPr>
        <w:t xml:space="preserve">a. </w:t>
      </w:r>
      <w:r w:rsidR="00834FB7" w:rsidRPr="002F3E3B">
        <w:rPr>
          <w:rFonts w:ascii="Arial" w:hAnsi="Arial" w:cs="Arial"/>
          <w:sz w:val="22"/>
          <w:szCs w:val="22"/>
        </w:rPr>
        <w:tab/>
        <w:t>I</w:t>
      </w:r>
      <w:r w:rsidRPr="002F3E3B">
        <w:rPr>
          <w:rFonts w:ascii="Arial" w:hAnsi="Arial" w:cs="Arial"/>
          <w:sz w:val="22"/>
          <w:szCs w:val="22"/>
        </w:rPr>
        <w:t xml:space="preserve">s enrolled in, undertaking or qualified from appropriate health coaching training covering topics outlined in the NHS England and NHS Improvement Implementation and Quality Summary Guide, with the training delivered by a training organisation listed by the Personalised Care Institute </w:t>
      </w:r>
    </w:p>
    <w:p w14:paraId="44CD6CAF" w14:textId="77777777" w:rsidR="00834FB7" w:rsidRPr="002F3E3B" w:rsidRDefault="00834FB7" w:rsidP="001B2C5D">
      <w:pPr>
        <w:tabs>
          <w:tab w:val="left" w:pos="709"/>
        </w:tabs>
        <w:ind w:left="709" w:hanging="425"/>
        <w:rPr>
          <w:rFonts w:ascii="Arial" w:hAnsi="Arial" w:cs="Arial"/>
          <w:sz w:val="22"/>
          <w:szCs w:val="22"/>
        </w:rPr>
      </w:pPr>
    </w:p>
    <w:p w14:paraId="2F3DA4D4" w14:textId="4D63C89A" w:rsidR="00B1140E" w:rsidRPr="002F3E3B" w:rsidRDefault="00B1140E" w:rsidP="001B2C5D">
      <w:pPr>
        <w:tabs>
          <w:tab w:val="left" w:pos="709"/>
        </w:tabs>
        <w:ind w:left="709" w:hanging="425"/>
        <w:rPr>
          <w:rFonts w:ascii="Arial" w:hAnsi="Arial" w:cs="Arial"/>
          <w:sz w:val="22"/>
          <w:szCs w:val="22"/>
        </w:rPr>
      </w:pPr>
      <w:r w:rsidRPr="002F3E3B">
        <w:rPr>
          <w:rFonts w:ascii="Arial" w:hAnsi="Arial" w:cs="Arial"/>
          <w:sz w:val="22"/>
          <w:szCs w:val="22"/>
        </w:rPr>
        <w:t xml:space="preserve">b. </w:t>
      </w:r>
      <w:r w:rsidR="00834FB7" w:rsidRPr="002F3E3B">
        <w:rPr>
          <w:rFonts w:ascii="Arial" w:hAnsi="Arial" w:cs="Arial"/>
          <w:sz w:val="22"/>
          <w:szCs w:val="22"/>
        </w:rPr>
        <w:tab/>
        <w:t>A</w:t>
      </w:r>
      <w:r w:rsidRPr="002F3E3B">
        <w:rPr>
          <w:rFonts w:ascii="Arial" w:hAnsi="Arial" w:cs="Arial"/>
          <w:sz w:val="22"/>
          <w:szCs w:val="22"/>
        </w:rPr>
        <w:t xml:space="preserve">dheres to a code of ethics and conduct in line with the NHS England and NHS Improvement Health coaching Implementation and Quality Summary </w:t>
      </w:r>
      <w:r w:rsidR="00E81DDF" w:rsidRPr="002F3E3B">
        <w:rPr>
          <w:rFonts w:ascii="Arial" w:hAnsi="Arial" w:cs="Arial"/>
          <w:sz w:val="22"/>
          <w:szCs w:val="22"/>
        </w:rPr>
        <w:t>Guide</w:t>
      </w:r>
      <w:r w:rsidRPr="002F3E3B">
        <w:rPr>
          <w:rFonts w:ascii="Arial" w:hAnsi="Arial" w:cs="Arial"/>
          <w:sz w:val="22"/>
          <w:szCs w:val="22"/>
        </w:rPr>
        <w:t xml:space="preserve"> </w:t>
      </w:r>
    </w:p>
    <w:p w14:paraId="583F4CC5" w14:textId="77777777" w:rsidR="00834FB7" w:rsidRPr="002F3E3B" w:rsidRDefault="00834FB7" w:rsidP="001B2C5D">
      <w:pPr>
        <w:tabs>
          <w:tab w:val="left" w:pos="709"/>
        </w:tabs>
        <w:ind w:left="709" w:hanging="425"/>
        <w:rPr>
          <w:rFonts w:ascii="Arial" w:hAnsi="Arial" w:cs="Arial"/>
          <w:sz w:val="22"/>
          <w:szCs w:val="22"/>
        </w:rPr>
      </w:pPr>
    </w:p>
    <w:p w14:paraId="6D93CC59" w14:textId="73A52355" w:rsidR="00A85032" w:rsidRPr="002F3E3B" w:rsidRDefault="00B1140E" w:rsidP="001B2C5D">
      <w:pPr>
        <w:tabs>
          <w:tab w:val="left" w:pos="709"/>
        </w:tabs>
        <w:ind w:left="709" w:hanging="425"/>
        <w:rPr>
          <w:rFonts w:ascii="Arial" w:hAnsi="Arial" w:cs="Arial"/>
          <w:b/>
          <w:bCs/>
          <w:sz w:val="22"/>
          <w:szCs w:val="22"/>
        </w:rPr>
      </w:pPr>
      <w:r w:rsidRPr="002F3E3B">
        <w:rPr>
          <w:rFonts w:ascii="Arial" w:hAnsi="Arial" w:cs="Arial"/>
          <w:sz w:val="22"/>
          <w:szCs w:val="22"/>
        </w:rPr>
        <w:t xml:space="preserve">c. </w:t>
      </w:r>
      <w:r w:rsidR="00834FB7" w:rsidRPr="002F3E3B">
        <w:rPr>
          <w:rFonts w:ascii="Arial" w:hAnsi="Arial" w:cs="Arial"/>
          <w:sz w:val="22"/>
          <w:szCs w:val="22"/>
        </w:rPr>
        <w:tab/>
        <w:t>H</w:t>
      </w:r>
      <w:r w:rsidRPr="002F3E3B">
        <w:rPr>
          <w:rFonts w:ascii="Arial" w:hAnsi="Arial" w:cs="Arial"/>
          <w:sz w:val="22"/>
          <w:szCs w:val="22"/>
        </w:rPr>
        <w:t>as formal individual and group coaching supervision which must come from a suitably qualified or experienced individual</w:t>
      </w:r>
    </w:p>
    <w:p w14:paraId="4DFC56E9" w14:textId="77777777" w:rsidR="00B1140E" w:rsidRPr="002F3E3B" w:rsidRDefault="00B1140E" w:rsidP="00A85032">
      <w:pPr>
        <w:rPr>
          <w:rFonts w:ascii="Arial" w:hAnsi="Arial" w:cs="Arial"/>
          <w:b/>
          <w:bCs/>
          <w:sz w:val="22"/>
          <w:szCs w:val="22"/>
        </w:rPr>
      </w:pPr>
    </w:p>
    <w:p w14:paraId="34DEDD62" w14:textId="16C11943" w:rsidR="00A85032" w:rsidRPr="002F3E3B" w:rsidRDefault="007D7031" w:rsidP="00BA5E2C">
      <w:pPr>
        <w:pStyle w:val="ListParagraph"/>
        <w:numPr>
          <w:ilvl w:val="0"/>
          <w:numId w:val="4"/>
        </w:numPr>
        <w:rPr>
          <w:rFonts w:ascii="Arial" w:hAnsi="Arial" w:cs="Arial"/>
          <w:b/>
          <w:bCs/>
          <w:sz w:val="22"/>
          <w:szCs w:val="22"/>
        </w:rPr>
      </w:pPr>
      <w:r>
        <w:rPr>
          <w:rFonts w:ascii="Arial" w:hAnsi="Arial" w:cs="Arial"/>
          <w:b/>
          <w:bCs/>
          <w:sz w:val="22"/>
          <w:szCs w:val="22"/>
        </w:rPr>
        <w:t>Care c</w:t>
      </w:r>
      <w:r w:rsidR="00A85032" w:rsidRPr="002F3E3B">
        <w:rPr>
          <w:rFonts w:ascii="Arial" w:hAnsi="Arial" w:cs="Arial"/>
          <w:b/>
          <w:bCs/>
          <w:sz w:val="22"/>
          <w:szCs w:val="22"/>
        </w:rPr>
        <w:t>oordinator</w:t>
      </w:r>
    </w:p>
    <w:p w14:paraId="6B24BC09" w14:textId="77777777" w:rsidR="00B1140E" w:rsidRPr="002F3E3B" w:rsidRDefault="00B1140E" w:rsidP="001B2C5D">
      <w:pPr>
        <w:ind w:left="360"/>
        <w:rPr>
          <w:rFonts w:ascii="Arial" w:hAnsi="Arial" w:cs="Arial"/>
          <w:sz w:val="22"/>
          <w:szCs w:val="22"/>
        </w:rPr>
      </w:pPr>
    </w:p>
    <w:p w14:paraId="029A7DDF" w14:textId="05F73E05" w:rsidR="00834FB7" w:rsidRPr="002F3E3B" w:rsidRDefault="00B1140E" w:rsidP="00834FB7">
      <w:pPr>
        <w:rPr>
          <w:rFonts w:ascii="Arial" w:hAnsi="Arial" w:cs="Arial"/>
          <w:sz w:val="22"/>
          <w:szCs w:val="22"/>
        </w:rPr>
      </w:pPr>
      <w:r w:rsidRPr="002F3E3B">
        <w:rPr>
          <w:rFonts w:ascii="Arial" w:hAnsi="Arial" w:cs="Arial"/>
          <w:sz w:val="22"/>
          <w:szCs w:val="22"/>
        </w:rPr>
        <w:t>B5.5</w:t>
      </w:r>
      <w:r w:rsidR="00834FB7" w:rsidRPr="002F3E3B">
        <w:rPr>
          <w:rFonts w:ascii="Arial" w:hAnsi="Arial" w:cs="Arial"/>
          <w:sz w:val="22"/>
          <w:szCs w:val="22"/>
        </w:rPr>
        <w:t xml:space="preserve"> states that the</w:t>
      </w:r>
      <w:r w:rsidRPr="002F3E3B">
        <w:rPr>
          <w:rFonts w:ascii="Arial" w:hAnsi="Arial" w:cs="Arial"/>
          <w:sz w:val="22"/>
          <w:szCs w:val="22"/>
        </w:rPr>
        <w:t xml:space="preserve"> PCN’s </w:t>
      </w:r>
      <w:r w:rsidR="007D7031" w:rsidRPr="002F3E3B">
        <w:rPr>
          <w:rFonts w:ascii="Arial" w:hAnsi="Arial" w:cs="Arial"/>
          <w:sz w:val="22"/>
          <w:szCs w:val="22"/>
        </w:rPr>
        <w:t xml:space="preserve">core network practices </w:t>
      </w:r>
      <w:r w:rsidRPr="002F3E3B">
        <w:rPr>
          <w:rFonts w:ascii="Arial" w:hAnsi="Arial" w:cs="Arial"/>
          <w:sz w:val="22"/>
          <w:szCs w:val="22"/>
        </w:rPr>
        <w:t xml:space="preserve">must identify a first point of contact for general advice and support and (if different) a GP to provide supervision for the PCN’s </w:t>
      </w:r>
      <w:r w:rsidR="007D7031" w:rsidRPr="002F3E3B">
        <w:rPr>
          <w:rFonts w:ascii="Arial" w:hAnsi="Arial" w:cs="Arial"/>
          <w:sz w:val="22"/>
          <w:szCs w:val="22"/>
        </w:rPr>
        <w:t>care coordinator(s).</w:t>
      </w:r>
    </w:p>
    <w:p w14:paraId="6B5E4BB0" w14:textId="77777777" w:rsidR="00834FB7" w:rsidRPr="002F3E3B" w:rsidRDefault="00834FB7" w:rsidP="00834FB7">
      <w:pPr>
        <w:rPr>
          <w:rFonts w:ascii="Arial" w:hAnsi="Arial" w:cs="Arial"/>
          <w:sz w:val="22"/>
          <w:szCs w:val="22"/>
        </w:rPr>
      </w:pPr>
    </w:p>
    <w:p w14:paraId="325DFD74" w14:textId="75723EB3" w:rsidR="00C83BA9" w:rsidRPr="002F3E3B" w:rsidRDefault="00B1140E" w:rsidP="00834FB7">
      <w:pPr>
        <w:rPr>
          <w:rFonts w:ascii="Arial" w:hAnsi="Arial" w:cs="Arial"/>
          <w:sz w:val="22"/>
          <w:szCs w:val="22"/>
        </w:rPr>
      </w:pPr>
      <w:r w:rsidRPr="002F3E3B">
        <w:rPr>
          <w:rFonts w:ascii="Arial" w:hAnsi="Arial" w:cs="Arial"/>
          <w:sz w:val="22"/>
          <w:szCs w:val="22"/>
        </w:rPr>
        <w:t xml:space="preserve">This could be provided by one or more named individuals within the PCN. </w:t>
      </w:r>
    </w:p>
    <w:p w14:paraId="14998AC9" w14:textId="77777777" w:rsidR="00834FB7" w:rsidRPr="002F3E3B" w:rsidRDefault="00834FB7" w:rsidP="00834FB7">
      <w:pPr>
        <w:rPr>
          <w:rFonts w:ascii="Arial" w:hAnsi="Arial" w:cs="Arial"/>
          <w:sz w:val="22"/>
          <w:szCs w:val="22"/>
        </w:rPr>
      </w:pPr>
    </w:p>
    <w:p w14:paraId="72EA701D" w14:textId="5B9A32E3" w:rsidR="00A85032" w:rsidRPr="002F3E3B" w:rsidRDefault="00B1140E" w:rsidP="00834FB7">
      <w:pPr>
        <w:rPr>
          <w:rFonts w:ascii="Arial" w:hAnsi="Arial" w:cs="Arial"/>
          <w:b/>
          <w:bCs/>
          <w:sz w:val="22"/>
          <w:szCs w:val="22"/>
        </w:rPr>
      </w:pPr>
      <w:r w:rsidRPr="002F3E3B">
        <w:rPr>
          <w:rFonts w:ascii="Arial" w:hAnsi="Arial" w:cs="Arial"/>
          <w:sz w:val="22"/>
          <w:szCs w:val="22"/>
        </w:rPr>
        <w:t>B5.6</w:t>
      </w:r>
      <w:r w:rsidR="00C125F0" w:rsidRPr="002F3E3B">
        <w:rPr>
          <w:rFonts w:ascii="Arial" w:hAnsi="Arial" w:cs="Arial"/>
          <w:sz w:val="22"/>
          <w:szCs w:val="22"/>
        </w:rPr>
        <w:t xml:space="preserve"> details that a </w:t>
      </w:r>
      <w:r w:rsidRPr="002F3E3B">
        <w:rPr>
          <w:rFonts w:ascii="Arial" w:hAnsi="Arial" w:cs="Arial"/>
          <w:sz w:val="22"/>
          <w:szCs w:val="22"/>
        </w:rPr>
        <w:t xml:space="preserve">PCN will ensure the PCN’s </w:t>
      </w:r>
      <w:r w:rsidR="007D7031" w:rsidRPr="002F3E3B">
        <w:rPr>
          <w:rFonts w:ascii="Arial" w:hAnsi="Arial" w:cs="Arial"/>
          <w:sz w:val="22"/>
          <w:szCs w:val="22"/>
        </w:rPr>
        <w:t xml:space="preserve">care coordinator(s) </w:t>
      </w:r>
      <w:r w:rsidRPr="002F3E3B">
        <w:rPr>
          <w:rFonts w:ascii="Arial" w:hAnsi="Arial" w:cs="Arial"/>
          <w:sz w:val="22"/>
          <w:szCs w:val="22"/>
        </w:rPr>
        <w:t>can discuss patient related concerns and be supported to follow appropriate safeguarding procedures</w:t>
      </w:r>
      <w:r w:rsidR="007D7031">
        <w:rPr>
          <w:rFonts w:ascii="Arial" w:hAnsi="Arial" w:cs="Arial"/>
          <w:sz w:val="22"/>
          <w:szCs w:val="22"/>
        </w:rPr>
        <w:t>,</w:t>
      </w:r>
      <w:r w:rsidRPr="002F3E3B">
        <w:rPr>
          <w:rFonts w:ascii="Arial" w:hAnsi="Arial" w:cs="Arial"/>
          <w:sz w:val="22"/>
          <w:szCs w:val="22"/>
        </w:rPr>
        <w:t xml:space="preserve"> </w:t>
      </w:r>
      <w:proofErr w:type="gramStart"/>
      <w:r w:rsidRPr="002F3E3B">
        <w:rPr>
          <w:rFonts w:ascii="Arial" w:hAnsi="Arial" w:cs="Arial"/>
          <w:sz w:val="22"/>
          <w:szCs w:val="22"/>
        </w:rPr>
        <w:t>e.g.</w:t>
      </w:r>
      <w:proofErr w:type="gramEnd"/>
      <w:r w:rsidRPr="002F3E3B">
        <w:rPr>
          <w:rFonts w:ascii="Arial" w:hAnsi="Arial" w:cs="Arial"/>
          <w:sz w:val="22"/>
          <w:szCs w:val="22"/>
        </w:rPr>
        <w:t xml:space="preserve"> abuse, domestic </w:t>
      </w:r>
      <w:r w:rsidR="00F67B1C" w:rsidRPr="002F3E3B">
        <w:rPr>
          <w:rFonts w:ascii="Arial" w:hAnsi="Arial" w:cs="Arial"/>
          <w:sz w:val="22"/>
          <w:szCs w:val="22"/>
        </w:rPr>
        <w:t>violence</w:t>
      </w:r>
      <w:r w:rsidRPr="002F3E3B">
        <w:rPr>
          <w:rFonts w:ascii="Arial" w:hAnsi="Arial" w:cs="Arial"/>
          <w:sz w:val="22"/>
          <w:szCs w:val="22"/>
        </w:rPr>
        <w:t xml:space="preserve"> and support with mental health</w:t>
      </w:r>
      <w:r w:rsidR="007D7031">
        <w:rPr>
          <w:rFonts w:ascii="Arial" w:hAnsi="Arial" w:cs="Arial"/>
          <w:sz w:val="22"/>
          <w:szCs w:val="22"/>
        </w:rPr>
        <w:t>,</w:t>
      </w:r>
      <w:r w:rsidRPr="002F3E3B">
        <w:rPr>
          <w:rFonts w:ascii="Arial" w:hAnsi="Arial" w:cs="Arial"/>
          <w:sz w:val="22"/>
          <w:szCs w:val="22"/>
        </w:rPr>
        <w:t xml:space="preserve"> with a relevant GP.</w:t>
      </w:r>
    </w:p>
    <w:p w14:paraId="0D8D818A" w14:textId="77777777" w:rsidR="00B1140E" w:rsidRPr="002F3E3B" w:rsidRDefault="00B1140E" w:rsidP="00A85032">
      <w:pPr>
        <w:rPr>
          <w:rFonts w:ascii="Arial" w:hAnsi="Arial" w:cs="Arial"/>
          <w:b/>
          <w:bCs/>
          <w:sz w:val="22"/>
          <w:szCs w:val="22"/>
        </w:rPr>
      </w:pPr>
    </w:p>
    <w:p w14:paraId="622E2DA5" w14:textId="05165B95" w:rsidR="00A85032" w:rsidRPr="002F3E3B" w:rsidRDefault="00A85032" w:rsidP="00BA5E2C">
      <w:pPr>
        <w:pStyle w:val="ListParagraph"/>
        <w:numPr>
          <w:ilvl w:val="0"/>
          <w:numId w:val="4"/>
        </w:numPr>
        <w:rPr>
          <w:rFonts w:ascii="Arial" w:hAnsi="Arial" w:cs="Arial"/>
          <w:b/>
          <w:bCs/>
          <w:sz w:val="22"/>
          <w:szCs w:val="22"/>
        </w:rPr>
      </w:pPr>
      <w:r w:rsidRPr="002F3E3B">
        <w:rPr>
          <w:rFonts w:ascii="Arial" w:hAnsi="Arial" w:cs="Arial"/>
          <w:b/>
          <w:bCs/>
          <w:sz w:val="22"/>
          <w:szCs w:val="22"/>
        </w:rPr>
        <w:t xml:space="preserve">Physicians </w:t>
      </w:r>
      <w:r w:rsidR="007D7031">
        <w:rPr>
          <w:rFonts w:ascii="Arial" w:hAnsi="Arial" w:cs="Arial"/>
          <w:b/>
          <w:bCs/>
          <w:sz w:val="22"/>
          <w:szCs w:val="22"/>
        </w:rPr>
        <w:t>a</w:t>
      </w:r>
      <w:r w:rsidRPr="002F3E3B">
        <w:rPr>
          <w:rFonts w:ascii="Arial" w:hAnsi="Arial" w:cs="Arial"/>
          <w:b/>
          <w:bCs/>
          <w:sz w:val="22"/>
          <w:szCs w:val="22"/>
        </w:rPr>
        <w:t>ssociate</w:t>
      </w:r>
    </w:p>
    <w:p w14:paraId="73124198" w14:textId="77777777" w:rsidR="003D32E4" w:rsidRPr="002F3E3B" w:rsidRDefault="003D32E4" w:rsidP="001B2C5D">
      <w:pPr>
        <w:pStyle w:val="ListParagraph"/>
        <w:ind w:left="360"/>
        <w:rPr>
          <w:rFonts w:ascii="Arial" w:hAnsi="Arial" w:cs="Arial"/>
          <w:b/>
          <w:bCs/>
          <w:sz w:val="22"/>
          <w:szCs w:val="22"/>
        </w:rPr>
      </w:pPr>
    </w:p>
    <w:p w14:paraId="0DB62A23" w14:textId="684AD5B7" w:rsidR="00C83BA9" w:rsidRPr="002F3E3B" w:rsidRDefault="00C83BA9" w:rsidP="001B2C5D">
      <w:pPr>
        <w:rPr>
          <w:rFonts w:ascii="Arial" w:hAnsi="Arial" w:cs="Arial"/>
          <w:sz w:val="22"/>
          <w:szCs w:val="22"/>
        </w:rPr>
      </w:pPr>
      <w:r w:rsidRPr="002F3E3B">
        <w:rPr>
          <w:rFonts w:ascii="Arial" w:hAnsi="Arial" w:cs="Arial"/>
          <w:sz w:val="22"/>
          <w:szCs w:val="22"/>
        </w:rPr>
        <w:t>B6.1</w:t>
      </w:r>
      <w:r w:rsidR="00C125F0" w:rsidRPr="002F3E3B">
        <w:rPr>
          <w:rFonts w:ascii="Arial" w:hAnsi="Arial" w:cs="Arial"/>
          <w:sz w:val="22"/>
          <w:szCs w:val="22"/>
        </w:rPr>
        <w:t xml:space="preserve"> advises that </w:t>
      </w:r>
      <w:r w:rsidR="007D7031">
        <w:rPr>
          <w:rFonts w:ascii="Arial" w:hAnsi="Arial" w:cs="Arial"/>
          <w:sz w:val="22"/>
          <w:szCs w:val="22"/>
        </w:rPr>
        <w:t xml:space="preserve">physician associates </w:t>
      </w:r>
      <w:r w:rsidRPr="002F3E3B">
        <w:rPr>
          <w:rFonts w:ascii="Arial" w:hAnsi="Arial" w:cs="Arial"/>
          <w:sz w:val="22"/>
          <w:szCs w:val="22"/>
        </w:rPr>
        <w:t xml:space="preserve">participate in continuing professional development opportunities by keeping </w:t>
      </w:r>
      <w:r w:rsidR="00C125F0" w:rsidRPr="002F3E3B">
        <w:rPr>
          <w:rFonts w:ascii="Arial" w:hAnsi="Arial" w:cs="Arial"/>
          <w:sz w:val="22"/>
          <w:szCs w:val="22"/>
        </w:rPr>
        <w:t>current</w:t>
      </w:r>
      <w:r w:rsidRPr="002F3E3B">
        <w:rPr>
          <w:rFonts w:ascii="Arial" w:hAnsi="Arial" w:cs="Arial"/>
          <w:sz w:val="22"/>
          <w:szCs w:val="22"/>
        </w:rPr>
        <w:t xml:space="preserve"> with evidence-based knowledge and competence in all aspects of their role, meeting clinical governance guidelines for continuing professional development (CPD) and</w:t>
      </w:r>
      <w:r w:rsidR="007D7031">
        <w:rPr>
          <w:rFonts w:ascii="Arial" w:hAnsi="Arial" w:cs="Arial"/>
          <w:sz w:val="22"/>
          <w:szCs w:val="22"/>
        </w:rPr>
        <w:t xml:space="preserve"> are</w:t>
      </w:r>
      <w:r w:rsidRPr="002F3E3B">
        <w:rPr>
          <w:rFonts w:ascii="Arial" w:hAnsi="Arial" w:cs="Arial"/>
          <w:sz w:val="22"/>
          <w:szCs w:val="22"/>
        </w:rPr>
        <w:t xml:space="preserve"> working under </w:t>
      </w:r>
      <w:r w:rsidR="007D7031">
        <w:rPr>
          <w:rFonts w:ascii="Arial" w:hAnsi="Arial" w:cs="Arial"/>
          <w:sz w:val="22"/>
          <w:szCs w:val="22"/>
        </w:rPr>
        <w:t xml:space="preserve">the </w:t>
      </w:r>
      <w:r w:rsidRPr="002F3E3B">
        <w:rPr>
          <w:rFonts w:ascii="Arial" w:hAnsi="Arial" w:cs="Arial"/>
          <w:sz w:val="22"/>
          <w:szCs w:val="22"/>
        </w:rPr>
        <w:t xml:space="preserve">supervision of a </w:t>
      </w:r>
      <w:r w:rsidR="00C125F0" w:rsidRPr="002F3E3B">
        <w:rPr>
          <w:rFonts w:ascii="Arial" w:hAnsi="Arial" w:cs="Arial"/>
          <w:sz w:val="22"/>
          <w:szCs w:val="22"/>
        </w:rPr>
        <w:t>GP</w:t>
      </w:r>
      <w:r w:rsidRPr="002F3E3B">
        <w:rPr>
          <w:rFonts w:ascii="Arial" w:hAnsi="Arial" w:cs="Arial"/>
          <w:sz w:val="22"/>
          <w:szCs w:val="22"/>
        </w:rPr>
        <w:t xml:space="preserve"> as part of the </w:t>
      </w:r>
      <w:r w:rsidR="00C125F0" w:rsidRPr="002F3E3B">
        <w:rPr>
          <w:rFonts w:ascii="Arial" w:hAnsi="Arial" w:cs="Arial"/>
          <w:sz w:val="22"/>
          <w:szCs w:val="22"/>
        </w:rPr>
        <w:t>clinical</w:t>
      </w:r>
      <w:r w:rsidRPr="002F3E3B">
        <w:rPr>
          <w:rFonts w:ascii="Arial" w:hAnsi="Arial" w:cs="Arial"/>
          <w:sz w:val="22"/>
          <w:szCs w:val="22"/>
        </w:rPr>
        <w:t xml:space="preserve"> team</w:t>
      </w:r>
      <w:r w:rsidR="00C125F0" w:rsidRPr="002F3E3B">
        <w:rPr>
          <w:rFonts w:ascii="Arial" w:hAnsi="Arial" w:cs="Arial"/>
          <w:sz w:val="22"/>
          <w:szCs w:val="22"/>
        </w:rPr>
        <w:t>.</w:t>
      </w:r>
    </w:p>
    <w:p w14:paraId="004BD4E1" w14:textId="77777777" w:rsidR="00C83BA9" w:rsidRPr="002F3E3B" w:rsidRDefault="00C83BA9" w:rsidP="001B2C5D">
      <w:pPr>
        <w:ind w:left="720"/>
        <w:rPr>
          <w:rFonts w:ascii="Arial" w:hAnsi="Arial" w:cs="Arial"/>
          <w:b/>
          <w:bCs/>
          <w:sz w:val="22"/>
          <w:szCs w:val="22"/>
        </w:rPr>
      </w:pPr>
    </w:p>
    <w:p w14:paraId="765E4247" w14:textId="68358C78" w:rsidR="00A85032" w:rsidRPr="002F3E3B" w:rsidRDefault="00A85032" w:rsidP="00BA5E2C">
      <w:pPr>
        <w:pStyle w:val="ListParagraph"/>
        <w:numPr>
          <w:ilvl w:val="0"/>
          <w:numId w:val="4"/>
        </w:numPr>
        <w:rPr>
          <w:rFonts w:ascii="Arial" w:hAnsi="Arial" w:cs="Arial"/>
          <w:b/>
          <w:bCs/>
          <w:sz w:val="22"/>
          <w:szCs w:val="22"/>
        </w:rPr>
      </w:pPr>
      <w:r w:rsidRPr="002F3E3B">
        <w:rPr>
          <w:rFonts w:ascii="Arial" w:hAnsi="Arial" w:cs="Arial"/>
          <w:b/>
          <w:bCs/>
          <w:sz w:val="22"/>
          <w:szCs w:val="22"/>
        </w:rPr>
        <w:t xml:space="preserve">First </w:t>
      </w:r>
      <w:r w:rsidR="007D7031">
        <w:rPr>
          <w:rFonts w:ascii="Arial" w:hAnsi="Arial" w:cs="Arial"/>
          <w:b/>
          <w:bCs/>
          <w:sz w:val="22"/>
          <w:szCs w:val="22"/>
        </w:rPr>
        <w:t>contact p</w:t>
      </w:r>
      <w:r w:rsidRPr="002F3E3B">
        <w:rPr>
          <w:rFonts w:ascii="Arial" w:hAnsi="Arial" w:cs="Arial"/>
          <w:b/>
          <w:bCs/>
          <w:sz w:val="22"/>
          <w:szCs w:val="22"/>
        </w:rPr>
        <w:t>hysio</w:t>
      </w:r>
      <w:r w:rsidR="00C125F0" w:rsidRPr="002F3E3B">
        <w:rPr>
          <w:rFonts w:ascii="Arial" w:hAnsi="Arial" w:cs="Arial"/>
          <w:b/>
          <w:bCs/>
          <w:sz w:val="22"/>
          <w:szCs w:val="22"/>
        </w:rPr>
        <w:t>t</w:t>
      </w:r>
      <w:r w:rsidRPr="002F3E3B">
        <w:rPr>
          <w:rFonts w:ascii="Arial" w:hAnsi="Arial" w:cs="Arial"/>
          <w:b/>
          <w:bCs/>
          <w:sz w:val="22"/>
          <w:szCs w:val="22"/>
        </w:rPr>
        <w:t>herapist</w:t>
      </w:r>
    </w:p>
    <w:p w14:paraId="4D980341" w14:textId="77777777" w:rsidR="003D32E4" w:rsidRPr="002F3E3B" w:rsidRDefault="003D32E4" w:rsidP="007D7031">
      <w:pPr>
        <w:pStyle w:val="ListParagraph"/>
        <w:ind w:left="0"/>
        <w:rPr>
          <w:rFonts w:ascii="Arial" w:hAnsi="Arial" w:cs="Arial"/>
          <w:b/>
          <w:bCs/>
          <w:sz w:val="22"/>
          <w:szCs w:val="22"/>
        </w:rPr>
      </w:pPr>
    </w:p>
    <w:p w14:paraId="76AFFA46" w14:textId="4F97B88A" w:rsidR="00F31013" w:rsidRDefault="008C405B" w:rsidP="007D7031">
      <w:pPr>
        <w:pStyle w:val="ListParagraph"/>
        <w:ind w:left="0"/>
        <w:rPr>
          <w:rFonts w:ascii="Arial" w:hAnsi="Arial" w:cs="Arial"/>
          <w:sz w:val="22"/>
          <w:szCs w:val="22"/>
        </w:rPr>
      </w:pPr>
      <w:r w:rsidRPr="007D7031">
        <w:rPr>
          <w:rFonts w:ascii="Arial" w:hAnsi="Arial" w:cs="Arial"/>
          <w:sz w:val="22"/>
          <w:szCs w:val="22"/>
        </w:rPr>
        <w:t>B7.2</w:t>
      </w:r>
      <w:r w:rsidR="00C125F0" w:rsidRPr="007D7031">
        <w:rPr>
          <w:rFonts w:ascii="Arial" w:hAnsi="Arial" w:cs="Arial"/>
          <w:sz w:val="22"/>
          <w:szCs w:val="22"/>
        </w:rPr>
        <w:t xml:space="preserve"> states that the</w:t>
      </w:r>
      <w:r w:rsidR="007D7031" w:rsidRPr="007D7031">
        <w:rPr>
          <w:rFonts w:ascii="Arial" w:hAnsi="Arial" w:cs="Arial"/>
          <w:sz w:val="22"/>
          <w:szCs w:val="22"/>
        </w:rPr>
        <w:t xml:space="preserve"> f</w:t>
      </w:r>
      <w:r w:rsidR="007D7031" w:rsidRPr="007D7031">
        <w:rPr>
          <w:rFonts w:ascii="Arial" w:hAnsi="Arial" w:cs="Arial"/>
          <w:bCs/>
          <w:sz w:val="22"/>
          <w:szCs w:val="22"/>
        </w:rPr>
        <w:t xml:space="preserve">irst contact physiotherapist </w:t>
      </w:r>
      <w:r w:rsidR="00C125F0" w:rsidRPr="007D7031">
        <w:rPr>
          <w:rFonts w:ascii="Arial" w:hAnsi="Arial" w:cs="Arial"/>
          <w:sz w:val="22"/>
          <w:szCs w:val="22"/>
        </w:rPr>
        <w:t xml:space="preserve">is to </w:t>
      </w:r>
      <w:r w:rsidR="00C83BA9" w:rsidRPr="007D7031">
        <w:rPr>
          <w:rFonts w:ascii="Arial" w:hAnsi="Arial" w:cs="Arial"/>
          <w:sz w:val="22"/>
          <w:szCs w:val="22"/>
        </w:rPr>
        <w:t xml:space="preserve">be accountable for decisions and actions via </w:t>
      </w:r>
      <w:r w:rsidR="00C125F0" w:rsidRPr="007D7031">
        <w:rPr>
          <w:rFonts w:ascii="Arial" w:hAnsi="Arial" w:cs="Arial"/>
          <w:sz w:val="22"/>
          <w:szCs w:val="22"/>
        </w:rPr>
        <w:t xml:space="preserve">their </w:t>
      </w:r>
      <w:r w:rsidR="00C83BA9" w:rsidRPr="007D7031">
        <w:rPr>
          <w:rFonts w:ascii="Arial" w:hAnsi="Arial" w:cs="Arial"/>
          <w:sz w:val="22"/>
          <w:szCs w:val="22"/>
        </w:rPr>
        <w:t xml:space="preserve">Health and Care Professions Council (HCPC) registration, </w:t>
      </w:r>
      <w:r w:rsidR="00C125F0" w:rsidRPr="007D7031">
        <w:rPr>
          <w:rFonts w:ascii="Arial" w:hAnsi="Arial" w:cs="Arial"/>
          <w:sz w:val="22"/>
          <w:szCs w:val="22"/>
        </w:rPr>
        <w:t xml:space="preserve">although this is </w:t>
      </w:r>
      <w:r w:rsidR="00C83BA9" w:rsidRPr="007D7031">
        <w:rPr>
          <w:rFonts w:ascii="Arial" w:hAnsi="Arial" w:cs="Arial"/>
          <w:sz w:val="22"/>
          <w:szCs w:val="22"/>
        </w:rPr>
        <w:t>supported by a professional culture of peer networking/review</w:t>
      </w:r>
      <w:r w:rsidR="007D7031">
        <w:rPr>
          <w:rFonts w:ascii="Arial" w:hAnsi="Arial" w:cs="Arial"/>
          <w:sz w:val="22"/>
          <w:szCs w:val="22"/>
        </w:rPr>
        <w:t>,</w:t>
      </w:r>
      <w:r w:rsidR="00C83BA9" w:rsidRPr="007D7031">
        <w:rPr>
          <w:rFonts w:ascii="Arial" w:hAnsi="Arial" w:cs="Arial"/>
          <w:sz w:val="22"/>
          <w:szCs w:val="22"/>
        </w:rPr>
        <w:t xml:space="preserve"> and engage</w:t>
      </w:r>
      <w:r w:rsidR="00C125F0" w:rsidRPr="007D7031">
        <w:rPr>
          <w:rFonts w:ascii="Arial" w:hAnsi="Arial" w:cs="Arial"/>
          <w:sz w:val="22"/>
          <w:szCs w:val="22"/>
        </w:rPr>
        <w:t>s</w:t>
      </w:r>
      <w:r w:rsidR="00C83BA9" w:rsidRPr="007D7031">
        <w:rPr>
          <w:rFonts w:ascii="Arial" w:hAnsi="Arial" w:cs="Arial"/>
          <w:sz w:val="22"/>
          <w:szCs w:val="22"/>
        </w:rPr>
        <w:t xml:space="preserve"> in evidence-based practice.</w:t>
      </w:r>
    </w:p>
    <w:p w14:paraId="5911BF37" w14:textId="77777777" w:rsidR="007D7031" w:rsidRPr="007D7031" w:rsidRDefault="007D7031" w:rsidP="007D7031">
      <w:pPr>
        <w:pStyle w:val="ListParagraph"/>
        <w:rPr>
          <w:rFonts w:ascii="Arial" w:hAnsi="Arial" w:cs="Arial"/>
          <w:sz w:val="22"/>
          <w:szCs w:val="22"/>
        </w:rPr>
      </w:pPr>
    </w:p>
    <w:p w14:paraId="6B73EB2B" w14:textId="77777777" w:rsidR="007D7031" w:rsidRDefault="007D7031" w:rsidP="007D7031">
      <w:pPr>
        <w:rPr>
          <w:rFonts w:ascii="Arial" w:hAnsi="Arial" w:cs="Arial"/>
          <w:sz w:val="22"/>
          <w:szCs w:val="22"/>
        </w:rPr>
      </w:pPr>
    </w:p>
    <w:p w14:paraId="18A67E1F" w14:textId="77777777" w:rsidR="007D7031" w:rsidRDefault="007D7031" w:rsidP="007D7031">
      <w:pPr>
        <w:rPr>
          <w:rFonts w:ascii="Arial" w:hAnsi="Arial" w:cs="Arial"/>
          <w:sz w:val="22"/>
          <w:szCs w:val="22"/>
        </w:rPr>
      </w:pPr>
    </w:p>
    <w:p w14:paraId="46413B96" w14:textId="77777777" w:rsidR="007D7031" w:rsidRPr="007D7031" w:rsidRDefault="007D7031" w:rsidP="007D7031">
      <w:pPr>
        <w:rPr>
          <w:rFonts w:ascii="Arial" w:hAnsi="Arial" w:cs="Arial"/>
          <w:sz w:val="22"/>
          <w:szCs w:val="22"/>
        </w:rPr>
      </w:pPr>
    </w:p>
    <w:p w14:paraId="6C9AD720" w14:textId="77777777" w:rsidR="00C83BA9" w:rsidRPr="001B2C5D" w:rsidRDefault="00C83BA9" w:rsidP="00A85032">
      <w:pPr>
        <w:rPr>
          <w:rFonts w:ascii="Arial" w:hAnsi="Arial" w:cs="Arial"/>
          <w:b/>
          <w:bCs/>
          <w:color w:val="FF0000"/>
          <w:sz w:val="22"/>
          <w:szCs w:val="22"/>
        </w:rPr>
      </w:pPr>
    </w:p>
    <w:p w14:paraId="5F1EB5D6" w14:textId="00B1E20C" w:rsidR="00C125F0" w:rsidRPr="002F3E3B" w:rsidRDefault="00F31013" w:rsidP="00BA5E2C">
      <w:pPr>
        <w:pStyle w:val="ListParagraph"/>
        <w:numPr>
          <w:ilvl w:val="0"/>
          <w:numId w:val="4"/>
        </w:numPr>
        <w:rPr>
          <w:rFonts w:ascii="Arial" w:hAnsi="Arial" w:cs="Arial"/>
          <w:b/>
          <w:bCs/>
          <w:sz w:val="22"/>
          <w:szCs w:val="22"/>
        </w:rPr>
      </w:pPr>
      <w:r w:rsidRPr="002F3E3B">
        <w:rPr>
          <w:rFonts w:ascii="Arial" w:hAnsi="Arial" w:cs="Arial"/>
          <w:b/>
          <w:bCs/>
          <w:sz w:val="22"/>
          <w:szCs w:val="22"/>
        </w:rPr>
        <w:t>Dieticians</w:t>
      </w:r>
    </w:p>
    <w:p w14:paraId="674F1EAA" w14:textId="77777777" w:rsidR="003D32E4" w:rsidRPr="002F3E3B" w:rsidRDefault="003D32E4" w:rsidP="001B2C5D">
      <w:pPr>
        <w:pStyle w:val="ListParagraph"/>
        <w:ind w:left="360"/>
        <w:rPr>
          <w:rFonts w:ascii="Arial" w:hAnsi="Arial" w:cs="Arial"/>
          <w:b/>
          <w:bCs/>
          <w:sz w:val="22"/>
          <w:szCs w:val="22"/>
        </w:rPr>
      </w:pPr>
    </w:p>
    <w:p w14:paraId="76AAF2A0" w14:textId="53B48A6E" w:rsidR="00C125F0" w:rsidRPr="002F3E3B" w:rsidRDefault="008C405B" w:rsidP="00C125F0">
      <w:pPr>
        <w:rPr>
          <w:rFonts w:ascii="Arial" w:hAnsi="Arial" w:cs="Arial"/>
          <w:sz w:val="22"/>
          <w:szCs w:val="22"/>
        </w:rPr>
      </w:pPr>
      <w:r w:rsidRPr="002F3E3B">
        <w:rPr>
          <w:rFonts w:ascii="Arial" w:hAnsi="Arial" w:cs="Arial"/>
          <w:sz w:val="22"/>
          <w:szCs w:val="22"/>
        </w:rPr>
        <w:t>B8</w:t>
      </w:r>
      <w:r w:rsidR="00D333C3" w:rsidRPr="002F3E3B">
        <w:rPr>
          <w:rFonts w:ascii="Arial" w:hAnsi="Arial" w:cs="Arial"/>
          <w:sz w:val="22"/>
          <w:szCs w:val="22"/>
        </w:rPr>
        <w:t>.1</w:t>
      </w:r>
      <w:r w:rsidR="00C125F0" w:rsidRPr="002F3E3B">
        <w:rPr>
          <w:rFonts w:ascii="Arial" w:hAnsi="Arial" w:cs="Arial"/>
          <w:sz w:val="22"/>
          <w:szCs w:val="22"/>
        </w:rPr>
        <w:t xml:space="preserve"> mentions that dieticians are to have </w:t>
      </w:r>
      <w:r w:rsidR="00D333C3" w:rsidRPr="002F3E3B">
        <w:rPr>
          <w:rFonts w:ascii="Arial" w:hAnsi="Arial" w:cs="Arial"/>
          <w:sz w:val="22"/>
          <w:szCs w:val="22"/>
        </w:rPr>
        <w:t>access to appropriate clinical supervision and an appropriate named individual in the PCN to provide general advice and support on a day</w:t>
      </w:r>
      <w:r w:rsidR="00B84DB2">
        <w:rPr>
          <w:rFonts w:ascii="Arial" w:hAnsi="Arial" w:cs="Arial"/>
          <w:sz w:val="22"/>
          <w:szCs w:val="22"/>
        </w:rPr>
        <w:t>-</w:t>
      </w:r>
      <w:r w:rsidR="00D333C3" w:rsidRPr="002F3E3B">
        <w:rPr>
          <w:rFonts w:ascii="Arial" w:hAnsi="Arial" w:cs="Arial"/>
          <w:sz w:val="22"/>
          <w:szCs w:val="22"/>
        </w:rPr>
        <w:t>to</w:t>
      </w:r>
      <w:r w:rsidR="00B84DB2">
        <w:rPr>
          <w:rFonts w:ascii="Arial" w:hAnsi="Arial" w:cs="Arial"/>
          <w:sz w:val="22"/>
          <w:szCs w:val="22"/>
        </w:rPr>
        <w:t>-</w:t>
      </w:r>
      <w:r w:rsidR="00D333C3" w:rsidRPr="002F3E3B">
        <w:rPr>
          <w:rFonts w:ascii="Arial" w:hAnsi="Arial" w:cs="Arial"/>
          <w:sz w:val="22"/>
          <w:szCs w:val="22"/>
        </w:rPr>
        <w:t>day basis</w:t>
      </w:r>
      <w:r w:rsidR="007D7031">
        <w:rPr>
          <w:rFonts w:ascii="Arial" w:hAnsi="Arial" w:cs="Arial"/>
          <w:sz w:val="22"/>
          <w:szCs w:val="22"/>
        </w:rPr>
        <w:t>.</w:t>
      </w:r>
    </w:p>
    <w:p w14:paraId="351CFAF2" w14:textId="77777777" w:rsidR="00D333C3" w:rsidRPr="002F3E3B" w:rsidRDefault="00D333C3">
      <w:pPr>
        <w:rPr>
          <w:rFonts w:ascii="Arial" w:hAnsi="Arial" w:cs="Arial"/>
          <w:b/>
          <w:bCs/>
          <w:sz w:val="22"/>
          <w:szCs w:val="22"/>
        </w:rPr>
      </w:pPr>
    </w:p>
    <w:p w14:paraId="74C7A2B1" w14:textId="377215FD" w:rsidR="003D32E4" w:rsidRPr="002F3E3B" w:rsidRDefault="003D32E4" w:rsidP="00BA5E2C">
      <w:pPr>
        <w:pStyle w:val="ListParagraph"/>
        <w:numPr>
          <w:ilvl w:val="0"/>
          <w:numId w:val="4"/>
        </w:numPr>
        <w:rPr>
          <w:rFonts w:ascii="Arial" w:hAnsi="Arial" w:cs="Arial"/>
          <w:b/>
          <w:bCs/>
          <w:sz w:val="22"/>
          <w:szCs w:val="22"/>
        </w:rPr>
      </w:pPr>
      <w:r w:rsidRPr="002F3E3B">
        <w:rPr>
          <w:rFonts w:ascii="Arial" w:hAnsi="Arial" w:cs="Arial"/>
          <w:b/>
          <w:bCs/>
          <w:sz w:val="22"/>
          <w:szCs w:val="22"/>
        </w:rPr>
        <w:t>Podiatrists</w:t>
      </w:r>
    </w:p>
    <w:p w14:paraId="13FE6128" w14:textId="77777777" w:rsidR="00C125F0" w:rsidRPr="002F3E3B" w:rsidRDefault="00C125F0" w:rsidP="00C125F0">
      <w:pPr>
        <w:rPr>
          <w:rFonts w:ascii="Arial" w:hAnsi="Arial" w:cs="Arial"/>
          <w:b/>
          <w:bCs/>
          <w:sz w:val="22"/>
          <w:szCs w:val="22"/>
        </w:rPr>
      </w:pPr>
    </w:p>
    <w:p w14:paraId="1D326248" w14:textId="1193CC76" w:rsidR="003D32E4" w:rsidRPr="002F3E3B" w:rsidRDefault="003D32E4" w:rsidP="00C125F0">
      <w:pPr>
        <w:rPr>
          <w:rFonts w:ascii="Arial" w:hAnsi="Arial" w:cs="Arial"/>
          <w:b/>
          <w:bCs/>
          <w:sz w:val="22"/>
          <w:szCs w:val="22"/>
        </w:rPr>
      </w:pPr>
      <w:r w:rsidRPr="002F3E3B">
        <w:rPr>
          <w:rFonts w:ascii="Arial" w:hAnsi="Arial" w:cs="Arial"/>
          <w:sz w:val="22"/>
          <w:szCs w:val="22"/>
        </w:rPr>
        <w:t>B.9.1</w:t>
      </w:r>
      <w:r w:rsidR="00C125F0" w:rsidRPr="002F3E3B">
        <w:rPr>
          <w:rFonts w:ascii="Arial" w:hAnsi="Arial" w:cs="Arial"/>
          <w:sz w:val="22"/>
          <w:szCs w:val="22"/>
        </w:rPr>
        <w:t xml:space="preserve"> dictates that podiatrists </w:t>
      </w:r>
      <w:r w:rsidRPr="002F3E3B">
        <w:rPr>
          <w:rFonts w:ascii="Arial" w:hAnsi="Arial" w:cs="Arial"/>
          <w:sz w:val="22"/>
          <w:szCs w:val="22"/>
        </w:rPr>
        <w:t>ha</w:t>
      </w:r>
      <w:r w:rsidR="00C125F0" w:rsidRPr="002F3E3B">
        <w:rPr>
          <w:rFonts w:ascii="Arial" w:hAnsi="Arial" w:cs="Arial"/>
          <w:sz w:val="22"/>
          <w:szCs w:val="22"/>
        </w:rPr>
        <w:t>ve</w:t>
      </w:r>
      <w:r w:rsidRPr="002F3E3B">
        <w:rPr>
          <w:rFonts w:ascii="Arial" w:hAnsi="Arial" w:cs="Arial"/>
          <w:sz w:val="22"/>
          <w:szCs w:val="22"/>
        </w:rPr>
        <w:t xml:space="preserve"> access to appropriate clinical supervision and an appropriate named individual in the PCN to provide general advice and support on a day</w:t>
      </w:r>
      <w:r w:rsidR="00B84DB2">
        <w:rPr>
          <w:rFonts w:ascii="Arial" w:hAnsi="Arial" w:cs="Arial"/>
          <w:sz w:val="22"/>
          <w:szCs w:val="22"/>
        </w:rPr>
        <w:t>-</w:t>
      </w:r>
      <w:r w:rsidRPr="002F3E3B">
        <w:rPr>
          <w:rFonts w:ascii="Arial" w:hAnsi="Arial" w:cs="Arial"/>
          <w:sz w:val="22"/>
          <w:szCs w:val="22"/>
        </w:rPr>
        <w:t>to</w:t>
      </w:r>
      <w:r w:rsidR="00B84DB2">
        <w:rPr>
          <w:rFonts w:ascii="Arial" w:hAnsi="Arial" w:cs="Arial"/>
          <w:sz w:val="22"/>
          <w:szCs w:val="22"/>
        </w:rPr>
        <w:t>-</w:t>
      </w:r>
      <w:r w:rsidRPr="002F3E3B">
        <w:rPr>
          <w:rFonts w:ascii="Arial" w:hAnsi="Arial" w:cs="Arial"/>
          <w:sz w:val="22"/>
          <w:szCs w:val="22"/>
        </w:rPr>
        <w:t xml:space="preserve"> day basis</w:t>
      </w:r>
      <w:r w:rsidR="00C125F0" w:rsidRPr="002F3E3B">
        <w:rPr>
          <w:rFonts w:ascii="Arial" w:hAnsi="Arial" w:cs="Arial"/>
          <w:sz w:val="22"/>
          <w:szCs w:val="22"/>
        </w:rPr>
        <w:t>.</w:t>
      </w:r>
    </w:p>
    <w:p w14:paraId="462B5875" w14:textId="77777777" w:rsidR="003D32E4" w:rsidRPr="002F3E3B" w:rsidRDefault="003D32E4" w:rsidP="001B2C5D">
      <w:pPr>
        <w:rPr>
          <w:rFonts w:ascii="Arial" w:hAnsi="Arial" w:cs="Arial"/>
          <w:b/>
          <w:bCs/>
          <w:sz w:val="22"/>
          <w:szCs w:val="22"/>
        </w:rPr>
      </w:pPr>
    </w:p>
    <w:p w14:paraId="609C0A2D" w14:textId="356D7F80" w:rsidR="00A85032" w:rsidRPr="002F3E3B" w:rsidRDefault="00A85032" w:rsidP="00BA5E2C">
      <w:pPr>
        <w:pStyle w:val="ListParagraph"/>
        <w:numPr>
          <w:ilvl w:val="0"/>
          <w:numId w:val="4"/>
        </w:numPr>
        <w:rPr>
          <w:rFonts w:ascii="Arial" w:hAnsi="Arial" w:cs="Arial"/>
          <w:b/>
          <w:bCs/>
          <w:sz w:val="22"/>
          <w:szCs w:val="22"/>
        </w:rPr>
      </w:pPr>
      <w:r w:rsidRPr="002F3E3B">
        <w:rPr>
          <w:rFonts w:ascii="Arial" w:hAnsi="Arial" w:cs="Arial"/>
          <w:b/>
          <w:bCs/>
          <w:sz w:val="22"/>
          <w:szCs w:val="22"/>
        </w:rPr>
        <w:t>Occupa</w:t>
      </w:r>
      <w:r w:rsidR="00A07406">
        <w:rPr>
          <w:rFonts w:ascii="Arial" w:hAnsi="Arial" w:cs="Arial"/>
          <w:b/>
          <w:bCs/>
          <w:sz w:val="22"/>
          <w:szCs w:val="22"/>
        </w:rPr>
        <w:t>tional t</w:t>
      </w:r>
      <w:r w:rsidRPr="002F3E3B">
        <w:rPr>
          <w:rFonts w:ascii="Arial" w:hAnsi="Arial" w:cs="Arial"/>
          <w:b/>
          <w:bCs/>
          <w:sz w:val="22"/>
          <w:szCs w:val="22"/>
        </w:rPr>
        <w:t>herapists</w:t>
      </w:r>
    </w:p>
    <w:p w14:paraId="1BEB8882" w14:textId="77777777" w:rsidR="00C125F0" w:rsidRPr="002F3E3B" w:rsidRDefault="00C125F0" w:rsidP="001B2C5D">
      <w:pPr>
        <w:pStyle w:val="ListParagraph"/>
        <w:ind w:left="360"/>
        <w:rPr>
          <w:rFonts w:ascii="Arial" w:hAnsi="Arial" w:cs="Arial"/>
          <w:b/>
          <w:bCs/>
          <w:sz w:val="22"/>
          <w:szCs w:val="22"/>
        </w:rPr>
      </w:pPr>
    </w:p>
    <w:p w14:paraId="2D3CAF29" w14:textId="1916E29F" w:rsidR="00D333C3" w:rsidRDefault="00D333C3" w:rsidP="00C125F0">
      <w:pPr>
        <w:rPr>
          <w:rFonts w:ascii="Arial" w:hAnsi="Arial" w:cs="Arial"/>
          <w:sz w:val="22"/>
          <w:szCs w:val="22"/>
        </w:rPr>
      </w:pPr>
      <w:r w:rsidRPr="002F3E3B">
        <w:rPr>
          <w:rFonts w:ascii="Arial" w:hAnsi="Arial" w:cs="Arial"/>
          <w:sz w:val="22"/>
          <w:szCs w:val="22"/>
        </w:rPr>
        <w:t>B10.1</w:t>
      </w:r>
      <w:r w:rsidR="00C125F0" w:rsidRPr="002F3E3B">
        <w:rPr>
          <w:rFonts w:ascii="Arial" w:hAnsi="Arial" w:cs="Arial"/>
          <w:sz w:val="22"/>
          <w:szCs w:val="22"/>
        </w:rPr>
        <w:t xml:space="preserve"> advises that </w:t>
      </w:r>
      <w:r w:rsidR="00A07406">
        <w:rPr>
          <w:rFonts w:ascii="Arial" w:hAnsi="Arial" w:cs="Arial"/>
          <w:sz w:val="22"/>
          <w:szCs w:val="22"/>
        </w:rPr>
        <w:t>occupational therapists</w:t>
      </w:r>
      <w:r w:rsidR="00C125F0" w:rsidRPr="002F3E3B">
        <w:rPr>
          <w:rFonts w:ascii="Arial" w:hAnsi="Arial" w:cs="Arial"/>
          <w:sz w:val="22"/>
          <w:szCs w:val="22"/>
        </w:rPr>
        <w:t xml:space="preserve"> are to have </w:t>
      </w:r>
      <w:r w:rsidRPr="002F3E3B">
        <w:rPr>
          <w:rFonts w:ascii="Arial" w:hAnsi="Arial" w:cs="Arial"/>
          <w:sz w:val="22"/>
          <w:szCs w:val="22"/>
        </w:rPr>
        <w:t>access to appropriate clinical supervision and an appropriate named individual in the PCN to provide general advice and support on a day</w:t>
      </w:r>
      <w:r w:rsidR="00B84DB2">
        <w:rPr>
          <w:rFonts w:ascii="Arial" w:hAnsi="Arial" w:cs="Arial"/>
          <w:sz w:val="22"/>
          <w:szCs w:val="22"/>
        </w:rPr>
        <w:t>-</w:t>
      </w:r>
      <w:r w:rsidRPr="002F3E3B">
        <w:rPr>
          <w:rFonts w:ascii="Arial" w:hAnsi="Arial" w:cs="Arial"/>
          <w:sz w:val="22"/>
          <w:szCs w:val="22"/>
        </w:rPr>
        <w:t>to</w:t>
      </w:r>
      <w:r w:rsidR="00B84DB2">
        <w:rPr>
          <w:rFonts w:ascii="Arial" w:hAnsi="Arial" w:cs="Arial"/>
          <w:sz w:val="22"/>
          <w:szCs w:val="22"/>
        </w:rPr>
        <w:t>-</w:t>
      </w:r>
      <w:r w:rsidRPr="002F3E3B">
        <w:rPr>
          <w:rFonts w:ascii="Arial" w:hAnsi="Arial" w:cs="Arial"/>
          <w:sz w:val="22"/>
          <w:szCs w:val="22"/>
        </w:rPr>
        <w:t>day basis</w:t>
      </w:r>
      <w:r w:rsidR="00C125F0" w:rsidRPr="002F3E3B">
        <w:rPr>
          <w:rFonts w:ascii="Arial" w:hAnsi="Arial" w:cs="Arial"/>
          <w:sz w:val="22"/>
          <w:szCs w:val="22"/>
        </w:rPr>
        <w:t>.</w:t>
      </w:r>
    </w:p>
    <w:p w14:paraId="60DCEB85" w14:textId="1644310D" w:rsidR="00415F2F" w:rsidRDefault="00415F2F" w:rsidP="00C125F0">
      <w:pPr>
        <w:rPr>
          <w:rFonts w:ascii="Arial" w:hAnsi="Arial" w:cs="Arial"/>
          <w:sz w:val="22"/>
          <w:szCs w:val="22"/>
        </w:rPr>
      </w:pPr>
    </w:p>
    <w:p w14:paraId="511A6A22" w14:textId="17638EA3" w:rsidR="00415F2F" w:rsidRDefault="00F06123" w:rsidP="00415F2F">
      <w:pPr>
        <w:pStyle w:val="ListParagraph"/>
        <w:numPr>
          <w:ilvl w:val="0"/>
          <w:numId w:val="4"/>
        </w:numPr>
        <w:rPr>
          <w:rFonts w:ascii="Arial" w:hAnsi="Arial" w:cs="Arial"/>
          <w:b/>
          <w:bCs/>
          <w:sz w:val="22"/>
          <w:szCs w:val="22"/>
        </w:rPr>
      </w:pPr>
      <w:r>
        <w:rPr>
          <w:rFonts w:ascii="Arial" w:hAnsi="Arial" w:cs="Arial"/>
          <w:b/>
          <w:bCs/>
          <w:sz w:val="22"/>
          <w:szCs w:val="22"/>
        </w:rPr>
        <w:t xml:space="preserve"> Nursing a</w:t>
      </w:r>
      <w:r w:rsidR="00415F2F">
        <w:rPr>
          <w:rFonts w:ascii="Arial" w:hAnsi="Arial" w:cs="Arial"/>
          <w:b/>
          <w:bCs/>
          <w:sz w:val="22"/>
          <w:szCs w:val="22"/>
        </w:rPr>
        <w:t xml:space="preserve">ssociate </w:t>
      </w:r>
    </w:p>
    <w:p w14:paraId="69BF4CD3" w14:textId="3CA5CCBB" w:rsidR="00415F2F" w:rsidRDefault="00415F2F" w:rsidP="00415F2F">
      <w:pPr>
        <w:rPr>
          <w:rFonts w:ascii="Arial" w:hAnsi="Arial" w:cs="Arial"/>
          <w:b/>
          <w:bCs/>
          <w:sz w:val="22"/>
          <w:szCs w:val="22"/>
        </w:rPr>
      </w:pPr>
    </w:p>
    <w:p w14:paraId="3FABF3FB" w14:textId="20BEA89D" w:rsidR="00415F2F" w:rsidRPr="00547419" w:rsidRDefault="00415F2F" w:rsidP="00415F2F">
      <w:pPr>
        <w:rPr>
          <w:rFonts w:ascii="Arial" w:hAnsi="Arial" w:cs="Arial"/>
          <w:sz w:val="22"/>
          <w:szCs w:val="22"/>
        </w:rPr>
      </w:pPr>
      <w:r w:rsidRPr="00547419">
        <w:rPr>
          <w:rFonts w:ascii="Arial" w:hAnsi="Arial" w:cs="Arial"/>
          <w:sz w:val="22"/>
          <w:szCs w:val="22"/>
        </w:rPr>
        <w:t xml:space="preserve">B11.3. A PCN must ensure that the postholder has access to appropriate clinical supervision and an appropriate named individual in the PCN to provide general advice and support on a </w:t>
      </w:r>
      <w:r w:rsidR="00547419" w:rsidRPr="00547419">
        <w:rPr>
          <w:rFonts w:ascii="Arial" w:hAnsi="Arial" w:cs="Arial"/>
          <w:sz w:val="22"/>
          <w:szCs w:val="22"/>
        </w:rPr>
        <w:t>day</w:t>
      </w:r>
      <w:r w:rsidR="00B84DB2">
        <w:rPr>
          <w:rFonts w:ascii="Arial" w:hAnsi="Arial" w:cs="Arial"/>
          <w:sz w:val="22"/>
          <w:szCs w:val="22"/>
        </w:rPr>
        <w:t>-</w:t>
      </w:r>
      <w:r w:rsidR="00547419" w:rsidRPr="00547419">
        <w:rPr>
          <w:rFonts w:ascii="Arial" w:hAnsi="Arial" w:cs="Arial"/>
          <w:sz w:val="22"/>
          <w:szCs w:val="22"/>
        </w:rPr>
        <w:t>to</w:t>
      </w:r>
      <w:r w:rsidR="00B84DB2">
        <w:rPr>
          <w:rFonts w:ascii="Arial" w:hAnsi="Arial" w:cs="Arial"/>
          <w:sz w:val="22"/>
          <w:szCs w:val="22"/>
        </w:rPr>
        <w:t>-</w:t>
      </w:r>
      <w:r w:rsidR="00547419" w:rsidRPr="00547419">
        <w:rPr>
          <w:rFonts w:ascii="Arial" w:hAnsi="Arial" w:cs="Arial"/>
          <w:sz w:val="22"/>
          <w:szCs w:val="22"/>
        </w:rPr>
        <w:t>day</w:t>
      </w:r>
      <w:r w:rsidRPr="00547419">
        <w:rPr>
          <w:rFonts w:ascii="Arial" w:hAnsi="Arial" w:cs="Arial"/>
          <w:sz w:val="22"/>
          <w:szCs w:val="22"/>
        </w:rPr>
        <w:t xml:space="preserve"> basis.</w:t>
      </w:r>
    </w:p>
    <w:p w14:paraId="2D4A29AB" w14:textId="3A61000B" w:rsidR="00A85032" w:rsidRDefault="00A85032" w:rsidP="00A85032">
      <w:pPr>
        <w:rPr>
          <w:rFonts w:ascii="Arial" w:hAnsi="Arial" w:cs="Arial"/>
          <w:b/>
          <w:bCs/>
          <w:sz w:val="22"/>
          <w:szCs w:val="22"/>
        </w:rPr>
      </w:pPr>
    </w:p>
    <w:p w14:paraId="364B7233" w14:textId="4BB49B55" w:rsidR="00415F2F" w:rsidRDefault="00415F2F" w:rsidP="00A85032">
      <w:pPr>
        <w:rPr>
          <w:rFonts w:ascii="Arial" w:hAnsi="Arial" w:cs="Arial"/>
          <w:b/>
          <w:bCs/>
          <w:sz w:val="22"/>
          <w:szCs w:val="22"/>
        </w:rPr>
      </w:pPr>
      <w:r>
        <w:rPr>
          <w:rFonts w:ascii="Arial" w:hAnsi="Arial" w:cs="Arial"/>
          <w:b/>
          <w:bCs/>
          <w:sz w:val="22"/>
          <w:szCs w:val="22"/>
        </w:rPr>
        <w:t>12</w:t>
      </w:r>
      <w:r w:rsidR="00950737">
        <w:rPr>
          <w:rFonts w:ascii="Arial" w:hAnsi="Arial" w:cs="Arial"/>
          <w:b/>
          <w:bCs/>
          <w:sz w:val="22"/>
          <w:szCs w:val="22"/>
        </w:rPr>
        <w:t>.</w:t>
      </w:r>
      <w:r>
        <w:rPr>
          <w:rFonts w:ascii="Arial" w:hAnsi="Arial" w:cs="Arial"/>
          <w:b/>
          <w:bCs/>
          <w:sz w:val="22"/>
          <w:szCs w:val="22"/>
        </w:rPr>
        <w:t xml:space="preserve"> Trainee </w:t>
      </w:r>
      <w:r w:rsidR="00F06123">
        <w:rPr>
          <w:rFonts w:ascii="Arial" w:hAnsi="Arial" w:cs="Arial"/>
          <w:b/>
          <w:bCs/>
          <w:sz w:val="22"/>
          <w:szCs w:val="22"/>
        </w:rPr>
        <w:t>nursing associate</w:t>
      </w:r>
    </w:p>
    <w:p w14:paraId="60D25101" w14:textId="3026A512" w:rsidR="00415F2F" w:rsidRDefault="00415F2F" w:rsidP="00A85032">
      <w:pPr>
        <w:rPr>
          <w:rFonts w:ascii="Arial" w:hAnsi="Arial" w:cs="Arial"/>
          <w:b/>
          <w:bCs/>
          <w:sz w:val="22"/>
          <w:szCs w:val="22"/>
        </w:rPr>
      </w:pPr>
    </w:p>
    <w:p w14:paraId="55977DFA" w14:textId="768DE6B8" w:rsidR="00415F2F" w:rsidRPr="00547419" w:rsidRDefault="00415F2F" w:rsidP="00A85032">
      <w:pPr>
        <w:rPr>
          <w:rFonts w:ascii="Arial" w:hAnsi="Arial" w:cs="Arial"/>
          <w:sz w:val="22"/>
          <w:szCs w:val="22"/>
        </w:rPr>
      </w:pPr>
      <w:r w:rsidRPr="00547419">
        <w:rPr>
          <w:rFonts w:ascii="Arial" w:hAnsi="Arial" w:cs="Arial"/>
          <w:sz w:val="22"/>
          <w:szCs w:val="22"/>
        </w:rPr>
        <w:t xml:space="preserve">B12.4. A PCN must ensure that the postholder has access to appropriate clinical supervision and an appropriate named individual in the PCN to provide general advice and support on a </w:t>
      </w:r>
      <w:r w:rsidR="00547419" w:rsidRPr="00547419">
        <w:rPr>
          <w:rFonts w:ascii="Arial" w:hAnsi="Arial" w:cs="Arial"/>
          <w:sz w:val="22"/>
          <w:szCs w:val="22"/>
        </w:rPr>
        <w:t>day</w:t>
      </w:r>
      <w:r w:rsidR="00B84DB2">
        <w:rPr>
          <w:rFonts w:ascii="Arial" w:hAnsi="Arial" w:cs="Arial"/>
          <w:sz w:val="22"/>
          <w:szCs w:val="22"/>
        </w:rPr>
        <w:t>-</w:t>
      </w:r>
      <w:r w:rsidR="00547419" w:rsidRPr="00547419">
        <w:rPr>
          <w:rFonts w:ascii="Arial" w:hAnsi="Arial" w:cs="Arial"/>
          <w:sz w:val="22"/>
          <w:szCs w:val="22"/>
        </w:rPr>
        <w:t>to</w:t>
      </w:r>
      <w:r w:rsidR="00B84DB2">
        <w:rPr>
          <w:rFonts w:ascii="Arial" w:hAnsi="Arial" w:cs="Arial"/>
          <w:sz w:val="22"/>
          <w:szCs w:val="22"/>
        </w:rPr>
        <w:t>-</w:t>
      </w:r>
      <w:r w:rsidR="00547419" w:rsidRPr="00547419">
        <w:rPr>
          <w:rFonts w:ascii="Arial" w:hAnsi="Arial" w:cs="Arial"/>
          <w:sz w:val="22"/>
          <w:szCs w:val="22"/>
        </w:rPr>
        <w:t>day</w:t>
      </w:r>
      <w:r w:rsidRPr="00547419">
        <w:rPr>
          <w:rFonts w:ascii="Arial" w:hAnsi="Arial" w:cs="Arial"/>
          <w:sz w:val="22"/>
          <w:szCs w:val="22"/>
        </w:rPr>
        <w:t xml:space="preserve"> basis.</w:t>
      </w:r>
    </w:p>
    <w:p w14:paraId="63DCA071" w14:textId="77777777" w:rsidR="002F3E3B" w:rsidRPr="002F3E3B" w:rsidRDefault="008C41EC" w:rsidP="001B2C5D">
      <w:pPr>
        <w:pStyle w:val="Heading1"/>
        <w:keepLines/>
        <w:numPr>
          <w:ilvl w:val="0"/>
          <w:numId w:val="0"/>
        </w:numPr>
        <w:pBdr>
          <w:bottom w:val="single" w:sz="4" w:space="1" w:color="595959" w:themeColor="text1" w:themeTint="A6"/>
        </w:pBdr>
        <w:spacing w:before="360" w:after="160" w:line="259" w:lineRule="auto"/>
        <w:ind w:left="432" w:hanging="432"/>
        <w:rPr>
          <w:b w:val="0"/>
          <w:bCs w:val="0"/>
          <w:sz w:val="22"/>
          <w:szCs w:val="22"/>
        </w:rPr>
        <w:sectPr w:rsidR="002F3E3B" w:rsidRPr="002F3E3B" w:rsidSect="00704579">
          <w:headerReference w:type="default" r:id="rId55"/>
          <w:footerReference w:type="even" r:id="rId56"/>
          <w:footerReference w:type="default" r:id="rId57"/>
          <w:pgSz w:w="11900" w:h="16840"/>
          <w:pgMar w:top="1440" w:right="1440" w:bottom="1440" w:left="1440" w:header="720" w:footer="720" w:gutter="0"/>
          <w:cols w:space="720"/>
          <w:docGrid w:linePitch="360"/>
        </w:sectPr>
      </w:pPr>
      <w:r w:rsidRPr="002F3E3B">
        <w:rPr>
          <w:b w:val="0"/>
          <w:bCs w:val="0"/>
          <w:sz w:val="22"/>
          <w:szCs w:val="22"/>
        </w:rPr>
        <w:br w:type="page"/>
      </w:r>
    </w:p>
    <w:p w14:paraId="571A6A0C" w14:textId="4A96D298" w:rsidR="002F3E3B" w:rsidRPr="00384BCC" w:rsidRDefault="00A72A75" w:rsidP="001B2C5D">
      <w:pPr>
        <w:pStyle w:val="Heading1"/>
        <w:keepLines/>
        <w:numPr>
          <w:ilvl w:val="0"/>
          <w:numId w:val="0"/>
        </w:numPr>
        <w:pBdr>
          <w:bottom w:val="single" w:sz="4" w:space="1" w:color="595959" w:themeColor="text1" w:themeTint="A6"/>
        </w:pBdr>
        <w:spacing w:before="360" w:after="160" w:line="259" w:lineRule="auto"/>
        <w:ind w:left="432" w:hanging="432"/>
      </w:pPr>
      <w:bookmarkStart w:id="124" w:name="_Annex_B_–"/>
      <w:bookmarkStart w:id="125" w:name="_Annex_B_-"/>
      <w:bookmarkStart w:id="126" w:name="_Toc61341928"/>
      <w:bookmarkEnd w:id="124"/>
      <w:bookmarkEnd w:id="125"/>
      <w:r w:rsidRPr="00384BCC">
        <w:lastRenderedPageBreak/>
        <w:t xml:space="preserve">Annex </w:t>
      </w:r>
      <w:r w:rsidR="00C125F0" w:rsidRPr="00384BCC">
        <w:t>B</w:t>
      </w:r>
      <w:r w:rsidR="00A07406">
        <w:t xml:space="preserve"> – </w:t>
      </w:r>
      <w:r w:rsidR="002F3E3B" w:rsidRPr="00384BCC">
        <w:t>Standards</w:t>
      </w:r>
      <w:r w:rsidR="00345C83">
        <w:t xml:space="preserve"> and </w:t>
      </w:r>
      <w:r w:rsidR="00A07406">
        <w:t>professional bodies</w:t>
      </w:r>
      <w:bookmarkEnd w:id="126"/>
    </w:p>
    <w:p w14:paraId="0A34B44C" w14:textId="77777777" w:rsidR="002F3E3B" w:rsidRDefault="002F3E3B" w:rsidP="002F3E3B"/>
    <w:tbl>
      <w:tblPr>
        <w:tblStyle w:val="TableGrid"/>
        <w:tblW w:w="5000" w:type="pct"/>
        <w:tblLook w:val="04A0" w:firstRow="1" w:lastRow="0" w:firstColumn="1" w:lastColumn="0" w:noHBand="0" w:noVBand="1"/>
      </w:tblPr>
      <w:tblGrid>
        <w:gridCol w:w="2264"/>
        <w:gridCol w:w="3373"/>
        <w:gridCol w:w="3373"/>
      </w:tblGrid>
      <w:tr w:rsidR="002F3E3B" w:rsidRPr="009B713E" w14:paraId="3FCC498F" w14:textId="77777777" w:rsidTr="005406E1">
        <w:tc>
          <w:tcPr>
            <w:tcW w:w="1256" w:type="pct"/>
            <w:shd w:val="clear" w:color="auto" w:fill="4472C4" w:themeFill="accent1"/>
          </w:tcPr>
          <w:p w14:paraId="1CB7E4E6" w14:textId="77777777" w:rsidR="002F3E3B" w:rsidRPr="009B713E" w:rsidRDefault="002F3E3B" w:rsidP="005406E1">
            <w:pPr>
              <w:rPr>
                <w:rFonts w:ascii="Arial" w:hAnsi="Arial" w:cs="Arial"/>
                <w:color w:val="FFFFFF" w:themeColor="background1"/>
                <w:sz w:val="22"/>
                <w:szCs w:val="22"/>
                <w:lang w:eastAsia="en-GB"/>
              </w:rPr>
            </w:pPr>
            <w:r>
              <w:rPr>
                <w:rFonts w:ascii="Arial" w:hAnsi="Arial" w:cs="Arial"/>
                <w:color w:val="FFFFFF" w:themeColor="background1"/>
                <w:sz w:val="22"/>
                <w:szCs w:val="22"/>
                <w:lang w:eastAsia="en-GB"/>
              </w:rPr>
              <w:t>Clinical position</w:t>
            </w:r>
          </w:p>
          <w:p w14:paraId="55D51D9A" w14:textId="77777777" w:rsidR="002F3E3B" w:rsidRPr="009B713E" w:rsidRDefault="002F3E3B" w:rsidP="005406E1">
            <w:pPr>
              <w:rPr>
                <w:rFonts w:ascii="Arial" w:hAnsi="Arial" w:cs="Arial"/>
                <w:color w:val="FFFFFF" w:themeColor="background1"/>
                <w:sz w:val="22"/>
                <w:szCs w:val="22"/>
                <w:lang w:eastAsia="en-GB"/>
              </w:rPr>
            </w:pPr>
          </w:p>
        </w:tc>
        <w:tc>
          <w:tcPr>
            <w:tcW w:w="1872" w:type="pct"/>
            <w:shd w:val="clear" w:color="auto" w:fill="4472C4" w:themeFill="accent1"/>
          </w:tcPr>
          <w:p w14:paraId="6BDD72D0" w14:textId="77777777" w:rsidR="002F3E3B" w:rsidRPr="009B713E" w:rsidRDefault="002F3E3B" w:rsidP="005406E1">
            <w:pPr>
              <w:rPr>
                <w:rFonts w:ascii="Arial" w:hAnsi="Arial" w:cs="Arial"/>
                <w:color w:val="FFFFFF" w:themeColor="background1"/>
                <w:sz w:val="22"/>
                <w:szCs w:val="22"/>
                <w:lang w:eastAsia="en-GB"/>
              </w:rPr>
            </w:pPr>
            <w:r>
              <w:rPr>
                <w:rFonts w:ascii="Arial" w:hAnsi="Arial" w:cs="Arial"/>
                <w:color w:val="FFFFFF" w:themeColor="background1"/>
                <w:sz w:val="22"/>
                <w:szCs w:val="22"/>
                <w:lang w:eastAsia="en-GB"/>
              </w:rPr>
              <w:t>Professional body</w:t>
            </w:r>
          </w:p>
        </w:tc>
        <w:tc>
          <w:tcPr>
            <w:tcW w:w="1872" w:type="pct"/>
            <w:shd w:val="clear" w:color="auto" w:fill="4472C4" w:themeFill="accent1"/>
          </w:tcPr>
          <w:p w14:paraId="298A758C" w14:textId="509AE8D4" w:rsidR="002F3E3B" w:rsidRDefault="002F3E3B" w:rsidP="00A07406">
            <w:pPr>
              <w:rPr>
                <w:rFonts w:ascii="Arial" w:hAnsi="Arial" w:cs="Arial"/>
                <w:color w:val="FFFFFF" w:themeColor="background1"/>
                <w:sz w:val="22"/>
                <w:szCs w:val="22"/>
                <w:lang w:eastAsia="en-GB"/>
              </w:rPr>
            </w:pPr>
            <w:r>
              <w:rPr>
                <w:rFonts w:ascii="Arial" w:hAnsi="Arial" w:cs="Arial"/>
                <w:color w:val="FFFFFF" w:themeColor="background1"/>
                <w:sz w:val="22"/>
                <w:szCs w:val="22"/>
                <w:lang w:eastAsia="en-GB"/>
              </w:rPr>
              <w:t>Standards/training link</w:t>
            </w:r>
          </w:p>
        </w:tc>
      </w:tr>
      <w:tr w:rsidR="002F3E3B" w:rsidRPr="005D7256" w14:paraId="2F52A4F4" w14:textId="77777777" w:rsidTr="005406E1">
        <w:tc>
          <w:tcPr>
            <w:tcW w:w="1256" w:type="pct"/>
          </w:tcPr>
          <w:p w14:paraId="1B2EDAA7" w14:textId="567885D9"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Advanced </w:t>
            </w:r>
            <w:r w:rsidR="00A07406" w:rsidRPr="005D7256">
              <w:rPr>
                <w:rFonts w:ascii="Arial" w:hAnsi="Arial" w:cs="Arial"/>
                <w:color w:val="000000" w:themeColor="text1"/>
                <w:sz w:val="22"/>
                <w:szCs w:val="22"/>
                <w:lang w:eastAsia="en-GB"/>
              </w:rPr>
              <w:t>nurse practitioner</w:t>
            </w:r>
          </w:p>
        </w:tc>
        <w:tc>
          <w:tcPr>
            <w:tcW w:w="1872" w:type="pct"/>
          </w:tcPr>
          <w:p w14:paraId="6F86FB20" w14:textId="77777777" w:rsidR="002F3E3B" w:rsidRPr="005D7256" w:rsidRDefault="00C0547F" w:rsidP="005406E1">
            <w:pPr>
              <w:rPr>
                <w:rFonts w:ascii="Arial" w:hAnsi="Arial" w:cs="Arial"/>
                <w:color w:val="000000" w:themeColor="text1"/>
                <w:sz w:val="22"/>
                <w:szCs w:val="22"/>
                <w:lang w:eastAsia="en-GB"/>
              </w:rPr>
            </w:pPr>
            <w:hyperlink r:id="rId58" w:history="1">
              <w:r w:rsidR="002F3E3B" w:rsidRPr="000B465A">
                <w:rPr>
                  <w:rStyle w:val="Hyperlink"/>
                  <w:rFonts w:ascii="Arial" w:hAnsi="Arial" w:cs="Arial"/>
                  <w:sz w:val="22"/>
                  <w:szCs w:val="22"/>
                  <w:lang w:eastAsia="en-GB"/>
                </w:rPr>
                <w:t>Nursing and Midwifery Council</w:t>
              </w:r>
            </w:hyperlink>
          </w:p>
        </w:tc>
        <w:tc>
          <w:tcPr>
            <w:tcW w:w="1872" w:type="pct"/>
          </w:tcPr>
          <w:p w14:paraId="285CFF40" w14:textId="77777777" w:rsidR="002F3E3B" w:rsidRDefault="00C0547F" w:rsidP="005406E1">
            <w:pPr>
              <w:rPr>
                <w:rFonts w:ascii="Arial" w:hAnsi="Arial" w:cs="Arial"/>
                <w:color w:val="000000" w:themeColor="text1"/>
                <w:sz w:val="22"/>
                <w:szCs w:val="22"/>
                <w:lang w:eastAsia="en-GB"/>
              </w:rPr>
            </w:pPr>
            <w:hyperlink r:id="rId59" w:history="1">
              <w:r w:rsidR="002F3E3B" w:rsidRPr="000B465A">
                <w:rPr>
                  <w:rStyle w:val="Hyperlink"/>
                  <w:rFonts w:ascii="Arial" w:hAnsi="Arial" w:cs="Arial"/>
                  <w:sz w:val="22"/>
                  <w:szCs w:val="22"/>
                  <w:lang w:eastAsia="en-GB"/>
                </w:rPr>
                <w:t>Standards of proficiency for registered nurses</w:t>
              </w:r>
            </w:hyperlink>
          </w:p>
          <w:p w14:paraId="12B90136" w14:textId="77777777" w:rsidR="002F3E3B" w:rsidRDefault="002F3E3B" w:rsidP="005406E1">
            <w:pPr>
              <w:rPr>
                <w:rFonts w:ascii="Arial" w:hAnsi="Arial" w:cs="Arial"/>
                <w:color w:val="000000" w:themeColor="text1"/>
                <w:sz w:val="22"/>
                <w:szCs w:val="22"/>
                <w:lang w:eastAsia="en-GB"/>
              </w:rPr>
            </w:pPr>
          </w:p>
          <w:p w14:paraId="5E70289E" w14:textId="77777777" w:rsidR="002F3E3B" w:rsidRDefault="00C0547F" w:rsidP="005406E1">
            <w:pPr>
              <w:rPr>
                <w:rFonts w:ascii="Arial" w:eastAsia="Times New Roman" w:hAnsi="Arial" w:cs="Arial"/>
                <w:color w:val="000000" w:themeColor="text1"/>
                <w:sz w:val="22"/>
                <w:szCs w:val="22"/>
                <w:lang w:eastAsia="en-GB"/>
              </w:rPr>
            </w:pPr>
            <w:hyperlink r:id="rId60" w:history="1">
              <w:r w:rsidR="002F3E3B" w:rsidRPr="00B6307B">
                <w:rPr>
                  <w:rStyle w:val="Hyperlink"/>
                  <w:rFonts w:ascii="Arial" w:eastAsia="Times New Roman" w:hAnsi="Arial" w:cs="Arial"/>
                  <w:sz w:val="22"/>
                  <w:szCs w:val="22"/>
                  <w:lang w:eastAsia="en-GB"/>
                </w:rPr>
                <w:t>Standards for education and training</w:t>
              </w:r>
            </w:hyperlink>
          </w:p>
          <w:p w14:paraId="0FD3117D"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00BABFBA" w14:textId="77777777" w:rsidTr="005406E1">
        <w:tc>
          <w:tcPr>
            <w:tcW w:w="1256" w:type="pct"/>
          </w:tcPr>
          <w:p w14:paraId="108EF57E" w14:textId="40C70F8F" w:rsidR="002F3E3B" w:rsidRPr="005D7256" w:rsidRDefault="00EB16A7"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Care co</w:t>
            </w:r>
            <w:r w:rsidR="002F3E3B" w:rsidRPr="005D7256">
              <w:rPr>
                <w:rFonts w:ascii="Arial" w:hAnsi="Arial" w:cs="Arial"/>
                <w:color w:val="000000" w:themeColor="text1"/>
                <w:sz w:val="22"/>
                <w:szCs w:val="22"/>
                <w:lang w:eastAsia="en-GB"/>
              </w:rPr>
              <w:t>ordinator</w:t>
            </w:r>
          </w:p>
        </w:tc>
        <w:tc>
          <w:tcPr>
            <w:tcW w:w="1872" w:type="pct"/>
          </w:tcPr>
          <w:p w14:paraId="576C95E0" w14:textId="77777777" w:rsidR="002F3E3B" w:rsidRPr="005D7256" w:rsidRDefault="00C0547F" w:rsidP="005406E1">
            <w:pPr>
              <w:rPr>
                <w:rFonts w:ascii="Arial" w:hAnsi="Arial" w:cs="Arial"/>
                <w:color w:val="000000" w:themeColor="text1"/>
                <w:sz w:val="22"/>
                <w:szCs w:val="22"/>
                <w:lang w:eastAsia="en-GB"/>
              </w:rPr>
            </w:pPr>
            <w:hyperlink r:id="rId61" w:history="1">
              <w:r w:rsidR="002F3E3B" w:rsidRPr="000B465A">
                <w:rPr>
                  <w:rStyle w:val="Hyperlink"/>
                  <w:rFonts w:ascii="Arial" w:hAnsi="Arial" w:cs="Arial"/>
                  <w:sz w:val="22"/>
                  <w:szCs w:val="22"/>
                  <w:lang w:eastAsia="en-GB"/>
                </w:rPr>
                <w:t>Nursing and Midwifery Council</w:t>
              </w:r>
            </w:hyperlink>
          </w:p>
        </w:tc>
        <w:tc>
          <w:tcPr>
            <w:tcW w:w="1872" w:type="pct"/>
          </w:tcPr>
          <w:p w14:paraId="7BBE8791" w14:textId="77777777" w:rsidR="002F3E3B" w:rsidRDefault="00C0547F" w:rsidP="005406E1">
            <w:pPr>
              <w:rPr>
                <w:rFonts w:ascii="Arial" w:hAnsi="Arial" w:cs="Arial"/>
                <w:color w:val="000000" w:themeColor="text1"/>
                <w:sz w:val="22"/>
                <w:szCs w:val="22"/>
                <w:lang w:eastAsia="en-GB"/>
              </w:rPr>
            </w:pPr>
            <w:hyperlink r:id="rId62" w:history="1">
              <w:r w:rsidR="002F3E3B" w:rsidRPr="000B465A">
                <w:rPr>
                  <w:rStyle w:val="Hyperlink"/>
                  <w:rFonts w:ascii="Arial" w:hAnsi="Arial" w:cs="Arial"/>
                  <w:sz w:val="22"/>
                  <w:szCs w:val="22"/>
                  <w:lang w:eastAsia="en-GB"/>
                </w:rPr>
                <w:t>Standards of proficiency for registered nurses</w:t>
              </w:r>
            </w:hyperlink>
          </w:p>
          <w:p w14:paraId="5763B3AB" w14:textId="77777777" w:rsidR="002F3E3B" w:rsidRDefault="002F3E3B" w:rsidP="005406E1">
            <w:pPr>
              <w:rPr>
                <w:rFonts w:ascii="Arial" w:hAnsi="Arial" w:cs="Arial"/>
                <w:color w:val="000000" w:themeColor="text1"/>
                <w:sz w:val="22"/>
                <w:szCs w:val="22"/>
                <w:lang w:eastAsia="en-GB"/>
              </w:rPr>
            </w:pPr>
          </w:p>
          <w:p w14:paraId="26F099D7" w14:textId="77777777" w:rsidR="002F3E3B" w:rsidRDefault="00C0547F" w:rsidP="005406E1">
            <w:pPr>
              <w:rPr>
                <w:rFonts w:ascii="Arial" w:eastAsia="Times New Roman" w:hAnsi="Arial" w:cs="Arial"/>
                <w:color w:val="000000" w:themeColor="text1"/>
                <w:sz w:val="22"/>
                <w:szCs w:val="22"/>
                <w:lang w:eastAsia="en-GB"/>
              </w:rPr>
            </w:pPr>
            <w:hyperlink r:id="rId63" w:history="1">
              <w:r w:rsidR="002F3E3B" w:rsidRPr="00B6307B">
                <w:rPr>
                  <w:rStyle w:val="Hyperlink"/>
                  <w:rFonts w:ascii="Arial" w:eastAsia="Times New Roman" w:hAnsi="Arial" w:cs="Arial"/>
                  <w:sz w:val="22"/>
                  <w:szCs w:val="22"/>
                  <w:lang w:eastAsia="en-GB"/>
                </w:rPr>
                <w:t>Standards for education and training</w:t>
              </w:r>
            </w:hyperlink>
          </w:p>
          <w:p w14:paraId="774A841A"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22A89386" w14:textId="77777777" w:rsidTr="005406E1">
        <w:tc>
          <w:tcPr>
            <w:tcW w:w="1256" w:type="pct"/>
          </w:tcPr>
          <w:p w14:paraId="1759F3CD" w14:textId="590FAD9C" w:rsidR="002F3E3B" w:rsidRPr="005D7256" w:rsidRDefault="002F3E3B" w:rsidP="00A07406">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Clinical </w:t>
            </w:r>
            <w:r w:rsidR="00A07406">
              <w:rPr>
                <w:rFonts w:ascii="Arial" w:hAnsi="Arial" w:cs="Arial"/>
                <w:color w:val="000000" w:themeColor="text1"/>
                <w:sz w:val="22"/>
                <w:szCs w:val="22"/>
                <w:lang w:eastAsia="en-GB"/>
              </w:rPr>
              <w:t>p</w:t>
            </w:r>
            <w:r w:rsidRPr="005D7256">
              <w:rPr>
                <w:rFonts w:ascii="Arial" w:hAnsi="Arial" w:cs="Arial"/>
                <w:color w:val="000000" w:themeColor="text1"/>
                <w:sz w:val="22"/>
                <w:szCs w:val="22"/>
                <w:lang w:eastAsia="en-GB"/>
              </w:rPr>
              <w:t>harmacist</w:t>
            </w:r>
          </w:p>
        </w:tc>
        <w:tc>
          <w:tcPr>
            <w:tcW w:w="1872" w:type="pct"/>
          </w:tcPr>
          <w:p w14:paraId="70EABFE9" w14:textId="77777777" w:rsidR="002F3E3B" w:rsidRPr="005D7256" w:rsidRDefault="00C0547F" w:rsidP="005406E1">
            <w:pPr>
              <w:rPr>
                <w:rFonts w:ascii="Arial" w:hAnsi="Arial" w:cs="Arial"/>
                <w:color w:val="000000" w:themeColor="text1"/>
                <w:sz w:val="22"/>
                <w:szCs w:val="22"/>
                <w:lang w:eastAsia="en-GB"/>
              </w:rPr>
            </w:pPr>
            <w:hyperlink r:id="rId64" w:history="1">
              <w:r w:rsidR="002F3E3B" w:rsidRPr="00B6307B">
                <w:rPr>
                  <w:rStyle w:val="Hyperlink"/>
                  <w:rFonts w:ascii="Arial" w:hAnsi="Arial" w:cs="Arial"/>
                  <w:sz w:val="22"/>
                  <w:szCs w:val="22"/>
                  <w:lang w:eastAsia="en-GB"/>
                </w:rPr>
                <w:t>General Pharmaceutical Council</w:t>
              </w:r>
            </w:hyperlink>
          </w:p>
        </w:tc>
        <w:tc>
          <w:tcPr>
            <w:tcW w:w="1872" w:type="pct"/>
          </w:tcPr>
          <w:p w14:paraId="78D13B13" w14:textId="77777777" w:rsidR="002F3E3B" w:rsidRDefault="00C0547F" w:rsidP="005406E1">
            <w:pPr>
              <w:rPr>
                <w:rFonts w:ascii="Arial" w:hAnsi="Arial" w:cs="Arial"/>
                <w:color w:val="000000" w:themeColor="text1"/>
                <w:sz w:val="22"/>
                <w:szCs w:val="22"/>
                <w:lang w:eastAsia="en-GB"/>
              </w:rPr>
            </w:pPr>
            <w:hyperlink r:id="rId65" w:history="1">
              <w:r w:rsidR="002F3E3B" w:rsidRPr="00B6307B">
                <w:rPr>
                  <w:rStyle w:val="Hyperlink"/>
                  <w:rFonts w:ascii="Arial" w:hAnsi="Arial" w:cs="Arial"/>
                  <w:sz w:val="22"/>
                  <w:szCs w:val="22"/>
                  <w:lang w:eastAsia="en-GB"/>
                </w:rPr>
                <w:t>Standards for pharmacy professionals</w:t>
              </w:r>
            </w:hyperlink>
          </w:p>
          <w:p w14:paraId="0DD44004"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55D0351B" w14:textId="77777777" w:rsidTr="005406E1">
        <w:tc>
          <w:tcPr>
            <w:tcW w:w="1256" w:type="pct"/>
          </w:tcPr>
          <w:p w14:paraId="38304CC1"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Dietician</w:t>
            </w:r>
          </w:p>
        </w:tc>
        <w:tc>
          <w:tcPr>
            <w:tcW w:w="1872" w:type="pct"/>
          </w:tcPr>
          <w:p w14:paraId="2FFD501F" w14:textId="77777777" w:rsidR="002F3E3B" w:rsidRPr="005D7256" w:rsidRDefault="00C0547F" w:rsidP="005406E1">
            <w:pPr>
              <w:rPr>
                <w:rFonts w:ascii="Arial" w:hAnsi="Arial" w:cs="Arial"/>
                <w:color w:val="000000" w:themeColor="text1"/>
                <w:sz w:val="22"/>
                <w:szCs w:val="22"/>
                <w:lang w:eastAsia="en-GB"/>
              </w:rPr>
            </w:pPr>
            <w:hyperlink r:id="rId66" w:history="1">
              <w:r w:rsidR="002F3E3B" w:rsidRPr="00737A3F">
                <w:rPr>
                  <w:rStyle w:val="Hyperlink"/>
                  <w:rFonts w:ascii="Arial" w:hAnsi="Arial" w:cs="Arial"/>
                  <w:sz w:val="22"/>
                  <w:szCs w:val="22"/>
                  <w:lang w:eastAsia="en-GB"/>
                </w:rPr>
                <w:t>Health and Care Professions Council</w:t>
              </w:r>
            </w:hyperlink>
          </w:p>
        </w:tc>
        <w:tc>
          <w:tcPr>
            <w:tcW w:w="1872" w:type="pct"/>
          </w:tcPr>
          <w:p w14:paraId="23F77E18" w14:textId="77777777" w:rsidR="002F3E3B" w:rsidRDefault="00C0547F" w:rsidP="005406E1">
            <w:pPr>
              <w:rPr>
                <w:rFonts w:ascii="Arial" w:hAnsi="Arial" w:cs="Arial"/>
                <w:color w:val="000000" w:themeColor="text1"/>
                <w:sz w:val="22"/>
                <w:szCs w:val="22"/>
                <w:lang w:eastAsia="en-GB"/>
              </w:rPr>
            </w:pPr>
            <w:hyperlink r:id="rId67" w:history="1">
              <w:r w:rsidR="002F3E3B">
                <w:rPr>
                  <w:rStyle w:val="Hyperlink"/>
                  <w:rFonts w:ascii="Arial" w:hAnsi="Arial" w:cs="Arial"/>
                  <w:sz w:val="22"/>
                  <w:szCs w:val="22"/>
                  <w:lang w:eastAsia="en-GB"/>
                </w:rPr>
                <w:t>Standards of proficiency - Dietician</w:t>
              </w:r>
            </w:hyperlink>
          </w:p>
          <w:p w14:paraId="68AD2779"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5A819AFE" w14:textId="77777777" w:rsidTr="005406E1">
        <w:tc>
          <w:tcPr>
            <w:tcW w:w="1256" w:type="pct"/>
          </w:tcPr>
          <w:p w14:paraId="2F923915" w14:textId="5FEC72D2"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Dispensary m</w:t>
            </w:r>
            <w:r w:rsidR="002F3E3B" w:rsidRPr="005D7256">
              <w:rPr>
                <w:rFonts w:ascii="Arial" w:hAnsi="Arial" w:cs="Arial"/>
                <w:color w:val="000000" w:themeColor="text1"/>
                <w:sz w:val="22"/>
                <w:szCs w:val="22"/>
                <w:lang w:eastAsia="en-GB"/>
              </w:rPr>
              <w:t>anager</w:t>
            </w:r>
          </w:p>
        </w:tc>
        <w:tc>
          <w:tcPr>
            <w:tcW w:w="1872" w:type="pct"/>
          </w:tcPr>
          <w:p w14:paraId="17A4A02A" w14:textId="77777777" w:rsidR="002F3E3B" w:rsidRPr="005D7256" w:rsidRDefault="00C0547F" w:rsidP="005406E1">
            <w:pPr>
              <w:rPr>
                <w:rFonts w:ascii="Arial" w:hAnsi="Arial" w:cs="Arial"/>
                <w:color w:val="000000" w:themeColor="text1"/>
                <w:sz w:val="22"/>
                <w:szCs w:val="22"/>
                <w:lang w:eastAsia="en-GB"/>
              </w:rPr>
            </w:pPr>
            <w:hyperlink r:id="rId68" w:history="1">
              <w:r w:rsidR="002F3E3B" w:rsidRPr="00737A3F">
                <w:rPr>
                  <w:rStyle w:val="Hyperlink"/>
                  <w:rFonts w:ascii="Arial" w:hAnsi="Arial" w:cs="Arial"/>
                  <w:sz w:val="22"/>
                  <w:szCs w:val="22"/>
                  <w:lang w:eastAsia="en-GB"/>
                </w:rPr>
                <w:t>Dispensing Doctor Association</w:t>
              </w:r>
            </w:hyperlink>
          </w:p>
        </w:tc>
        <w:tc>
          <w:tcPr>
            <w:tcW w:w="1872" w:type="pct"/>
          </w:tcPr>
          <w:p w14:paraId="21A13451" w14:textId="77777777" w:rsidR="002F3E3B" w:rsidRDefault="00C0547F" w:rsidP="005406E1">
            <w:pPr>
              <w:rPr>
                <w:rFonts w:ascii="Arial" w:hAnsi="Arial" w:cs="Arial"/>
                <w:color w:val="000000" w:themeColor="text1"/>
                <w:sz w:val="22"/>
                <w:szCs w:val="22"/>
                <w:lang w:eastAsia="en-GB"/>
              </w:rPr>
            </w:pPr>
            <w:hyperlink r:id="rId69" w:history="1">
              <w:r w:rsidR="002F3E3B" w:rsidRPr="00737A3F">
                <w:rPr>
                  <w:rStyle w:val="Hyperlink"/>
                  <w:rFonts w:ascii="Arial" w:hAnsi="Arial" w:cs="Arial"/>
                  <w:sz w:val="22"/>
                  <w:szCs w:val="22"/>
                  <w:lang w:eastAsia="en-GB"/>
                </w:rPr>
                <w:t>Standards for a dispensing practice</w:t>
              </w:r>
            </w:hyperlink>
          </w:p>
          <w:p w14:paraId="4060BEB9"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404640AF" w14:textId="77777777" w:rsidTr="005406E1">
        <w:tc>
          <w:tcPr>
            <w:tcW w:w="1256" w:type="pct"/>
          </w:tcPr>
          <w:p w14:paraId="3923EFAB"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Dispenser</w:t>
            </w:r>
          </w:p>
        </w:tc>
        <w:tc>
          <w:tcPr>
            <w:tcW w:w="1872" w:type="pct"/>
          </w:tcPr>
          <w:p w14:paraId="32AE5474" w14:textId="77777777" w:rsidR="002F3E3B" w:rsidRPr="005D7256" w:rsidRDefault="00C0547F" w:rsidP="005406E1">
            <w:pPr>
              <w:rPr>
                <w:rFonts w:ascii="Arial" w:hAnsi="Arial" w:cs="Arial"/>
                <w:color w:val="000000" w:themeColor="text1"/>
                <w:sz w:val="22"/>
                <w:szCs w:val="22"/>
                <w:lang w:eastAsia="en-GB"/>
              </w:rPr>
            </w:pPr>
            <w:hyperlink r:id="rId70" w:history="1">
              <w:r w:rsidR="002F3E3B" w:rsidRPr="00737A3F">
                <w:rPr>
                  <w:rStyle w:val="Hyperlink"/>
                  <w:rFonts w:ascii="Arial" w:hAnsi="Arial" w:cs="Arial"/>
                  <w:sz w:val="22"/>
                  <w:szCs w:val="22"/>
                  <w:lang w:eastAsia="en-GB"/>
                </w:rPr>
                <w:t>Dispensing Doctor Association</w:t>
              </w:r>
            </w:hyperlink>
          </w:p>
        </w:tc>
        <w:tc>
          <w:tcPr>
            <w:tcW w:w="1872" w:type="pct"/>
          </w:tcPr>
          <w:p w14:paraId="64EABE1B" w14:textId="77777777" w:rsidR="002F3E3B" w:rsidRDefault="00C0547F" w:rsidP="005406E1">
            <w:pPr>
              <w:rPr>
                <w:rFonts w:ascii="Arial" w:hAnsi="Arial" w:cs="Arial"/>
                <w:color w:val="000000" w:themeColor="text1"/>
                <w:sz w:val="22"/>
                <w:szCs w:val="22"/>
                <w:lang w:eastAsia="en-GB"/>
              </w:rPr>
            </w:pPr>
            <w:hyperlink r:id="rId71" w:history="1">
              <w:r w:rsidR="002F3E3B" w:rsidRPr="00737A3F">
                <w:rPr>
                  <w:rStyle w:val="Hyperlink"/>
                  <w:rFonts w:ascii="Arial" w:hAnsi="Arial" w:cs="Arial"/>
                  <w:sz w:val="22"/>
                  <w:szCs w:val="22"/>
                  <w:lang w:eastAsia="en-GB"/>
                </w:rPr>
                <w:t>Standards for a dispensing practice</w:t>
              </w:r>
            </w:hyperlink>
          </w:p>
          <w:p w14:paraId="1C8BF517"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6E687EEA" w14:textId="77777777" w:rsidTr="005406E1">
        <w:tc>
          <w:tcPr>
            <w:tcW w:w="1256" w:type="pct"/>
          </w:tcPr>
          <w:p w14:paraId="622C3E6E" w14:textId="009C67D5"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First </w:t>
            </w:r>
            <w:r w:rsidR="00A07406" w:rsidRPr="005D7256">
              <w:rPr>
                <w:rFonts w:ascii="Arial" w:hAnsi="Arial" w:cs="Arial"/>
                <w:color w:val="000000" w:themeColor="text1"/>
                <w:sz w:val="22"/>
                <w:szCs w:val="22"/>
                <w:lang w:eastAsia="en-GB"/>
              </w:rPr>
              <w:t>contact physiotherapist</w:t>
            </w:r>
          </w:p>
        </w:tc>
        <w:tc>
          <w:tcPr>
            <w:tcW w:w="1872" w:type="pct"/>
          </w:tcPr>
          <w:p w14:paraId="5663FF64" w14:textId="77777777" w:rsidR="002F3E3B" w:rsidRPr="005D7256" w:rsidRDefault="00C0547F" w:rsidP="005406E1">
            <w:pPr>
              <w:rPr>
                <w:rFonts w:ascii="Arial" w:hAnsi="Arial" w:cs="Arial"/>
                <w:color w:val="000000" w:themeColor="text1"/>
                <w:sz w:val="22"/>
                <w:szCs w:val="22"/>
                <w:lang w:eastAsia="en-GB"/>
              </w:rPr>
            </w:pPr>
            <w:hyperlink r:id="rId72" w:history="1">
              <w:r w:rsidR="002F3E3B" w:rsidRPr="00737A3F">
                <w:rPr>
                  <w:rStyle w:val="Hyperlink"/>
                  <w:rFonts w:ascii="Arial" w:hAnsi="Arial" w:cs="Arial"/>
                  <w:sz w:val="22"/>
                  <w:szCs w:val="22"/>
                  <w:lang w:eastAsia="en-GB"/>
                </w:rPr>
                <w:t>Health and Care Professions Council</w:t>
              </w:r>
            </w:hyperlink>
          </w:p>
        </w:tc>
        <w:tc>
          <w:tcPr>
            <w:tcW w:w="1872" w:type="pct"/>
          </w:tcPr>
          <w:p w14:paraId="55497BB7" w14:textId="77777777" w:rsidR="002F3E3B" w:rsidRDefault="00C0547F" w:rsidP="005406E1">
            <w:pPr>
              <w:rPr>
                <w:rFonts w:ascii="Arial" w:hAnsi="Arial" w:cs="Arial"/>
                <w:color w:val="000000" w:themeColor="text1"/>
                <w:sz w:val="22"/>
                <w:szCs w:val="22"/>
                <w:lang w:eastAsia="en-GB"/>
              </w:rPr>
            </w:pPr>
            <w:hyperlink r:id="rId73" w:history="1">
              <w:r w:rsidR="002F3E3B" w:rsidRPr="00737A3F">
                <w:rPr>
                  <w:rStyle w:val="Hyperlink"/>
                  <w:rFonts w:ascii="Arial" w:hAnsi="Arial" w:cs="Arial"/>
                  <w:sz w:val="22"/>
                  <w:szCs w:val="22"/>
                  <w:lang w:eastAsia="en-GB"/>
                </w:rPr>
                <w:t>Standards of proficiency - Physiotherapists/</w:t>
              </w:r>
            </w:hyperlink>
          </w:p>
          <w:p w14:paraId="7F1BF3E4"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284DD261" w14:textId="77777777" w:rsidTr="005406E1">
        <w:tc>
          <w:tcPr>
            <w:tcW w:w="1256" w:type="pct"/>
          </w:tcPr>
          <w:p w14:paraId="39D9D869" w14:textId="651F2EB2" w:rsidR="002F3E3B" w:rsidRPr="005D7256" w:rsidRDefault="002F3E3B" w:rsidP="00A07406">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General </w:t>
            </w:r>
            <w:r w:rsidR="00A07406">
              <w:rPr>
                <w:rFonts w:ascii="Arial" w:hAnsi="Arial" w:cs="Arial"/>
                <w:color w:val="000000" w:themeColor="text1"/>
                <w:sz w:val="22"/>
                <w:szCs w:val="22"/>
                <w:lang w:eastAsia="en-GB"/>
              </w:rPr>
              <w:t>p</w:t>
            </w:r>
            <w:r w:rsidRPr="005D7256">
              <w:rPr>
                <w:rFonts w:ascii="Arial" w:hAnsi="Arial" w:cs="Arial"/>
                <w:color w:val="000000" w:themeColor="text1"/>
                <w:sz w:val="22"/>
                <w:szCs w:val="22"/>
                <w:lang w:eastAsia="en-GB"/>
              </w:rPr>
              <w:t>ractitioner</w:t>
            </w:r>
          </w:p>
        </w:tc>
        <w:tc>
          <w:tcPr>
            <w:tcW w:w="1872" w:type="pct"/>
          </w:tcPr>
          <w:p w14:paraId="7550024B" w14:textId="77777777" w:rsidR="002F3E3B" w:rsidRPr="005D7256" w:rsidRDefault="00C0547F" w:rsidP="005406E1">
            <w:pPr>
              <w:rPr>
                <w:rFonts w:ascii="Arial" w:hAnsi="Arial" w:cs="Arial"/>
                <w:color w:val="000000" w:themeColor="text1"/>
                <w:sz w:val="22"/>
                <w:szCs w:val="22"/>
                <w:lang w:eastAsia="en-GB"/>
              </w:rPr>
            </w:pPr>
            <w:hyperlink r:id="rId74" w:history="1">
              <w:r w:rsidR="002F3E3B" w:rsidRPr="005D7256">
                <w:rPr>
                  <w:rStyle w:val="Hyperlink"/>
                  <w:rFonts w:ascii="Arial" w:hAnsi="Arial" w:cs="Arial"/>
                  <w:sz w:val="22"/>
                  <w:szCs w:val="22"/>
                  <w:lang w:eastAsia="en-GB"/>
                </w:rPr>
                <w:t>Royal College of General Practitioners</w:t>
              </w:r>
            </w:hyperlink>
          </w:p>
        </w:tc>
        <w:tc>
          <w:tcPr>
            <w:tcW w:w="1872" w:type="pct"/>
          </w:tcPr>
          <w:p w14:paraId="1974E265" w14:textId="77777777" w:rsidR="002F3E3B" w:rsidRDefault="00C0547F" w:rsidP="005406E1">
            <w:pPr>
              <w:rPr>
                <w:rFonts w:ascii="Arial" w:hAnsi="Arial" w:cs="Arial"/>
                <w:sz w:val="22"/>
                <w:szCs w:val="22"/>
              </w:rPr>
            </w:pPr>
            <w:hyperlink r:id="rId75" w:history="1">
              <w:r w:rsidR="002F3E3B">
                <w:rPr>
                  <w:rStyle w:val="Hyperlink"/>
                  <w:rFonts w:ascii="Arial" w:hAnsi="Arial" w:cs="Arial"/>
                  <w:sz w:val="22"/>
                  <w:szCs w:val="22"/>
                </w:rPr>
                <w:t>Trainee e-Portfolio</w:t>
              </w:r>
            </w:hyperlink>
          </w:p>
          <w:p w14:paraId="341E0CF1" w14:textId="77777777" w:rsidR="002F3E3B" w:rsidRDefault="002F3E3B" w:rsidP="005406E1">
            <w:pPr>
              <w:rPr>
                <w:rFonts w:ascii="Arial" w:hAnsi="Arial" w:cs="Arial"/>
                <w:sz w:val="22"/>
                <w:szCs w:val="22"/>
              </w:rPr>
            </w:pPr>
          </w:p>
          <w:p w14:paraId="7FE341A1" w14:textId="77777777" w:rsidR="002F3E3B" w:rsidRDefault="00C0547F" w:rsidP="005406E1">
            <w:pPr>
              <w:rPr>
                <w:rFonts w:ascii="Arial" w:eastAsia="Times New Roman" w:hAnsi="Arial" w:cs="Arial"/>
                <w:color w:val="000000" w:themeColor="text1"/>
                <w:sz w:val="22"/>
                <w:szCs w:val="22"/>
                <w:lang w:eastAsia="en-GB"/>
              </w:rPr>
            </w:pPr>
            <w:hyperlink r:id="rId76" w:history="1">
              <w:r w:rsidR="002F3E3B" w:rsidRPr="00D50993">
                <w:rPr>
                  <w:rStyle w:val="Hyperlink"/>
                  <w:rFonts w:ascii="Arial" w:eastAsia="Times New Roman" w:hAnsi="Arial" w:cs="Arial"/>
                  <w:sz w:val="22"/>
                  <w:szCs w:val="22"/>
                  <w:lang w:eastAsia="en-GB"/>
                </w:rPr>
                <w:t>Health Education England</w:t>
              </w:r>
            </w:hyperlink>
          </w:p>
          <w:p w14:paraId="4C59B3A6"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1680CCD5" w14:textId="77777777" w:rsidTr="005406E1">
        <w:tc>
          <w:tcPr>
            <w:tcW w:w="1256" w:type="pct"/>
          </w:tcPr>
          <w:p w14:paraId="4C8C9C5E" w14:textId="169B16EE"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Geriatric </w:t>
            </w:r>
            <w:r w:rsidR="00A07406" w:rsidRPr="005D7256">
              <w:rPr>
                <w:rFonts w:ascii="Arial" w:hAnsi="Arial" w:cs="Arial"/>
                <w:color w:val="000000" w:themeColor="text1"/>
                <w:sz w:val="22"/>
                <w:szCs w:val="22"/>
                <w:lang w:eastAsia="en-GB"/>
              </w:rPr>
              <w:t>frailty nurse</w:t>
            </w:r>
          </w:p>
        </w:tc>
        <w:tc>
          <w:tcPr>
            <w:tcW w:w="1872" w:type="pct"/>
          </w:tcPr>
          <w:p w14:paraId="4957A6C7" w14:textId="77777777" w:rsidR="002F3E3B" w:rsidRPr="005D7256" w:rsidRDefault="00C0547F" w:rsidP="005406E1">
            <w:pPr>
              <w:rPr>
                <w:rFonts w:ascii="Arial" w:hAnsi="Arial" w:cs="Arial"/>
                <w:color w:val="000000" w:themeColor="text1"/>
                <w:sz w:val="22"/>
                <w:szCs w:val="22"/>
                <w:lang w:eastAsia="en-GB"/>
              </w:rPr>
            </w:pPr>
            <w:hyperlink r:id="rId77" w:history="1">
              <w:r w:rsidR="002F3E3B" w:rsidRPr="000B465A">
                <w:rPr>
                  <w:rStyle w:val="Hyperlink"/>
                  <w:rFonts w:ascii="Arial" w:hAnsi="Arial" w:cs="Arial"/>
                  <w:sz w:val="22"/>
                  <w:szCs w:val="22"/>
                  <w:lang w:eastAsia="en-GB"/>
                </w:rPr>
                <w:t>Nursing and Midwifery Council</w:t>
              </w:r>
            </w:hyperlink>
          </w:p>
        </w:tc>
        <w:tc>
          <w:tcPr>
            <w:tcW w:w="1872" w:type="pct"/>
          </w:tcPr>
          <w:p w14:paraId="42A5F7F6" w14:textId="77777777" w:rsidR="002F3E3B" w:rsidRPr="00737A3F" w:rsidRDefault="00C0547F" w:rsidP="005406E1">
            <w:pPr>
              <w:rPr>
                <w:rFonts w:ascii="Arial" w:hAnsi="Arial" w:cs="Arial"/>
                <w:color w:val="000000" w:themeColor="text1"/>
                <w:sz w:val="22"/>
                <w:szCs w:val="22"/>
                <w:lang w:eastAsia="en-GB"/>
              </w:rPr>
            </w:pPr>
            <w:hyperlink r:id="rId78" w:history="1">
              <w:r w:rsidR="002F3E3B" w:rsidRPr="000B465A">
                <w:rPr>
                  <w:rStyle w:val="Hyperlink"/>
                  <w:rFonts w:ascii="Arial" w:hAnsi="Arial" w:cs="Arial"/>
                  <w:sz w:val="22"/>
                  <w:szCs w:val="22"/>
                  <w:lang w:eastAsia="en-GB"/>
                </w:rPr>
                <w:t>Standards of proficiency for registered nurses</w:t>
              </w:r>
            </w:hyperlink>
          </w:p>
          <w:p w14:paraId="74265FC5" w14:textId="77777777" w:rsidR="002F3E3B" w:rsidRDefault="002F3E3B" w:rsidP="005406E1">
            <w:pPr>
              <w:rPr>
                <w:rFonts w:ascii="Arial" w:eastAsia="Times New Roman" w:hAnsi="Arial" w:cs="Arial"/>
                <w:color w:val="000000" w:themeColor="text1"/>
                <w:sz w:val="22"/>
                <w:szCs w:val="22"/>
                <w:lang w:eastAsia="en-GB"/>
              </w:rPr>
            </w:pPr>
          </w:p>
          <w:p w14:paraId="7F350CBD" w14:textId="77777777" w:rsidR="002F3E3B" w:rsidRDefault="00C0547F" w:rsidP="005406E1">
            <w:pPr>
              <w:rPr>
                <w:rFonts w:ascii="Arial" w:eastAsia="Times New Roman" w:hAnsi="Arial" w:cs="Arial"/>
                <w:color w:val="000000" w:themeColor="text1"/>
                <w:sz w:val="22"/>
                <w:szCs w:val="22"/>
                <w:lang w:eastAsia="en-GB"/>
              </w:rPr>
            </w:pPr>
            <w:hyperlink r:id="rId79" w:history="1">
              <w:r w:rsidR="002F3E3B" w:rsidRPr="00B6307B">
                <w:rPr>
                  <w:rStyle w:val="Hyperlink"/>
                  <w:rFonts w:ascii="Arial" w:eastAsia="Times New Roman" w:hAnsi="Arial" w:cs="Arial"/>
                  <w:sz w:val="22"/>
                  <w:szCs w:val="22"/>
                  <w:lang w:eastAsia="en-GB"/>
                </w:rPr>
                <w:t>Standards for education and training</w:t>
              </w:r>
            </w:hyperlink>
          </w:p>
          <w:p w14:paraId="31369863"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3B66930A" w14:textId="77777777" w:rsidTr="005406E1">
        <w:tc>
          <w:tcPr>
            <w:tcW w:w="1256" w:type="pct"/>
          </w:tcPr>
          <w:p w14:paraId="663ECA10" w14:textId="5195E33D"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Health and </w:t>
            </w:r>
            <w:r w:rsidR="00A07406" w:rsidRPr="005D7256">
              <w:rPr>
                <w:rFonts w:ascii="Arial" w:hAnsi="Arial" w:cs="Arial"/>
                <w:color w:val="000000" w:themeColor="text1"/>
                <w:sz w:val="22"/>
                <w:szCs w:val="22"/>
                <w:lang w:eastAsia="en-GB"/>
              </w:rPr>
              <w:t>wellbeing coach</w:t>
            </w:r>
          </w:p>
        </w:tc>
        <w:tc>
          <w:tcPr>
            <w:tcW w:w="1872" w:type="pct"/>
          </w:tcPr>
          <w:p w14:paraId="11DABAFB"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c>
          <w:tcPr>
            <w:tcW w:w="1872" w:type="pct"/>
          </w:tcPr>
          <w:p w14:paraId="0F43E9A2"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r>
      <w:tr w:rsidR="002F3E3B" w:rsidRPr="005D7256" w14:paraId="75F4491C" w14:textId="77777777" w:rsidTr="005406E1">
        <w:tc>
          <w:tcPr>
            <w:tcW w:w="1256" w:type="pct"/>
          </w:tcPr>
          <w:p w14:paraId="6923C065" w14:textId="7D0DE529"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Healthcare a</w:t>
            </w:r>
            <w:r w:rsidR="002F3E3B" w:rsidRPr="005D7256">
              <w:rPr>
                <w:rFonts w:ascii="Arial" w:hAnsi="Arial" w:cs="Arial"/>
                <w:color w:val="000000" w:themeColor="text1"/>
                <w:sz w:val="22"/>
                <w:szCs w:val="22"/>
                <w:lang w:eastAsia="en-GB"/>
              </w:rPr>
              <w:t>ssistant</w:t>
            </w:r>
          </w:p>
        </w:tc>
        <w:tc>
          <w:tcPr>
            <w:tcW w:w="1872" w:type="pct"/>
          </w:tcPr>
          <w:p w14:paraId="1B98D3C3" w14:textId="77777777" w:rsidR="002F3E3B" w:rsidRPr="005D7256" w:rsidRDefault="00C0547F" w:rsidP="005406E1">
            <w:pPr>
              <w:rPr>
                <w:rFonts w:ascii="Arial" w:hAnsi="Arial" w:cs="Arial"/>
                <w:color w:val="000000" w:themeColor="text1"/>
                <w:sz w:val="22"/>
                <w:szCs w:val="22"/>
                <w:lang w:eastAsia="en-GB"/>
              </w:rPr>
            </w:pPr>
            <w:hyperlink r:id="rId80" w:history="1">
              <w:r w:rsidR="002F3E3B" w:rsidRPr="000B465A">
                <w:rPr>
                  <w:rStyle w:val="Hyperlink"/>
                  <w:rFonts w:ascii="Arial" w:hAnsi="Arial" w:cs="Arial"/>
                  <w:sz w:val="22"/>
                  <w:szCs w:val="22"/>
                  <w:lang w:eastAsia="en-GB"/>
                </w:rPr>
                <w:t>Nursing and Midwifery Council</w:t>
              </w:r>
            </w:hyperlink>
          </w:p>
        </w:tc>
        <w:tc>
          <w:tcPr>
            <w:tcW w:w="1872" w:type="pct"/>
          </w:tcPr>
          <w:p w14:paraId="510096FD" w14:textId="5FDCC52C" w:rsidR="002F3E3B" w:rsidRDefault="00C0547F" w:rsidP="005406E1">
            <w:pPr>
              <w:rPr>
                <w:rFonts w:ascii="Arial" w:hAnsi="Arial" w:cs="Arial"/>
                <w:color w:val="000000" w:themeColor="text1"/>
                <w:sz w:val="22"/>
                <w:szCs w:val="22"/>
                <w:lang w:eastAsia="en-GB"/>
              </w:rPr>
            </w:pPr>
            <w:hyperlink r:id="rId81" w:history="1">
              <w:r w:rsidR="002F3E3B" w:rsidRPr="00CE36AB">
                <w:rPr>
                  <w:rStyle w:val="Hyperlink"/>
                  <w:rFonts w:ascii="Arial" w:hAnsi="Arial" w:cs="Arial"/>
                  <w:sz w:val="22"/>
                  <w:szCs w:val="22"/>
                  <w:lang w:eastAsia="en-GB"/>
                </w:rPr>
                <w:t>Learning resources for HCAs and APs</w:t>
              </w:r>
            </w:hyperlink>
          </w:p>
          <w:p w14:paraId="33850A8B" w14:textId="11F23D02" w:rsidR="00384BCC" w:rsidRDefault="00384BCC" w:rsidP="005406E1">
            <w:pPr>
              <w:rPr>
                <w:rFonts w:ascii="Arial" w:hAnsi="Arial" w:cs="Arial"/>
                <w:color w:val="000000" w:themeColor="text1"/>
                <w:sz w:val="22"/>
                <w:szCs w:val="22"/>
                <w:lang w:eastAsia="en-GB"/>
              </w:rPr>
            </w:pPr>
          </w:p>
          <w:p w14:paraId="1EAD35C3" w14:textId="3BCD3FA2" w:rsidR="002F3E3B" w:rsidRPr="005D7256" w:rsidRDefault="00C0547F" w:rsidP="005406E1">
            <w:pPr>
              <w:rPr>
                <w:rFonts w:ascii="Arial" w:hAnsi="Arial" w:cs="Arial"/>
                <w:color w:val="000000" w:themeColor="text1"/>
                <w:sz w:val="22"/>
                <w:szCs w:val="22"/>
                <w:lang w:eastAsia="en-GB"/>
              </w:rPr>
            </w:pPr>
            <w:hyperlink r:id="rId82" w:history="1">
              <w:proofErr w:type="spellStart"/>
              <w:r w:rsidR="00384BCC" w:rsidRPr="00384BCC">
                <w:rPr>
                  <w:rStyle w:val="Hyperlink"/>
                  <w:rFonts w:ascii="Arial" w:hAnsi="Arial" w:cs="Arial"/>
                  <w:sz w:val="22"/>
                  <w:szCs w:val="22"/>
                  <w:lang w:eastAsia="en-GB"/>
                </w:rPr>
                <w:t>SfH</w:t>
              </w:r>
              <w:proofErr w:type="spellEnd"/>
              <w:r w:rsidR="00384BCC" w:rsidRPr="00384BCC">
                <w:rPr>
                  <w:rStyle w:val="Hyperlink"/>
                  <w:rFonts w:ascii="Arial" w:hAnsi="Arial" w:cs="Arial"/>
                  <w:sz w:val="22"/>
                  <w:szCs w:val="22"/>
                  <w:lang w:eastAsia="en-GB"/>
                </w:rPr>
                <w:t xml:space="preserve"> - The care certificate</w:t>
              </w:r>
            </w:hyperlink>
          </w:p>
        </w:tc>
      </w:tr>
      <w:tr w:rsidR="002F3E3B" w:rsidRPr="005D7256" w14:paraId="2F3EAB7D" w14:textId="77777777" w:rsidTr="00547419">
        <w:trPr>
          <w:trHeight w:val="70"/>
        </w:trPr>
        <w:tc>
          <w:tcPr>
            <w:tcW w:w="1256" w:type="pct"/>
          </w:tcPr>
          <w:p w14:paraId="37A5BE1E" w14:textId="54A0169A"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Medical a</w:t>
            </w:r>
            <w:r w:rsidR="002F3E3B" w:rsidRPr="005D7256">
              <w:rPr>
                <w:rFonts w:ascii="Arial" w:hAnsi="Arial" w:cs="Arial"/>
                <w:color w:val="000000" w:themeColor="text1"/>
                <w:sz w:val="22"/>
                <w:szCs w:val="22"/>
                <w:lang w:eastAsia="en-GB"/>
              </w:rPr>
              <w:t>ssistant</w:t>
            </w:r>
          </w:p>
        </w:tc>
        <w:tc>
          <w:tcPr>
            <w:tcW w:w="1872" w:type="pct"/>
          </w:tcPr>
          <w:p w14:paraId="6C7B63FB"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c>
          <w:tcPr>
            <w:tcW w:w="1872" w:type="pct"/>
          </w:tcPr>
          <w:p w14:paraId="54B78147" w14:textId="77777777" w:rsidR="002F3E3B"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p w14:paraId="1EE76C9E"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65FC9770" w14:textId="77777777" w:rsidTr="005406E1">
        <w:tc>
          <w:tcPr>
            <w:tcW w:w="1256" w:type="pct"/>
          </w:tcPr>
          <w:p w14:paraId="124595D5" w14:textId="1E757EEF"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Mental </w:t>
            </w:r>
            <w:r w:rsidR="00A07406">
              <w:rPr>
                <w:rFonts w:ascii="Arial" w:hAnsi="Arial" w:cs="Arial"/>
                <w:color w:val="000000" w:themeColor="text1"/>
                <w:sz w:val="22"/>
                <w:szCs w:val="22"/>
                <w:lang w:eastAsia="en-GB"/>
              </w:rPr>
              <w:t>h</w:t>
            </w:r>
            <w:r w:rsidR="00A07406" w:rsidRPr="005D7256">
              <w:rPr>
                <w:rFonts w:ascii="Arial" w:hAnsi="Arial" w:cs="Arial"/>
                <w:color w:val="000000" w:themeColor="text1"/>
                <w:sz w:val="22"/>
                <w:szCs w:val="22"/>
                <w:lang w:eastAsia="en-GB"/>
              </w:rPr>
              <w:t>ealth nurse</w:t>
            </w:r>
          </w:p>
        </w:tc>
        <w:tc>
          <w:tcPr>
            <w:tcW w:w="1872" w:type="pct"/>
          </w:tcPr>
          <w:p w14:paraId="1291C16E" w14:textId="77777777" w:rsidR="002F3E3B" w:rsidRPr="005D7256" w:rsidRDefault="00C0547F" w:rsidP="005406E1">
            <w:pPr>
              <w:rPr>
                <w:rFonts w:ascii="Arial" w:hAnsi="Arial" w:cs="Arial"/>
                <w:color w:val="000000" w:themeColor="text1"/>
                <w:sz w:val="22"/>
                <w:szCs w:val="22"/>
                <w:lang w:eastAsia="en-GB"/>
              </w:rPr>
            </w:pPr>
            <w:hyperlink r:id="rId83" w:history="1">
              <w:r w:rsidR="002F3E3B" w:rsidRPr="000B465A">
                <w:rPr>
                  <w:rStyle w:val="Hyperlink"/>
                  <w:rFonts w:ascii="Arial" w:hAnsi="Arial" w:cs="Arial"/>
                  <w:sz w:val="22"/>
                  <w:szCs w:val="22"/>
                  <w:lang w:eastAsia="en-GB"/>
                </w:rPr>
                <w:t>Nursing and Midwifery Council</w:t>
              </w:r>
            </w:hyperlink>
          </w:p>
        </w:tc>
        <w:tc>
          <w:tcPr>
            <w:tcW w:w="1872" w:type="pct"/>
          </w:tcPr>
          <w:p w14:paraId="7CB66383" w14:textId="77777777" w:rsidR="002F3E3B" w:rsidRDefault="00C0547F" w:rsidP="005406E1">
            <w:pPr>
              <w:rPr>
                <w:rFonts w:ascii="Arial" w:hAnsi="Arial" w:cs="Arial"/>
                <w:color w:val="000000" w:themeColor="text1"/>
                <w:sz w:val="22"/>
                <w:szCs w:val="22"/>
                <w:lang w:eastAsia="en-GB"/>
              </w:rPr>
            </w:pPr>
            <w:hyperlink r:id="rId84" w:history="1">
              <w:r w:rsidR="002F3E3B" w:rsidRPr="000B465A">
                <w:rPr>
                  <w:rStyle w:val="Hyperlink"/>
                  <w:rFonts w:ascii="Arial" w:hAnsi="Arial" w:cs="Arial"/>
                  <w:sz w:val="22"/>
                  <w:szCs w:val="22"/>
                  <w:lang w:eastAsia="en-GB"/>
                </w:rPr>
                <w:t>Standards of proficiency for registered nurses</w:t>
              </w:r>
            </w:hyperlink>
          </w:p>
          <w:p w14:paraId="7C148E86" w14:textId="77777777" w:rsidR="002F3E3B" w:rsidRDefault="002F3E3B" w:rsidP="005406E1">
            <w:pPr>
              <w:rPr>
                <w:rFonts w:ascii="Arial" w:hAnsi="Arial" w:cs="Arial"/>
                <w:color w:val="000000" w:themeColor="text1"/>
                <w:sz w:val="22"/>
                <w:szCs w:val="22"/>
                <w:lang w:eastAsia="en-GB"/>
              </w:rPr>
            </w:pPr>
          </w:p>
          <w:p w14:paraId="699A780E" w14:textId="1998D99F" w:rsidR="002F3E3B" w:rsidRPr="005D7256" w:rsidRDefault="00C0547F" w:rsidP="005406E1">
            <w:pPr>
              <w:rPr>
                <w:rFonts w:ascii="Arial" w:hAnsi="Arial" w:cs="Arial"/>
                <w:color w:val="000000" w:themeColor="text1"/>
                <w:sz w:val="22"/>
                <w:szCs w:val="22"/>
                <w:lang w:eastAsia="en-GB"/>
              </w:rPr>
            </w:pPr>
            <w:hyperlink r:id="rId85" w:history="1">
              <w:r w:rsidR="002F3E3B" w:rsidRPr="00B6307B">
                <w:rPr>
                  <w:rStyle w:val="Hyperlink"/>
                  <w:rFonts w:ascii="Arial" w:eastAsia="Times New Roman" w:hAnsi="Arial" w:cs="Arial"/>
                  <w:sz w:val="22"/>
                  <w:szCs w:val="22"/>
                  <w:lang w:eastAsia="en-GB"/>
                </w:rPr>
                <w:t>Standards for education and training</w:t>
              </w:r>
            </w:hyperlink>
          </w:p>
        </w:tc>
      </w:tr>
      <w:tr w:rsidR="002F3E3B" w:rsidRPr="005D7256" w14:paraId="09408402" w14:textId="77777777" w:rsidTr="005406E1">
        <w:tc>
          <w:tcPr>
            <w:tcW w:w="1256" w:type="pct"/>
          </w:tcPr>
          <w:p w14:paraId="264A822D" w14:textId="070ADF30"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lastRenderedPageBreak/>
              <w:t>Nurse p</w:t>
            </w:r>
            <w:r w:rsidR="002F3E3B" w:rsidRPr="005D7256">
              <w:rPr>
                <w:rFonts w:ascii="Arial" w:hAnsi="Arial" w:cs="Arial"/>
                <w:color w:val="000000" w:themeColor="text1"/>
                <w:sz w:val="22"/>
                <w:szCs w:val="22"/>
                <w:lang w:eastAsia="en-GB"/>
              </w:rPr>
              <w:t>rescriber</w:t>
            </w:r>
          </w:p>
        </w:tc>
        <w:tc>
          <w:tcPr>
            <w:tcW w:w="1872" w:type="pct"/>
          </w:tcPr>
          <w:p w14:paraId="1370ADB3" w14:textId="77777777" w:rsidR="002F3E3B" w:rsidRPr="005D7256" w:rsidRDefault="00C0547F" w:rsidP="005406E1">
            <w:pPr>
              <w:rPr>
                <w:rFonts w:ascii="Arial" w:hAnsi="Arial" w:cs="Arial"/>
                <w:color w:val="000000" w:themeColor="text1"/>
                <w:sz w:val="22"/>
                <w:szCs w:val="22"/>
                <w:lang w:eastAsia="en-GB"/>
              </w:rPr>
            </w:pPr>
            <w:hyperlink r:id="rId86" w:history="1">
              <w:r w:rsidR="002F3E3B" w:rsidRPr="000B465A">
                <w:rPr>
                  <w:rStyle w:val="Hyperlink"/>
                  <w:rFonts w:ascii="Arial" w:hAnsi="Arial" w:cs="Arial"/>
                  <w:sz w:val="22"/>
                  <w:szCs w:val="22"/>
                  <w:lang w:eastAsia="en-GB"/>
                </w:rPr>
                <w:t>Nursing and Midwifery Council</w:t>
              </w:r>
            </w:hyperlink>
          </w:p>
        </w:tc>
        <w:tc>
          <w:tcPr>
            <w:tcW w:w="1872" w:type="pct"/>
          </w:tcPr>
          <w:p w14:paraId="64C46C17" w14:textId="77777777" w:rsidR="002F3E3B" w:rsidRDefault="00C0547F" w:rsidP="005406E1">
            <w:pPr>
              <w:rPr>
                <w:rFonts w:ascii="Arial" w:hAnsi="Arial" w:cs="Arial"/>
                <w:color w:val="000000" w:themeColor="text1"/>
                <w:sz w:val="22"/>
                <w:szCs w:val="22"/>
                <w:lang w:eastAsia="en-GB"/>
              </w:rPr>
            </w:pPr>
            <w:hyperlink r:id="rId87" w:history="1">
              <w:r w:rsidR="002F3E3B" w:rsidRPr="00B6307B">
                <w:rPr>
                  <w:rStyle w:val="Hyperlink"/>
                  <w:rFonts w:ascii="Arial" w:hAnsi="Arial" w:cs="Arial"/>
                  <w:sz w:val="22"/>
                  <w:szCs w:val="22"/>
                  <w:lang w:eastAsia="en-GB"/>
                </w:rPr>
                <w:t>Standards for prescribers</w:t>
              </w:r>
            </w:hyperlink>
          </w:p>
          <w:p w14:paraId="5E7393CF" w14:textId="77777777" w:rsidR="002F3E3B" w:rsidRDefault="002F3E3B" w:rsidP="005406E1">
            <w:pPr>
              <w:rPr>
                <w:rFonts w:ascii="Arial" w:hAnsi="Arial" w:cs="Arial"/>
                <w:color w:val="000000" w:themeColor="text1"/>
                <w:sz w:val="22"/>
                <w:szCs w:val="22"/>
                <w:lang w:eastAsia="en-GB"/>
              </w:rPr>
            </w:pPr>
          </w:p>
          <w:p w14:paraId="26078330" w14:textId="17E15D84" w:rsidR="002F3E3B" w:rsidRPr="005D7256" w:rsidRDefault="00C0547F" w:rsidP="005406E1">
            <w:pPr>
              <w:rPr>
                <w:rFonts w:ascii="Arial" w:hAnsi="Arial" w:cs="Arial"/>
                <w:color w:val="000000" w:themeColor="text1"/>
                <w:sz w:val="22"/>
                <w:szCs w:val="22"/>
                <w:lang w:eastAsia="en-GB"/>
              </w:rPr>
            </w:pPr>
            <w:hyperlink r:id="rId88" w:history="1">
              <w:r w:rsidR="002F3E3B" w:rsidRPr="00B6307B">
                <w:rPr>
                  <w:rStyle w:val="Hyperlink"/>
                  <w:rFonts w:ascii="Arial" w:eastAsia="Times New Roman" w:hAnsi="Arial" w:cs="Arial"/>
                  <w:sz w:val="22"/>
                  <w:szCs w:val="22"/>
                  <w:lang w:eastAsia="en-GB"/>
                </w:rPr>
                <w:t>Standards for education and training</w:t>
              </w:r>
            </w:hyperlink>
          </w:p>
        </w:tc>
      </w:tr>
      <w:tr w:rsidR="002F3E3B" w:rsidRPr="005D7256" w14:paraId="3D2052C7" w14:textId="77777777" w:rsidTr="005406E1">
        <w:tc>
          <w:tcPr>
            <w:tcW w:w="1256" w:type="pct"/>
          </w:tcPr>
          <w:p w14:paraId="0B1503B7" w14:textId="541A716E" w:rsidR="002F3E3B" w:rsidRPr="005D7256" w:rsidRDefault="002F3E3B" w:rsidP="00A07406">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Nursing </w:t>
            </w:r>
            <w:r w:rsidR="00A07406">
              <w:rPr>
                <w:rFonts w:ascii="Arial" w:hAnsi="Arial" w:cs="Arial"/>
                <w:color w:val="000000" w:themeColor="text1"/>
                <w:sz w:val="22"/>
                <w:szCs w:val="22"/>
                <w:lang w:eastAsia="en-GB"/>
              </w:rPr>
              <w:t>a</w:t>
            </w:r>
            <w:r w:rsidRPr="005D7256">
              <w:rPr>
                <w:rFonts w:ascii="Arial" w:hAnsi="Arial" w:cs="Arial"/>
                <w:color w:val="000000" w:themeColor="text1"/>
                <w:sz w:val="22"/>
                <w:szCs w:val="22"/>
                <w:lang w:eastAsia="en-GB"/>
              </w:rPr>
              <w:t>ssociate</w:t>
            </w:r>
          </w:p>
        </w:tc>
        <w:tc>
          <w:tcPr>
            <w:tcW w:w="1872" w:type="pct"/>
          </w:tcPr>
          <w:p w14:paraId="403C45CB" w14:textId="77777777" w:rsidR="002F3E3B" w:rsidRPr="005D7256" w:rsidRDefault="00C0547F" w:rsidP="005406E1">
            <w:pPr>
              <w:rPr>
                <w:rFonts w:ascii="Arial" w:hAnsi="Arial" w:cs="Arial"/>
                <w:color w:val="000000" w:themeColor="text1"/>
                <w:sz w:val="22"/>
                <w:szCs w:val="22"/>
                <w:lang w:eastAsia="en-GB"/>
              </w:rPr>
            </w:pPr>
            <w:hyperlink r:id="rId89" w:history="1">
              <w:r w:rsidR="002F3E3B" w:rsidRPr="000B465A">
                <w:rPr>
                  <w:rStyle w:val="Hyperlink"/>
                  <w:rFonts w:ascii="Arial" w:hAnsi="Arial" w:cs="Arial"/>
                  <w:sz w:val="22"/>
                  <w:szCs w:val="22"/>
                  <w:lang w:eastAsia="en-GB"/>
                </w:rPr>
                <w:t>Nursing and Midwifery Council</w:t>
              </w:r>
            </w:hyperlink>
          </w:p>
        </w:tc>
        <w:tc>
          <w:tcPr>
            <w:tcW w:w="1872" w:type="pct"/>
          </w:tcPr>
          <w:p w14:paraId="634E4D11" w14:textId="77777777" w:rsidR="002F3E3B" w:rsidRDefault="00C0547F" w:rsidP="005406E1">
            <w:pPr>
              <w:rPr>
                <w:rFonts w:ascii="Arial" w:hAnsi="Arial" w:cs="Arial"/>
                <w:color w:val="000000" w:themeColor="text1"/>
                <w:sz w:val="22"/>
                <w:szCs w:val="22"/>
                <w:lang w:eastAsia="en-GB"/>
              </w:rPr>
            </w:pPr>
            <w:hyperlink r:id="rId90" w:history="1">
              <w:r w:rsidR="002F3E3B" w:rsidRPr="000B465A">
                <w:rPr>
                  <w:rStyle w:val="Hyperlink"/>
                  <w:rFonts w:ascii="Arial" w:hAnsi="Arial" w:cs="Arial"/>
                  <w:sz w:val="22"/>
                  <w:szCs w:val="22"/>
                  <w:lang w:eastAsia="en-GB"/>
                </w:rPr>
                <w:t>Standards for nursing associates</w:t>
              </w:r>
            </w:hyperlink>
          </w:p>
          <w:p w14:paraId="4DEF7A96" w14:textId="77777777" w:rsidR="002F3E3B" w:rsidRDefault="002F3E3B" w:rsidP="005406E1">
            <w:pPr>
              <w:rPr>
                <w:rFonts w:ascii="Arial" w:hAnsi="Arial" w:cs="Arial"/>
                <w:color w:val="000000" w:themeColor="text1"/>
                <w:sz w:val="22"/>
                <w:szCs w:val="22"/>
                <w:lang w:eastAsia="en-GB"/>
              </w:rPr>
            </w:pPr>
          </w:p>
          <w:p w14:paraId="773EBE88" w14:textId="77777777" w:rsidR="002F3E3B" w:rsidRPr="005D7256" w:rsidRDefault="00C0547F" w:rsidP="005406E1">
            <w:pPr>
              <w:rPr>
                <w:rFonts w:ascii="Arial" w:hAnsi="Arial" w:cs="Arial"/>
                <w:color w:val="000000" w:themeColor="text1"/>
                <w:sz w:val="22"/>
                <w:szCs w:val="22"/>
                <w:lang w:eastAsia="en-GB"/>
              </w:rPr>
            </w:pPr>
            <w:hyperlink r:id="rId91" w:history="1">
              <w:r w:rsidR="002F3E3B" w:rsidRPr="00B6307B">
                <w:rPr>
                  <w:rStyle w:val="Hyperlink"/>
                  <w:rFonts w:ascii="Arial" w:eastAsia="Times New Roman" w:hAnsi="Arial" w:cs="Arial"/>
                  <w:sz w:val="22"/>
                  <w:szCs w:val="22"/>
                  <w:lang w:eastAsia="en-GB"/>
                </w:rPr>
                <w:t>Standards for education and training</w:t>
              </w:r>
            </w:hyperlink>
          </w:p>
        </w:tc>
      </w:tr>
      <w:tr w:rsidR="002F3E3B" w:rsidRPr="005D7256" w14:paraId="300E9FCE" w14:textId="77777777" w:rsidTr="005406E1">
        <w:tc>
          <w:tcPr>
            <w:tcW w:w="1256" w:type="pct"/>
          </w:tcPr>
          <w:p w14:paraId="1C148160" w14:textId="1188650A"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Occupational t</w:t>
            </w:r>
            <w:r w:rsidR="002F3E3B" w:rsidRPr="005D7256">
              <w:rPr>
                <w:rFonts w:ascii="Arial" w:hAnsi="Arial" w:cs="Arial"/>
                <w:color w:val="000000" w:themeColor="text1"/>
                <w:sz w:val="22"/>
                <w:szCs w:val="22"/>
                <w:lang w:eastAsia="en-GB"/>
              </w:rPr>
              <w:t>herapist</w:t>
            </w:r>
          </w:p>
        </w:tc>
        <w:tc>
          <w:tcPr>
            <w:tcW w:w="1872" w:type="pct"/>
          </w:tcPr>
          <w:p w14:paraId="59B3F4A0" w14:textId="77777777" w:rsidR="002F3E3B" w:rsidRPr="005D7256" w:rsidRDefault="00C0547F" w:rsidP="005406E1">
            <w:pPr>
              <w:rPr>
                <w:rFonts w:ascii="Arial" w:hAnsi="Arial" w:cs="Arial"/>
                <w:color w:val="000000" w:themeColor="text1"/>
                <w:sz w:val="22"/>
                <w:szCs w:val="22"/>
                <w:lang w:eastAsia="en-GB"/>
              </w:rPr>
            </w:pPr>
            <w:hyperlink r:id="rId92" w:history="1">
              <w:r w:rsidR="002F3E3B" w:rsidRPr="00737A3F">
                <w:rPr>
                  <w:rStyle w:val="Hyperlink"/>
                  <w:rFonts w:ascii="Arial" w:hAnsi="Arial" w:cs="Arial"/>
                  <w:sz w:val="22"/>
                  <w:szCs w:val="22"/>
                  <w:lang w:eastAsia="en-GB"/>
                </w:rPr>
                <w:t>Health and Care Professions Council</w:t>
              </w:r>
            </w:hyperlink>
          </w:p>
        </w:tc>
        <w:tc>
          <w:tcPr>
            <w:tcW w:w="1872" w:type="pct"/>
          </w:tcPr>
          <w:p w14:paraId="67BC732B" w14:textId="77777777" w:rsidR="002F3E3B" w:rsidRDefault="00C0547F" w:rsidP="005406E1">
            <w:pPr>
              <w:rPr>
                <w:rFonts w:ascii="Arial" w:hAnsi="Arial" w:cs="Arial"/>
                <w:color w:val="000000" w:themeColor="text1"/>
                <w:sz w:val="22"/>
                <w:szCs w:val="22"/>
                <w:lang w:eastAsia="en-GB"/>
              </w:rPr>
            </w:pPr>
            <w:hyperlink r:id="rId93" w:history="1">
              <w:r w:rsidR="002F3E3B" w:rsidRPr="00737A3F">
                <w:rPr>
                  <w:rStyle w:val="Hyperlink"/>
                  <w:rFonts w:ascii="Arial" w:hAnsi="Arial" w:cs="Arial"/>
                  <w:sz w:val="22"/>
                  <w:szCs w:val="22"/>
                  <w:lang w:eastAsia="en-GB"/>
                </w:rPr>
                <w:t>Standards of proficiency - Occupational Therapists</w:t>
              </w:r>
            </w:hyperlink>
          </w:p>
          <w:p w14:paraId="439B18AE"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4C0002AA" w14:textId="77777777" w:rsidTr="005406E1">
        <w:tc>
          <w:tcPr>
            <w:tcW w:w="1256" w:type="pct"/>
          </w:tcPr>
          <w:p w14:paraId="3C157E73"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Paramedic</w:t>
            </w:r>
          </w:p>
        </w:tc>
        <w:tc>
          <w:tcPr>
            <w:tcW w:w="1872" w:type="pct"/>
          </w:tcPr>
          <w:p w14:paraId="1FA0C8BD" w14:textId="77777777" w:rsidR="002F3E3B" w:rsidRDefault="00C0547F" w:rsidP="005406E1">
            <w:pPr>
              <w:rPr>
                <w:rFonts w:ascii="Arial" w:hAnsi="Arial" w:cs="Arial"/>
                <w:color w:val="000000" w:themeColor="text1"/>
                <w:sz w:val="22"/>
                <w:szCs w:val="22"/>
                <w:lang w:eastAsia="en-GB"/>
              </w:rPr>
            </w:pPr>
            <w:hyperlink r:id="rId94" w:history="1">
              <w:r w:rsidR="002F3E3B" w:rsidRPr="00737A3F">
                <w:rPr>
                  <w:rStyle w:val="Hyperlink"/>
                  <w:rFonts w:ascii="Arial" w:hAnsi="Arial" w:cs="Arial"/>
                  <w:sz w:val="22"/>
                  <w:szCs w:val="22"/>
                  <w:lang w:eastAsia="en-GB"/>
                </w:rPr>
                <w:t>Health and Care Professions Council</w:t>
              </w:r>
            </w:hyperlink>
          </w:p>
          <w:p w14:paraId="7641AEA8" w14:textId="77777777" w:rsidR="002F3E3B" w:rsidRPr="005D7256" w:rsidRDefault="002F3E3B" w:rsidP="005406E1">
            <w:pPr>
              <w:rPr>
                <w:rFonts w:ascii="Arial" w:hAnsi="Arial" w:cs="Arial"/>
                <w:color w:val="000000" w:themeColor="text1"/>
                <w:sz w:val="22"/>
                <w:szCs w:val="22"/>
                <w:lang w:eastAsia="en-GB"/>
              </w:rPr>
            </w:pPr>
          </w:p>
        </w:tc>
        <w:tc>
          <w:tcPr>
            <w:tcW w:w="1872" w:type="pct"/>
          </w:tcPr>
          <w:p w14:paraId="50D6657B" w14:textId="77777777" w:rsidR="002F3E3B" w:rsidRPr="005D7256" w:rsidRDefault="00C0547F" w:rsidP="005406E1">
            <w:pPr>
              <w:rPr>
                <w:rFonts w:ascii="Arial" w:hAnsi="Arial" w:cs="Arial"/>
                <w:color w:val="000000" w:themeColor="text1"/>
                <w:sz w:val="22"/>
                <w:szCs w:val="22"/>
                <w:lang w:eastAsia="en-GB"/>
              </w:rPr>
            </w:pPr>
            <w:hyperlink r:id="rId95" w:history="1">
              <w:r w:rsidR="002F3E3B" w:rsidRPr="00737A3F">
                <w:rPr>
                  <w:rStyle w:val="Hyperlink"/>
                  <w:rFonts w:ascii="Arial" w:hAnsi="Arial" w:cs="Arial"/>
                  <w:sz w:val="22"/>
                  <w:szCs w:val="22"/>
                  <w:lang w:eastAsia="en-GB"/>
                </w:rPr>
                <w:t>Standards of proficiency - Paramedics</w:t>
              </w:r>
            </w:hyperlink>
          </w:p>
        </w:tc>
      </w:tr>
      <w:tr w:rsidR="002F3E3B" w:rsidRPr="005D7256" w14:paraId="546440A5" w14:textId="77777777" w:rsidTr="005406E1">
        <w:tc>
          <w:tcPr>
            <w:tcW w:w="1256" w:type="pct"/>
          </w:tcPr>
          <w:p w14:paraId="37730B93" w14:textId="456DD2D5"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Pharmacy t</w:t>
            </w:r>
            <w:r w:rsidR="002F3E3B" w:rsidRPr="005D7256">
              <w:rPr>
                <w:rFonts w:ascii="Arial" w:hAnsi="Arial" w:cs="Arial"/>
                <w:color w:val="000000" w:themeColor="text1"/>
                <w:sz w:val="22"/>
                <w:szCs w:val="22"/>
                <w:lang w:eastAsia="en-GB"/>
              </w:rPr>
              <w:t>echnician</w:t>
            </w:r>
          </w:p>
        </w:tc>
        <w:tc>
          <w:tcPr>
            <w:tcW w:w="1872" w:type="pct"/>
          </w:tcPr>
          <w:p w14:paraId="538FDBBF" w14:textId="77777777" w:rsidR="002F3E3B" w:rsidRPr="005D7256" w:rsidRDefault="00C0547F" w:rsidP="005406E1">
            <w:pPr>
              <w:rPr>
                <w:rFonts w:ascii="Arial" w:hAnsi="Arial" w:cs="Arial"/>
                <w:color w:val="000000" w:themeColor="text1"/>
                <w:sz w:val="22"/>
                <w:szCs w:val="22"/>
                <w:lang w:eastAsia="en-GB"/>
              </w:rPr>
            </w:pPr>
            <w:hyperlink r:id="rId96" w:history="1">
              <w:r w:rsidR="002F3E3B" w:rsidRPr="00B6307B">
                <w:rPr>
                  <w:rStyle w:val="Hyperlink"/>
                  <w:rFonts w:ascii="Arial" w:hAnsi="Arial" w:cs="Arial"/>
                  <w:sz w:val="22"/>
                  <w:szCs w:val="22"/>
                  <w:lang w:eastAsia="en-GB"/>
                </w:rPr>
                <w:t>General Pharmaceutical Council</w:t>
              </w:r>
            </w:hyperlink>
          </w:p>
        </w:tc>
        <w:tc>
          <w:tcPr>
            <w:tcW w:w="1872" w:type="pct"/>
          </w:tcPr>
          <w:p w14:paraId="50EE03F4" w14:textId="77777777" w:rsidR="002F3E3B" w:rsidRDefault="00C0547F" w:rsidP="005406E1">
            <w:pPr>
              <w:rPr>
                <w:rFonts w:ascii="Arial" w:hAnsi="Arial" w:cs="Arial"/>
                <w:color w:val="000000" w:themeColor="text1"/>
                <w:sz w:val="22"/>
                <w:szCs w:val="22"/>
                <w:lang w:eastAsia="en-GB"/>
              </w:rPr>
            </w:pPr>
            <w:hyperlink r:id="rId97" w:history="1">
              <w:r w:rsidR="002F3E3B" w:rsidRPr="00B6307B">
                <w:rPr>
                  <w:rStyle w:val="Hyperlink"/>
                  <w:rFonts w:ascii="Arial" w:hAnsi="Arial" w:cs="Arial"/>
                  <w:sz w:val="22"/>
                  <w:szCs w:val="22"/>
                  <w:lang w:eastAsia="en-GB"/>
                </w:rPr>
                <w:t>Standards for pharmacy professionals</w:t>
              </w:r>
            </w:hyperlink>
          </w:p>
          <w:p w14:paraId="561A921D"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22833F8D" w14:textId="77777777" w:rsidTr="005406E1">
        <w:tc>
          <w:tcPr>
            <w:tcW w:w="1256" w:type="pct"/>
          </w:tcPr>
          <w:p w14:paraId="2510D92D"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Phlebotomist</w:t>
            </w:r>
          </w:p>
        </w:tc>
        <w:tc>
          <w:tcPr>
            <w:tcW w:w="1872" w:type="pct"/>
          </w:tcPr>
          <w:p w14:paraId="12686805"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c>
          <w:tcPr>
            <w:tcW w:w="1872" w:type="pct"/>
          </w:tcPr>
          <w:p w14:paraId="4A6B4508" w14:textId="77777777" w:rsidR="002F3E3B"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p w14:paraId="10442D1C"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527DFF90" w14:textId="77777777" w:rsidTr="005406E1">
        <w:tc>
          <w:tcPr>
            <w:tcW w:w="1256" w:type="pct"/>
          </w:tcPr>
          <w:p w14:paraId="2029B66D" w14:textId="638A5825" w:rsidR="002F3E3B" w:rsidRPr="005D7256" w:rsidRDefault="002F3E3B" w:rsidP="00A07406">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Physician </w:t>
            </w:r>
            <w:r w:rsidR="00A07406">
              <w:rPr>
                <w:rFonts w:ascii="Arial" w:hAnsi="Arial" w:cs="Arial"/>
                <w:color w:val="000000" w:themeColor="text1"/>
                <w:sz w:val="22"/>
                <w:szCs w:val="22"/>
                <w:lang w:eastAsia="en-GB"/>
              </w:rPr>
              <w:t>a</w:t>
            </w:r>
            <w:r w:rsidRPr="005D7256">
              <w:rPr>
                <w:rFonts w:ascii="Arial" w:hAnsi="Arial" w:cs="Arial"/>
                <w:color w:val="000000" w:themeColor="text1"/>
                <w:sz w:val="22"/>
                <w:szCs w:val="22"/>
                <w:lang w:eastAsia="en-GB"/>
              </w:rPr>
              <w:t>ssociate</w:t>
            </w:r>
          </w:p>
        </w:tc>
        <w:tc>
          <w:tcPr>
            <w:tcW w:w="1872" w:type="pct"/>
          </w:tcPr>
          <w:p w14:paraId="7B4841E5" w14:textId="77777777" w:rsidR="002F3E3B" w:rsidRPr="005D7256" w:rsidRDefault="00C0547F" w:rsidP="005406E1">
            <w:pPr>
              <w:rPr>
                <w:rFonts w:ascii="Arial" w:hAnsi="Arial" w:cs="Arial"/>
                <w:color w:val="000000" w:themeColor="text1"/>
                <w:sz w:val="22"/>
                <w:szCs w:val="22"/>
                <w:lang w:eastAsia="en-GB"/>
              </w:rPr>
            </w:pPr>
            <w:hyperlink r:id="rId98" w:history="1">
              <w:r w:rsidR="002F3E3B" w:rsidRPr="00CE36AB">
                <w:rPr>
                  <w:rStyle w:val="Hyperlink"/>
                  <w:rFonts w:ascii="Arial" w:hAnsi="Arial" w:cs="Arial"/>
                  <w:sz w:val="22"/>
                  <w:szCs w:val="22"/>
                  <w:lang w:eastAsia="en-GB"/>
                </w:rPr>
                <w:t>Faculty of Physician Associates</w:t>
              </w:r>
            </w:hyperlink>
          </w:p>
        </w:tc>
        <w:tc>
          <w:tcPr>
            <w:tcW w:w="1872" w:type="pct"/>
          </w:tcPr>
          <w:p w14:paraId="1E14E747" w14:textId="77777777" w:rsidR="002F3E3B" w:rsidRDefault="00C0547F" w:rsidP="005406E1">
            <w:pPr>
              <w:rPr>
                <w:rFonts w:ascii="Arial" w:hAnsi="Arial" w:cs="Arial"/>
                <w:color w:val="000000" w:themeColor="text1"/>
                <w:sz w:val="22"/>
                <w:szCs w:val="22"/>
                <w:lang w:eastAsia="en-GB"/>
              </w:rPr>
            </w:pPr>
            <w:hyperlink r:id="rId99" w:history="1">
              <w:r w:rsidR="002F3E3B" w:rsidRPr="00CE36AB">
                <w:rPr>
                  <w:rStyle w:val="Hyperlink"/>
                  <w:rFonts w:ascii="Arial" w:hAnsi="Arial" w:cs="Arial"/>
                  <w:sz w:val="22"/>
                  <w:szCs w:val="22"/>
                  <w:lang w:eastAsia="en-GB"/>
                </w:rPr>
                <w:t>FPA - Standing Orders</w:t>
              </w:r>
            </w:hyperlink>
          </w:p>
          <w:p w14:paraId="22F956A7"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4BE7BAFF" w14:textId="77777777" w:rsidTr="005406E1">
        <w:tc>
          <w:tcPr>
            <w:tcW w:w="1256" w:type="pct"/>
          </w:tcPr>
          <w:p w14:paraId="46C2084F"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Podiatrist</w:t>
            </w:r>
          </w:p>
        </w:tc>
        <w:tc>
          <w:tcPr>
            <w:tcW w:w="1872" w:type="pct"/>
          </w:tcPr>
          <w:p w14:paraId="1CC5A61A" w14:textId="77777777" w:rsidR="002F3E3B" w:rsidRPr="005D7256" w:rsidRDefault="00C0547F" w:rsidP="005406E1">
            <w:pPr>
              <w:rPr>
                <w:rFonts w:ascii="Arial" w:hAnsi="Arial" w:cs="Arial"/>
                <w:color w:val="000000" w:themeColor="text1"/>
                <w:sz w:val="22"/>
                <w:szCs w:val="22"/>
                <w:lang w:eastAsia="en-GB"/>
              </w:rPr>
            </w:pPr>
            <w:hyperlink r:id="rId100" w:history="1">
              <w:r w:rsidR="002F3E3B" w:rsidRPr="00737A3F">
                <w:rPr>
                  <w:rStyle w:val="Hyperlink"/>
                  <w:rFonts w:ascii="Arial" w:hAnsi="Arial" w:cs="Arial"/>
                  <w:sz w:val="22"/>
                  <w:szCs w:val="22"/>
                  <w:lang w:eastAsia="en-GB"/>
                </w:rPr>
                <w:t>Health and Care Professions Council</w:t>
              </w:r>
            </w:hyperlink>
          </w:p>
        </w:tc>
        <w:tc>
          <w:tcPr>
            <w:tcW w:w="1872" w:type="pct"/>
          </w:tcPr>
          <w:p w14:paraId="65820065" w14:textId="77777777" w:rsidR="002F3E3B" w:rsidRDefault="00C0547F" w:rsidP="005406E1">
            <w:pPr>
              <w:rPr>
                <w:rFonts w:ascii="Arial" w:hAnsi="Arial" w:cs="Arial"/>
                <w:color w:val="000000" w:themeColor="text1"/>
                <w:sz w:val="22"/>
                <w:szCs w:val="22"/>
                <w:lang w:eastAsia="en-GB"/>
              </w:rPr>
            </w:pPr>
            <w:hyperlink r:id="rId101" w:history="1">
              <w:r w:rsidR="002F3E3B" w:rsidRPr="00CE36AB">
                <w:rPr>
                  <w:rStyle w:val="Hyperlink"/>
                  <w:rFonts w:ascii="Arial" w:hAnsi="Arial" w:cs="Arial"/>
                  <w:sz w:val="22"/>
                  <w:szCs w:val="22"/>
                  <w:lang w:eastAsia="en-GB"/>
                </w:rPr>
                <w:t>Standards of proficiency - Chiropodists and Podiatrists</w:t>
              </w:r>
            </w:hyperlink>
          </w:p>
          <w:p w14:paraId="4756116F"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28B7C78D" w14:textId="77777777" w:rsidTr="005406E1">
        <w:tc>
          <w:tcPr>
            <w:tcW w:w="1256" w:type="pct"/>
          </w:tcPr>
          <w:p w14:paraId="13FDA327" w14:textId="779BD53E"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P</w:t>
            </w:r>
            <w:r w:rsidR="00A07406">
              <w:rPr>
                <w:rFonts w:ascii="Arial" w:hAnsi="Arial" w:cs="Arial"/>
                <w:color w:val="000000" w:themeColor="text1"/>
                <w:sz w:val="22"/>
                <w:szCs w:val="22"/>
                <w:lang w:eastAsia="en-GB"/>
              </w:rPr>
              <w:t>ractice n</w:t>
            </w:r>
            <w:r w:rsidRPr="005D7256">
              <w:rPr>
                <w:rFonts w:ascii="Arial" w:hAnsi="Arial" w:cs="Arial"/>
                <w:color w:val="000000" w:themeColor="text1"/>
                <w:sz w:val="22"/>
                <w:szCs w:val="22"/>
                <w:lang w:eastAsia="en-GB"/>
              </w:rPr>
              <w:t>urse</w:t>
            </w:r>
          </w:p>
        </w:tc>
        <w:tc>
          <w:tcPr>
            <w:tcW w:w="1872" w:type="pct"/>
          </w:tcPr>
          <w:p w14:paraId="0468D2D5" w14:textId="77777777" w:rsidR="002F3E3B" w:rsidRPr="005D7256" w:rsidRDefault="00C0547F" w:rsidP="005406E1">
            <w:pPr>
              <w:rPr>
                <w:rFonts w:ascii="Arial" w:hAnsi="Arial" w:cs="Arial"/>
                <w:color w:val="000000" w:themeColor="text1"/>
                <w:sz w:val="22"/>
                <w:szCs w:val="22"/>
                <w:lang w:eastAsia="en-GB"/>
              </w:rPr>
            </w:pPr>
            <w:hyperlink r:id="rId102" w:history="1">
              <w:r w:rsidR="002F3E3B" w:rsidRPr="000B465A">
                <w:rPr>
                  <w:rStyle w:val="Hyperlink"/>
                  <w:rFonts w:ascii="Arial" w:hAnsi="Arial" w:cs="Arial"/>
                  <w:sz w:val="22"/>
                  <w:szCs w:val="22"/>
                  <w:lang w:eastAsia="en-GB"/>
                </w:rPr>
                <w:t>Nursing and Midwifery Council</w:t>
              </w:r>
            </w:hyperlink>
          </w:p>
        </w:tc>
        <w:tc>
          <w:tcPr>
            <w:tcW w:w="1872" w:type="pct"/>
          </w:tcPr>
          <w:p w14:paraId="446CE9AE" w14:textId="77777777" w:rsidR="002F3E3B" w:rsidRDefault="00C0547F" w:rsidP="005406E1">
            <w:pPr>
              <w:rPr>
                <w:rFonts w:ascii="Arial" w:hAnsi="Arial" w:cs="Arial"/>
                <w:color w:val="000000" w:themeColor="text1"/>
                <w:sz w:val="22"/>
                <w:szCs w:val="22"/>
                <w:lang w:eastAsia="en-GB"/>
              </w:rPr>
            </w:pPr>
            <w:hyperlink r:id="rId103" w:history="1">
              <w:r w:rsidR="002F3E3B" w:rsidRPr="000B465A">
                <w:rPr>
                  <w:rStyle w:val="Hyperlink"/>
                  <w:rFonts w:ascii="Arial" w:hAnsi="Arial" w:cs="Arial"/>
                  <w:sz w:val="22"/>
                  <w:szCs w:val="22"/>
                  <w:lang w:eastAsia="en-GB"/>
                </w:rPr>
                <w:t>Standards of proficiency for registered nurses</w:t>
              </w:r>
            </w:hyperlink>
          </w:p>
          <w:p w14:paraId="214D89CF" w14:textId="77777777" w:rsidR="002F3E3B" w:rsidRDefault="002F3E3B" w:rsidP="005406E1">
            <w:pPr>
              <w:rPr>
                <w:rFonts w:ascii="Arial" w:hAnsi="Arial" w:cs="Arial"/>
                <w:color w:val="000000" w:themeColor="text1"/>
                <w:sz w:val="22"/>
                <w:szCs w:val="22"/>
                <w:lang w:eastAsia="en-GB"/>
              </w:rPr>
            </w:pPr>
          </w:p>
          <w:p w14:paraId="36AC9C9F" w14:textId="77777777" w:rsidR="002F3E3B" w:rsidRDefault="00C0547F" w:rsidP="005406E1">
            <w:pPr>
              <w:rPr>
                <w:rFonts w:ascii="Arial" w:eastAsia="Times New Roman" w:hAnsi="Arial" w:cs="Arial"/>
                <w:color w:val="000000" w:themeColor="text1"/>
                <w:sz w:val="22"/>
                <w:szCs w:val="22"/>
                <w:lang w:eastAsia="en-GB"/>
              </w:rPr>
            </w:pPr>
            <w:hyperlink r:id="rId104" w:history="1">
              <w:r w:rsidR="002F3E3B" w:rsidRPr="00B6307B">
                <w:rPr>
                  <w:rStyle w:val="Hyperlink"/>
                  <w:rFonts w:ascii="Arial" w:eastAsia="Times New Roman" w:hAnsi="Arial" w:cs="Arial"/>
                  <w:sz w:val="22"/>
                  <w:szCs w:val="22"/>
                  <w:lang w:eastAsia="en-GB"/>
                </w:rPr>
                <w:t>Standards for education and training</w:t>
              </w:r>
            </w:hyperlink>
          </w:p>
          <w:p w14:paraId="1701521C"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4C9380BA" w14:textId="77777777" w:rsidTr="005406E1">
        <w:tc>
          <w:tcPr>
            <w:tcW w:w="1256" w:type="pct"/>
          </w:tcPr>
          <w:p w14:paraId="2D6F3BB9" w14:textId="1EDC32B8"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Social </w:t>
            </w:r>
            <w:r w:rsidR="00A07406" w:rsidRPr="005D7256">
              <w:rPr>
                <w:rFonts w:ascii="Arial" w:hAnsi="Arial" w:cs="Arial"/>
                <w:color w:val="000000" w:themeColor="text1"/>
                <w:sz w:val="22"/>
                <w:szCs w:val="22"/>
                <w:lang w:eastAsia="en-GB"/>
              </w:rPr>
              <w:t>prescribing link worker</w:t>
            </w:r>
          </w:p>
        </w:tc>
        <w:tc>
          <w:tcPr>
            <w:tcW w:w="1872" w:type="pct"/>
          </w:tcPr>
          <w:p w14:paraId="1F52F755"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c>
          <w:tcPr>
            <w:tcW w:w="1872" w:type="pct"/>
          </w:tcPr>
          <w:p w14:paraId="4CE74A86" w14:textId="4FD85CD4" w:rsidR="002F3E3B" w:rsidRDefault="00C0547F" w:rsidP="005406E1">
            <w:pPr>
              <w:rPr>
                <w:rFonts w:ascii="Arial" w:hAnsi="Arial" w:cs="Arial"/>
                <w:color w:val="000000" w:themeColor="text1"/>
                <w:sz w:val="22"/>
                <w:szCs w:val="22"/>
                <w:lang w:eastAsia="en-GB"/>
              </w:rPr>
            </w:pPr>
            <w:hyperlink r:id="rId105" w:history="1">
              <w:r w:rsidR="00547419">
                <w:rPr>
                  <w:rStyle w:val="Hyperlink"/>
                  <w:rFonts w:ascii="Arial" w:hAnsi="Arial" w:cs="Arial"/>
                  <w:sz w:val="22"/>
                  <w:szCs w:val="22"/>
                  <w:lang w:eastAsia="en-GB"/>
                </w:rPr>
                <w:t>Regional Learning Coordinators</w:t>
              </w:r>
            </w:hyperlink>
            <w:r w:rsidR="001D5DC0">
              <w:rPr>
                <w:rFonts w:ascii="Arial" w:hAnsi="Arial" w:cs="Arial"/>
                <w:color w:val="000000" w:themeColor="text1"/>
                <w:sz w:val="22"/>
                <w:szCs w:val="22"/>
                <w:lang w:eastAsia="en-GB"/>
              </w:rPr>
              <w:t xml:space="preserve"> </w:t>
            </w:r>
          </w:p>
          <w:p w14:paraId="6022DDEE" w14:textId="77777777" w:rsidR="002F3E3B" w:rsidRDefault="002F3E3B" w:rsidP="005406E1">
            <w:pPr>
              <w:rPr>
                <w:rFonts w:ascii="Arial" w:hAnsi="Arial" w:cs="Arial"/>
                <w:color w:val="000000" w:themeColor="text1"/>
                <w:sz w:val="22"/>
                <w:szCs w:val="22"/>
                <w:lang w:eastAsia="en-GB"/>
              </w:rPr>
            </w:pPr>
          </w:p>
          <w:p w14:paraId="34A8D8D7"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541416B7" w14:textId="77777777" w:rsidTr="00547419">
        <w:trPr>
          <w:trHeight w:val="1313"/>
        </w:trPr>
        <w:tc>
          <w:tcPr>
            <w:tcW w:w="1256" w:type="pct"/>
          </w:tcPr>
          <w:p w14:paraId="51BE4A7E" w14:textId="6BB4DF99"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Student n</w:t>
            </w:r>
            <w:r w:rsidR="002F3E3B">
              <w:rPr>
                <w:rFonts w:ascii="Arial" w:hAnsi="Arial" w:cs="Arial"/>
                <w:color w:val="000000" w:themeColor="text1"/>
                <w:sz w:val="22"/>
                <w:szCs w:val="22"/>
                <w:lang w:eastAsia="en-GB"/>
              </w:rPr>
              <w:t>urse</w:t>
            </w:r>
          </w:p>
        </w:tc>
        <w:tc>
          <w:tcPr>
            <w:tcW w:w="1872" w:type="pct"/>
          </w:tcPr>
          <w:p w14:paraId="0C3CA555" w14:textId="77777777" w:rsidR="002F3E3B" w:rsidRPr="005D7256" w:rsidRDefault="00C0547F" w:rsidP="005406E1">
            <w:pPr>
              <w:rPr>
                <w:rFonts w:ascii="Arial" w:hAnsi="Arial" w:cs="Arial"/>
                <w:color w:val="000000" w:themeColor="text1"/>
                <w:sz w:val="22"/>
                <w:szCs w:val="22"/>
                <w:lang w:eastAsia="en-GB"/>
              </w:rPr>
            </w:pPr>
            <w:hyperlink r:id="rId106" w:history="1">
              <w:r w:rsidR="002F3E3B" w:rsidRPr="000B465A">
                <w:rPr>
                  <w:rStyle w:val="Hyperlink"/>
                  <w:rFonts w:ascii="Arial" w:hAnsi="Arial" w:cs="Arial"/>
                  <w:sz w:val="22"/>
                  <w:szCs w:val="22"/>
                  <w:lang w:eastAsia="en-GB"/>
                </w:rPr>
                <w:t>Nursing and Midwifery Council</w:t>
              </w:r>
            </w:hyperlink>
          </w:p>
        </w:tc>
        <w:tc>
          <w:tcPr>
            <w:tcW w:w="1872" w:type="pct"/>
          </w:tcPr>
          <w:p w14:paraId="0D9F7464" w14:textId="77777777" w:rsidR="002F3E3B" w:rsidRDefault="00C0547F" w:rsidP="005406E1">
            <w:pPr>
              <w:rPr>
                <w:rFonts w:ascii="Arial" w:hAnsi="Arial" w:cs="Arial"/>
                <w:color w:val="000000" w:themeColor="text1"/>
                <w:sz w:val="22"/>
                <w:szCs w:val="22"/>
                <w:lang w:eastAsia="en-GB"/>
              </w:rPr>
            </w:pPr>
            <w:hyperlink r:id="rId107" w:history="1">
              <w:r w:rsidR="002F3E3B">
                <w:rPr>
                  <w:rStyle w:val="Hyperlink"/>
                  <w:rFonts w:ascii="Arial" w:hAnsi="Arial" w:cs="Arial"/>
                  <w:sz w:val="22"/>
                  <w:szCs w:val="22"/>
                  <w:lang w:eastAsia="en-GB"/>
                </w:rPr>
                <w:t>Standards for pre-registration nursing education</w:t>
              </w:r>
            </w:hyperlink>
          </w:p>
          <w:p w14:paraId="3940D0E2" w14:textId="77777777" w:rsidR="002F3E3B" w:rsidRPr="00547419" w:rsidRDefault="002F3E3B" w:rsidP="005406E1">
            <w:pPr>
              <w:rPr>
                <w:rFonts w:ascii="Arial" w:hAnsi="Arial" w:cs="Arial"/>
                <w:color w:val="000000" w:themeColor="text1"/>
                <w:sz w:val="16"/>
                <w:szCs w:val="16"/>
                <w:lang w:eastAsia="en-GB"/>
              </w:rPr>
            </w:pPr>
          </w:p>
          <w:p w14:paraId="6611CDE1" w14:textId="3A6E0D41" w:rsidR="002F3E3B" w:rsidRPr="005D7256" w:rsidRDefault="00C0547F" w:rsidP="005406E1">
            <w:pPr>
              <w:rPr>
                <w:rFonts w:ascii="Arial" w:hAnsi="Arial" w:cs="Arial"/>
                <w:color w:val="000000" w:themeColor="text1"/>
                <w:sz w:val="22"/>
                <w:szCs w:val="22"/>
                <w:lang w:eastAsia="en-GB"/>
              </w:rPr>
            </w:pPr>
            <w:hyperlink r:id="rId108" w:history="1">
              <w:r w:rsidR="002F3E3B" w:rsidRPr="00B6307B">
                <w:rPr>
                  <w:rStyle w:val="Hyperlink"/>
                  <w:rFonts w:ascii="Arial" w:eastAsia="Times New Roman" w:hAnsi="Arial" w:cs="Arial"/>
                  <w:sz w:val="22"/>
                  <w:szCs w:val="22"/>
                  <w:lang w:eastAsia="en-GB"/>
                </w:rPr>
                <w:t>Standards for education and training</w:t>
              </w:r>
            </w:hyperlink>
          </w:p>
        </w:tc>
      </w:tr>
      <w:tr w:rsidR="00415F2F" w:rsidRPr="005D7256" w14:paraId="043DED2E" w14:textId="77777777" w:rsidTr="005406E1">
        <w:tc>
          <w:tcPr>
            <w:tcW w:w="1256" w:type="pct"/>
          </w:tcPr>
          <w:p w14:paraId="7A6F4112" w14:textId="349BEF16" w:rsidR="00415F2F" w:rsidRDefault="00F06123" w:rsidP="00415F2F">
            <w:pPr>
              <w:rPr>
                <w:rFonts w:ascii="Arial" w:hAnsi="Arial" w:cs="Arial"/>
                <w:color w:val="000000" w:themeColor="text1"/>
                <w:sz w:val="22"/>
                <w:szCs w:val="22"/>
                <w:lang w:eastAsia="en-GB"/>
              </w:rPr>
            </w:pPr>
            <w:r>
              <w:rPr>
                <w:rFonts w:ascii="Arial" w:hAnsi="Arial" w:cs="Arial"/>
                <w:color w:val="000000" w:themeColor="text1"/>
                <w:sz w:val="22"/>
                <w:szCs w:val="22"/>
                <w:lang w:eastAsia="en-GB"/>
              </w:rPr>
              <w:t>Trainee nursing a</w:t>
            </w:r>
            <w:r w:rsidR="00415F2F">
              <w:rPr>
                <w:rFonts w:ascii="Arial" w:hAnsi="Arial" w:cs="Arial"/>
                <w:color w:val="000000" w:themeColor="text1"/>
                <w:sz w:val="22"/>
                <w:szCs w:val="22"/>
                <w:lang w:eastAsia="en-GB"/>
              </w:rPr>
              <w:t>ssociate</w:t>
            </w:r>
          </w:p>
        </w:tc>
        <w:tc>
          <w:tcPr>
            <w:tcW w:w="1872" w:type="pct"/>
          </w:tcPr>
          <w:p w14:paraId="192050F1" w14:textId="5D1D55B0" w:rsidR="00415F2F" w:rsidRDefault="00C0547F" w:rsidP="00415F2F">
            <w:hyperlink r:id="rId109" w:history="1">
              <w:r w:rsidR="00415F2F" w:rsidRPr="000B465A">
                <w:rPr>
                  <w:rStyle w:val="Hyperlink"/>
                  <w:rFonts w:ascii="Arial" w:hAnsi="Arial" w:cs="Arial"/>
                  <w:sz w:val="22"/>
                  <w:szCs w:val="22"/>
                  <w:lang w:eastAsia="en-GB"/>
                </w:rPr>
                <w:t>Nursing and Midwifery Council</w:t>
              </w:r>
            </w:hyperlink>
          </w:p>
        </w:tc>
        <w:tc>
          <w:tcPr>
            <w:tcW w:w="1872" w:type="pct"/>
          </w:tcPr>
          <w:p w14:paraId="61560BFD" w14:textId="4BEFF3B7" w:rsidR="00B5104A" w:rsidRDefault="00C0547F" w:rsidP="00415F2F">
            <w:pPr>
              <w:rPr>
                <w:rFonts w:ascii="Arial" w:hAnsi="Arial" w:cs="Arial"/>
                <w:sz w:val="22"/>
                <w:szCs w:val="22"/>
              </w:rPr>
            </w:pPr>
            <w:hyperlink r:id="rId110" w:history="1">
              <w:r w:rsidR="00B5104A" w:rsidRPr="00AE20E2">
                <w:rPr>
                  <w:rStyle w:val="Hyperlink"/>
                  <w:rFonts w:ascii="Arial" w:hAnsi="Arial" w:cs="Arial"/>
                  <w:sz w:val="22"/>
                  <w:szCs w:val="22"/>
                </w:rPr>
                <w:t>Nursing Associate Apprenticeship programme</w:t>
              </w:r>
            </w:hyperlink>
          </w:p>
          <w:p w14:paraId="4F657EA2" w14:textId="77777777" w:rsidR="00B5104A" w:rsidRPr="00547419" w:rsidRDefault="00B5104A" w:rsidP="00415F2F">
            <w:pPr>
              <w:rPr>
                <w:rFonts w:ascii="Arial" w:hAnsi="Arial" w:cs="Arial"/>
                <w:sz w:val="8"/>
                <w:szCs w:val="8"/>
              </w:rPr>
            </w:pPr>
          </w:p>
          <w:p w14:paraId="07CDFBB4" w14:textId="7D405B4E" w:rsidR="00415F2F" w:rsidRDefault="00B5104A" w:rsidP="00415F2F">
            <w:r>
              <w:rPr>
                <w:rFonts w:ascii="Arial" w:hAnsi="Arial" w:cs="Arial"/>
                <w:sz w:val="22"/>
                <w:szCs w:val="22"/>
              </w:rPr>
              <w:t xml:space="preserve">Foundation degree </w:t>
            </w:r>
            <w:hyperlink r:id="rId111" w:history="1">
              <w:r w:rsidRPr="00AE20E2">
                <w:rPr>
                  <w:rStyle w:val="Hyperlink"/>
                  <w:rFonts w:ascii="Arial" w:hAnsi="Arial" w:cs="Arial"/>
                  <w:sz w:val="22"/>
                  <w:szCs w:val="22"/>
                </w:rPr>
                <w:t>Nursing and Midwifery Council</w:t>
              </w:r>
            </w:hyperlink>
          </w:p>
        </w:tc>
      </w:tr>
    </w:tbl>
    <w:p w14:paraId="4EAEC4AA" w14:textId="6FB20B2B" w:rsidR="004032AF" w:rsidRDefault="004032AF" w:rsidP="00345C83">
      <w:pPr>
        <w:rPr>
          <w:rFonts w:ascii="Arial" w:hAnsi="Arial" w:cs="Arial"/>
          <w:color w:val="FF0000"/>
          <w:sz w:val="22"/>
          <w:szCs w:val="22"/>
        </w:rPr>
      </w:pPr>
    </w:p>
    <w:p w14:paraId="3C3430DB" w14:textId="77777777" w:rsidR="00E466E9" w:rsidRDefault="00E466E9" w:rsidP="004F1325">
      <w:pPr>
        <w:pStyle w:val="Heading1"/>
        <w:keepLines/>
        <w:numPr>
          <w:ilvl w:val="0"/>
          <w:numId w:val="0"/>
        </w:numPr>
        <w:pBdr>
          <w:bottom w:val="single" w:sz="4" w:space="1" w:color="595959" w:themeColor="text1" w:themeTint="A6"/>
        </w:pBdr>
        <w:spacing w:before="360" w:after="160" w:line="259" w:lineRule="auto"/>
        <w:ind w:left="432" w:hanging="432"/>
      </w:pPr>
      <w:bookmarkStart w:id="127" w:name="_Annex_C_–"/>
      <w:bookmarkStart w:id="128" w:name="_Toc61341929"/>
      <w:bookmarkEnd w:id="127"/>
    </w:p>
    <w:p w14:paraId="43F5F0B0" w14:textId="74AA16A8" w:rsidR="004F1325" w:rsidRPr="00384BCC" w:rsidRDefault="004F1325" w:rsidP="004F1325">
      <w:pPr>
        <w:pStyle w:val="Heading1"/>
        <w:keepLines/>
        <w:numPr>
          <w:ilvl w:val="0"/>
          <w:numId w:val="0"/>
        </w:numPr>
        <w:pBdr>
          <w:bottom w:val="single" w:sz="4" w:space="1" w:color="595959" w:themeColor="text1" w:themeTint="A6"/>
        </w:pBdr>
        <w:spacing w:before="360" w:after="160" w:line="259" w:lineRule="auto"/>
        <w:ind w:left="432" w:hanging="432"/>
      </w:pPr>
      <w:r w:rsidRPr="00384BCC">
        <w:t xml:space="preserve">Annex </w:t>
      </w:r>
      <w:r>
        <w:t>C</w:t>
      </w:r>
      <w:r w:rsidRPr="00384BCC">
        <w:t xml:space="preserve"> </w:t>
      </w:r>
      <w:r>
        <w:t>–</w:t>
      </w:r>
      <w:r w:rsidRPr="00384BCC">
        <w:t xml:space="preserve"> </w:t>
      </w:r>
      <w:r>
        <w:t xml:space="preserve">Clinical </w:t>
      </w:r>
      <w:r w:rsidR="00A07406">
        <w:t>supervision record</w:t>
      </w:r>
      <w:bookmarkEnd w:id="128"/>
    </w:p>
    <w:p w14:paraId="73ACBEDA" w14:textId="77777777" w:rsidR="004F1325" w:rsidRPr="004F1325" w:rsidRDefault="004F1325" w:rsidP="004F1325">
      <w:pPr>
        <w:rPr>
          <w:rFonts w:ascii="Arial" w:eastAsia="Times New Roman" w:hAnsi="Arial" w:cs="Arial"/>
          <w:b/>
          <w:bCs/>
          <w:sz w:val="22"/>
          <w:szCs w:val="22"/>
          <w:lang w:eastAsia="en-GB"/>
        </w:rPr>
      </w:pPr>
      <w:r w:rsidRPr="004F1325">
        <w:rPr>
          <w:rFonts w:ascii="Arial" w:eastAsia="Times New Roman" w:hAnsi="Arial" w:cs="Arial"/>
          <w:b/>
          <w:bCs/>
          <w:sz w:val="22"/>
          <w:szCs w:val="22"/>
          <w:lang w:eastAsia="en-GB"/>
        </w:rPr>
        <w:t>Date:</w:t>
      </w:r>
    </w:p>
    <w:p w14:paraId="4522A64F" w14:textId="77777777" w:rsidR="004F1325" w:rsidRPr="004F1325" w:rsidRDefault="004F1325" w:rsidP="004F1325">
      <w:pPr>
        <w:jc w:val="center"/>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4505"/>
        <w:gridCol w:w="4505"/>
      </w:tblGrid>
      <w:tr w:rsidR="004F1325" w:rsidRPr="004F1325" w14:paraId="7D9741A6" w14:textId="77777777" w:rsidTr="004F1325">
        <w:tc>
          <w:tcPr>
            <w:tcW w:w="4508" w:type="dxa"/>
          </w:tcPr>
          <w:p w14:paraId="5D52FAF1"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Name/role of supervisee</w:t>
            </w:r>
          </w:p>
          <w:p w14:paraId="5371CC03" w14:textId="77777777" w:rsidR="004F1325" w:rsidRPr="004F1325" w:rsidRDefault="004F1325" w:rsidP="004F1325">
            <w:pPr>
              <w:jc w:val="center"/>
              <w:rPr>
                <w:rFonts w:ascii="Arial" w:eastAsia="Times New Roman" w:hAnsi="Arial" w:cs="Arial"/>
                <w:sz w:val="22"/>
                <w:szCs w:val="22"/>
                <w:lang w:eastAsia="en-GB"/>
              </w:rPr>
            </w:pPr>
          </w:p>
          <w:p w14:paraId="4FAC6E79" w14:textId="77777777" w:rsidR="004F1325" w:rsidRPr="004F1325" w:rsidRDefault="004F1325" w:rsidP="004F1325">
            <w:pPr>
              <w:jc w:val="center"/>
              <w:rPr>
                <w:rFonts w:ascii="Arial" w:eastAsia="Times New Roman" w:hAnsi="Arial" w:cs="Arial"/>
                <w:sz w:val="22"/>
                <w:szCs w:val="22"/>
                <w:lang w:eastAsia="en-GB"/>
              </w:rPr>
            </w:pPr>
          </w:p>
        </w:tc>
        <w:tc>
          <w:tcPr>
            <w:tcW w:w="4508" w:type="dxa"/>
          </w:tcPr>
          <w:p w14:paraId="2516FA91"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Name/role of supervisor</w:t>
            </w:r>
          </w:p>
        </w:tc>
      </w:tr>
      <w:tr w:rsidR="004F1325" w:rsidRPr="004F1325" w14:paraId="6596D7A4" w14:textId="77777777" w:rsidTr="004F1325">
        <w:tc>
          <w:tcPr>
            <w:tcW w:w="4508" w:type="dxa"/>
          </w:tcPr>
          <w:p w14:paraId="2EBE6741"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Date of clinical supervision session</w:t>
            </w:r>
          </w:p>
          <w:p w14:paraId="598BFC75" w14:textId="77777777" w:rsidR="004F1325" w:rsidRPr="004F1325" w:rsidRDefault="004F1325" w:rsidP="004F1325">
            <w:pPr>
              <w:jc w:val="center"/>
              <w:rPr>
                <w:rFonts w:ascii="Arial" w:eastAsia="Times New Roman" w:hAnsi="Arial" w:cs="Arial"/>
                <w:b/>
                <w:bCs/>
                <w:sz w:val="22"/>
                <w:szCs w:val="22"/>
                <w:lang w:eastAsia="en-GB"/>
              </w:rPr>
            </w:pPr>
          </w:p>
          <w:p w14:paraId="6A60F828" w14:textId="77777777" w:rsidR="004F1325" w:rsidRPr="004F1325" w:rsidRDefault="004F1325" w:rsidP="004F1325">
            <w:pPr>
              <w:jc w:val="center"/>
              <w:rPr>
                <w:rFonts w:ascii="Arial" w:eastAsia="Times New Roman" w:hAnsi="Arial" w:cs="Arial"/>
                <w:b/>
                <w:bCs/>
                <w:sz w:val="22"/>
                <w:szCs w:val="22"/>
                <w:lang w:eastAsia="en-GB"/>
              </w:rPr>
            </w:pPr>
          </w:p>
        </w:tc>
        <w:tc>
          <w:tcPr>
            <w:tcW w:w="4508" w:type="dxa"/>
          </w:tcPr>
          <w:p w14:paraId="251D06B3"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Time of session start/finish</w:t>
            </w:r>
          </w:p>
        </w:tc>
      </w:tr>
    </w:tbl>
    <w:p w14:paraId="66DBADE1" w14:textId="77777777" w:rsidR="004F1325" w:rsidRPr="004F1325" w:rsidRDefault="004F1325" w:rsidP="004F1325">
      <w:pPr>
        <w:jc w:val="center"/>
        <w:rPr>
          <w:rFonts w:ascii="Arial" w:eastAsia="Times New Roman" w:hAnsi="Arial" w:cs="Arial"/>
          <w:b/>
          <w:bCs/>
          <w:sz w:val="22"/>
          <w:szCs w:val="22"/>
          <w:lang w:eastAsia="en-GB"/>
        </w:rPr>
      </w:pPr>
    </w:p>
    <w:p w14:paraId="14AA81E2" w14:textId="77777777" w:rsidR="004F1325" w:rsidRPr="004F1325" w:rsidRDefault="004F1325" w:rsidP="004F1325">
      <w:pPr>
        <w:jc w:val="center"/>
        <w:rPr>
          <w:rFonts w:ascii="Arial" w:eastAsia="Times New Roman" w:hAnsi="Arial" w:cs="Arial"/>
          <w:b/>
          <w:bCs/>
          <w:sz w:val="22"/>
          <w:szCs w:val="22"/>
          <w:lang w:eastAsia="en-GB"/>
        </w:rPr>
      </w:pPr>
      <w:r w:rsidRPr="004F1325">
        <w:rPr>
          <w:rFonts w:ascii="Arial" w:eastAsia="Times New Roman" w:hAnsi="Arial" w:cs="Arial"/>
          <w:b/>
          <w:bCs/>
          <w:sz w:val="22"/>
          <w:szCs w:val="22"/>
          <w:lang w:eastAsia="en-GB"/>
        </w:rPr>
        <w:t>Session discussion</w:t>
      </w:r>
    </w:p>
    <w:p w14:paraId="6C457937" w14:textId="77777777" w:rsidR="004F1325" w:rsidRPr="004F1325" w:rsidRDefault="004F1325" w:rsidP="004F1325">
      <w:pPr>
        <w:jc w:val="center"/>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9010"/>
      </w:tblGrid>
      <w:tr w:rsidR="004F1325" w:rsidRPr="004F1325" w14:paraId="50D9AAA2" w14:textId="77777777" w:rsidTr="004F1325">
        <w:tc>
          <w:tcPr>
            <w:tcW w:w="9016" w:type="dxa"/>
          </w:tcPr>
          <w:p w14:paraId="40482313"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Previous supervision discussion reviewed</w:t>
            </w:r>
          </w:p>
          <w:p w14:paraId="2A765F8E" w14:textId="77777777" w:rsidR="004F1325" w:rsidRPr="004F1325" w:rsidRDefault="004F1325" w:rsidP="004F1325">
            <w:pPr>
              <w:jc w:val="center"/>
              <w:rPr>
                <w:rFonts w:ascii="Arial" w:eastAsia="Times New Roman" w:hAnsi="Arial" w:cs="Arial"/>
                <w:b/>
                <w:bCs/>
                <w:sz w:val="22"/>
                <w:szCs w:val="22"/>
                <w:lang w:eastAsia="en-GB"/>
              </w:rPr>
            </w:pPr>
          </w:p>
          <w:p w14:paraId="1A3C8149" w14:textId="77777777" w:rsidR="004F1325" w:rsidRPr="004F1325" w:rsidRDefault="004F1325" w:rsidP="004F1325">
            <w:pPr>
              <w:jc w:val="center"/>
              <w:rPr>
                <w:rFonts w:ascii="Arial" w:eastAsia="Times New Roman" w:hAnsi="Arial" w:cs="Arial"/>
                <w:b/>
                <w:bCs/>
                <w:sz w:val="22"/>
                <w:szCs w:val="22"/>
                <w:lang w:eastAsia="en-GB"/>
              </w:rPr>
            </w:pPr>
          </w:p>
          <w:p w14:paraId="1E3897ED" w14:textId="77777777" w:rsidR="004F1325" w:rsidRPr="004F1325" w:rsidRDefault="004F1325" w:rsidP="004F1325">
            <w:pPr>
              <w:jc w:val="center"/>
              <w:rPr>
                <w:rFonts w:ascii="Arial" w:eastAsia="Times New Roman" w:hAnsi="Arial" w:cs="Arial"/>
                <w:b/>
                <w:bCs/>
                <w:sz w:val="22"/>
                <w:szCs w:val="22"/>
                <w:lang w:eastAsia="en-GB"/>
              </w:rPr>
            </w:pPr>
          </w:p>
          <w:p w14:paraId="7C2920BB" w14:textId="77777777" w:rsidR="004F1325" w:rsidRPr="004F1325" w:rsidRDefault="004F1325" w:rsidP="004F1325">
            <w:pPr>
              <w:jc w:val="center"/>
              <w:rPr>
                <w:rFonts w:ascii="Arial" w:eastAsia="Times New Roman" w:hAnsi="Arial" w:cs="Arial"/>
                <w:b/>
                <w:bCs/>
                <w:sz w:val="22"/>
                <w:szCs w:val="22"/>
                <w:lang w:eastAsia="en-GB"/>
              </w:rPr>
            </w:pPr>
          </w:p>
        </w:tc>
      </w:tr>
      <w:tr w:rsidR="004F1325" w:rsidRPr="004F1325" w14:paraId="2BC967BB" w14:textId="77777777" w:rsidTr="004F1325">
        <w:tc>
          <w:tcPr>
            <w:tcW w:w="9016" w:type="dxa"/>
          </w:tcPr>
          <w:p w14:paraId="4973D6B4"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Have previous learning outcomes and goals been achieved/worked towards?</w:t>
            </w:r>
          </w:p>
          <w:p w14:paraId="7C0086A9" w14:textId="77777777" w:rsidR="004F1325" w:rsidRPr="004F1325" w:rsidRDefault="004F1325" w:rsidP="004F1325">
            <w:pPr>
              <w:rPr>
                <w:rFonts w:ascii="Arial" w:eastAsia="Times New Roman" w:hAnsi="Arial" w:cs="Arial"/>
                <w:sz w:val="22"/>
                <w:szCs w:val="22"/>
                <w:lang w:eastAsia="en-GB"/>
              </w:rPr>
            </w:pPr>
          </w:p>
          <w:p w14:paraId="3B3B0857" w14:textId="77777777" w:rsidR="004F1325" w:rsidRPr="004F1325" w:rsidRDefault="004F1325" w:rsidP="004F1325">
            <w:pPr>
              <w:jc w:val="center"/>
              <w:rPr>
                <w:rFonts w:ascii="Arial" w:eastAsia="Times New Roman" w:hAnsi="Arial" w:cs="Arial"/>
                <w:b/>
                <w:bCs/>
                <w:sz w:val="22"/>
                <w:szCs w:val="22"/>
                <w:lang w:eastAsia="en-GB"/>
              </w:rPr>
            </w:pPr>
          </w:p>
          <w:p w14:paraId="62BBD0B0" w14:textId="77777777" w:rsidR="004F1325" w:rsidRPr="004F1325" w:rsidRDefault="004F1325" w:rsidP="004F1325">
            <w:pPr>
              <w:jc w:val="center"/>
              <w:rPr>
                <w:rFonts w:ascii="Arial" w:eastAsia="Times New Roman" w:hAnsi="Arial" w:cs="Arial"/>
                <w:b/>
                <w:bCs/>
                <w:sz w:val="22"/>
                <w:szCs w:val="22"/>
                <w:lang w:eastAsia="en-GB"/>
              </w:rPr>
            </w:pPr>
          </w:p>
          <w:p w14:paraId="5A41DD08" w14:textId="77777777" w:rsidR="004F1325" w:rsidRPr="004F1325" w:rsidRDefault="004F1325" w:rsidP="004F1325">
            <w:pPr>
              <w:jc w:val="center"/>
              <w:rPr>
                <w:rFonts w:ascii="Arial" w:eastAsia="Times New Roman" w:hAnsi="Arial" w:cs="Arial"/>
                <w:b/>
                <w:bCs/>
                <w:sz w:val="22"/>
                <w:szCs w:val="22"/>
                <w:lang w:eastAsia="en-GB"/>
              </w:rPr>
            </w:pPr>
          </w:p>
        </w:tc>
      </w:tr>
      <w:tr w:rsidR="004F1325" w:rsidRPr="004F1325" w14:paraId="2BD6BCF8" w14:textId="77777777" w:rsidTr="004F1325">
        <w:tc>
          <w:tcPr>
            <w:tcW w:w="9016" w:type="dxa"/>
          </w:tcPr>
          <w:p w14:paraId="689D3305"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Reflection on achievements</w:t>
            </w:r>
          </w:p>
          <w:p w14:paraId="71BB2898" w14:textId="77777777" w:rsidR="004F1325" w:rsidRPr="004F1325" w:rsidRDefault="004F1325" w:rsidP="004F1325">
            <w:pPr>
              <w:rPr>
                <w:rFonts w:ascii="Arial" w:eastAsia="Times New Roman" w:hAnsi="Arial" w:cs="Arial"/>
                <w:sz w:val="22"/>
                <w:szCs w:val="22"/>
                <w:lang w:eastAsia="en-GB"/>
              </w:rPr>
            </w:pPr>
          </w:p>
          <w:p w14:paraId="341150FF" w14:textId="77777777" w:rsidR="004F1325" w:rsidRPr="004F1325" w:rsidRDefault="004F1325" w:rsidP="004F1325">
            <w:pPr>
              <w:rPr>
                <w:rFonts w:ascii="Arial" w:eastAsia="Times New Roman" w:hAnsi="Arial" w:cs="Arial"/>
                <w:sz w:val="22"/>
                <w:szCs w:val="22"/>
                <w:lang w:eastAsia="en-GB"/>
              </w:rPr>
            </w:pPr>
          </w:p>
          <w:p w14:paraId="175D1131" w14:textId="77777777" w:rsidR="004F1325" w:rsidRPr="004F1325" w:rsidRDefault="004F1325" w:rsidP="004F1325">
            <w:pPr>
              <w:rPr>
                <w:rFonts w:ascii="Arial" w:eastAsia="Times New Roman" w:hAnsi="Arial" w:cs="Arial"/>
                <w:sz w:val="22"/>
                <w:szCs w:val="22"/>
                <w:lang w:eastAsia="en-GB"/>
              </w:rPr>
            </w:pPr>
          </w:p>
          <w:p w14:paraId="6869545F" w14:textId="77777777" w:rsidR="004F1325" w:rsidRPr="004F1325" w:rsidRDefault="004F1325" w:rsidP="004F1325">
            <w:pPr>
              <w:rPr>
                <w:rFonts w:ascii="Arial" w:eastAsia="Times New Roman" w:hAnsi="Arial" w:cs="Arial"/>
                <w:sz w:val="22"/>
                <w:szCs w:val="22"/>
                <w:lang w:eastAsia="en-GB"/>
              </w:rPr>
            </w:pPr>
          </w:p>
        </w:tc>
      </w:tr>
      <w:tr w:rsidR="004F1325" w:rsidRPr="004F1325" w14:paraId="59660265" w14:textId="77777777" w:rsidTr="004F1325">
        <w:tc>
          <w:tcPr>
            <w:tcW w:w="9016" w:type="dxa"/>
          </w:tcPr>
          <w:p w14:paraId="681C449E"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Content of session discussion</w:t>
            </w:r>
          </w:p>
          <w:p w14:paraId="1F814907" w14:textId="77777777" w:rsidR="004F1325" w:rsidRPr="004F1325" w:rsidRDefault="004F1325" w:rsidP="004F1325">
            <w:pPr>
              <w:rPr>
                <w:rFonts w:ascii="Arial" w:eastAsia="Times New Roman" w:hAnsi="Arial" w:cs="Arial"/>
                <w:sz w:val="22"/>
                <w:szCs w:val="22"/>
                <w:lang w:eastAsia="en-GB"/>
              </w:rPr>
            </w:pPr>
          </w:p>
          <w:p w14:paraId="3DDB4D09" w14:textId="77777777" w:rsidR="004F1325" w:rsidRPr="004F1325" w:rsidRDefault="004F1325" w:rsidP="004F1325">
            <w:pPr>
              <w:rPr>
                <w:rFonts w:ascii="Arial" w:eastAsia="Times New Roman" w:hAnsi="Arial" w:cs="Arial"/>
                <w:sz w:val="22"/>
                <w:szCs w:val="22"/>
                <w:lang w:eastAsia="en-GB"/>
              </w:rPr>
            </w:pPr>
          </w:p>
          <w:p w14:paraId="212734A7" w14:textId="77777777" w:rsidR="004F1325" w:rsidRPr="004F1325" w:rsidRDefault="004F1325" w:rsidP="004F1325">
            <w:pPr>
              <w:rPr>
                <w:rFonts w:ascii="Arial" w:eastAsia="Times New Roman" w:hAnsi="Arial" w:cs="Arial"/>
                <w:sz w:val="22"/>
                <w:szCs w:val="22"/>
                <w:lang w:eastAsia="en-GB"/>
              </w:rPr>
            </w:pPr>
          </w:p>
          <w:p w14:paraId="781BB119" w14:textId="77777777" w:rsidR="004F1325" w:rsidRPr="004F1325" w:rsidRDefault="004F1325" w:rsidP="004F1325">
            <w:pPr>
              <w:rPr>
                <w:rFonts w:ascii="Arial" w:eastAsia="Times New Roman" w:hAnsi="Arial" w:cs="Arial"/>
                <w:sz w:val="22"/>
                <w:szCs w:val="22"/>
                <w:lang w:eastAsia="en-GB"/>
              </w:rPr>
            </w:pPr>
          </w:p>
        </w:tc>
      </w:tr>
      <w:tr w:rsidR="004F1325" w:rsidRPr="004F1325" w14:paraId="3065B9E5" w14:textId="77777777" w:rsidTr="004F1325">
        <w:tc>
          <w:tcPr>
            <w:tcW w:w="9016" w:type="dxa"/>
          </w:tcPr>
          <w:p w14:paraId="3976AF57"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Agreed learning outcomes/goals from this session</w:t>
            </w:r>
          </w:p>
          <w:p w14:paraId="19315D7F" w14:textId="77777777" w:rsidR="004F1325" w:rsidRPr="004F1325" w:rsidRDefault="004F1325" w:rsidP="004F1325">
            <w:pPr>
              <w:rPr>
                <w:rFonts w:ascii="Arial" w:eastAsia="Times New Roman" w:hAnsi="Arial" w:cs="Arial"/>
                <w:sz w:val="22"/>
                <w:szCs w:val="22"/>
                <w:lang w:eastAsia="en-GB"/>
              </w:rPr>
            </w:pPr>
          </w:p>
          <w:p w14:paraId="15DC9028" w14:textId="77777777" w:rsidR="004F1325" w:rsidRPr="004F1325" w:rsidRDefault="004F1325" w:rsidP="004F1325">
            <w:pPr>
              <w:rPr>
                <w:rFonts w:ascii="Arial" w:eastAsia="Times New Roman" w:hAnsi="Arial" w:cs="Arial"/>
                <w:sz w:val="22"/>
                <w:szCs w:val="22"/>
                <w:lang w:eastAsia="en-GB"/>
              </w:rPr>
            </w:pPr>
          </w:p>
          <w:p w14:paraId="4992F8CA" w14:textId="77777777" w:rsidR="004F1325" w:rsidRPr="004F1325" w:rsidRDefault="004F1325" w:rsidP="004F1325">
            <w:pPr>
              <w:rPr>
                <w:rFonts w:ascii="Arial" w:eastAsia="Times New Roman" w:hAnsi="Arial" w:cs="Arial"/>
                <w:sz w:val="22"/>
                <w:szCs w:val="22"/>
                <w:lang w:eastAsia="en-GB"/>
              </w:rPr>
            </w:pPr>
          </w:p>
          <w:p w14:paraId="265F484F" w14:textId="77777777" w:rsidR="004F1325" w:rsidRPr="004F1325" w:rsidRDefault="004F1325" w:rsidP="004F1325">
            <w:pPr>
              <w:rPr>
                <w:rFonts w:ascii="Arial" w:eastAsia="Times New Roman" w:hAnsi="Arial" w:cs="Arial"/>
                <w:sz w:val="22"/>
                <w:szCs w:val="22"/>
                <w:lang w:eastAsia="en-GB"/>
              </w:rPr>
            </w:pPr>
          </w:p>
        </w:tc>
      </w:tr>
      <w:tr w:rsidR="004F1325" w:rsidRPr="004F1325" w14:paraId="79404E8C" w14:textId="77777777" w:rsidTr="004F1325">
        <w:tc>
          <w:tcPr>
            <w:tcW w:w="9016" w:type="dxa"/>
          </w:tcPr>
          <w:p w14:paraId="49994CB3"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Supervisee comments/feedback</w:t>
            </w:r>
          </w:p>
          <w:p w14:paraId="192045F2" w14:textId="77777777" w:rsidR="004F1325" w:rsidRPr="004F1325" w:rsidRDefault="004F1325" w:rsidP="004F1325">
            <w:pPr>
              <w:jc w:val="center"/>
              <w:rPr>
                <w:rFonts w:ascii="Arial" w:eastAsia="Times New Roman" w:hAnsi="Arial" w:cs="Arial"/>
                <w:b/>
                <w:bCs/>
                <w:sz w:val="22"/>
                <w:szCs w:val="22"/>
                <w:lang w:eastAsia="en-GB"/>
              </w:rPr>
            </w:pPr>
          </w:p>
          <w:p w14:paraId="0628235E" w14:textId="77777777" w:rsidR="004F1325" w:rsidRPr="004F1325" w:rsidRDefault="004F1325" w:rsidP="004F1325">
            <w:pPr>
              <w:jc w:val="center"/>
              <w:rPr>
                <w:rFonts w:ascii="Arial" w:eastAsia="Times New Roman" w:hAnsi="Arial" w:cs="Arial"/>
                <w:b/>
                <w:bCs/>
                <w:sz w:val="22"/>
                <w:szCs w:val="22"/>
                <w:lang w:eastAsia="en-GB"/>
              </w:rPr>
            </w:pPr>
          </w:p>
          <w:p w14:paraId="4CE18771" w14:textId="77777777" w:rsidR="004F1325" w:rsidRPr="004F1325" w:rsidRDefault="004F1325" w:rsidP="004F1325">
            <w:pPr>
              <w:jc w:val="center"/>
              <w:rPr>
                <w:rFonts w:ascii="Arial" w:eastAsia="Times New Roman" w:hAnsi="Arial" w:cs="Arial"/>
                <w:b/>
                <w:bCs/>
                <w:sz w:val="22"/>
                <w:szCs w:val="22"/>
                <w:lang w:eastAsia="en-GB"/>
              </w:rPr>
            </w:pPr>
          </w:p>
          <w:p w14:paraId="0315E008" w14:textId="77777777" w:rsidR="004F1325" w:rsidRPr="004F1325" w:rsidRDefault="004F1325" w:rsidP="004F1325">
            <w:pPr>
              <w:jc w:val="center"/>
              <w:rPr>
                <w:rFonts w:ascii="Arial" w:eastAsia="Times New Roman" w:hAnsi="Arial" w:cs="Arial"/>
                <w:b/>
                <w:bCs/>
                <w:sz w:val="22"/>
                <w:szCs w:val="22"/>
                <w:lang w:eastAsia="en-GB"/>
              </w:rPr>
            </w:pPr>
          </w:p>
        </w:tc>
      </w:tr>
    </w:tbl>
    <w:p w14:paraId="3312412E" w14:textId="77777777" w:rsidR="004F1325" w:rsidRPr="004F1325" w:rsidRDefault="004F1325" w:rsidP="004F1325">
      <w:pPr>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4505"/>
        <w:gridCol w:w="4505"/>
      </w:tblGrid>
      <w:tr w:rsidR="004F1325" w:rsidRPr="004F1325" w14:paraId="3FEE7ECE" w14:textId="77777777" w:rsidTr="004F1325">
        <w:tc>
          <w:tcPr>
            <w:tcW w:w="4508" w:type="dxa"/>
          </w:tcPr>
          <w:p w14:paraId="5E5B56E7"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Signature of supervisee</w:t>
            </w:r>
          </w:p>
          <w:p w14:paraId="7121C9E9" w14:textId="77777777" w:rsidR="004F1325" w:rsidRPr="004F1325" w:rsidRDefault="004F1325" w:rsidP="004F1325">
            <w:pPr>
              <w:rPr>
                <w:rFonts w:ascii="Arial" w:eastAsia="Times New Roman" w:hAnsi="Arial" w:cs="Arial"/>
                <w:sz w:val="22"/>
                <w:szCs w:val="22"/>
                <w:lang w:eastAsia="en-GB"/>
              </w:rPr>
            </w:pPr>
          </w:p>
          <w:p w14:paraId="384BE25C" w14:textId="77777777" w:rsidR="004F1325" w:rsidRPr="004F1325" w:rsidRDefault="004F1325" w:rsidP="004F1325">
            <w:pPr>
              <w:rPr>
                <w:rFonts w:ascii="Arial" w:eastAsia="Times New Roman" w:hAnsi="Arial" w:cs="Arial"/>
                <w:sz w:val="22"/>
                <w:szCs w:val="22"/>
                <w:lang w:eastAsia="en-GB"/>
              </w:rPr>
            </w:pPr>
          </w:p>
        </w:tc>
        <w:tc>
          <w:tcPr>
            <w:tcW w:w="4508" w:type="dxa"/>
          </w:tcPr>
          <w:p w14:paraId="5237C0DB" w14:textId="77777777" w:rsidR="004F1325" w:rsidRPr="004F1325" w:rsidRDefault="004F1325" w:rsidP="004F1325">
            <w:pPr>
              <w:rPr>
                <w:rFonts w:ascii="Arial" w:eastAsia="Times New Roman" w:hAnsi="Arial" w:cs="Arial"/>
                <w:sz w:val="22"/>
                <w:szCs w:val="22"/>
                <w:lang w:eastAsia="en-GB"/>
              </w:rPr>
            </w:pPr>
            <w:r w:rsidRPr="004F1325">
              <w:rPr>
                <w:rFonts w:ascii="Arial" w:eastAsia="Times New Roman" w:hAnsi="Arial" w:cs="Arial"/>
                <w:sz w:val="22"/>
                <w:szCs w:val="22"/>
                <w:lang w:eastAsia="en-GB"/>
              </w:rPr>
              <w:t>Signature of supervisor</w:t>
            </w:r>
          </w:p>
        </w:tc>
      </w:tr>
    </w:tbl>
    <w:p w14:paraId="7FAC3F89" w14:textId="77777777" w:rsidR="004F1325" w:rsidRDefault="004F1325">
      <w:pPr>
        <w:pStyle w:val="Heading1"/>
        <w:keepLines/>
        <w:numPr>
          <w:ilvl w:val="0"/>
          <w:numId w:val="0"/>
        </w:numPr>
        <w:pBdr>
          <w:bottom w:val="single" w:sz="4" w:space="1" w:color="595959" w:themeColor="text1" w:themeTint="A6"/>
        </w:pBdr>
        <w:spacing w:before="360" w:after="160" w:line="259" w:lineRule="auto"/>
        <w:sectPr w:rsidR="004F1325" w:rsidSect="00704579">
          <w:pgSz w:w="11900" w:h="16840"/>
          <w:pgMar w:top="1440" w:right="1440" w:bottom="1440" w:left="1440" w:header="720" w:footer="720" w:gutter="0"/>
          <w:cols w:space="720"/>
          <w:docGrid w:linePitch="360"/>
        </w:sectPr>
      </w:pPr>
    </w:p>
    <w:p w14:paraId="7B790D02" w14:textId="4E19C718" w:rsidR="004F1325" w:rsidRPr="004F1325" w:rsidRDefault="004F1325" w:rsidP="004F1325">
      <w:pPr>
        <w:pStyle w:val="Heading1"/>
        <w:keepLines/>
        <w:numPr>
          <w:ilvl w:val="0"/>
          <w:numId w:val="0"/>
        </w:numPr>
        <w:pBdr>
          <w:bottom w:val="single" w:sz="4" w:space="1" w:color="595959" w:themeColor="text1" w:themeTint="A6"/>
        </w:pBdr>
        <w:spacing w:before="360" w:after="160" w:line="259" w:lineRule="auto"/>
        <w:ind w:left="432" w:hanging="432"/>
      </w:pPr>
      <w:bookmarkStart w:id="129" w:name="_Annex_D_–"/>
      <w:bookmarkStart w:id="130" w:name="_Toc61341930"/>
      <w:bookmarkEnd w:id="129"/>
      <w:r w:rsidRPr="00384BCC">
        <w:lastRenderedPageBreak/>
        <w:t xml:space="preserve">Annex </w:t>
      </w:r>
      <w:r>
        <w:t>D</w:t>
      </w:r>
      <w:r w:rsidRPr="00384BCC">
        <w:t xml:space="preserve"> </w:t>
      </w:r>
      <w:r>
        <w:t>–</w:t>
      </w:r>
      <w:r w:rsidRPr="00384BCC">
        <w:t xml:space="preserve"> </w:t>
      </w:r>
      <w:r>
        <w:t xml:space="preserve">Clinical </w:t>
      </w:r>
      <w:r w:rsidR="00A07406">
        <w:t>supervision log</w:t>
      </w:r>
      <w:bookmarkEnd w:id="130"/>
    </w:p>
    <w:p w14:paraId="68CF5136" w14:textId="77777777" w:rsidR="004F1325" w:rsidRDefault="004F1325" w:rsidP="00345C83">
      <w:pPr>
        <w:rPr>
          <w:rFonts w:ascii="Arial" w:hAnsi="Arial" w:cs="Arial"/>
          <w:color w:val="FF0000"/>
          <w:sz w:val="22"/>
          <w:szCs w:val="22"/>
        </w:rPr>
      </w:pPr>
    </w:p>
    <w:p w14:paraId="58AC9A05" w14:textId="77777777" w:rsidR="004F1325" w:rsidRPr="004F1325" w:rsidRDefault="004F1325" w:rsidP="004F1325">
      <w:pPr>
        <w:rPr>
          <w:rFonts w:ascii="Arial" w:eastAsia="Times New Roman" w:hAnsi="Arial" w:cs="Arial"/>
          <w:b/>
          <w:bCs/>
          <w:sz w:val="22"/>
          <w:szCs w:val="22"/>
          <w:lang w:eastAsia="en-GB"/>
        </w:rPr>
      </w:pPr>
      <w:r w:rsidRPr="004F1325">
        <w:rPr>
          <w:rFonts w:ascii="Arial" w:eastAsia="Times New Roman" w:hAnsi="Arial" w:cs="Arial"/>
          <w:b/>
          <w:bCs/>
          <w:sz w:val="22"/>
          <w:szCs w:val="22"/>
          <w:lang w:eastAsia="en-GB"/>
        </w:rPr>
        <w:t>Name:</w:t>
      </w:r>
      <w:r w:rsidRPr="004F1325">
        <w:rPr>
          <w:rFonts w:ascii="Arial" w:eastAsia="Times New Roman" w:hAnsi="Arial" w:cs="Arial"/>
          <w:b/>
          <w:bCs/>
          <w:sz w:val="22"/>
          <w:szCs w:val="22"/>
          <w:lang w:eastAsia="en-GB"/>
        </w:rPr>
        <w:tab/>
      </w:r>
      <w:r w:rsidRPr="004F1325">
        <w:rPr>
          <w:rFonts w:ascii="Arial" w:eastAsia="Times New Roman" w:hAnsi="Arial" w:cs="Arial"/>
          <w:b/>
          <w:bCs/>
          <w:sz w:val="22"/>
          <w:szCs w:val="22"/>
          <w:lang w:eastAsia="en-GB"/>
        </w:rPr>
        <w:tab/>
      </w:r>
      <w:r w:rsidRPr="004F1325">
        <w:rPr>
          <w:rFonts w:ascii="Arial" w:eastAsia="Times New Roman" w:hAnsi="Arial" w:cs="Arial"/>
          <w:b/>
          <w:bCs/>
          <w:sz w:val="22"/>
          <w:szCs w:val="22"/>
          <w:lang w:eastAsia="en-GB"/>
        </w:rPr>
        <w:tab/>
      </w:r>
      <w:r w:rsidRPr="004F1325">
        <w:rPr>
          <w:rFonts w:ascii="Arial" w:eastAsia="Times New Roman" w:hAnsi="Arial" w:cs="Arial"/>
          <w:b/>
          <w:bCs/>
          <w:sz w:val="22"/>
          <w:szCs w:val="22"/>
          <w:lang w:eastAsia="en-GB"/>
        </w:rPr>
        <w:tab/>
      </w:r>
      <w:r w:rsidRPr="004F1325">
        <w:rPr>
          <w:rFonts w:ascii="Arial" w:eastAsia="Times New Roman" w:hAnsi="Arial" w:cs="Arial"/>
          <w:b/>
          <w:bCs/>
          <w:sz w:val="22"/>
          <w:szCs w:val="22"/>
          <w:lang w:eastAsia="en-GB"/>
        </w:rPr>
        <w:tab/>
        <w:t>Place of work:</w:t>
      </w:r>
    </w:p>
    <w:p w14:paraId="709D90AC" w14:textId="77777777" w:rsidR="004F1325" w:rsidRPr="004F1325" w:rsidRDefault="004F1325" w:rsidP="004F1325">
      <w:pPr>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4F1325" w:rsidRPr="004F1325" w14:paraId="3FC57EEF" w14:textId="77777777" w:rsidTr="004F1325">
        <w:tc>
          <w:tcPr>
            <w:tcW w:w="2324" w:type="dxa"/>
          </w:tcPr>
          <w:p w14:paraId="67C41509" w14:textId="77777777" w:rsidR="004F1325" w:rsidRPr="004F1325" w:rsidRDefault="004F1325" w:rsidP="004F1325">
            <w:pPr>
              <w:jc w:val="center"/>
              <w:rPr>
                <w:rFonts w:ascii="Arial" w:eastAsia="Times New Roman" w:hAnsi="Arial" w:cs="Arial"/>
                <w:sz w:val="22"/>
                <w:szCs w:val="22"/>
                <w:lang w:eastAsia="en-GB"/>
              </w:rPr>
            </w:pPr>
            <w:r w:rsidRPr="004F1325">
              <w:rPr>
                <w:rFonts w:ascii="Arial" w:eastAsia="Times New Roman" w:hAnsi="Arial" w:cs="Arial"/>
                <w:b/>
                <w:bCs/>
                <w:sz w:val="22"/>
                <w:szCs w:val="22"/>
                <w:lang w:eastAsia="en-GB"/>
              </w:rPr>
              <w:t>Date of clinical supervision session</w:t>
            </w:r>
          </w:p>
        </w:tc>
        <w:tc>
          <w:tcPr>
            <w:tcW w:w="2324" w:type="dxa"/>
          </w:tcPr>
          <w:p w14:paraId="6867F287" w14:textId="77777777" w:rsidR="004F1325" w:rsidRPr="004F1325" w:rsidRDefault="004F1325" w:rsidP="004F1325">
            <w:pPr>
              <w:jc w:val="center"/>
              <w:rPr>
                <w:rFonts w:ascii="Arial" w:eastAsia="Times New Roman" w:hAnsi="Arial" w:cs="Arial"/>
                <w:b/>
                <w:bCs/>
                <w:sz w:val="22"/>
                <w:szCs w:val="22"/>
                <w:lang w:eastAsia="en-GB"/>
              </w:rPr>
            </w:pPr>
            <w:r w:rsidRPr="004F1325">
              <w:rPr>
                <w:rFonts w:ascii="Arial" w:eastAsia="Times New Roman" w:hAnsi="Arial" w:cs="Arial"/>
                <w:b/>
                <w:bCs/>
                <w:sz w:val="22"/>
                <w:szCs w:val="22"/>
                <w:lang w:eastAsia="en-GB"/>
              </w:rPr>
              <w:t>Time of session</w:t>
            </w:r>
          </w:p>
          <w:p w14:paraId="76D01356" w14:textId="77777777" w:rsidR="004F1325" w:rsidRPr="004F1325" w:rsidRDefault="004F1325" w:rsidP="004F1325">
            <w:pPr>
              <w:jc w:val="center"/>
              <w:rPr>
                <w:rFonts w:ascii="Arial" w:eastAsia="Times New Roman" w:hAnsi="Arial" w:cs="Arial"/>
                <w:sz w:val="22"/>
                <w:szCs w:val="22"/>
                <w:lang w:eastAsia="en-GB"/>
              </w:rPr>
            </w:pPr>
            <w:r w:rsidRPr="004F1325">
              <w:rPr>
                <w:rFonts w:ascii="Arial" w:eastAsia="Times New Roman" w:hAnsi="Arial" w:cs="Arial"/>
                <w:b/>
                <w:bCs/>
                <w:sz w:val="22"/>
                <w:szCs w:val="22"/>
                <w:lang w:eastAsia="en-GB"/>
              </w:rPr>
              <w:t>Start time/End time</w:t>
            </w:r>
          </w:p>
        </w:tc>
        <w:tc>
          <w:tcPr>
            <w:tcW w:w="2325" w:type="dxa"/>
          </w:tcPr>
          <w:p w14:paraId="2782B278" w14:textId="77777777" w:rsidR="004F1325" w:rsidRPr="004F1325" w:rsidRDefault="004F1325" w:rsidP="004F1325">
            <w:pPr>
              <w:jc w:val="center"/>
              <w:rPr>
                <w:rFonts w:ascii="Arial" w:eastAsia="Times New Roman" w:hAnsi="Arial" w:cs="Arial"/>
                <w:b/>
                <w:bCs/>
                <w:sz w:val="22"/>
                <w:szCs w:val="22"/>
                <w:lang w:eastAsia="en-GB"/>
              </w:rPr>
            </w:pPr>
            <w:r w:rsidRPr="004F1325">
              <w:rPr>
                <w:rFonts w:ascii="Arial" w:eastAsia="Times New Roman" w:hAnsi="Arial" w:cs="Arial"/>
                <w:b/>
                <w:bCs/>
                <w:sz w:val="22"/>
                <w:szCs w:val="22"/>
                <w:lang w:eastAsia="en-GB"/>
              </w:rPr>
              <w:t>Name of supervisee</w:t>
            </w:r>
          </w:p>
          <w:p w14:paraId="5C05728B" w14:textId="77777777" w:rsidR="004F1325" w:rsidRPr="004F1325" w:rsidRDefault="004F1325" w:rsidP="004F1325">
            <w:pPr>
              <w:jc w:val="center"/>
              <w:rPr>
                <w:rFonts w:ascii="Arial" w:eastAsia="Times New Roman" w:hAnsi="Arial" w:cs="Arial"/>
                <w:b/>
                <w:bCs/>
                <w:sz w:val="22"/>
                <w:szCs w:val="22"/>
                <w:lang w:eastAsia="en-GB"/>
              </w:rPr>
            </w:pPr>
          </w:p>
          <w:p w14:paraId="58082D3D" w14:textId="77777777" w:rsidR="004F1325" w:rsidRPr="004F1325" w:rsidRDefault="004F1325" w:rsidP="004F1325">
            <w:pPr>
              <w:jc w:val="center"/>
              <w:rPr>
                <w:rFonts w:ascii="Arial" w:eastAsia="Times New Roman" w:hAnsi="Arial" w:cs="Arial"/>
                <w:sz w:val="22"/>
                <w:szCs w:val="22"/>
                <w:lang w:eastAsia="en-GB"/>
              </w:rPr>
            </w:pPr>
          </w:p>
        </w:tc>
        <w:tc>
          <w:tcPr>
            <w:tcW w:w="2325" w:type="dxa"/>
          </w:tcPr>
          <w:p w14:paraId="4CBC68D5" w14:textId="77777777" w:rsidR="004F1325" w:rsidRPr="004F1325" w:rsidRDefault="004F1325" w:rsidP="004F1325">
            <w:pPr>
              <w:jc w:val="center"/>
              <w:rPr>
                <w:rFonts w:ascii="Arial" w:eastAsia="Times New Roman" w:hAnsi="Arial" w:cs="Arial"/>
                <w:sz w:val="22"/>
                <w:szCs w:val="22"/>
                <w:lang w:eastAsia="en-GB"/>
              </w:rPr>
            </w:pPr>
            <w:r w:rsidRPr="004F1325">
              <w:rPr>
                <w:rFonts w:ascii="Arial" w:eastAsia="Times New Roman" w:hAnsi="Arial" w:cs="Arial"/>
                <w:b/>
                <w:bCs/>
                <w:sz w:val="22"/>
                <w:szCs w:val="22"/>
                <w:lang w:eastAsia="en-GB"/>
              </w:rPr>
              <w:t>Previous clinical supervision document reviewed Y/N</w:t>
            </w:r>
          </w:p>
        </w:tc>
        <w:tc>
          <w:tcPr>
            <w:tcW w:w="2325" w:type="dxa"/>
          </w:tcPr>
          <w:p w14:paraId="730E8DE4" w14:textId="77777777" w:rsidR="004F1325" w:rsidRPr="004F1325" w:rsidRDefault="004F1325" w:rsidP="004F1325">
            <w:pPr>
              <w:jc w:val="center"/>
              <w:rPr>
                <w:rFonts w:ascii="Arial" w:eastAsia="Times New Roman" w:hAnsi="Arial" w:cs="Arial"/>
                <w:sz w:val="22"/>
                <w:szCs w:val="22"/>
                <w:lang w:eastAsia="en-GB"/>
              </w:rPr>
            </w:pPr>
            <w:r w:rsidRPr="004F1325">
              <w:rPr>
                <w:rFonts w:ascii="Arial" w:eastAsia="Times New Roman" w:hAnsi="Arial" w:cs="Arial"/>
                <w:b/>
                <w:bCs/>
                <w:sz w:val="22"/>
                <w:szCs w:val="22"/>
                <w:lang w:eastAsia="en-GB"/>
              </w:rPr>
              <w:t>Clinical supervision document completed Y/N</w:t>
            </w:r>
          </w:p>
        </w:tc>
        <w:tc>
          <w:tcPr>
            <w:tcW w:w="2325" w:type="dxa"/>
          </w:tcPr>
          <w:p w14:paraId="10664DDB" w14:textId="77777777" w:rsidR="004F1325" w:rsidRPr="004F1325" w:rsidRDefault="004F1325" w:rsidP="004F1325">
            <w:pPr>
              <w:jc w:val="center"/>
              <w:rPr>
                <w:rFonts w:ascii="Arial" w:eastAsia="Times New Roman" w:hAnsi="Arial" w:cs="Arial"/>
                <w:b/>
                <w:bCs/>
                <w:sz w:val="22"/>
                <w:szCs w:val="22"/>
                <w:lang w:eastAsia="en-GB"/>
              </w:rPr>
            </w:pPr>
            <w:r w:rsidRPr="004F1325">
              <w:rPr>
                <w:rFonts w:ascii="Arial" w:eastAsia="Times New Roman" w:hAnsi="Arial" w:cs="Arial"/>
                <w:b/>
                <w:bCs/>
                <w:sz w:val="22"/>
                <w:szCs w:val="22"/>
                <w:lang w:eastAsia="en-GB"/>
              </w:rPr>
              <w:t>Set time period for next session</w:t>
            </w:r>
          </w:p>
        </w:tc>
      </w:tr>
      <w:tr w:rsidR="004F1325" w:rsidRPr="004F1325" w14:paraId="381265A9" w14:textId="77777777" w:rsidTr="004F1325">
        <w:tc>
          <w:tcPr>
            <w:tcW w:w="2324" w:type="dxa"/>
          </w:tcPr>
          <w:p w14:paraId="16A36F64" w14:textId="77777777" w:rsidR="004F1325" w:rsidRPr="004F1325" w:rsidRDefault="004F1325" w:rsidP="004F1325">
            <w:pPr>
              <w:rPr>
                <w:rFonts w:ascii="Arial" w:eastAsia="Times New Roman" w:hAnsi="Arial" w:cs="Arial"/>
                <w:sz w:val="22"/>
                <w:szCs w:val="22"/>
                <w:lang w:eastAsia="en-GB"/>
              </w:rPr>
            </w:pPr>
          </w:p>
          <w:p w14:paraId="16F51DA2" w14:textId="77777777" w:rsidR="004F1325" w:rsidRPr="004F1325" w:rsidRDefault="004F1325" w:rsidP="004F1325">
            <w:pPr>
              <w:rPr>
                <w:rFonts w:ascii="Arial" w:eastAsia="Times New Roman" w:hAnsi="Arial" w:cs="Arial"/>
                <w:sz w:val="22"/>
                <w:szCs w:val="22"/>
                <w:lang w:eastAsia="en-GB"/>
              </w:rPr>
            </w:pPr>
          </w:p>
        </w:tc>
        <w:tc>
          <w:tcPr>
            <w:tcW w:w="2324" w:type="dxa"/>
          </w:tcPr>
          <w:p w14:paraId="547E7C35" w14:textId="77777777" w:rsidR="004F1325" w:rsidRPr="004F1325" w:rsidRDefault="004F1325" w:rsidP="004F1325">
            <w:pPr>
              <w:rPr>
                <w:rFonts w:ascii="Arial" w:eastAsia="Times New Roman" w:hAnsi="Arial" w:cs="Arial"/>
                <w:sz w:val="22"/>
                <w:szCs w:val="22"/>
                <w:lang w:eastAsia="en-GB"/>
              </w:rPr>
            </w:pPr>
          </w:p>
        </w:tc>
        <w:tc>
          <w:tcPr>
            <w:tcW w:w="2325" w:type="dxa"/>
          </w:tcPr>
          <w:p w14:paraId="136FEB7A" w14:textId="77777777" w:rsidR="004F1325" w:rsidRPr="004F1325" w:rsidRDefault="004F1325" w:rsidP="004F1325">
            <w:pPr>
              <w:rPr>
                <w:rFonts w:ascii="Arial" w:eastAsia="Times New Roman" w:hAnsi="Arial" w:cs="Arial"/>
                <w:sz w:val="22"/>
                <w:szCs w:val="22"/>
                <w:lang w:eastAsia="en-GB"/>
              </w:rPr>
            </w:pPr>
          </w:p>
        </w:tc>
        <w:tc>
          <w:tcPr>
            <w:tcW w:w="2325" w:type="dxa"/>
          </w:tcPr>
          <w:p w14:paraId="47A96237" w14:textId="77777777" w:rsidR="004F1325" w:rsidRPr="004F1325" w:rsidRDefault="004F1325" w:rsidP="004F1325">
            <w:pPr>
              <w:rPr>
                <w:rFonts w:ascii="Arial" w:eastAsia="Times New Roman" w:hAnsi="Arial" w:cs="Arial"/>
                <w:sz w:val="22"/>
                <w:szCs w:val="22"/>
                <w:lang w:eastAsia="en-GB"/>
              </w:rPr>
            </w:pPr>
          </w:p>
        </w:tc>
        <w:tc>
          <w:tcPr>
            <w:tcW w:w="2325" w:type="dxa"/>
          </w:tcPr>
          <w:p w14:paraId="4829A8FA" w14:textId="77777777" w:rsidR="004F1325" w:rsidRPr="004F1325" w:rsidRDefault="004F1325" w:rsidP="004F1325">
            <w:pPr>
              <w:rPr>
                <w:rFonts w:ascii="Arial" w:eastAsia="Times New Roman" w:hAnsi="Arial" w:cs="Arial"/>
                <w:sz w:val="22"/>
                <w:szCs w:val="22"/>
                <w:lang w:eastAsia="en-GB"/>
              </w:rPr>
            </w:pPr>
          </w:p>
        </w:tc>
        <w:tc>
          <w:tcPr>
            <w:tcW w:w="2325" w:type="dxa"/>
          </w:tcPr>
          <w:p w14:paraId="0144663A" w14:textId="77777777" w:rsidR="004F1325" w:rsidRPr="004F1325" w:rsidRDefault="004F1325" w:rsidP="004F1325">
            <w:pPr>
              <w:rPr>
                <w:rFonts w:ascii="Arial" w:eastAsia="Times New Roman" w:hAnsi="Arial" w:cs="Arial"/>
                <w:sz w:val="22"/>
                <w:szCs w:val="22"/>
                <w:lang w:eastAsia="en-GB"/>
              </w:rPr>
            </w:pPr>
          </w:p>
        </w:tc>
      </w:tr>
      <w:tr w:rsidR="004F1325" w:rsidRPr="004F1325" w14:paraId="2839CAEB" w14:textId="77777777" w:rsidTr="004F1325">
        <w:tc>
          <w:tcPr>
            <w:tcW w:w="2324" w:type="dxa"/>
          </w:tcPr>
          <w:p w14:paraId="34D2CCC7" w14:textId="77777777" w:rsidR="004F1325" w:rsidRPr="004F1325" w:rsidRDefault="004F1325" w:rsidP="004F1325">
            <w:pPr>
              <w:rPr>
                <w:rFonts w:ascii="Arial" w:eastAsia="Times New Roman" w:hAnsi="Arial" w:cs="Arial"/>
                <w:sz w:val="22"/>
                <w:szCs w:val="22"/>
                <w:lang w:eastAsia="en-GB"/>
              </w:rPr>
            </w:pPr>
          </w:p>
          <w:p w14:paraId="1606BF12" w14:textId="77777777" w:rsidR="004F1325" w:rsidRPr="004F1325" w:rsidRDefault="004F1325" w:rsidP="004F1325">
            <w:pPr>
              <w:rPr>
                <w:rFonts w:ascii="Arial" w:eastAsia="Times New Roman" w:hAnsi="Arial" w:cs="Arial"/>
                <w:sz w:val="22"/>
                <w:szCs w:val="22"/>
                <w:lang w:eastAsia="en-GB"/>
              </w:rPr>
            </w:pPr>
          </w:p>
        </w:tc>
        <w:tc>
          <w:tcPr>
            <w:tcW w:w="2324" w:type="dxa"/>
          </w:tcPr>
          <w:p w14:paraId="1BDCC1AD" w14:textId="77777777" w:rsidR="004F1325" w:rsidRPr="004F1325" w:rsidRDefault="004F1325" w:rsidP="004F1325">
            <w:pPr>
              <w:rPr>
                <w:rFonts w:ascii="Arial" w:eastAsia="Times New Roman" w:hAnsi="Arial" w:cs="Arial"/>
                <w:sz w:val="22"/>
                <w:szCs w:val="22"/>
                <w:lang w:eastAsia="en-GB"/>
              </w:rPr>
            </w:pPr>
          </w:p>
        </w:tc>
        <w:tc>
          <w:tcPr>
            <w:tcW w:w="2325" w:type="dxa"/>
          </w:tcPr>
          <w:p w14:paraId="7EFEBCCC" w14:textId="77777777" w:rsidR="004F1325" w:rsidRPr="004F1325" w:rsidRDefault="004F1325" w:rsidP="004F1325">
            <w:pPr>
              <w:rPr>
                <w:rFonts w:ascii="Arial" w:eastAsia="Times New Roman" w:hAnsi="Arial" w:cs="Arial"/>
                <w:sz w:val="22"/>
                <w:szCs w:val="22"/>
                <w:lang w:eastAsia="en-GB"/>
              </w:rPr>
            </w:pPr>
          </w:p>
        </w:tc>
        <w:tc>
          <w:tcPr>
            <w:tcW w:w="2325" w:type="dxa"/>
          </w:tcPr>
          <w:p w14:paraId="0D9DCBBC" w14:textId="77777777" w:rsidR="004F1325" w:rsidRPr="004F1325" w:rsidRDefault="004F1325" w:rsidP="004F1325">
            <w:pPr>
              <w:rPr>
                <w:rFonts w:ascii="Arial" w:eastAsia="Times New Roman" w:hAnsi="Arial" w:cs="Arial"/>
                <w:sz w:val="22"/>
                <w:szCs w:val="22"/>
                <w:lang w:eastAsia="en-GB"/>
              </w:rPr>
            </w:pPr>
          </w:p>
        </w:tc>
        <w:tc>
          <w:tcPr>
            <w:tcW w:w="2325" w:type="dxa"/>
          </w:tcPr>
          <w:p w14:paraId="799D94E1" w14:textId="77777777" w:rsidR="004F1325" w:rsidRPr="004F1325" w:rsidRDefault="004F1325" w:rsidP="004F1325">
            <w:pPr>
              <w:rPr>
                <w:rFonts w:ascii="Arial" w:eastAsia="Times New Roman" w:hAnsi="Arial" w:cs="Arial"/>
                <w:sz w:val="22"/>
                <w:szCs w:val="22"/>
                <w:lang w:eastAsia="en-GB"/>
              </w:rPr>
            </w:pPr>
          </w:p>
        </w:tc>
        <w:tc>
          <w:tcPr>
            <w:tcW w:w="2325" w:type="dxa"/>
          </w:tcPr>
          <w:p w14:paraId="2D6574AD" w14:textId="77777777" w:rsidR="004F1325" w:rsidRPr="004F1325" w:rsidRDefault="004F1325" w:rsidP="004F1325">
            <w:pPr>
              <w:rPr>
                <w:rFonts w:ascii="Arial" w:eastAsia="Times New Roman" w:hAnsi="Arial" w:cs="Arial"/>
                <w:sz w:val="22"/>
                <w:szCs w:val="22"/>
                <w:lang w:eastAsia="en-GB"/>
              </w:rPr>
            </w:pPr>
          </w:p>
        </w:tc>
      </w:tr>
      <w:tr w:rsidR="004F1325" w:rsidRPr="004F1325" w14:paraId="025EF690" w14:textId="77777777" w:rsidTr="004F1325">
        <w:tc>
          <w:tcPr>
            <w:tcW w:w="2324" w:type="dxa"/>
          </w:tcPr>
          <w:p w14:paraId="4C2A6A71" w14:textId="77777777" w:rsidR="004F1325" w:rsidRPr="004F1325" w:rsidRDefault="004F1325" w:rsidP="004F1325">
            <w:pPr>
              <w:rPr>
                <w:rFonts w:ascii="Arial" w:eastAsia="Times New Roman" w:hAnsi="Arial" w:cs="Arial"/>
                <w:sz w:val="22"/>
                <w:szCs w:val="22"/>
                <w:lang w:eastAsia="en-GB"/>
              </w:rPr>
            </w:pPr>
          </w:p>
          <w:p w14:paraId="12425F6C" w14:textId="77777777" w:rsidR="004F1325" w:rsidRPr="004F1325" w:rsidRDefault="004F1325" w:rsidP="004F1325">
            <w:pPr>
              <w:rPr>
                <w:rFonts w:ascii="Arial" w:eastAsia="Times New Roman" w:hAnsi="Arial" w:cs="Arial"/>
                <w:sz w:val="22"/>
                <w:szCs w:val="22"/>
                <w:lang w:eastAsia="en-GB"/>
              </w:rPr>
            </w:pPr>
          </w:p>
        </w:tc>
        <w:tc>
          <w:tcPr>
            <w:tcW w:w="2324" w:type="dxa"/>
          </w:tcPr>
          <w:p w14:paraId="17537B11" w14:textId="77777777" w:rsidR="004F1325" w:rsidRPr="004F1325" w:rsidRDefault="004F1325" w:rsidP="004F1325">
            <w:pPr>
              <w:rPr>
                <w:rFonts w:ascii="Arial" w:eastAsia="Times New Roman" w:hAnsi="Arial" w:cs="Arial"/>
                <w:sz w:val="22"/>
                <w:szCs w:val="22"/>
                <w:lang w:eastAsia="en-GB"/>
              </w:rPr>
            </w:pPr>
          </w:p>
        </w:tc>
        <w:tc>
          <w:tcPr>
            <w:tcW w:w="2325" w:type="dxa"/>
          </w:tcPr>
          <w:p w14:paraId="78A503EE" w14:textId="77777777" w:rsidR="004F1325" w:rsidRPr="004F1325" w:rsidRDefault="004F1325" w:rsidP="004F1325">
            <w:pPr>
              <w:rPr>
                <w:rFonts w:ascii="Arial" w:eastAsia="Times New Roman" w:hAnsi="Arial" w:cs="Arial"/>
                <w:sz w:val="22"/>
                <w:szCs w:val="22"/>
                <w:lang w:eastAsia="en-GB"/>
              </w:rPr>
            </w:pPr>
          </w:p>
        </w:tc>
        <w:tc>
          <w:tcPr>
            <w:tcW w:w="2325" w:type="dxa"/>
          </w:tcPr>
          <w:p w14:paraId="6D94A99C" w14:textId="77777777" w:rsidR="004F1325" w:rsidRPr="004F1325" w:rsidRDefault="004F1325" w:rsidP="004F1325">
            <w:pPr>
              <w:rPr>
                <w:rFonts w:ascii="Arial" w:eastAsia="Times New Roman" w:hAnsi="Arial" w:cs="Arial"/>
                <w:sz w:val="22"/>
                <w:szCs w:val="22"/>
                <w:lang w:eastAsia="en-GB"/>
              </w:rPr>
            </w:pPr>
          </w:p>
        </w:tc>
        <w:tc>
          <w:tcPr>
            <w:tcW w:w="2325" w:type="dxa"/>
          </w:tcPr>
          <w:p w14:paraId="7B3BB217" w14:textId="77777777" w:rsidR="004F1325" w:rsidRPr="004F1325" w:rsidRDefault="004F1325" w:rsidP="004F1325">
            <w:pPr>
              <w:rPr>
                <w:rFonts w:ascii="Arial" w:eastAsia="Times New Roman" w:hAnsi="Arial" w:cs="Arial"/>
                <w:sz w:val="22"/>
                <w:szCs w:val="22"/>
                <w:lang w:eastAsia="en-GB"/>
              </w:rPr>
            </w:pPr>
          </w:p>
        </w:tc>
        <w:tc>
          <w:tcPr>
            <w:tcW w:w="2325" w:type="dxa"/>
          </w:tcPr>
          <w:p w14:paraId="3C2C1644" w14:textId="77777777" w:rsidR="004F1325" w:rsidRPr="004F1325" w:rsidRDefault="004F1325" w:rsidP="004F1325">
            <w:pPr>
              <w:rPr>
                <w:rFonts w:ascii="Arial" w:eastAsia="Times New Roman" w:hAnsi="Arial" w:cs="Arial"/>
                <w:sz w:val="22"/>
                <w:szCs w:val="22"/>
                <w:lang w:eastAsia="en-GB"/>
              </w:rPr>
            </w:pPr>
          </w:p>
        </w:tc>
      </w:tr>
      <w:tr w:rsidR="004F1325" w:rsidRPr="004F1325" w14:paraId="5228A288" w14:textId="77777777" w:rsidTr="004F1325">
        <w:tc>
          <w:tcPr>
            <w:tcW w:w="2324" w:type="dxa"/>
          </w:tcPr>
          <w:p w14:paraId="1025AD36" w14:textId="77777777" w:rsidR="004F1325" w:rsidRPr="004F1325" w:rsidRDefault="004F1325" w:rsidP="004F1325">
            <w:pPr>
              <w:rPr>
                <w:rFonts w:ascii="Arial" w:eastAsia="Times New Roman" w:hAnsi="Arial" w:cs="Arial"/>
                <w:sz w:val="22"/>
                <w:szCs w:val="22"/>
                <w:lang w:eastAsia="en-GB"/>
              </w:rPr>
            </w:pPr>
          </w:p>
          <w:p w14:paraId="10729B42" w14:textId="77777777" w:rsidR="004F1325" w:rsidRPr="004F1325" w:rsidRDefault="004F1325" w:rsidP="004F1325">
            <w:pPr>
              <w:rPr>
                <w:rFonts w:ascii="Arial" w:eastAsia="Times New Roman" w:hAnsi="Arial" w:cs="Arial"/>
                <w:sz w:val="22"/>
                <w:szCs w:val="22"/>
                <w:lang w:eastAsia="en-GB"/>
              </w:rPr>
            </w:pPr>
          </w:p>
        </w:tc>
        <w:tc>
          <w:tcPr>
            <w:tcW w:w="2324" w:type="dxa"/>
          </w:tcPr>
          <w:p w14:paraId="17BAE4A8" w14:textId="77777777" w:rsidR="004F1325" w:rsidRPr="004F1325" w:rsidRDefault="004F1325" w:rsidP="004F1325">
            <w:pPr>
              <w:rPr>
                <w:rFonts w:ascii="Arial" w:eastAsia="Times New Roman" w:hAnsi="Arial" w:cs="Arial"/>
                <w:sz w:val="22"/>
                <w:szCs w:val="22"/>
                <w:lang w:eastAsia="en-GB"/>
              </w:rPr>
            </w:pPr>
          </w:p>
        </w:tc>
        <w:tc>
          <w:tcPr>
            <w:tcW w:w="2325" w:type="dxa"/>
          </w:tcPr>
          <w:p w14:paraId="77E2C4EA" w14:textId="77777777" w:rsidR="004F1325" w:rsidRPr="004F1325" w:rsidRDefault="004F1325" w:rsidP="004F1325">
            <w:pPr>
              <w:rPr>
                <w:rFonts w:ascii="Arial" w:eastAsia="Times New Roman" w:hAnsi="Arial" w:cs="Arial"/>
                <w:sz w:val="22"/>
                <w:szCs w:val="22"/>
                <w:lang w:eastAsia="en-GB"/>
              </w:rPr>
            </w:pPr>
          </w:p>
        </w:tc>
        <w:tc>
          <w:tcPr>
            <w:tcW w:w="2325" w:type="dxa"/>
          </w:tcPr>
          <w:p w14:paraId="51A93493" w14:textId="77777777" w:rsidR="004F1325" w:rsidRPr="004F1325" w:rsidRDefault="004F1325" w:rsidP="004F1325">
            <w:pPr>
              <w:rPr>
                <w:rFonts w:ascii="Arial" w:eastAsia="Times New Roman" w:hAnsi="Arial" w:cs="Arial"/>
                <w:sz w:val="22"/>
                <w:szCs w:val="22"/>
                <w:lang w:eastAsia="en-GB"/>
              </w:rPr>
            </w:pPr>
          </w:p>
        </w:tc>
        <w:tc>
          <w:tcPr>
            <w:tcW w:w="2325" w:type="dxa"/>
          </w:tcPr>
          <w:p w14:paraId="6352D713" w14:textId="77777777" w:rsidR="004F1325" w:rsidRPr="004F1325" w:rsidRDefault="004F1325" w:rsidP="004F1325">
            <w:pPr>
              <w:rPr>
                <w:rFonts w:ascii="Arial" w:eastAsia="Times New Roman" w:hAnsi="Arial" w:cs="Arial"/>
                <w:sz w:val="22"/>
                <w:szCs w:val="22"/>
                <w:lang w:eastAsia="en-GB"/>
              </w:rPr>
            </w:pPr>
          </w:p>
        </w:tc>
        <w:tc>
          <w:tcPr>
            <w:tcW w:w="2325" w:type="dxa"/>
          </w:tcPr>
          <w:p w14:paraId="7C11CE6A" w14:textId="77777777" w:rsidR="004F1325" w:rsidRPr="004F1325" w:rsidRDefault="004F1325" w:rsidP="004F1325">
            <w:pPr>
              <w:rPr>
                <w:rFonts w:ascii="Arial" w:eastAsia="Times New Roman" w:hAnsi="Arial" w:cs="Arial"/>
                <w:sz w:val="22"/>
                <w:szCs w:val="22"/>
                <w:lang w:eastAsia="en-GB"/>
              </w:rPr>
            </w:pPr>
          </w:p>
        </w:tc>
      </w:tr>
      <w:tr w:rsidR="004F1325" w:rsidRPr="004F1325" w14:paraId="557F675B" w14:textId="77777777" w:rsidTr="004F1325">
        <w:tc>
          <w:tcPr>
            <w:tcW w:w="2324" w:type="dxa"/>
          </w:tcPr>
          <w:p w14:paraId="7BF01624" w14:textId="77777777" w:rsidR="004F1325" w:rsidRPr="004F1325" w:rsidRDefault="004F1325" w:rsidP="004F1325">
            <w:pPr>
              <w:rPr>
                <w:rFonts w:ascii="Arial" w:eastAsia="Times New Roman" w:hAnsi="Arial" w:cs="Arial"/>
                <w:sz w:val="22"/>
                <w:szCs w:val="22"/>
                <w:lang w:eastAsia="en-GB"/>
              </w:rPr>
            </w:pPr>
          </w:p>
          <w:p w14:paraId="448E6202" w14:textId="77777777" w:rsidR="004F1325" w:rsidRPr="004F1325" w:rsidRDefault="004F1325" w:rsidP="004F1325">
            <w:pPr>
              <w:rPr>
                <w:rFonts w:ascii="Arial" w:eastAsia="Times New Roman" w:hAnsi="Arial" w:cs="Arial"/>
                <w:sz w:val="22"/>
                <w:szCs w:val="22"/>
                <w:lang w:eastAsia="en-GB"/>
              </w:rPr>
            </w:pPr>
          </w:p>
        </w:tc>
        <w:tc>
          <w:tcPr>
            <w:tcW w:w="2324" w:type="dxa"/>
          </w:tcPr>
          <w:p w14:paraId="2552B52E" w14:textId="77777777" w:rsidR="004F1325" w:rsidRPr="004F1325" w:rsidRDefault="004F1325" w:rsidP="004F1325">
            <w:pPr>
              <w:rPr>
                <w:rFonts w:ascii="Arial" w:eastAsia="Times New Roman" w:hAnsi="Arial" w:cs="Arial"/>
                <w:sz w:val="22"/>
                <w:szCs w:val="22"/>
                <w:lang w:eastAsia="en-GB"/>
              </w:rPr>
            </w:pPr>
          </w:p>
        </w:tc>
        <w:tc>
          <w:tcPr>
            <w:tcW w:w="2325" w:type="dxa"/>
          </w:tcPr>
          <w:p w14:paraId="70FD6001" w14:textId="77777777" w:rsidR="004F1325" w:rsidRPr="004F1325" w:rsidRDefault="004F1325" w:rsidP="004F1325">
            <w:pPr>
              <w:rPr>
                <w:rFonts w:ascii="Arial" w:eastAsia="Times New Roman" w:hAnsi="Arial" w:cs="Arial"/>
                <w:sz w:val="22"/>
                <w:szCs w:val="22"/>
                <w:lang w:eastAsia="en-GB"/>
              </w:rPr>
            </w:pPr>
          </w:p>
        </w:tc>
        <w:tc>
          <w:tcPr>
            <w:tcW w:w="2325" w:type="dxa"/>
          </w:tcPr>
          <w:p w14:paraId="4358EC57" w14:textId="77777777" w:rsidR="004F1325" w:rsidRPr="004F1325" w:rsidRDefault="004F1325" w:rsidP="004F1325">
            <w:pPr>
              <w:rPr>
                <w:rFonts w:ascii="Arial" w:eastAsia="Times New Roman" w:hAnsi="Arial" w:cs="Arial"/>
                <w:sz w:val="22"/>
                <w:szCs w:val="22"/>
                <w:lang w:eastAsia="en-GB"/>
              </w:rPr>
            </w:pPr>
          </w:p>
        </w:tc>
        <w:tc>
          <w:tcPr>
            <w:tcW w:w="2325" w:type="dxa"/>
          </w:tcPr>
          <w:p w14:paraId="456FA7B0" w14:textId="77777777" w:rsidR="004F1325" w:rsidRPr="004F1325" w:rsidRDefault="004F1325" w:rsidP="004F1325">
            <w:pPr>
              <w:rPr>
                <w:rFonts w:ascii="Arial" w:eastAsia="Times New Roman" w:hAnsi="Arial" w:cs="Arial"/>
                <w:sz w:val="22"/>
                <w:szCs w:val="22"/>
                <w:lang w:eastAsia="en-GB"/>
              </w:rPr>
            </w:pPr>
          </w:p>
        </w:tc>
        <w:tc>
          <w:tcPr>
            <w:tcW w:w="2325" w:type="dxa"/>
          </w:tcPr>
          <w:p w14:paraId="6780DBDC" w14:textId="77777777" w:rsidR="004F1325" w:rsidRPr="004F1325" w:rsidRDefault="004F1325" w:rsidP="004F1325">
            <w:pPr>
              <w:rPr>
                <w:rFonts w:ascii="Arial" w:eastAsia="Times New Roman" w:hAnsi="Arial" w:cs="Arial"/>
                <w:sz w:val="22"/>
                <w:szCs w:val="22"/>
                <w:lang w:eastAsia="en-GB"/>
              </w:rPr>
            </w:pPr>
          </w:p>
        </w:tc>
      </w:tr>
      <w:tr w:rsidR="004F1325" w:rsidRPr="004F1325" w14:paraId="4D852545" w14:textId="77777777" w:rsidTr="004F1325">
        <w:tc>
          <w:tcPr>
            <w:tcW w:w="2324" w:type="dxa"/>
          </w:tcPr>
          <w:p w14:paraId="13ACDF22" w14:textId="77777777" w:rsidR="004F1325" w:rsidRPr="004F1325" w:rsidRDefault="004F1325" w:rsidP="004F1325">
            <w:pPr>
              <w:rPr>
                <w:rFonts w:ascii="Arial" w:eastAsia="Times New Roman" w:hAnsi="Arial" w:cs="Arial"/>
                <w:sz w:val="22"/>
                <w:szCs w:val="22"/>
                <w:lang w:eastAsia="en-GB"/>
              </w:rPr>
            </w:pPr>
          </w:p>
          <w:p w14:paraId="69F8E35B" w14:textId="77777777" w:rsidR="004F1325" w:rsidRPr="004F1325" w:rsidRDefault="004F1325" w:rsidP="004F1325">
            <w:pPr>
              <w:rPr>
                <w:rFonts w:ascii="Arial" w:eastAsia="Times New Roman" w:hAnsi="Arial" w:cs="Arial"/>
                <w:sz w:val="22"/>
                <w:szCs w:val="22"/>
                <w:lang w:eastAsia="en-GB"/>
              </w:rPr>
            </w:pPr>
          </w:p>
        </w:tc>
        <w:tc>
          <w:tcPr>
            <w:tcW w:w="2324" w:type="dxa"/>
          </w:tcPr>
          <w:p w14:paraId="0C370941" w14:textId="77777777" w:rsidR="004F1325" w:rsidRPr="004F1325" w:rsidRDefault="004F1325" w:rsidP="004F1325">
            <w:pPr>
              <w:rPr>
                <w:rFonts w:ascii="Arial" w:eastAsia="Times New Roman" w:hAnsi="Arial" w:cs="Arial"/>
                <w:sz w:val="22"/>
                <w:szCs w:val="22"/>
                <w:lang w:eastAsia="en-GB"/>
              </w:rPr>
            </w:pPr>
          </w:p>
        </w:tc>
        <w:tc>
          <w:tcPr>
            <w:tcW w:w="2325" w:type="dxa"/>
          </w:tcPr>
          <w:p w14:paraId="366ACB5F" w14:textId="77777777" w:rsidR="004F1325" w:rsidRPr="004F1325" w:rsidRDefault="004F1325" w:rsidP="004F1325">
            <w:pPr>
              <w:rPr>
                <w:rFonts w:ascii="Arial" w:eastAsia="Times New Roman" w:hAnsi="Arial" w:cs="Arial"/>
                <w:sz w:val="22"/>
                <w:szCs w:val="22"/>
                <w:lang w:eastAsia="en-GB"/>
              </w:rPr>
            </w:pPr>
          </w:p>
        </w:tc>
        <w:tc>
          <w:tcPr>
            <w:tcW w:w="2325" w:type="dxa"/>
          </w:tcPr>
          <w:p w14:paraId="3A08BD4D" w14:textId="77777777" w:rsidR="004F1325" w:rsidRPr="004F1325" w:rsidRDefault="004F1325" w:rsidP="004F1325">
            <w:pPr>
              <w:rPr>
                <w:rFonts w:ascii="Arial" w:eastAsia="Times New Roman" w:hAnsi="Arial" w:cs="Arial"/>
                <w:sz w:val="22"/>
                <w:szCs w:val="22"/>
                <w:lang w:eastAsia="en-GB"/>
              </w:rPr>
            </w:pPr>
          </w:p>
        </w:tc>
        <w:tc>
          <w:tcPr>
            <w:tcW w:w="2325" w:type="dxa"/>
          </w:tcPr>
          <w:p w14:paraId="7C52F8E1" w14:textId="77777777" w:rsidR="004F1325" w:rsidRPr="004F1325" w:rsidRDefault="004F1325" w:rsidP="004F1325">
            <w:pPr>
              <w:rPr>
                <w:rFonts w:ascii="Arial" w:eastAsia="Times New Roman" w:hAnsi="Arial" w:cs="Arial"/>
                <w:sz w:val="22"/>
                <w:szCs w:val="22"/>
                <w:lang w:eastAsia="en-GB"/>
              </w:rPr>
            </w:pPr>
          </w:p>
        </w:tc>
        <w:tc>
          <w:tcPr>
            <w:tcW w:w="2325" w:type="dxa"/>
          </w:tcPr>
          <w:p w14:paraId="1622BBA3" w14:textId="77777777" w:rsidR="004F1325" w:rsidRPr="004F1325" w:rsidRDefault="004F1325" w:rsidP="004F1325">
            <w:pPr>
              <w:rPr>
                <w:rFonts w:ascii="Arial" w:eastAsia="Times New Roman" w:hAnsi="Arial" w:cs="Arial"/>
                <w:sz w:val="22"/>
                <w:szCs w:val="22"/>
                <w:lang w:eastAsia="en-GB"/>
              </w:rPr>
            </w:pPr>
          </w:p>
        </w:tc>
      </w:tr>
      <w:tr w:rsidR="004F1325" w:rsidRPr="004F1325" w14:paraId="40028084" w14:textId="77777777" w:rsidTr="004F1325">
        <w:tc>
          <w:tcPr>
            <w:tcW w:w="2324" w:type="dxa"/>
          </w:tcPr>
          <w:p w14:paraId="07F3A5BB" w14:textId="77777777" w:rsidR="004F1325" w:rsidRPr="004F1325" w:rsidRDefault="004F1325" w:rsidP="004F1325">
            <w:pPr>
              <w:rPr>
                <w:rFonts w:ascii="Arial" w:eastAsia="Times New Roman" w:hAnsi="Arial" w:cs="Arial"/>
                <w:sz w:val="22"/>
                <w:szCs w:val="22"/>
                <w:lang w:eastAsia="en-GB"/>
              </w:rPr>
            </w:pPr>
          </w:p>
          <w:p w14:paraId="2929AC5C" w14:textId="77777777" w:rsidR="004F1325" w:rsidRPr="004F1325" w:rsidRDefault="004F1325" w:rsidP="004F1325">
            <w:pPr>
              <w:rPr>
                <w:rFonts w:ascii="Arial" w:eastAsia="Times New Roman" w:hAnsi="Arial" w:cs="Arial"/>
                <w:sz w:val="22"/>
                <w:szCs w:val="22"/>
                <w:lang w:eastAsia="en-GB"/>
              </w:rPr>
            </w:pPr>
          </w:p>
        </w:tc>
        <w:tc>
          <w:tcPr>
            <w:tcW w:w="2324" w:type="dxa"/>
          </w:tcPr>
          <w:p w14:paraId="3EC60C74" w14:textId="77777777" w:rsidR="004F1325" w:rsidRPr="004F1325" w:rsidRDefault="004F1325" w:rsidP="004F1325">
            <w:pPr>
              <w:rPr>
                <w:rFonts w:ascii="Arial" w:eastAsia="Times New Roman" w:hAnsi="Arial" w:cs="Arial"/>
                <w:sz w:val="22"/>
                <w:szCs w:val="22"/>
                <w:lang w:eastAsia="en-GB"/>
              </w:rPr>
            </w:pPr>
          </w:p>
        </w:tc>
        <w:tc>
          <w:tcPr>
            <w:tcW w:w="2325" w:type="dxa"/>
          </w:tcPr>
          <w:p w14:paraId="4ED89F79" w14:textId="77777777" w:rsidR="004F1325" w:rsidRPr="004F1325" w:rsidRDefault="004F1325" w:rsidP="004F1325">
            <w:pPr>
              <w:rPr>
                <w:rFonts w:ascii="Arial" w:eastAsia="Times New Roman" w:hAnsi="Arial" w:cs="Arial"/>
                <w:sz w:val="22"/>
                <w:szCs w:val="22"/>
                <w:lang w:eastAsia="en-GB"/>
              </w:rPr>
            </w:pPr>
          </w:p>
        </w:tc>
        <w:tc>
          <w:tcPr>
            <w:tcW w:w="2325" w:type="dxa"/>
          </w:tcPr>
          <w:p w14:paraId="676ABCEC" w14:textId="77777777" w:rsidR="004F1325" w:rsidRPr="004F1325" w:rsidRDefault="004F1325" w:rsidP="004F1325">
            <w:pPr>
              <w:rPr>
                <w:rFonts w:ascii="Arial" w:eastAsia="Times New Roman" w:hAnsi="Arial" w:cs="Arial"/>
                <w:sz w:val="22"/>
                <w:szCs w:val="22"/>
                <w:lang w:eastAsia="en-GB"/>
              </w:rPr>
            </w:pPr>
          </w:p>
        </w:tc>
        <w:tc>
          <w:tcPr>
            <w:tcW w:w="2325" w:type="dxa"/>
          </w:tcPr>
          <w:p w14:paraId="04DE8D05" w14:textId="77777777" w:rsidR="004F1325" w:rsidRPr="004F1325" w:rsidRDefault="004F1325" w:rsidP="004F1325">
            <w:pPr>
              <w:rPr>
                <w:rFonts w:ascii="Arial" w:eastAsia="Times New Roman" w:hAnsi="Arial" w:cs="Arial"/>
                <w:sz w:val="22"/>
                <w:szCs w:val="22"/>
                <w:lang w:eastAsia="en-GB"/>
              </w:rPr>
            </w:pPr>
          </w:p>
        </w:tc>
        <w:tc>
          <w:tcPr>
            <w:tcW w:w="2325" w:type="dxa"/>
          </w:tcPr>
          <w:p w14:paraId="68D49FC7" w14:textId="77777777" w:rsidR="004F1325" w:rsidRPr="004F1325" w:rsidRDefault="004F1325" w:rsidP="004F1325">
            <w:pPr>
              <w:rPr>
                <w:rFonts w:ascii="Arial" w:eastAsia="Times New Roman" w:hAnsi="Arial" w:cs="Arial"/>
                <w:sz w:val="22"/>
                <w:szCs w:val="22"/>
                <w:lang w:eastAsia="en-GB"/>
              </w:rPr>
            </w:pPr>
          </w:p>
        </w:tc>
      </w:tr>
      <w:tr w:rsidR="004F1325" w:rsidRPr="004F1325" w14:paraId="125999E8" w14:textId="77777777" w:rsidTr="004F1325">
        <w:tc>
          <w:tcPr>
            <w:tcW w:w="2324" w:type="dxa"/>
          </w:tcPr>
          <w:p w14:paraId="3B091F05" w14:textId="77777777" w:rsidR="004F1325" w:rsidRPr="004F1325" w:rsidRDefault="004F1325" w:rsidP="004F1325">
            <w:pPr>
              <w:rPr>
                <w:rFonts w:ascii="Arial" w:eastAsia="Times New Roman" w:hAnsi="Arial" w:cs="Arial"/>
                <w:sz w:val="22"/>
                <w:szCs w:val="22"/>
                <w:lang w:eastAsia="en-GB"/>
              </w:rPr>
            </w:pPr>
          </w:p>
          <w:p w14:paraId="67F7DF33" w14:textId="77777777" w:rsidR="004F1325" w:rsidRPr="004F1325" w:rsidRDefault="004F1325" w:rsidP="004F1325">
            <w:pPr>
              <w:rPr>
                <w:rFonts w:ascii="Arial" w:eastAsia="Times New Roman" w:hAnsi="Arial" w:cs="Arial"/>
                <w:sz w:val="22"/>
                <w:szCs w:val="22"/>
                <w:lang w:eastAsia="en-GB"/>
              </w:rPr>
            </w:pPr>
          </w:p>
        </w:tc>
        <w:tc>
          <w:tcPr>
            <w:tcW w:w="2324" w:type="dxa"/>
          </w:tcPr>
          <w:p w14:paraId="2B3AA64F" w14:textId="77777777" w:rsidR="004F1325" w:rsidRPr="004F1325" w:rsidRDefault="004F1325" w:rsidP="004F1325">
            <w:pPr>
              <w:rPr>
                <w:rFonts w:ascii="Arial" w:eastAsia="Times New Roman" w:hAnsi="Arial" w:cs="Arial"/>
                <w:sz w:val="22"/>
                <w:szCs w:val="22"/>
                <w:lang w:eastAsia="en-GB"/>
              </w:rPr>
            </w:pPr>
          </w:p>
        </w:tc>
        <w:tc>
          <w:tcPr>
            <w:tcW w:w="2325" w:type="dxa"/>
          </w:tcPr>
          <w:p w14:paraId="040AE511" w14:textId="77777777" w:rsidR="004F1325" w:rsidRPr="004F1325" w:rsidRDefault="004F1325" w:rsidP="004F1325">
            <w:pPr>
              <w:rPr>
                <w:rFonts w:ascii="Arial" w:eastAsia="Times New Roman" w:hAnsi="Arial" w:cs="Arial"/>
                <w:sz w:val="22"/>
                <w:szCs w:val="22"/>
                <w:lang w:eastAsia="en-GB"/>
              </w:rPr>
            </w:pPr>
          </w:p>
        </w:tc>
        <w:tc>
          <w:tcPr>
            <w:tcW w:w="2325" w:type="dxa"/>
          </w:tcPr>
          <w:p w14:paraId="310271C7" w14:textId="77777777" w:rsidR="004F1325" w:rsidRPr="004F1325" w:rsidRDefault="004F1325" w:rsidP="004F1325">
            <w:pPr>
              <w:rPr>
                <w:rFonts w:ascii="Arial" w:eastAsia="Times New Roman" w:hAnsi="Arial" w:cs="Arial"/>
                <w:sz w:val="22"/>
                <w:szCs w:val="22"/>
                <w:lang w:eastAsia="en-GB"/>
              </w:rPr>
            </w:pPr>
          </w:p>
        </w:tc>
        <w:tc>
          <w:tcPr>
            <w:tcW w:w="2325" w:type="dxa"/>
          </w:tcPr>
          <w:p w14:paraId="45D3A666" w14:textId="77777777" w:rsidR="004F1325" w:rsidRPr="004F1325" w:rsidRDefault="004F1325" w:rsidP="004F1325">
            <w:pPr>
              <w:rPr>
                <w:rFonts w:ascii="Arial" w:eastAsia="Times New Roman" w:hAnsi="Arial" w:cs="Arial"/>
                <w:sz w:val="22"/>
                <w:szCs w:val="22"/>
                <w:lang w:eastAsia="en-GB"/>
              </w:rPr>
            </w:pPr>
          </w:p>
        </w:tc>
        <w:tc>
          <w:tcPr>
            <w:tcW w:w="2325" w:type="dxa"/>
          </w:tcPr>
          <w:p w14:paraId="63A37F5A" w14:textId="77777777" w:rsidR="004F1325" w:rsidRPr="004F1325" w:rsidRDefault="004F1325" w:rsidP="004F1325">
            <w:pPr>
              <w:rPr>
                <w:rFonts w:ascii="Arial" w:eastAsia="Times New Roman" w:hAnsi="Arial" w:cs="Arial"/>
                <w:sz w:val="22"/>
                <w:szCs w:val="22"/>
                <w:lang w:eastAsia="en-GB"/>
              </w:rPr>
            </w:pPr>
          </w:p>
        </w:tc>
      </w:tr>
      <w:tr w:rsidR="004F1325" w:rsidRPr="004F1325" w14:paraId="0EEC1591" w14:textId="77777777" w:rsidTr="004F1325">
        <w:tc>
          <w:tcPr>
            <w:tcW w:w="2324" w:type="dxa"/>
          </w:tcPr>
          <w:p w14:paraId="43B17B37" w14:textId="77777777" w:rsidR="004F1325" w:rsidRDefault="004F1325" w:rsidP="004F1325">
            <w:pPr>
              <w:rPr>
                <w:rFonts w:ascii="Arial" w:eastAsia="Times New Roman" w:hAnsi="Arial" w:cs="Arial"/>
                <w:sz w:val="22"/>
                <w:szCs w:val="22"/>
                <w:lang w:eastAsia="en-GB"/>
              </w:rPr>
            </w:pPr>
          </w:p>
          <w:p w14:paraId="61FB8A09" w14:textId="0AD0C912" w:rsidR="004F1325" w:rsidRPr="004F1325" w:rsidRDefault="004F1325" w:rsidP="004F1325">
            <w:pPr>
              <w:rPr>
                <w:rFonts w:ascii="Arial" w:eastAsia="Times New Roman" w:hAnsi="Arial" w:cs="Arial"/>
                <w:sz w:val="22"/>
                <w:szCs w:val="22"/>
                <w:lang w:eastAsia="en-GB"/>
              </w:rPr>
            </w:pPr>
          </w:p>
        </w:tc>
        <w:tc>
          <w:tcPr>
            <w:tcW w:w="2324" w:type="dxa"/>
          </w:tcPr>
          <w:p w14:paraId="09EB5A35" w14:textId="77777777" w:rsidR="004F1325" w:rsidRPr="004F1325" w:rsidRDefault="004F1325" w:rsidP="004F1325">
            <w:pPr>
              <w:rPr>
                <w:rFonts w:ascii="Arial" w:eastAsia="Times New Roman" w:hAnsi="Arial" w:cs="Arial"/>
                <w:sz w:val="22"/>
                <w:szCs w:val="22"/>
                <w:lang w:eastAsia="en-GB"/>
              </w:rPr>
            </w:pPr>
          </w:p>
        </w:tc>
        <w:tc>
          <w:tcPr>
            <w:tcW w:w="2325" w:type="dxa"/>
          </w:tcPr>
          <w:p w14:paraId="24F05C0D" w14:textId="77777777" w:rsidR="004F1325" w:rsidRPr="004F1325" w:rsidRDefault="004F1325" w:rsidP="004F1325">
            <w:pPr>
              <w:rPr>
                <w:rFonts w:ascii="Arial" w:eastAsia="Times New Roman" w:hAnsi="Arial" w:cs="Arial"/>
                <w:sz w:val="22"/>
                <w:szCs w:val="22"/>
                <w:lang w:eastAsia="en-GB"/>
              </w:rPr>
            </w:pPr>
          </w:p>
        </w:tc>
        <w:tc>
          <w:tcPr>
            <w:tcW w:w="2325" w:type="dxa"/>
          </w:tcPr>
          <w:p w14:paraId="34082C6D" w14:textId="77777777" w:rsidR="004F1325" w:rsidRPr="004F1325" w:rsidRDefault="004F1325" w:rsidP="004F1325">
            <w:pPr>
              <w:rPr>
                <w:rFonts w:ascii="Arial" w:eastAsia="Times New Roman" w:hAnsi="Arial" w:cs="Arial"/>
                <w:sz w:val="22"/>
                <w:szCs w:val="22"/>
                <w:lang w:eastAsia="en-GB"/>
              </w:rPr>
            </w:pPr>
          </w:p>
        </w:tc>
        <w:tc>
          <w:tcPr>
            <w:tcW w:w="2325" w:type="dxa"/>
          </w:tcPr>
          <w:p w14:paraId="389D12F0" w14:textId="77777777" w:rsidR="004F1325" w:rsidRPr="004F1325" w:rsidRDefault="004F1325" w:rsidP="004F1325">
            <w:pPr>
              <w:rPr>
                <w:rFonts w:ascii="Arial" w:eastAsia="Times New Roman" w:hAnsi="Arial" w:cs="Arial"/>
                <w:sz w:val="22"/>
                <w:szCs w:val="22"/>
                <w:lang w:eastAsia="en-GB"/>
              </w:rPr>
            </w:pPr>
          </w:p>
        </w:tc>
        <w:tc>
          <w:tcPr>
            <w:tcW w:w="2325" w:type="dxa"/>
          </w:tcPr>
          <w:p w14:paraId="7CEC43A5" w14:textId="77777777" w:rsidR="004F1325" w:rsidRPr="004F1325" w:rsidRDefault="004F1325" w:rsidP="004F1325">
            <w:pPr>
              <w:rPr>
                <w:rFonts w:ascii="Arial" w:eastAsia="Times New Roman" w:hAnsi="Arial" w:cs="Arial"/>
                <w:sz w:val="22"/>
                <w:szCs w:val="22"/>
                <w:lang w:eastAsia="en-GB"/>
              </w:rPr>
            </w:pPr>
          </w:p>
        </w:tc>
      </w:tr>
    </w:tbl>
    <w:p w14:paraId="41599102" w14:textId="0E0E649B" w:rsidR="004F1325" w:rsidRPr="001B2C5D" w:rsidRDefault="004F1325" w:rsidP="000F5BBE">
      <w:pPr>
        <w:rPr>
          <w:rFonts w:ascii="Arial" w:hAnsi="Arial" w:cs="Arial"/>
          <w:color w:val="FF0000"/>
          <w:sz w:val="22"/>
          <w:szCs w:val="22"/>
        </w:rPr>
      </w:pPr>
    </w:p>
    <w:sectPr w:rsidR="004F1325" w:rsidRPr="001B2C5D" w:rsidSect="00557941">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979D" w14:textId="77777777" w:rsidR="00C0547F" w:rsidRDefault="00C0547F" w:rsidP="001A7ADA">
      <w:r>
        <w:separator/>
      </w:r>
    </w:p>
  </w:endnote>
  <w:endnote w:type="continuationSeparator" w:id="0">
    <w:p w14:paraId="6A328456" w14:textId="77777777" w:rsidR="00C0547F" w:rsidRDefault="00C0547F"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2A2D89" w:rsidRDefault="002A2D89" w:rsidP="003D32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2A2D89" w:rsidRDefault="002A2D89"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689D9C9C" w:rsidR="002A2D89" w:rsidRDefault="002A2D89" w:rsidP="003D32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123">
      <w:rPr>
        <w:rStyle w:val="PageNumber"/>
        <w:noProof/>
      </w:rPr>
      <w:t>24</w:t>
    </w:r>
    <w:r>
      <w:rPr>
        <w:rStyle w:val="PageNumber"/>
      </w:rPr>
      <w:fldChar w:fldCharType="end"/>
    </w:r>
  </w:p>
  <w:p w14:paraId="026A0C06" w14:textId="77777777" w:rsidR="002A2D89" w:rsidRDefault="002A2D89"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DFC6" w14:textId="77777777" w:rsidR="00C0547F" w:rsidRDefault="00C0547F" w:rsidP="001A7ADA">
      <w:r>
        <w:separator/>
      </w:r>
    </w:p>
  </w:footnote>
  <w:footnote w:type="continuationSeparator" w:id="0">
    <w:p w14:paraId="117FFB6B" w14:textId="77777777" w:rsidR="00C0547F" w:rsidRDefault="00C0547F" w:rsidP="001A7ADA">
      <w:r>
        <w:continuationSeparator/>
      </w:r>
    </w:p>
  </w:footnote>
  <w:footnote w:id="1">
    <w:p w14:paraId="20EEC67A" w14:textId="05C9F23E" w:rsidR="002A2D89" w:rsidRPr="00737C23" w:rsidRDefault="002A2D89" w:rsidP="000A32F9">
      <w:pPr>
        <w:pStyle w:val="FootnoteText"/>
        <w:rPr>
          <w:rFonts w:cs="Arial"/>
          <w:sz w:val="20"/>
          <w:szCs w:val="20"/>
        </w:rPr>
      </w:pPr>
      <w:r w:rsidRPr="00737C23">
        <w:rPr>
          <w:rStyle w:val="FootnoteReference"/>
          <w:rFonts w:cs="Arial"/>
          <w:sz w:val="20"/>
          <w:szCs w:val="20"/>
        </w:rPr>
        <w:footnoteRef/>
      </w:r>
      <w:r w:rsidRPr="008329EE">
        <w:rPr>
          <w:rFonts w:cs="Arial"/>
          <w:sz w:val="22"/>
          <w:szCs w:val="22"/>
        </w:rPr>
        <w:t xml:space="preserve"> </w:t>
      </w:r>
      <w:hyperlink r:id="rId1" w:history="1">
        <w:r w:rsidR="00547419" w:rsidRPr="00547419">
          <w:rPr>
            <w:rStyle w:val="Hyperlink"/>
            <w:rFonts w:cs="Arial"/>
            <w:sz w:val="22"/>
            <w:szCs w:val="22"/>
          </w:rPr>
          <w:t>www.england.nhs.uk</w:t>
        </w:r>
      </w:hyperlink>
    </w:p>
  </w:footnote>
  <w:footnote w:id="2">
    <w:p w14:paraId="3303CE97" w14:textId="22081FA5" w:rsidR="002A2D89" w:rsidRPr="008329EE" w:rsidRDefault="002A2D89" w:rsidP="00E1027A">
      <w:pPr>
        <w:pStyle w:val="FootnoteText"/>
        <w:rPr>
          <w:sz w:val="22"/>
          <w:szCs w:val="22"/>
        </w:rPr>
      </w:pPr>
      <w:r w:rsidRPr="005B538A">
        <w:rPr>
          <w:rStyle w:val="FootnoteReference"/>
          <w:sz w:val="20"/>
          <w:szCs w:val="20"/>
        </w:rPr>
        <w:footnoteRef/>
      </w:r>
      <w:r w:rsidRPr="005B538A">
        <w:rPr>
          <w:sz w:val="20"/>
          <w:szCs w:val="20"/>
        </w:rPr>
        <w:t xml:space="preserve"> </w:t>
      </w:r>
      <w:hyperlink r:id="rId2" w:history="1">
        <w:r w:rsidRPr="008329EE">
          <w:rPr>
            <w:rStyle w:val="Hyperlink"/>
            <w:sz w:val="22"/>
            <w:szCs w:val="22"/>
          </w:rPr>
          <w:t>National Association of Clinical Tutors (NACT)</w:t>
        </w:r>
      </w:hyperlink>
    </w:p>
  </w:footnote>
  <w:footnote w:id="3">
    <w:p w14:paraId="06503EDD" w14:textId="109631C2" w:rsidR="002A2D89" w:rsidRPr="001B2C5D" w:rsidRDefault="002A2D89" w:rsidP="00DA1C92">
      <w:pPr>
        <w:pStyle w:val="FootnoteText"/>
        <w:rPr>
          <w:sz w:val="20"/>
          <w:szCs w:val="20"/>
        </w:rPr>
      </w:pPr>
      <w:r w:rsidRPr="008329EE">
        <w:rPr>
          <w:rStyle w:val="FootnoteReference"/>
          <w:sz w:val="22"/>
          <w:szCs w:val="22"/>
        </w:rPr>
        <w:footnoteRef/>
      </w:r>
      <w:r w:rsidRPr="008329EE">
        <w:rPr>
          <w:sz w:val="22"/>
          <w:szCs w:val="22"/>
        </w:rPr>
        <w:t xml:space="preserve"> </w:t>
      </w:r>
      <w:hyperlink r:id="rId3" w:history="1">
        <w:r w:rsidRPr="008329EE">
          <w:rPr>
            <w:rStyle w:val="Hyperlink"/>
            <w:sz w:val="22"/>
            <w:szCs w:val="22"/>
          </w:rPr>
          <w:t>Skills for Care - what is supervision and why is it important</w:t>
        </w:r>
      </w:hyperlink>
    </w:p>
  </w:footnote>
  <w:footnote w:id="4">
    <w:p w14:paraId="7DE38109" w14:textId="3DE23D55" w:rsidR="002A2D89" w:rsidRPr="00C50234" w:rsidRDefault="002A2D89">
      <w:pPr>
        <w:pStyle w:val="FootnoteText"/>
        <w:rPr>
          <w:sz w:val="20"/>
          <w:szCs w:val="20"/>
        </w:rPr>
      </w:pPr>
      <w:r w:rsidRPr="00C50234">
        <w:rPr>
          <w:rStyle w:val="FootnoteReference"/>
          <w:sz w:val="20"/>
          <w:szCs w:val="20"/>
        </w:rPr>
        <w:footnoteRef/>
      </w:r>
      <w:r w:rsidRPr="00C50234">
        <w:rPr>
          <w:sz w:val="20"/>
          <w:szCs w:val="20"/>
        </w:rPr>
        <w:t xml:space="preserve"> </w:t>
      </w:r>
      <w:hyperlink r:id="rId4" w:history="1">
        <w:r w:rsidRPr="008329EE">
          <w:rPr>
            <w:rStyle w:val="Hyperlink"/>
            <w:sz w:val="22"/>
            <w:szCs w:val="22"/>
          </w:rPr>
          <w:t>Medical dictionary</w:t>
        </w:r>
      </w:hyperlink>
    </w:p>
  </w:footnote>
  <w:footnote w:id="5">
    <w:p w14:paraId="77A144A0" w14:textId="63222E92" w:rsidR="002A2D89" w:rsidRPr="001B2C5D" w:rsidRDefault="002A2D89">
      <w:pPr>
        <w:pStyle w:val="FootnoteText"/>
        <w:rPr>
          <w:sz w:val="20"/>
          <w:szCs w:val="20"/>
          <w:lang w:val="en-US"/>
        </w:rPr>
      </w:pPr>
      <w:r w:rsidRPr="001B2C5D">
        <w:rPr>
          <w:rStyle w:val="FootnoteReference"/>
          <w:sz w:val="20"/>
          <w:szCs w:val="20"/>
        </w:rPr>
        <w:footnoteRef/>
      </w:r>
      <w:r w:rsidRPr="001B2C5D">
        <w:rPr>
          <w:sz w:val="20"/>
          <w:szCs w:val="20"/>
        </w:rPr>
        <w:t xml:space="preserve"> </w:t>
      </w:r>
      <w:hyperlink r:id="rId5" w:history="1">
        <w:r w:rsidRPr="00572E9C">
          <w:rPr>
            <w:rStyle w:val="Hyperlink"/>
            <w:sz w:val="22"/>
            <w:szCs w:val="22"/>
          </w:rPr>
          <w:t>NHS England A Guide to Mentoring</w:t>
        </w:r>
      </w:hyperlink>
    </w:p>
  </w:footnote>
  <w:footnote w:id="6">
    <w:p w14:paraId="4ACAF77C" w14:textId="31C4647A" w:rsidR="002A2D89" w:rsidRPr="001F3029" w:rsidRDefault="002A2D89">
      <w:pPr>
        <w:pStyle w:val="FootnoteText"/>
        <w:rPr>
          <w:sz w:val="20"/>
          <w:szCs w:val="20"/>
        </w:rPr>
      </w:pPr>
      <w:r w:rsidRPr="001F3029">
        <w:rPr>
          <w:rStyle w:val="FootnoteReference"/>
          <w:sz w:val="20"/>
          <w:szCs w:val="20"/>
        </w:rPr>
        <w:footnoteRef/>
      </w:r>
      <w:r w:rsidRPr="001F3029">
        <w:rPr>
          <w:sz w:val="20"/>
          <w:szCs w:val="20"/>
        </w:rPr>
        <w:t xml:space="preserve"> </w:t>
      </w:r>
      <w:hyperlink r:id="rId6" w:history="1">
        <w:r w:rsidRPr="00572E9C">
          <w:rPr>
            <w:rStyle w:val="Hyperlink"/>
            <w:sz w:val="22"/>
            <w:szCs w:val="22"/>
          </w:rPr>
          <w:t>www.hcpc-uk.org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488D226" w:rsidR="002A2D89" w:rsidRDefault="002A2D89" w:rsidP="001A5A31">
    <w:pPr>
      <w:pStyle w:val="Header"/>
      <w:jc w:val="center"/>
    </w:pPr>
  </w:p>
  <w:p w14:paraId="64B969D0" w14:textId="77777777" w:rsidR="004E2E7E" w:rsidRPr="005C0A8C" w:rsidRDefault="004E2E7E" w:rsidP="004E2E7E">
    <w:pPr>
      <w:pStyle w:val="Header"/>
      <w:jc w:val="center"/>
      <w:rPr>
        <w:b/>
        <w:sz w:val="28"/>
        <w:szCs w:val="28"/>
      </w:rPr>
    </w:pPr>
    <w:r>
      <w:rPr>
        <w:b/>
        <w:sz w:val="28"/>
        <w:szCs w:val="28"/>
      </w:rPr>
      <w:t>SHEERWATER HEALTH CENTRE</w:t>
    </w:r>
  </w:p>
  <w:p w14:paraId="085CE0CF" w14:textId="77777777" w:rsidR="002A2D89" w:rsidRDefault="002A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C15"/>
    <w:multiLevelType w:val="hybridMultilevel"/>
    <w:tmpl w:val="F3C455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3F03F3D"/>
    <w:multiLevelType w:val="hybridMultilevel"/>
    <w:tmpl w:val="A3544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44C8F"/>
    <w:multiLevelType w:val="hybridMultilevel"/>
    <w:tmpl w:val="EC74E7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D2853"/>
    <w:multiLevelType w:val="hybridMultilevel"/>
    <w:tmpl w:val="70701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BE12F0"/>
    <w:multiLevelType w:val="hybridMultilevel"/>
    <w:tmpl w:val="C18A6D40"/>
    <w:lvl w:ilvl="0" w:tplc="ADD8C8F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DE657B"/>
    <w:multiLevelType w:val="hybridMultilevel"/>
    <w:tmpl w:val="C976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96734"/>
    <w:multiLevelType w:val="hybridMultilevel"/>
    <w:tmpl w:val="0F10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A0B25"/>
    <w:multiLevelType w:val="hybridMultilevel"/>
    <w:tmpl w:val="5F70D7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74659C9"/>
    <w:multiLevelType w:val="hybridMultilevel"/>
    <w:tmpl w:val="2FF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823D4"/>
    <w:multiLevelType w:val="hybridMultilevel"/>
    <w:tmpl w:val="72E6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417EB"/>
    <w:multiLevelType w:val="hybridMultilevel"/>
    <w:tmpl w:val="81C8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C3225"/>
    <w:multiLevelType w:val="hybridMultilevel"/>
    <w:tmpl w:val="C2D27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22E54"/>
    <w:multiLevelType w:val="hybridMultilevel"/>
    <w:tmpl w:val="FDA670E6"/>
    <w:lvl w:ilvl="0" w:tplc="08090001">
      <w:start w:val="1"/>
      <w:numFmt w:val="bullet"/>
      <w:lvlText w:val=""/>
      <w:lvlJc w:val="left"/>
      <w:pPr>
        <w:ind w:left="1080" w:hanging="72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A63488"/>
    <w:multiLevelType w:val="hybridMultilevel"/>
    <w:tmpl w:val="4E301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706E1F"/>
    <w:multiLevelType w:val="hybridMultilevel"/>
    <w:tmpl w:val="3EB2C230"/>
    <w:lvl w:ilvl="0" w:tplc="1E0E64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EE6986"/>
    <w:multiLevelType w:val="hybridMultilevel"/>
    <w:tmpl w:val="04BE5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C8547D"/>
    <w:multiLevelType w:val="hybridMultilevel"/>
    <w:tmpl w:val="EFDC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5284A"/>
    <w:multiLevelType w:val="hybridMultilevel"/>
    <w:tmpl w:val="C7CC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F68DE"/>
    <w:multiLevelType w:val="hybridMultilevel"/>
    <w:tmpl w:val="C200EA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DA4424"/>
    <w:multiLevelType w:val="hybridMultilevel"/>
    <w:tmpl w:val="A5C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37F7C"/>
    <w:multiLevelType w:val="hybridMultilevel"/>
    <w:tmpl w:val="167E6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FE464C"/>
    <w:multiLevelType w:val="hybridMultilevel"/>
    <w:tmpl w:val="6FB4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045543">
    <w:abstractNumId w:val="4"/>
  </w:num>
  <w:num w:numId="2" w16cid:durableId="738550802">
    <w:abstractNumId w:val="11"/>
  </w:num>
  <w:num w:numId="3" w16cid:durableId="154489978">
    <w:abstractNumId w:val="10"/>
  </w:num>
  <w:num w:numId="4" w16cid:durableId="1216162819">
    <w:abstractNumId w:val="5"/>
  </w:num>
  <w:num w:numId="5" w16cid:durableId="1609580882">
    <w:abstractNumId w:val="7"/>
  </w:num>
  <w:num w:numId="6" w16cid:durableId="100956844">
    <w:abstractNumId w:val="0"/>
  </w:num>
  <w:num w:numId="7" w16cid:durableId="1827162262">
    <w:abstractNumId w:val="17"/>
  </w:num>
  <w:num w:numId="8" w16cid:durableId="1763722061">
    <w:abstractNumId w:val="19"/>
  </w:num>
  <w:num w:numId="9" w16cid:durableId="1103842929">
    <w:abstractNumId w:val="14"/>
  </w:num>
  <w:num w:numId="10" w16cid:durableId="316342541">
    <w:abstractNumId w:val="6"/>
  </w:num>
  <w:num w:numId="11" w16cid:durableId="1541935949">
    <w:abstractNumId w:val="1"/>
  </w:num>
  <w:num w:numId="12" w16cid:durableId="526140697">
    <w:abstractNumId w:val="2"/>
  </w:num>
  <w:num w:numId="13" w16cid:durableId="512955148">
    <w:abstractNumId w:val="20"/>
  </w:num>
  <w:num w:numId="14" w16cid:durableId="1431046849">
    <w:abstractNumId w:val="9"/>
  </w:num>
  <w:num w:numId="15" w16cid:durableId="1948151063">
    <w:abstractNumId w:val="13"/>
  </w:num>
  <w:num w:numId="16" w16cid:durableId="251472447">
    <w:abstractNumId w:val="18"/>
  </w:num>
  <w:num w:numId="17" w16cid:durableId="607467096">
    <w:abstractNumId w:val="22"/>
  </w:num>
  <w:num w:numId="18" w16cid:durableId="1420835283">
    <w:abstractNumId w:val="12"/>
  </w:num>
  <w:num w:numId="19" w16cid:durableId="1606620914">
    <w:abstractNumId w:val="15"/>
  </w:num>
  <w:num w:numId="20" w16cid:durableId="1291472900">
    <w:abstractNumId w:val="21"/>
  </w:num>
  <w:num w:numId="21" w16cid:durableId="1752577332">
    <w:abstractNumId w:val="3"/>
  </w:num>
  <w:num w:numId="22" w16cid:durableId="570891089">
    <w:abstractNumId w:val="16"/>
  </w:num>
  <w:num w:numId="23" w16cid:durableId="521748377">
    <w:abstractNumId w:val="4"/>
  </w:num>
  <w:num w:numId="24" w16cid:durableId="53033947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2E36"/>
    <w:rsid w:val="000061F0"/>
    <w:rsid w:val="000108D1"/>
    <w:rsid w:val="00026D4F"/>
    <w:rsid w:val="00034308"/>
    <w:rsid w:val="000439D0"/>
    <w:rsid w:val="000525E2"/>
    <w:rsid w:val="000532E5"/>
    <w:rsid w:val="00091059"/>
    <w:rsid w:val="000A32F9"/>
    <w:rsid w:val="000B465A"/>
    <w:rsid w:val="000B5729"/>
    <w:rsid w:val="000C08D7"/>
    <w:rsid w:val="000C63A7"/>
    <w:rsid w:val="000D64AA"/>
    <w:rsid w:val="000D6BC0"/>
    <w:rsid w:val="000F5BBE"/>
    <w:rsid w:val="001003E7"/>
    <w:rsid w:val="00104A94"/>
    <w:rsid w:val="00122979"/>
    <w:rsid w:val="00132D32"/>
    <w:rsid w:val="00133188"/>
    <w:rsid w:val="00134281"/>
    <w:rsid w:val="001363F6"/>
    <w:rsid w:val="00174139"/>
    <w:rsid w:val="001915C2"/>
    <w:rsid w:val="001A40D9"/>
    <w:rsid w:val="001A5A31"/>
    <w:rsid w:val="001A7ADA"/>
    <w:rsid w:val="001B2C5D"/>
    <w:rsid w:val="001B70E9"/>
    <w:rsid w:val="001D020F"/>
    <w:rsid w:val="001D5DC0"/>
    <w:rsid w:val="001F3029"/>
    <w:rsid w:val="001F7FC4"/>
    <w:rsid w:val="002418AE"/>
    <w:rsid w:val="00242BCA"/>
    <w:rsid w:val="002439EA"/>
    <w:rsid w:val="00243D25"/>
    <w:rsid w:val="00245B14"/>
    <w:rsid w:val="00250BC0"/>
    <w:rsid w:val="00253637"/>
    <w:rsid w:val="00264B65"/>
    <w:rsid w:val="00273CD1"/>
    <w:rsid w:val="00277681"/>
    <w:rsid w:val="002919B1"/>
    <w:rsid w:val="00293C96"/>
    <w:rsid w:val="00295D69"/>
    <w:rsid w:val="002A290F"/>
    <w:rsid w:val="002A2D89"/>
    <w:rsid w:val="002A39D5"/>
    <w:rsid w:val="002C04CE"/>
    <w:rsid w:val="002C3CDF"/>
    <w:rsid w:val="002C5DD5"/>
    <w:rsid w:val="002C7888"/>
    <w:rsid w:val="002C7AA5"/>
    <w:rsid w:val="002E0DC0"/>
    <w:rsid w:val="002F3E3B"/>
    <w:rsid w:val="00315AD1"/>
    <w:rsid w:val="003236D0"/>
    <w:rsid w:val="00327EA9"/>
    <w:rsid w:val="00332AD2"/>
    <w:rsid w:val="003345B2"/>
    <w:rsid w:val="00337103"/>
    <w:rsid w:val="00340F32"/>
    <w:rsid w:val="00345C83"/>
    <w:rsid w:val="0037259E"/>
    <w:rsid w:val="003727CB"/>
    <w:rsid w:val="00372E80"/>
    <w:rsid w:val="00374FC6"/>
    <w:rsid w:val="00381D34"/>
    <w:rsid w:val="00384BCC"/>
    <w:rsid w:val="00385B9B"/>
    <w:rsid w:val="00386A1C"/>
    <w:rsid w:val="00394B0C"/>
    <w:rsid w:val="00396043"/>
    <w:rsid w:val="003A093C"/>
    <w:rsid w:val="003B0DCB"/>
    <w:rsid w:val="003B6674"/>
    <w:rsid w:val="003C1331"/>
    <w:rsid w:val="003D32E4"/>
    <w:rsid w:val="003E52B2"/>
    <w:rsid w:val="004032AF"/>
    <w:rsid w:val="004126FF"/>
    <w:rsid w:val="00415F2F"/>
    <w:rsid w:val="0042260A"/>
    <w:rsid w:val="004228DD"/>
    <w:rsid w:val="0042656C"/>
    <w:rsid w:val="0043009A"/>
    <w:rsid w:val="00432D7F"/>
    <w:rsid w:val="004417FB"/>
    <w:rsid w:val="004454A8"/>
    <w:rsid w:val="00462EF4"/>
    <w:rsid w:val="00463409"/>
    <w:rsid w:val="0046350B"/>
    <w:rsid w:val="00464C10"/>
    <w:rsid w:val="00480428"/>
    <w:rsid w:val="004804E4"/>
    <w:rsid w:val="004856D4"/>
    <w:rsid w:val="00490005"/>
    <w:rsid w:val="004958C6"/>
    <w:rsid w:val="0049707E"/>
    <w:rsid w:val="004A3585"/>
    <w:rsid w:val="004D7B2F"/>
    <w:rsid w:val="004E0159"/>
    <w:rsid w:val="004E2E7E"/>
    <w:rsid w:val="004F03FA"/>
    <w:rsid w:val="004F1325"/>
    <w:rsid w:val="004F7096"/>
    <w:rsid w:val="004F7512"/>
    <w:rsid w:val="00514994"/>
    <w:rsid w:val="00516F43"/>
    <w:rsid w:val="0052229B"/>
    <w:rsid w:val="005276E9"/>
    <w:rsid w:val="005354E4"/>
    <w:rsid w:val="005406E1"/>
    <w:rsid w:val="005424C9"/>
    <w:rsid w:val="005445B1"/>
    <w:rsid w:val="00547419"/>
    <w:rsid w:val="0054743B"/>
    <w:rsid w:val="0055414F"/>
    <w:rsid w:val="00557941"/>
    <w:rsid w:val="00560971"/>
    <w:rsid w:val="005640BC"/>
    <w:rsid w:val="00572E9C"/>
    <w:rsid w:val="00582317"/>
    <w:rsid w:val="00590DAD"/>
    <w:rsid w:val="005947B5"/>
    <w:rsid w:val="005963DA"/>
    <w:rsid w:val="005B0AE9"/>
    <w:rsid w:val="005B2B24"/>
    <w:rsid w:val="005B538A"/>
    <w:rsid w:val="005D7256"/>
    <w:rsid w:val="005E1776"/>
    <w:rsid w:val="005F25AB"/>
    <w:rsid w:val="005F40F9"/>
    <w:rsid w:val="005F46AD"/>
    <w:rsid w:val="005F53B2"/>
    <w:rsid w:val="00604A85"/>
    <w:rsid w:val="006075A2"/>
    <w:rsid w:val="00607643"/>
    <w:rsid w:val="00620C72"/>
    <w:rsid w:val="006264D2"/>
    <w:rsid w:val="00627F16"/>
    <w:rsid w:val="006301A4"/>
    <w:rsid w:val="00646C07"/>
    <w:rsid w:val="006600A1"/>
    <w:rsid w:val="00664C2E"/>
    <w:rsid w:val="006650B1"/>
    <w:rsid w:val="00673A54"/>
    <w:rsid w:val="00687390"/>
    <w:rsid w:val="0069158E"/>
    <w:rsid w:val="00697E17"/>
    <w:rsid w:val="006B39C4"/>
    <w:rsid w:val="006C6D5C"/>
    <w:rsid w:val="006E1BE2"/>
    <w:rsid w:val="006E7E88"/>
    <w:rsid w:val="006F7434"/>
    <w:rsid w:val="00704579"/>
    <w:rsid w:val="00705117"/>
    <w:rsid w:val="00711076"/>
    <w:rsid w:val="0072556C"/>
    <w:rsid w:val="00737A3F"/>
    <w:rsid w:val="00737C23"/>
    <w:rsid w:val="0074060E"/>
    <w:rsid w:val="00741474"/>
    <w:rsid w:val="0076683C"/>
    <w:rsid w:val="00776BDE"/>
    <w:rsid w:val="00781C84"/>
    <w:rsid w:val="00781DBE"/>
    <w:rsid w:val="007844CE"/>
    <w:rsid w:val="007A74E3"/>
    <w:rsid w:val="007B30D1"/>
    <w:rsid w:val="007C4A4F"/>
    <w:rsid w:val="007D28C5"/>
    <w:rsid w:val="007D7031"/>
    <w:rsid w:val="007F17C6"/>
    <w:rsid w:val="007F34C9"/>
    <w:rsid w:val="008024B1"/>
    <w:rsid w:val="0081199B"/>
    <w:rsid w:val="00811ADA"/>
    <w:rsid w:val="00827D2A"/>
    <w:rsid w:val="008329EE"/>
    <w:rsid w:val="0083419A"/>
    <w:rsid w:val="00834FB7"/>
    <w:rsid w:val="00840C6A"/>
    <w:rsid w:val="00840CC4"/>
    <w:rsid w:val="00852974"/>
    <w:rsid w:val="00866A1A"/>
    <w:rsid w:val="008706B5"/>
    <w:rsid w:val="0088317B"/>
    <w:rsid w:val="008C405B"/>
    <w:rsid w:val="008C41EC"/>
    <w:rsid w:val="008D3AB4"/>
    <w:rsid w:val="008D4734"/>
    <w:rsid w:val="00917352"/>
    <w:rsid w:val="0092410C"/>
    <w:rsid w:val="00927AEA"/>
    <w:rsid w:val="00944CCC"/>
    <w:rsid w:val="009477FF"/>
    <w:rsid w:val="00950737"/>
    <w:rsid w:val="009624DB"/>
    <w:rsid w:val="009635F2"/>
    <w:rsid w:val="00964E93"/>
    <w:rsid w:val="009731F2"/>
    <w:rsid w:val="00973FFF"/>
    <w:rsid w:val="00974822"/>
    <w:rsid w:val="0097626D"/>
    <w:rsid w:val="009A600C"/>
    <w:rsid w:val="009B08A4"/>
    <w:rsid w:val="009B713E"/>
    <w:rsid w:val="009C4DCA"/>
    <w:rsid w:val="009C642F"/>
    <w:rsid w:val="009C7DBA"/>
    <w:rsid w:val="009F548D"/>
    <w:rsid w:val="00A07406"/>
    <w:rsid w:val="00A13FED"/>
    <w:rsid w:val="00A152E9"/>
    <w:rsid w:val="00A16C3A"/>
    <w:rsid w:val="00A4249D"/>
    <w:rsid w:val="00A54BFD"/>
    <w:rsid w:val="00A55311"/>
    <w:rsid w:val="00A55E33"/>
    <w:rsid w:val="00A72A75"/>
    <w:rsid w:val="00A75521"/>
    <w:rsid w:val="00A85032"/>
    <w:rsid w:val="00A93A21"/>
    <w:rsid w:val="00AA0D07"/>
    <w:rsid w:val="00AA25BE"/>
    <w:rsid w:val="00AA27C3"/>
    <w:rsid w:val="00AB6453"/>
    <w:rsid w:val="00AC06B2"/>
    <w:rsid w:val="00AC3722"/>
    <w:rsid w:val="00AC3A04"/>
    <w:rsid w:val="00AC6EE5"/>
    <w:rsid w:val="00AE0294"/>
    <w:rsid w:val="00AE5400"/>
    <w:rsid w:val="00AF05C1"/>
    <w:rsid w:val="00B1140E"/>
    <w:rsid w:val="00B253DF"/>
    <w:rsid w:val="00B34FAB"/>
    <w:rsid w:val="00B37637"/>
    <w:rsid w:val="00B42845"/>
    <w:rsid w:val="00B430B4"/>
    <w:rsid w:val="00B5104A"/>
    <w:rsid w:val="00B6307B"/>
    <w:rsid w:val="00B665BC"/>
    <w:rsid w:val="00B75BE7"/>
    <w:rsid w:val="00B80470"/>
    <w:rsid w:val="00B84DB2"/>
    <w:rsid w:val="00BA3383"/>
    <w:rsid w:val="00BA38C1"/>
    <w:rsid w:val="00BA5E2C"/>
    <w:rsid w:val="00BB0623"/>
    <w:rsid w:val="00BB0904"/>
    <w:rsid w:val="00BB4D33"/>
    <w:rsid w:val="00BC1142"/>
    <w:rsid w:val="00BC1175"/>
    <w:rsid w:val="00BD2885"/>
    <w:rsid w:val="00BD6598"/>
    <w:rsid w:val="00BE1513"/>
    <w:rsid w:val="00BF0BFF"/>
    <w:rsid w:val="00C01026"/>
    <w:rsid w:val="00C02C82"/>
    <w:rsid w:val="00C0547F"/>
    <w:rsid w:val="00C1211F"/>
    <w:rsid w:val="00C125F0"/>
    <w:rsid w:val="00C2046B"/>
    <w:rsid w:val="00C213B4"/>
    <w:rsid w:val="00C311BF"/>
    <w:rsid w:val="00C330F5"/>
    <w:rsid w:val="00C3322F"/>
    <w:rsid w:val="00C4039E"/>
    <w:rsid w:val="00C50234"/>
    <w:rsid w:val="00C531AC"/>
    <w:rsid w:val="00C549DD"/>
    <w:rsid w:val="00C75C96"/>
    <w:rsid w:val="00C83BA9"/>
    <w:rsid w:val="00C85F85"/>
    <w:rsid w:val="00C94C39"/>
    <w:rsid w:val="00C9510F"/>
    <w:rsid w:val="00CA27DD"/>
    <w:rsid w:val="00CA3FD7"/>
    <w:rsid w:val="00CB34DD"/>
    <w:rsid w:val="00CB7359"/>
    <w:rsid w:val="00CC0277"/>
    <w:rsid w:val="00CC2619"/>
    <w:rsid w:val="00CD211E"/>
    <w:rsid w:val="00CD4B83"/>
    <w:rsid w:val="00CE36AB"/>
    <w:rsid w:val="00D31946"/>
    <w:rsid w:val="00D333C3"/>
    <w:rsid w:val="00D344BA"/>
    <w:rsid w:val="00D40E82"/>
    <w:rsid w:val="00D42138"/>
    <w:rsid w:val="00D4369F"/>
    <w:rsid w:val="00D47251"/>
    <w:rsid w:val="00D50993"/>
    <w:rsid w:val="00D51886"/>
    <w:rsid w:val="00D566F5"/>
    <w:rsid w:val="00D77819"/>
    <w:rsid w:val="00D86F8B"/>
    <w:rsid w:val="00D91812"/>
    <w:rsid w:val="00DA1C92"/>
    <w:rsid w:val="00DA5880"/>
    <w:rsid w:val="00DB0A65"/>
    <w:rsid w:val="00DE2E64"/>
    <w:rsid w:val="00DF01CA"/>
    <w:rsid w:val="00E02A03"/>
    <w:rsid w:val="00E03C11"/>
    <w:rsid w:val="00E03FCF"/>
    <w:rsid w:val="00E05A1D"/>
    <w:rsid w:val="00E1027A"/>
    <w:rsid w:val="00E178EA"/>
    <w:rsid w:val="00E3013A"/>
    <w:rsid w:val="00E34DE8"/>
    <w:rsid w:val="00E34F1C"/>
    <w:rsid w:val="00E400A3"/>
    <w:rsid w:val="00E466E9"/>
    <w:rsid w:val="00E55B94"/>
    <w:rsid w:val="00E55D6C"/>
    <w:rsid w:val="00E65C6A"/>
    <w:rsid w:val="00E81DDF"/>
    <w:rsid w:val="00E86905"/>
    <w:rsid w:val="00E96D84"/>
    <w:rsid w:val="00EA5CF4"/>
    <w:rsid w:val="00EB16A7"/>
    <w:rsid w:val="00EB666A"/>
    <w:rsid w:val="00EC28C4"/>
    <w:rsid w:val="00EC40B2"/>
    <w:rsid w:val="00EC547A"/>
    <w:rsid w:val="00ED0E72"/>
    <w:rsid w:val="00ED1EC9"/>
    <w:rsid w:val="00EF2F5A"/>
    <w:rsid w:val="00F01EC2"/>
    <w:rsid w:val="00F06123"/>
    <w:rsid w:val="00F11367"/>
    <w:rsid w:val="00F21494"/>
    <w:rsid w:val="00F23B55"/>
    <w:rsid w:val="00F31013"/>
    <w:rsid w:val="00F33CAB"/>
    <w:rsid w:val="00F4167D"/>
    <w:rsid w:val="00F62D77"/>
    <w:rsid w:val="00F67B1C"/>
    <w:rsid w:val="00F715D5"/>
    <w:rsid w:val="00F73C3F"/>
    <w:rsid w:val="00F80913"/>
    <w:rsid w:val="00F970AB"/>
    <w:rsid w:val="00FB139E"/>
    <w:rsid w:val="00FB7B87"/>
    <w:rsid w:val="00FC6721"/>
    <w:rsid w:val="00FD12E5"/>
    <w:rsid w:val="00FD5BB2"/>
    <w:rsid w:val="00FD5D3E"/>
    <w:rsid w:val="00FD73EB"/>
    <w:rsid w:val="00FE2DA0"/>
    <w:rsid w:val="00FE780C"/>
    <w:rsid w:val="00FF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B857E6D3-5B89-B446-A8D9-D31170BB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56"/>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213B4"/>
    <w:pPr>
      <w:tabs>
        <w:tab w:val="left" w:pos="44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776BDE"/>
    <w:pPr>
      <w:tabs>
        <w:tab w:val="left" w:pos="660"/>
        <w:tab w:val="right" w:pos="8505"/>
      </w:tabs>
      <w:spacing w:before="80"/>
      <w:ind w:right="515"/>
    </w:pPr>
    <w:rPr>
      <w:rFonts w:cstheme="minorHAnsi"/>
      <w:b/>
      <w:bCs/>
      <w:sz w:val="20"/>
      <w:szCs w:val="20"/>
    </w:rPr>
  </w:style>
  <w:style w:type="paragraph" w:styleId="NormalWeb">
    <w:name w:val="Normal (Web)"/>
    <w:basedOn w:val="Normal"/>
    <w:uiPriority w:val="99"/>
    <w:unhideWhenUsed/>
    <w:rsid w:val="00E02A03"/>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464C10"/>
    <w:rPr>
      <w:color w:val="954F72" w:themeColor="followedHyperlink"/>
      <w:u w:val="single"/>
    </w:rPr>
  </w:style>
  <w:style w:type="character" w:customStyle="1" w:styleId="UnresolvedMention1">
    <w:name w:val="Unresolved Mention1"/>
    <w:basedOn w:val="DefaultParagraphFont"/>
    <w:uiPriority w:val="99"/>
    <w:semiHidden/>
    <w:unhideWhenUsed/>
    <w:rsid w:val="00E400A3"/>
    <w:rPr>
      <w:color w:val="605E5C"/>
      <w:shd w:val="clear" w:color="auto" w:fill="E1DFDD"/>
    </w:rPr>
  </w:style>
  <w:style w:type="character" w:styleId="CommentReference">
    <w:name w:val="annotation reference"/>
    <w:basedOn w:val="DefaultParagraphFont"/>
    <w:uiPriority w:val="99"/>
    <w:semiHidden/>
    <w:unhideWhenUsed/>
    <w:rsid w:val="00B34FAB"/>
    <w:rPr>
      <w:sz w:val="16"/>
      <w:szCs w:val="16"/>
    </w:rPr>
  </w:style>
  <w:style w:type="paragraph" w:styleId="CommentText">
    <w:name w:val="annotation text"/>
    <w:basedOn w:val="Normal"/>
    <w:link w:val="CommentTextChar"/>
    <w:uiPriority w:val="99"/>
    <w:semiHidden/>
    <w:unhideWhenUsed/>
    <w:rsid w:val="00B34FAB"/>
    <w:rPr>
      <w:sz w:val="20"/>
      <w:szCs w:val="20"/>
    </w:rPr>
  </w:style>
  <w:style w:type="character" w:customStyle="1" w:styleId="CommentTextChar">
    <w:name w:val="Comment Text Char"/>
    <w:basedOn w:val="DefaultParagraphFont"/>
    <w:link w:val="CommentText"/>
    <w:uiPriority w:val="99"/>
    <w:semiHidden/>
    <w:rsid w:val="00B34FAB"/>
    <w:rPr>
      <w:sz w:val="20"/>
      <w:szCs w:val="20"/>
    </w:rPr>
  </w:style>
  <w:style w:type="paragraph" w:styleId="CommentSubject">
    <w:name w:val="annotation subject"/>
    <w:basedOn w:val="CommentText"/>
    <w:next w:val="CommentText"/>
    <w:link w:val="CommentSubjectChar"/>
    <w:uiPriority w:val="99"/>
    <w:semiHidden/>
    <w:unhideWhenUsed/>
    <w:rsid w:val="00B34FAB"/>
    <w:rPr>
      <w:b/>
      <w:bCs/>
    </w:rPr>
  </w:style>
  <w:style w:type="character" w:customStyle="1" w:styleId="CommentSubjectChar">
    <w:name w:val="Comment Subject Char"/>
    <w:basedOn w:val="CommentTextChar"/>
    <w:link w:val="CommentSubject"/>
    <w:uiPriority w:val="99"/>
    <w:semiHidden/>
    <w:rsid w:val="00B34FAB"/>
    <w:rPr>
      <w:b/>
      <w:bCs/>
      <w:sz w:val="20"/>
      <w:szCs w:val="20"/>
    </w:rPr>
  </w:style>
  <w:style w:type="paragraph" w:styleId="Revision">
    <w:name w:val="Revision"/>
    <w:hidden/>
    <w:uiPriority w:val="99"/>
    <w:semiHidden/>
    <w:rsid w:val="00EF2F5A"/>
  </w:style>
  <w:style w:type="character" w:customStyle="1" w:styleId="hvr">
    <w:name w:val="hvr"/>
    <w:basedOn w:val="DefaultParagraphFont"/>
    <w:rsid w:val="00C50234"/>
  </w:style>
  <w:style w:type="character" w:customStyle="1" w:styleId="UnresolvedMention2">
    <w:name w:val="Unresolved Mention2"/>
    <w:basedOn w:val="DefaultParagraphFont"/>
    <w:uiPriority w:val="99"/>
    <w:semiHidden/>
    <w:unhideWhenUsed/>
    <w:rsid w:val="005F4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3259">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66204297">
      <w:bodyDiv w:val="1"/>
      <w:marLeft w:val="0"/>
      <w:marRight w:val="0"/>
      <w:marTop w:val="0"/>
      <w:marBottom w:val="0"/>
      <w:divBdr>
        <w:top w:val="none" w:sz="0" w:space="0" w:color="auto"/>
        <w:left w:val="none" w:sz="0" w:space="0" w:color="auto"/>
        <w:bottom w:val="none" w:sz="0" w:space="0" w:color="auto"/>
        <w:right w:val="none" w:sz="0" w:space="0" w:color="auto"/>
      </w:divBdr>
    </w:div>
    <w:div w:id="754547076">
      <w:bodyDiv w:val="1"/>
      <w:marLeft w:val="0"/>
      <w:marRight w:val="0"/>
      <w:marTop w:val="0"/>
      <w:marBottom w:val="0"/>
      <w:divBdr>
        <w:top w:val="none" w:sz="0" w:space="0" w:color="auto"/>
        <w:left w:val="none" w:sz="0" w:space="0" w:color="auto"/>
        <w:bottom w:val="none" w:sz="0" w:space="0" w:color="auto"/>
        <w:right w:val="none" w:sz="0" w:space="0" w:color="auto"/>
      </w:divBdr>
    </w:div>
    <w:div w:id="812914045">
      <w:bodyDiv w:val="1"/>
      <w:marLeft w:val="0"/>
      <w:marRight w:val="0"/>
      <w:marTop w:val="0"/>
      <w:marBottom w:val="0"/>
      <w:divBdr>
        <w:top w:val="none" w:sz="0" w:space="0" w:color="auto"/>
        <w:left w:val="none" w:sz="0" w:space="0" w:color="auto"/>
        <w:bottom w:val="none" w:sz="0" w:space="0" w:color="auto"/>
        <w:right w:val="none" w:sz="0" w:space="0" w:color="auto"/>
      </w:divBdr>
    </w:div>
    <w:div w:id="90468012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65219613">
      <w:bodyDiv w:val="1"/>
      <w:marLeft w:val="0"/>
      <w:marRight w:val="0"/>
      <w:marTop w:val="0"/>
      <w:marBottom w:val="0"/>
      <w:divBdr>
        <w:top w:val="none" w:sz="0" w:space="0" w:color="auto"/>
        <w:left w:val="none" w:sz="0" w:space="0" w:color="auto"/>
        <w:bottom w:val="none" w:sz="0" w:space="0" w:color="auto"/>
        <w:right w:val="none" w:sz="0" w:space="0" w:color="auto"/>
      </w:divBdr>
    </w:div>
    <w:div w:id="1583298976">
      <w:bodyDiv w:val="1"/>
      <w:marLeft w:val="0"/>
      <w:marRight w:val="0"/>
      <w:marTop w:val="0"/>
      <w:marBottom w:val="0"/>
      <w:divBdr>
        <w:top w:val="none" w:sz="0" w:space="0" w:color="auto"/>
        <w:left w:val="none" w:sz="0" w:space="0" w:color="auto"/>
        <w:bottom w:val="none" w:sz="0" w:space="0" w:color="auto"/>
        <w:right w:val="none" w:sz="0" w:space="0" w:color="auto"/>
      </w:divBdr>
      <w:divsChild>
        <w:div w:id="998654784">
          <w:marLeft w:val="0"/>
          <w:marRight w:val="0"/>
          <w:marTop w:val="0"/>
          <w:marBottom w:val="0"/>
          <w:divBdr>
            <w:top w:val="none" w:sz="0" w:space="0" w:color="auto"/>
            <w:left w:val="none" w:sz="0" w:space="0" w:color="auto"/>
            <w:bottom w:val="none" w:sz="0" w:space="0" w:color="auto"/>
            <w:right w:val="none" w:sz="0" w:space="0" w:color="auto"/>
          </w:divBdr>
          <w:divsChild>
            <w:div w:id="1462724213">
              <w:marLeft w:val="0"/>
              <w:marRight w:val="0"/>
              <w:marTop w:val="0"/>
              <w:marBottom w:val="0"/>
              <w:divBdr>
                <w:top w:val="none" w:sz="0" w:space="0" w:color="auto"/>
                <w:left w:val="none" w:sz="0" w:space="0" w:color="auto"/>
                <w:bottom w:val="none" w:sz="0" w:space="0" w:color="auto"/>
                <w:right w:val="none" w:sz="0" w:space="0" w:color="auto"/>
              </w:divBdr>
            </w:div>
          </w:divsChild>
        </w:div>
        <w:div w:id="952901364">
          <w:marLeft w:val="0"/>
          <w:marRight w:val="0"/>
          <w:marTop w:val="0"/>
          <w:marBottom w:val="0"/>
          <w:divBdr>
            <w:top w:val="none" w:sz="0" w:space="0" w:color="auto"/>
            <w:left w:val="none" w:sz="0" w:space="0" w:color="auto"/>
            <w:bottom w:val="none" w:sz="0" w:space="0" w:color="auto"/>
            <w:right w:val="none" w:sz="0" w:space="0" w:color="auto"/>
          </w:divBdr>
          <w:divsChild>
            <w:div w:id="464810007">
              <w:marLeft w:val="0"/>
              <w:marRight w:val="0"/>
              <w:marTop w:val="0"/>
              <w:marBottom w:val="0"/>
              <w:divBdr>
                <w:top w:val="none" w:sz="0" w:space="0" w:color="auto"/>
                <w:left w:val="none" w:sz="0" w:space="0" w:color="auto"/>
                <w:bottom w:val="none" w:sz="0" w:space="0" w:color="auto"/>
                <w:right w:val="none" w:sz="0" w:space="0" w:color="auto"/>
              </w:divBdr>
            </w:div>
          </w:divsChild>
        </w:div>
        <w:div w:id="217784527">
          <w:marLeft w:val="765"/>
          <w:marRight w:val="0"/>
          <w:marTop w:val="0"/>
          <w:marBottom w:val="0"/>
          <w:divBdr>
            <w:top w:val="none" w:sz="0" w:space="0" w:color="auto"/>
            <w:left w:val="none" w:sz="0" w:space="0" w:color="auto"/>
            <w:bottom w:val="none" w:sz="0" w:space="0" w:color="auto"/>
            <w:right w:val="none" w:sz="0" w:space="0" w:color="auto"/>
          </w:divBdr>
        </w:div>
        <w:div w:id="738477410">
          <w:marLeft w:val="765"/>
          <w:marRight w:val="0"/>
          <w:marTop w:val="0"/>
          <w:marBottom w:val="0"/>
          <w:divBdr>
            <w:top w:val="none" w:sz="0" w:space="0" w:color="auto"/>
            <w:left w:val="none" w:sz="0" w:space="0" w:color="auto"/>
            <w:bottom w:val="none" w:sz="0" w:space="0" w:color="auto"/>
            <w:right w:val="none" w:sz="0" w:space="0" w:color="auto"/>
          </w:divBdr>
        </w:div>
        <w:div w:id="1508206460">
          <w:marLeft w:val="765"/>
          <w:marRight w:val="0"/>
          <w:marTop w:val="0"/>
          <w:marBottom w:val="0"/>
          <w:divBdr>
            <w:top w:val="none" w:sz="0" w:space="0" w:color="auto"/>
            <w:left w:val="none" w:sz="0" w:space="0" w:color="auto"/>
            <w:bottom w:val="none" w:sz="0" w:space="0" w:color="auto"/>
            <w:right w:val="none" w:sz="0" w:space="0" w:color="auto"/>
          </w:divBdr>
        </w:div>
        <w:div w:id="432210670">
          <w:marLeft w:val="765"/>
          <w:marRight w:val="0"/>
          <w:marTop w:val="0"/>
          <w:marBottom w:val="0"/>
          <w:divBdr>
            <w:top w:val="none" w:sz="0" w:space="0" w:color="auto"/>
            <w:left w:val="none" w:sz="0" w:space="0" w:color="auto"/>
            <w:bottom w:val="none" w:sz="0" w:space="0" w:color="auto"/>
            <w:right w:val="none" w:sz="0" w:space="0" w:color="auto"/>
          </w:divBdr>
        </w:div>
        <w:div w:id="2047024766">
          <w:marLeft w:val="765"/>
          <w:marRight w:val="0"/>
          <w:marTop w:val="0"/>
          <w:marBottom w:val="0"/>
          <w:divBdr>
            <w:top w:val="none" w:sz="0" w:space="0" w:color="auto"/>
            <w:left w:val="none" w:sz="0" w:space="0" w:color="auto"/>
            <w:bottom w:val="none" w:sz="0" w:space="0" w:color="auto"/>
            <w:right w:val="none" w:sz="0" w:space="0" w:color="auto"/>
          </w:divBdr>
        </w:div>
      </w:divsChild>
    </w:div>
    <w:div w:id="1825127409">
      <w:bodyDiv w:val="1"/>
      <w:marLeft w:val="0"/>
      <w:marRight w:val="0"/>
      <w:marTop w:val="0"/>
      <w:marBottom w:val="0"/>
      <w:divBdr>
        <w:top w:val="none" w:sz="0" w:space="0" w:color="auto"/>
        <w:left w:val="none" w:sz="0" w:space="0" w:color="auto"/>
        <w:bottom w:val="none" w:sz="0" w:space="0" w:color="auto"/>
        <w:right w:val="none" w:sz="0" w:space="0" w:color="auto"/>
      </w:divBdr>
    </w:div>
    <w:div w:id="1855337916">
      <w:bodyDiv w:val="1"/>
      <w:marLeft w:val="0"/>
      <w:marRight w:val="0"/>
      <w:marTop w:val="0"/>
      <w:marBottom w:val="0"/>
      <w:divBdr>
        <w:top w:val="none" w:sz="0" w:space="0" w:color="auto"/>
        <w:left w:val="none" w:sz="0" w:space="0" w:color="auto"/>
        <w:bottom w:val="none" w:sz="0" w:space="0" w:color="auto"/>
        <w:right w:val="none" w:sz="0" w:space="0" w:color="auto"/>
      </w:divBdr>
    </w:div>
    <w:div w:id="1881434957">
      <w:bodyDiv w:val="1"/>
      <w:marLeft w:val="0"/>
      <w:marRight w:val="0"/>
      <w:marTop w:val="0"/>
      <w:marBottom w:val="0"/>
      <w:divBdr>
        <w:top w:val="none" w:sz="0" w:space="0" w:color="auto"/>
        <w:left w:val="none" w:sz="0" w:space="0" w:color="auto"/>
        <w:bottom w:val="none" w:sz="0" w:space="0" w:color="auto"/>
        <w:right w:val="none" w:sz="0" w:space="0" w:color="auto"/>
      </w:divBdr>
    </w:div>
    <w:div w:id="189419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e.nhs.uk/nets18-clinical-supervision" TargetMode="External"/><Relationship Id="rId21" Type="http://schemas.openxmlformats.org/officeDocument/2006/relationships/hyperlink" Target="https://www.hee.nhs.uk/enhancing-supervision" TargetMode="External"/><Relationship Id="rId42" Type="http://schemas.openxmlformats.org/officeDocument/2006/relationships/hyperlink" Target="https://www.nimdta.gov.uk/general-practice/policies-and-booklets/gp-trainees/" TargetMode="External"/><Relationship Id="rId47" Type="http://schemas.openxmlformats.org/officeDocument/2006/relationships/hyperlink" Target="https://www.rcslt.org/wp-content/uploads/media/docs/delivering-quality-services/supervision-care-quality-commission.pdf?la=en&amp;hash=0FCD9AD2A44F93E667284FA9B57463943A3786C0" TargetMode="External"/><Relationship Id="rId63" Type="http://schemas.openxmlformats.org/officeDocument/2006/relationships/hyperlink" Target="https://www.nmc.org.uk/standards-for-education-and-training/standards-framework-for-nursing-and-midwifery-education/" TargetMode="External"/><Relationship Id="rId68" Type="http://schemas.openxmlformats.org/officeDocument/2006/relationships/hyperlink" Target="https://dispensingdoctor.org/" TargetMode="External"/><Relationship Id="rId84" Type="http://schemas.openxmlformats.org/officeDocument/2006/relationships/hyperlink" Target="https://www.nmc.org.uk/standards/standards-for-nurses/standards-of-proficiency-for-registered-nurses/" TargetMode="External"/><Relationship Id="rId89" Type="http://schemas.openxmlformats.org/officeDocument/2006/relationships/hyperlink" Target="https://www.nmc.org.uk/" TargetMode="External"/><Relationship Id="rId112" Type="http://schemas.openxmlformats.org/officeDocument/2006/relationships/fontTable" Target="fontTable.xml"/><Relationship Id="rId16" Type="http://schemas.openxmlformats.org/officeDocument/2006/relationships/hyperlink" Target="https://practiceindex.co.uk/gp/forum/resources/staff-induction-policy.952/" TargetMode="External"/><Relationship Id="rId107" Type="http://schemas.openxmlformats.org/officeDocument/2006/relationships/hyperlink" Target="https://www.nmc.org.uk/standards/standards-for-nurses/pre-2018-standards/standards-for-pre-registration-nursing-education/" TargetMode="External"/><Relationship Id="rId11" Type="http://schemas.openxmlformats.org/officeDocument/2006/relationships/hyperlink" Target="C://Users/John%20A%20Fraser/Downloads/Final%20Appendix%204%20-%20Guidance%20for%20Ongoing%20Clinical%20Supervision.pdf" TargetMode="External"/><Relationship Id="rId32" Type="http://schemas.openxmlformats.org/officeDocument/2006/relationships/hyperlink" Target="https://www.scotlanddeanery.nhs.scot/trainer-information/scottish-trainer-framework/framework-competency-areas/" TargetMode="External"/><Relationship Id="rId37" Type="http://schemas.openxmlformats.org/officeDocument/2006/relationships/hyperlink" Target="http://www.powysthb.wales.nhs.uk/sitesplus/documents/1145/MNP%20003%20%20Clinical%20Supervision%20for%20Therapy%20Health%20Sciences%20%20Nursing%20Clinical%20Staff%202018.pdf" TargetMode="External"/><Relationship Id="rId53" Type="http://schemas.openxmlformats.org/officeDocument/2006/relationships/hyperlink" Target="https://www.gmc-uk.org/-/media/documents/DC4327_Glossary_of_Terms_used_in_Fitness_to_Practise_Actions_25416199.pdf" TargetMode="External"/><Relationship Id="rId58" Type="http://schemas.openxmlformats.org/officeDocument/2006/relationships/hyperlink" Target="https://www.nmc.org.uk/" TargetMode="External"/><Relationship Id="rId74" Type="http://schemas.openxmlformats.org/officeDocument/2006/relationships/hyperlink" Target="https://www.rcgp.org.uk/" TargetMode="External"/><Relationship Id="rId79" Type="http://schemas.openxmlformats.org/officeDocument/2006/relationships/hyperlink" Target="https://www.nmc.org.uk/standards-for-education-and-training/standards-framework-for-nursing-and-midwifery-education/" TargetMode="External"/><Relationship Id="rId102" Type="http://schemas.openxmlformats.org/officeDocument/2006/relationships/hyperlink" Target="https://www.nmc.org.uk/" TargetMode="External"/><Relationship Id="rId5" Type="http://schemas.openxmlformats.org/officeDocument/2006/relationships/settings" Target="settings.xml"/><Relationship Id="rId90" Type="http://schemas.openxmlformats.org/officeDocument/2006/relationships/hyperlink" Target="https://www.nmc.org.uk/standards/standards-for-nursing-associates/" TargetMode="External"/><Relationship Id="rId95" Type="http://schemas.openxmlformats.org/officeDocument/2006/relationships/hyperlink" Target="https://www.hcpc-uk.org/standards/standards-of-proficiency/paramedics/" TargetMode="External"/><Relationship Id="rId22" Type="http://schemas.openxmlformats.org/officeDocument/2006/relationships/hyperlink" Target="https://www.england.nhs.uk/publication/framework-for-managing-performer-concerns/" TargetMode="External"/><Relationship Id="rId27" Type="http://schemas.openxmlformats.org/officeDocument/2006/relationships/hyperlink" Target="https://www.hee.nhs.uk/our-work/advanced-practice/reports-publications/workplace-supervision-advanced-clinical-practice" TargetMode="External"/><Relationship Id="rId43" Type="http://schemas.openxmlformats.org/officeDocument/2006/relationships/hyperlink" Target="https://www.nimdta.gov.uk/general-practice/policies-and-booklets/gp-trainers/" TargetMode="External"/><Relationship Id="rId48" Type="http://schemas.openxmlformats.org/officeDocument/2006/relationships/hyperlink" Target="https://sybwg.files.wordpress.com/2017/02/rcgp-np-competencies.pdf" TargetMode="External"/><Relationship Id="rId64" Type="http://schemas.openxmlformats.org/officeDocument/2006/relationships/hyperlink" Target="https://www.pharmacyregulation.org/" TargetMode="External"/><Relationship Id="rId69" Type="http://schemas.openxmlformats.org/officeDocument/2006/relationships/hyperlink" Target="https://dispensingdoctor.org/dispensing-practice/standards-dispensing-practice/" TargetMode="External"/><Relationship Id="rId113" Type="http://schemas.openxmlformats.org/officeDocument/2006/relationships/theme" Target="theme/theme1.xml"/><Relationship Id="rId80" Type="http://schemas.openxmlformats.org/officeDocument/2006/relationships/hyperlink" Target="https://www.nmc.org.uk/" TargetMode="External"/><Relationship Id="rId85" Type="http://schemas.openxmlformats.org/officeDocument/2006/relationships/hyperlink" Target="https://www.nmc.org.uk/standards-for-education-and-training/standards-framework-for-nursing-and-midwifery-education/" TargetMode="External"/><Relationship Id="rId12" Type="http://schemas.openxmlformats.org/officeDocument/2006/relationships/hyperlink" Target="https://www.england.nhs.uk/revalidation/wp-content/uploads/sites/10/2014/06/ro-guidance-draft.pdf" TargetMode="External"/><Relationship Id="rId17" Type="http://schemas.openxmlformats.org/officeDocument/2006/relationships/hyperlink" Target="https://practiceindex.co.uk/gp/forum/resources/health-and-safety-induction-policy.884/" TargetMode="External"/><Relationship Id="rId33" Type="http://schemas.openxmlformats.org/officeDocument/2006/relationships/hyperlink" Target="https://learn.nes.nhs.scot/3580/clinical-supervision" TargetMode="External"/><Relationship Id="rId38" Type="http://schemas.openxmlformats.org/officeDocument/2006/relationships/hyperlink" Target="https://gov.wales/sites/default/files/publications/2019-03/clinical-supervision-for-midwives-in-wales.pdf" TargetMode="External"/><Relationship Id="rId59" Type="http://schemas.openxmlformats.org/officeDocument/2006/relationships/hyperlink" Target="https://www.nmc.org.uk/standards/standards-for-nurses/standards-of-proficiency-for-registered-nurses/" TargetMode="External"/><Relationship Id="rId103" Type="http://schemas.openxmlformats.org/officeDocument/2006/relationships/hyperlink" Target="https://www.nmc.org.uk/standards/standards-for-nurses/standards-of-proficiency-for-registered-nurses/" TargetMode="External"/><Relationship Id="rId108" Type="http://schemas.openxmlformats.org/officeDocument/2006/relationships/hyperlink" Target="https://www.nmc.org.uk/standards-for-education-and-training/standards-framework-for-nursing-and-midwifery-education/" TargetMode="External"/><Relationship Id="rId54" Type="http://schemas.openxmlformats.org/officeDocument/2006/relationships/hyperlink" Target="https://www.england.nhs.uk/wp-content/uploads/2020/03/Network-Contract-DES-Specification-PCN-Requirements-and-Entitlements-2020-21-October-FINAL.pdf" TargetMode="External"/><Relationship Id="rId70" Type="http://schemas.openxmlformats.org/officeDocument/2006/relationships/hyperlink" Target="https://dispensingdoctor.org/" TargetMode="External"/><Relationship Id="rId75" Type="http://schemas.openxmlformats.org/officeDocument/2006/relationships/hyperlink" Target="https://www.rcgp.org.uk/training-exams/training/mrcgp-trainee-eportfolio.aspx" TargetMode="External"/><Relationship Id="rId91" Type="http://schemas.openxmlformats.org/officeDocument/2006/relationships/hyperlink" Target="https://www.nmc.org.uk/standards-for-education-and-training/standards-framework-for-nursing-and-midwifery-education/" TargetMode="External"/><Relationship Id="rId96" Type="http://schemas.openxmlformats.org/officeDocument/2006/relationships/hyperlink" Target="https://www.pharmacyregulation.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cticeindex.co.uk/gp/forum/resources/new-joining-clinicians-handbook.1320/" TargetMode="External"/><Relationship Id="rId23" Type="http://schemas.openxmlformats.org/officeDocument/2006/relationships/hyperlink" Target="https://www.england.nhs.uk/publication/a-practical-guide-for-responding-to-concerns-about-medical-practice/" TargetMode="External"/><Relationship Id="rId28" Type="http://schemas.openxmlformats.org/officeDocument/2006/relationships/hyperlink" Target="http://www.sehd.scot.nhs.uk/pca/PCA2016(M)04.pdf" TargetMode="External"/><Relationship Id="rId36" Type="http://schemas.openxmlformats.org/officeDocument/2006/relationships/hyperlink" Target="https://gpst.walesdeanery.org/" TargetMode="External"/><Relationship Id="rId49" Type="http://schemas.openxmlformats.org/officeDocument/2006/relationships/hyperlink" Target="https://www.rcgp.org.uk/policy/rcgp-policy-areas/nursing.aspx" TargetMode="External"/><Relationship Id="rId57" Type="http://schemas.openxmlformats.org/officeDocument/2006/relationships/footer" Target="footer2.xml"/><Relationship Id="rId106" Type="http://schemas.openxmlformats.org/officeDocument/2006/relationships/hyperlink" Target="https://www.nmc.org.uk/" TargetMode="External"/><Relationship Id="rId10" Type="http://schemas.openxmlformats.org/officeDocument/2006/relationships/hyperlink" Target="https://www.encyclopedia.com/caregiving/dictionaries-thesauruses-pictures-and-press-releases/clinical-supervision" TargetMode="External"/><Relationship Id="rId31" Type="http://schemas.openxmlformats.org/officeDocument/2006/relationships/hyperlink" Target="https://www.scotlanddeanery.nhs.scot/about-us/our-people/clinical-supervisors/" TargetMode="External"/><Relationship Id="rId44" Type="http://schemas.openxmlformats.org/officeDocument/2006/relationships/hyperlink" Target="https://www.nimdta.gov.uk/general-practice/policies-and-booklets/clinical-supervisors/" TargetMode="External"/><Relationship Id="rId52" Type="http://schemas.openxmlformats.org/officeDocument/2006/relationships/hyperlink" Target="https://practiceindex.co.uk/gp/forum/resources/audio-visual-and-photography-policy.1517/" TargetMode="External"/><Relationship Id="rId60" Type="http://schemas.openxmlformats.org/officeDocument/2006/relationships/hyperlink" Target="https://www.nmc.org.uk/standards-for-education-and-training/standards-framework-for-nursing-and-midwifery-education/" TargetMode="External"/><Relationship Id="rId65" Type="http://schemas.openxmlformats.org/officeDocument/2006/relationships/hyperlink" Target="https://www.pharmacyregulation.org/standards/standards-for-pharmacy-professionals" TargetMode="External"/><Relationship Id="rId73" Type="http://schemas.openxmlformats.org/officeDocument/2006/relationships/hyperlink" Target="https://www.hcpc-uk.org/standards/standards-of-proficiency/physiotherapists/" TargetMode="External"/><Relationship Id="rId78" Type="http://schemas.openxmlformats.org/officeDocument/2006/relationships/hyperlink" Target="https://www.nmc.org.uk/standards/standards-for-nurses/standards-of-proficiency-for-registered-nurses/" TargetMode="External"/><Relationship Id="rId81" Type="http://schemas.openxmlformats.org/officeDocument/2006/relationships/hyperlink" Target="https://www.rcn.org.uk/professional-development/learning-resources-for-hcas-and-aps" TargetMode="External"/><Relationship Id="rId86" Type="http://schemas.openxmlformats.org/officeDocument/2006/relationships/hyperlink" Target="https://www.nmc.org.uk/" TargetMode="External"/><Relationship Id="rId94" Type="http://schemas.openxmlformats.org/officeDocument/2006/relationships/hyperlink" Target="https://www.hcpc-uk.org/" TargetMode="External"/><Relationship Id="rId99" Type="http://schemas.openxmlformats.org/officeDocument/2006/relationships/hyperlink" Target="https://www.fparcp.co.uk/about-fpa/overview" TargetMode="External"/><Relationship Id="rId101" Type="http://schemas.openxmlformats.org/officeDocument/2006/relationships/hyperlink" Target="https://www.hcpc-uk.org/standards/standards-of-proficiency/chiropodists-podiatrists/"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3" Type="http://schemas.openxmlformats.org/officeDocument/2006/relationships/hyperlink" Target="https://digital.nhs.uk/services/national-performers-list" TargetMode="External"/><Relationship Id="rId18" Type="http://schemas.openxmlformats.org/officeDocument/2006/relationships/hyperlink" Target="https://www.bma.org.uk/advice-and-support/complaints-and-concerns/raising-concerns-and-whistleblowing/raising-a-concern-guide-for-doctors" TargetMode="External"/><Relationship Id="rId39" Type="http://schemas.openxmlformats.org/officeDocument/2006/relationships/hyperlink" Target="http://www.hscbusiness.hscni.net/services/1813.htm" TargetMode="External"/><Relationship Id="rId109" Type="http://schemas.openxmlformats.org/officeDocument/2006/relationships/hyperlink" Target="https://www.nmc.org.uk/" TargetMode="External"/><Relationship Id="rId34" Type="http://schemas.openxmlformats.org/officeDocument/2006/relationships/hyperlink" Target="https://nwssp.nhs.wales/ourservices/primary-care-services/our-services/gp-services/apply-for-inclusion-in-the-medical-performers-list/" TargetMode="External"/><Relationship Id="rId50" Type="http://schemas.openxmlformats.org/officeDocument/2006/relationships/hyperlink" Target="https://www.skillsforcare.org.uk/Leadership-management/managing-people/supervision/Supervision.aspx" TargetMode="External"/><Relationship Id="rId55" Type="http://schemas.openxmlformats.org/officeDocument/2006/relationships/header" Target="header1.xml"/><Relationship Id="rId76" Type="http://schemas.openxmlformats.org/officeDocument/2006/relationships/hyperlink" Target="https://www.hee.nhs.uk/sites/default/files/documents/Standards_4pp_Update_v2.pdf" TargetMode="External"/><Relationship Id="rId97" Type="http://schemas.openxmlformats.org/officeDocument/2006/relationships/hyperlink" Target="https://www.pharmacyregulation.org/standards/standards-for-pharmacy-professionals" TargetMode="External"/><Relationship Id="rId104" Type="http://schemas.openxmlformats.org/officeDocument/2006/relationships/hyperlink" Target="https://www.nmc.org.uk/standards-for-education-and-training/standards-framework-for-nursing-and-midwifery-education/" TargetMode="External"/><Relationship Id="rId7" Type="http://schemas.openxmlformats.org/officeDocument/2006/relationships/footnotes" Target="footnotes.xml"/><Relationship Id="rId71" Type="http://schemas.openxmlformats.org/officeDocument/2006/relationships/hyperlink" Target="https://dispensingdoctor.org/dispensing-practice/standards-dispensing-practice/" TargetMode="External"/><Relationship Id="rId92" Type="http://schemas.openxmlformats.org/officeDocument/2006/relationships/hyperlink" Target="https://www.hcpc-uk.org/" TargetMode="External"/><Relationship Id="rId2" Type="http://schemas.openxmlformats.org/officeDocument/2006/relationships/customXml" Target="../customXml/item2.xml"/><Relationship Id="rId29" Type="http://schemas.openxmlformats.org/officeDocument/2006/relationships/hyperlink" Target="http://www.scot.nhs.uk/organisations/" TargetMode="External"/><Relationship Id="rId24" Type="http://schemas.openxmlformats.org/officeDocument/2006/relationships/hyperlink" Target="https://www.england.nhs.uk/contact-us/privacy-notice/how-we-use-your-information/health-care-professionals/managing-performance-concerns/" TargetMode="External"/><Relationship Id="rId40" Type="http://schemas.openxmlformats.org/officeDocument/2006/relationships/hyperlink" Target="https://www.health-ni.gov.uk/sites/default/files/publications/health/hsc-whistleblowing.PDF" TargetMode="External"/><Relationship Id="rId45" Type="http://schemas.openxmlformats.org/officeDocument/2006/relationships/hyperlink" Target="https://www.england.nhs.uk/wp-content/uploads/2016/05/nursing-framework.pdf" TargetMode="External"/><Relationship Id="rId66" Type="http://schemas.openxmlformats.org/officeDocument/2006/relationships/hyperlink" Target="https://www.hcpc-uk.org/" TargetMode="External"/><Relationship Id="rId87" Type="http://schemas.openxmlformats.org/officeDocument/2006/relationships/hyperlink" Target="https://www.nmc.org.uk/standards/standards-for-post-registration/standards-for-prescribers/" TargetMode="External"/><Relationship Id="rId110" Type="http://schemas.openxmlformats.org/officeDocument/2006/relationships/hyperlink" Target="C://Users/cmaher1/AppData/Local/Microsoft/Windows/INetCache/Content.Outlook/A8WB6CUT/nmc.org.uk/standards/standards-for-nursing-associates/standards-for-pre-registration-nursing-associate-programmes/" TargetMode="External"/><Relationship Id="rId61" Type="http://schemas.openxmlformats.org/officeDocument/2006/relationships/hyperlink" Target="https://www.nmc.org.uk/" TargetMode="External"/><Relationship Id="rId82" Type="http://schemas.openxmlformats.org/officeDocument/2006/relationships/hyperlink" Target="https://www.skillsforhealth.org.uk/standards/item/216-the-care-certificate" TargetMode="External"/><Relationship Id="rId19" Type="http://schemas.openxmlformats.org/officeDocument/2006/relationships/hyperlink" Target="https://practiceindex.co.uk/gp/forum/resources/whistleblowing-policy-and-procedure.469/" TargetMode="External"/><Relationship Id="rId14" Type="http://schemas.openxmlformats.org/officeDocument/2006/relationships/hyperlink" Target="https://www.rcslt.org/-/media/docs/delivering-quality-services/supervision-care-quality-commission.pdf?la=en&amp;hash=0FCD9AD2A44F93E667284FA9B57463943A3786C0" TargetMode="External"/><Relationship Id="rId30" Type="http://schemas.openxmlformats.org/officeDocument/2006/relationships/hyperlink" Target="https://www.gov.scot/publications/implementing-reviewing-whistleblowing-arrangements-nhsscotland-pin-policy/pages/5/" TargetMode="External"/><Relationship Id="rId35" Type="http://schemas.openxmlformats.org/officeDocument/2006/relationships/hyperlink" Target="http://www.wales.nhs.uk/document/240483/info/" TargetMode="External"/><Relationship Id="rId56" Type="http://schemas.openxmlformats.org/officeDocument/2006/relationships/footer" Target="footer1.xml"/><Relationship Id="rId77" Type="http://schemas.openxmlformats.org/officeDocument/2006/relationships/hyperlink" Target="https://www.nmc.org.uk/" TargetMode="External"/><Relationship Id="rId100" Type="http://schemas.openxmlformats.org/officeDocument/2006/relationships/hyperlink" Target="https://www.hcpc-uk.org/" TargetMode="External"/><Relationship Id="rId105" Type="http://schemas.openxmlformats.org/officeDocument/2006/relationships/hyperlink" Target="https://www.england.nhs.uk/personalisedcare/social-prescribing/support-and-resources/learning-coordinators/" TargetMode="External"/><Relationship Id="rId8" Type="http://schemas.openxmlformats.org/officeDocument/2006/relationships/endnotes" Target="endnotes.xml"/><Relationship Id="rId51" Type="http://schemas.openxmlformats.org/officeDocument/2006/relationships/hyperlink" Target="https://www.sciencedirect.com/science/article/pii/S2214782917300131" TargetMode="External"/><Relationship Id="rId72" Type="http://schemas.openxmlformats.org/officeDocument/2006/relationships/hyperlink" Target="https://www.hcpc-uk.org/" TargetMode="External"/><Relationship Id="rId93" Type="http://schemas.openxmlformats.org/officeDocument/2006/relationships/hyperlink" Target="https://www.hcpc-uk.org/standards/standards-of-proficiency/occupational-therapists/" TargetMode="External"/><Relationship Id="rId98" Type="http://schemas.openxmlformats.org/officeDocument/2006/relationships/hyperlink" Target="https://www.fparcp.co.uk/about-fpa/overview" TargetMode="External"/><Relationship Id="rId3" Type="http://schemas.openxmlformats.org/officeDocument/2006/relationships/numbering" Target="numbering.xml"/><Relationship Id="rId25" Type="http://schemas.openxmlformats.org/officeDocument/2006/relationships/hyperlink" Target="https://improvement.nhs.uk/resources/freedom-to-speak-up-whistleblowing-policy-for-the-nhs/" TargetMode="External"/><Relationship Id="rId46" Type="http://schemas.openxmlformats.org/officeDocument/2006/relationships/hyperlink" Target="https://www.england.nhs.uk/wp-content/uploads/2016/05/nursing-framework.pdf" TargetMode="External"/><Relationship Id="rId67" Type="http://schemas.openxmlformats.org/officeDocument/2006/relationships/hyperlink" Target="https://www.hcpc-uk.org/resources/standards/standards-of-proficiency-dietitians/" TargetMode="External"/><Relationship Id="rId20" Type="http://schemas.openxmlformats.org/officeDocument/2006/relationships/hyperlink" Target="https://pcse.england.nhs.uk/services/performers-lists/gp-performers-list-for-england/" TargetMode="External"/><Relationship Id="rId41" Type="http://schemas.openxmlformats.org/officeDocument/2006/relationships/hyperlink" Target="https://www.nimdta.gov.uk/" TargetMode="External"/><Relationship Id="rId62" Type="http://schemas.openxmlformats.org/officeDocument/2006/relationships/hyperlink" Target="https://www.nmc.org.uk/standards/standards-for-nurses/standards-of-proficiency-for-registered-nurses/" TargetMode="External"/><Relationship Id="rId83" Type="http://schemas.openxmlformats.org/officeDocument/2006/relationships/hyperlink" Target="https://www.nmc.org.uk/" TargetMode="External"/><Relationship Id="rId88" Type="http://schemas.openxmlformats.org/officeDocument/2006/relationships/hyperlink" Target="https://www.nmc.org.uk/standards-for-education-and-training/standards-framework-for-nursing-and-midwifery-education/" TargetMode="External"/><Relationship Id="rId111" Type="http://schemas.openxmlformats.org/officeDocument/2006/relationships/hyperlink" Target="https://www.nmc.org.uk/education/approved-programm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killsforcare.org.uk/Leadership-management/managing-people/supervision/Supervision.aspx" TargetMode="External"/><Relationship Id="rId2" Type="http://schemas.openxmlformats.org/officeDocument/2006/relationships/hyperlink" Target="http://www.nact.org.uk/about-nact-uk/" TargetMode="External"/><Relationship Id="rId1" Type="http://schemas.openxmlformats.org/officeDocument/2006/relationships/hyperlink" Target="https://www.england.nhs.uk/wp-content/uploads/2020/03/Network-Contract-DES-Specification-PCN-Requirements-and-Entitlements-2020-21-October-FINAL.pdf" TargetMode="External"/><Relationship Id="rId6" Type="http://schemas.openxmlformats.org/officeDocument/2006/relationships/hyperlink" Target="https://www.hcpc-uk.org/globalassets/resources/reports/research/effective-clinical-and-peer-supervision-report.pdf" TargetMode="External"/><Relationship Id="rId5" Type="http://schemas.openxmlformats.org/officeDocument/2006/relationships/hyperlink" Target="https://improvement.nhs.uk/documents/1862/NHS_England_Mentoring_Guide_5bv5_FINAL5d.pdf" TargetMode="External"/><Relationship Id="rId4" Type="http://schemas.openxmlformats.org/officeDocument/2006/relationships/hyperlink" Target="https://medical-dictionary.thefreedictionary.com/underta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410BC-3952-46CD-BDCE-74041FEC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26</Pages>
  <Words>8067</Words>
  <Characters>45982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Clinical supervision policy</vt:lpstr>
    </vt:vector>
  </TitlesOfParts>
  <Company>Practice Index Ltd</Company>
  <LinksUpToDate>false</LinksUpToDate>
  <CharactersWithSpaces>53942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supervision policy</dc:title>
  <dc:creator>Practice Index Ltd</dc:creator>
  <dc:description>Copyright Practice Index Ltd ©</dc:description>
  <cp:lastModifiedBy>Sultan Mohamed</cp:lastModifiedBy>
  <cp:revision>12</cp:revision>
  <dcterms:created xsi:type="dcterms:W3CDTF">2022-06-29T15:16:00Z</dcterms:created>
  <dcterms:modified xsi:type="dcterms:W3CDTF">2022-06-30T14:07:00Z</dcterms:modified>
</cp:coreProperties>
</file>