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6DFA9" w14:textId="72948A01" w:rsidR="00E85096" w:rsidRPr="00675084" w:rsidRDefault="006A0FA9" w:rsidP="0067508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Intranet and Social Media Acceptable Use</w:t>
      </w:r>
      <w:r w:rsidR="0089119D">
        <w:rPr>
          <w:rFonts w:ascii="Arial" w:hAnsi="Arial" w:cs="Arial"/>
          <w:b/>
          <w:sz w:val="36"/>
          <w:szCs w:val="36"/>
        </w:rPr>
        <w:t xml:space="preserve"> Policy</w:t>
      </w:r>
    </w:p>
    <w:p w14:paraId="34CF158F" w14:textId="77777777" w:rsidR="00E85096" w:rsidRDefault="00E85096">
      <w:pPr>
        <w:rPr>
          <w:rFonts w:ascii="Arial" w:hAnsi="Arial" w:cs="Arial"/>
          <w:sz w:val="28"/>
          <w:szCs w:val="28"/>
        </w:rPr>
      </w:pP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2014"/>
        <w:gridCol w:w="2231"/>
        <w:gridCol w:w="2102"/>
        <w:gridCol w:w="3273"/>
      </w:tblGrid>
      <w:tr w:rsidR="00675084" w:rsidRPr="00CD3C24" w14:paraId="522235BE" w14:textId="77777777" w:rsidTr="00044EF0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B9B71F8" w14:textId="77777777" w:rsidR="00675084" w:rsidRPr="00E055B9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E055B9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15702B3C" w14:textId="77777777" w:rsidR="00675084" w:rsidRPr="00E055B9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E055B9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2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B376542" w14:textId="77777777" w:rsidR="00675084" w:rsidRPr="00E055B9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E055B9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67343AE3" w14:textId="77777777" w:rsidR="00675084" w:rsidRPr="00E055B9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E055B9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9C41338" w14:textId="77777777" w:rsidR="00675084" w:rsidRPr="00E055B9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E055B9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044EF0" w:rsidRPr="00CD3C24" w14:paraId="75B3BBF8" w14:textId="77777777" w:rsidTr="00515291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574912B" w14:textId="78C7043F" w:rsidR="00044EF0" w:rsidRPr="00CD3C24" w:rsidRDefault="00044EF0" w:rsidP="00515291">
            <w:pPr>
              <w:jc w:val="center"/>
              <w:rPr>
                <w:rFonts w:eastAsia="Arial" w:cs="Arial"/>
                <w:spacing w:val="-2"/>
                <w:sz w:val="26"/>
                <w:szCs w:val="26"/>
              </w:rPr>
            </w:pPr>
            <w:r w:rsidRPr="00BE4F2F">
              <w:t>v1</w:t>
            </w: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3F1DB9C" w14:textId="05FAEE3C" w:rsidR="00044EF0" w:rsidRPr="00CD3C24" w:rsidRDefault="00044EF0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 w:rsidRPr="00BE4F2F">
              <w:t>28/01/2019</w:t>
            </w: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082EA54" w14:textId="06922554" w:rsidR="00044EF0" w:rsidRPr="00CD3C24" w:rsidRDefault="00044EF0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 w:rsidRPr="00BE4F2F">
              <w:t>Sultan Mohamed</w:t>
            </w: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9647F9E" w14:textId="77777777" w:rsidR="00044EF0" w:rsidRPr="00CD3C24" w:rsidRDefault="00044EF0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80A7D7" w14:textId="77777777" w:rsidR="00044EF0" w:rsidRPr="00CD3C24" w:rsidRDefault="00044EF0" w:rsidP="00515291">
            <w:pPr>
              <w:rPr>
                <w:sz w:val="26"/>
                <w:szCs w:val="26"/>
              </w:rPr>
            </w:pPr>
          </w:p>
        </w:tc>
      </w:tr>
      <w:tr w:rsidR="00675084" w:rsidRPr="00CD3C24" w14:paraId="7C35111B" w14:textId="77777777" w:rsidTr="00044EF0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3F0345" w14:textId="77777777" w:rsidR="00675084" w:rsidRPr="00CD3C24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6D3062" w14:textId="77777777" w:rsidR="00675084" w:rsidRPr="00CD3C24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2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6E5C98F" w14:textId="77777777" w:rsidR="00675084" w:rsidRPr="00CD3C24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872685C" w14:textId="77777777" w:rsidR="00675084" w:rsidRPr="00CD3C24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1A838B" w14:textId="77777777" w:rsidR="00675084" w:rsidRPr="00CD3C24" w:rsidRDefault="00675084" w:rsidP="00515291">
            <w:pPr>
              <w:rPr>
                <w:sz w:val="26"/>
                <w:szCs w:val="26"/>
              </w:rPr>
            </w:pPr>
          </w:p>
        </w:tc>
      </w:tr>
      <w:tr w:rsidR="00675084" w:rsidRPr="00CD3C24" w14:paraId="0E2C595C" w14:textId="77777777" w:rsidTr="00044EF0">
        <w:trPr>
          <w:trHeight w:val="368"/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ADE400F" w14:textId="77777777" w:rsidR="00675084" w:rsidRPr="00CD3C24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B4C2DAE" w14:textId="77777777" w:rsidR="00675084" w:rsidRPr="00CD3C24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2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8148D3" w14:textId="77777777" w:rsidR="00675084" w:rsidRPr="00CD3C24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ED38D9C" w14:textId="77777777" w:rsidR="00675084" w:rsidRPr="00CD3C24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4EC7409" w14:textId="77777777" w:rsidR="00675084" w:rsidRPr="00CD3C24" w:rsidRDefault="00675084" w:rsidP="00515291">
            <w:pPr>
              <w:rPr>
                <w:sz w:val="26"/>
                <w:szCs w:val="26"/>
              </w:rPr>
            </w:pPr>
          </w:p>
        </w:tc>
      </w:tr>
      <w:tr w:rsidR="00675084" w:rsidRPr="00CD3C24" w14:paraId="12E8CE9E" w14:textId="77777777" w:rsidTr="00044EF0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66CDAF7" w14:textId="77777777" w:rsidR="00675084" w:rsidRPr="00CD3C24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9190694" w14:textId="77777777" w:rsidR="00675084" w:rsidRPr="00CD3C24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2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01E353B" w14:textId="77777777" w:rsidR="00675084" w:rsidRPr="00CD3C24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1ECEDA0" w14:textId="77777777" w:rsidR="00675084" w:rsidRPr="00CD3C24" w:rsidRDefault="00675084" w:rsidP="00515291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965011E" w14:textId="77777777" w:rsidR="00675084" w:rsidRPr="00CD3C24" w:rsidRDefault="00675084" w:rsidP="00515291">
            <w:pPr>
              <w:rPr>
                <w:sz w:val="26"/>
                <w:szCs w:val="26"/>
              </w:rPr>
            </w:pPr>
          </w:p>
        </w:tc>
      </w:tr>
    </w:tbl>
    <w:p w14:paraId="34A22122" w14:textId="3F1F8A3F" w:rsidR="00044EF0" w:rsidRDefault="00044EF0">
      <w:pPr>
        <w:rPr>
          <w:rFonts w:ascii="Arial" w:hAnsi="Arial" w:cs="Arial"/>
          <w:sz w:val="28"/>
          <w:szCs w:val="28"/>
        </w:rPr>
      </w:pPr>
    </w:p>
    <w:p w14:paraId="38076EAD" w14:textId="77777777" w:rsidR="00044EF0" w:rsidRDefault="00044E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6B2A98D" w14:textId="77777777" w:rsidR="00E85096" w:rsidRDefault="00E85096">
      <w:pPr>
        <w:rPr>
          <w:rFonts w:ascii="Arial" w:hAnsi="Arial" w:cs="Arial"/>
          <w:sz w:val="28"/>
          <w:szCs w:val="28"/>
        </w:rPr>
      </w:pPr>
    </w:p>
    <w:p w14:paraId="4ADDD4F7" w14:textId="125E9F1C" w:rsidR="000858D5" w:rsidRPr="00BE4B68" w:rsidRDefault="00D05574">
      <w:pPr>
        <w:rPr>
          <w:rFonts w:ascii="Arial" w:hAnsi="Arial" w:cs="Arial"/>
          <w:b/>
          <w:sz w:val="28"/>
          <w:szCs w:val="28"/>
        </w:rPr>
      </w:pPr>
      <w:r w:rsidRPr="00BE4B68">
        <w:rPr>
          <w:rFonts w:ascii="Arial" w:hAnsi="Arial" w:cs="Arial"/>
          <w:b/>
          <w:sz w:val="28"/>
          <w:szCs w:val="28"/>
        </w:rPr>
        <w:t>Table of c</w:t>
      </w:r>
      <w:r w:rsidR="000858D5" w:rsidRPr="00BE4B68">
        <w:rPr>
          <w:rFonts w:ascii="Arial" w:hAnsi="Arial" w:cs="Arial"/>
          <w:b/>
          <w:sz w:val="28"/>
          <w:szCs w:val="28"/>
        </w:rPr>
        <w:t>ontents</w:t>
      </w:r>
    </w:p>
    <w:p w14:paraId="044E5154" w14:textId="2A3DE18B" w:rsidR="006C1A11" w:rsidRPr="007425F3" w:rsidRDefault="00D85E4D">
      <w:pPr>
        <w:pStyle w:val="TOC1"/>
        <w:rPr>
          <w:rFonts w:eastAsiaTheme="minorEastAsia"/>
          <w:b w:val="0"/>
          <w:bCs w:val="0"/>
          <w:lang w:eastAsia="en-GB"/>
        </w:rPr>
      </w:pPr>
      <w:r w:rsidRPr="009D3BBE">
        <w:rPr>
          <w:sz w:val="20"/>
          <w:szCs w:val="28"/>
        </w:rPr>
        <w:fldChar w:fldCharType="begin"/>
      </w:r>
      <w:r w:rsidRPr="009D3BBE">
        <w:rPr>
          <w:sz w:val="20"/>
          <w:szCs w:val="28"/>
        </w:rPr>
        <w:instrText xml:space="preserve"> TOC \o "1-3" \h \z \u </w:instrText>
      </w:r>
      <w:r w:rsidRPr="009D3BBE">
        <w:rPr>
          <w:sz w:val="20"/>
          <w:szCs w:val="28"/>
        </w:rPr>
        <w:fldChar w:fldCharType="separate"/>
      </w:r>
      <w:hyperlink w:anchor="_Toc37863016" w:history="1">
        <w:r w:rsidR="006C1A11" w:rsidRPr="007425F3">
          <w:rPr>
            <w:rStyle w:val="Hyperlink"/>
          </w:rPr>
          <w:t>1</w:t>
        </w:r>
        <w:r w:rsidR="006C1A11" w:rsidRPr="007425F3">
          <w:rPr>
            <w:rFonts w:eastAsiaTheme="minorEastAsia"/>
            <w:b w:val="0"/>
            <w:bCs w:val="0"/>
            <w:lang w:eastAsia="en-GB"/>
          </w:rPr>
          <w:tab/>
        </w:r>
        <w:r w:rsidR="006C1A11" w:rsidRPr="007425F3">
          <w:rPr>
            <w:rStyle w:val="Hyperlink"/>
          </w:rPr>
          <w:t>Introduction</w:t>
        </w:r>
        <w:r w:rsidR="006C1A11" w:rsidRPr="007425F3">
          <w:rPr>
            <w:webHidden/>
          </w:rPr>
          <w:tab/>
        </w:r>
        <w:r w:rsidR="006C1A11" w:rsidRPr="007425F3">
          <w:rPr>
            <w:webHidden/>
          </w:rPr>
          <w:fldChar w:fldCharType="begin"/>
        </w:r>
        <w:r w:rsidR="006C1A11" w:rsidRPr="007425F3">
          <w:rPr>
            <w:webHidden/>
          </w:rPr>
          <w:instrText xml:space="preserve"> PAGEREF _Toc37863016 \h </w:instrText>
        </w:r>
        <w:r w:rsidR="006C1A11" w:rsidRPr="007425F3">
          <w:rPr>
            <w:webHidden/>
          </w:rPr>
        </w:r>
        <w:r w:rsidR="006C1A11" w:rsidRPr="007425F3">
          <w:rPr>
            <w:webHidden/>
          </w:rPr>
          <w:fldChar w:fldCharType="separate"/>
        </w:r>
        <w:r w:rsidR="007425F3">
          <w:rPr>
            <w:webHidden/>
          </w:rPr>
          <w:t>3</w:t>
        </w:r>
        <w:r w:rsidR="006C1A11" w:rsidRPr="007425F3">
          <w:rPr>
            <w:webHidden/>
          </w:rPr>
          <w:fldChar w:fldCharType="end"/>
        </w:r>
      </w:hyperlink>
    </w:p>
    <w:p w14:paraId="4B92BD0F" w14:textId="10EF9479" w:rsidR="006C1A11" w:rsidRPr="007425F3" w:rsidRDefault="00EA7AFF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37863017" w:history="1">
        <w:r w:rsidR="006C1A11" w:rsidRPr="007425F3">
          <w:rPr>
            <w:rStyle w:val="Hyperlink"/>
            <w:rFonts w:ascii="Arial" w:hAnsi="Arial" w:cs="Arial"/>
            <w:noProof/>
          </w:rPr>
          <w:t>1.1</w:t>
        </w:r>
        <w:r w:rsidR="006C1A11" w:rsidRPr="007425F3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C1A11" w:rsidRPr="007425F3">
          <w:rPr>
            <w:rStyle w:val="Hyperlink"/>
            <w:rFonts w:ascii="Arial" w:hAnsi="Arial" w:cs="Arial"/>
            <w:noProof/>
          </w:rPr>
          <w:t>Policy statement</w:t>
        </w:r>
        <w:r w:rsidR="006C1A11" w:rsidRPr="007425F3">
          <w:rPr>
            <w:rFonts w:ascii="Arial" w:hAnsi="Arial" w:cs="Arial"/>
            <w:noProof/>
            <w:webHidden/>
          </w:rPr>
          <w:tab/>
        </w:r>
        <w:r w:rsidR="006C1A11" w:rsidRPr="007425F3">
          <w:rPr>
            <w:rFonts w:ascii="Arial" w:hAnsi="Arial" w:cs="Arial"/>
            <w:noProof/>
            <w:webHidden/>
          </w:rPr>
          <w:fldChar w:fldCharType="begin"/>
        </w:r>
        <w:r w:rsidR="006C1A11" w:rsidRPr="007425F3">
          <w:rPr>
            <w:rFonts w:ascii="Arial" w:hAnsi="Arial" w:cs="Arial"/>
            <w:noProof/>
            <w:webHidden/>
          </w:rPr>
          <w:instrText xml:space="preserve"> PAGEREF _Toc37863017 \h </w:instrText>
        </w:r>
        <w:r w:rsidR="006C1A11" w:rsidRPr="007425F3">
          <w:rPr>
            <w:rFonts w:ascii="Arial" w:hAnsi="Arial" w:cs="Arial"/>
            <w:noProof/>
            <w:webHidden/>
          </w:rPr>
        </w:r>
        <w:r w:rsidR="006C1A11" w:rsidRPr="007425F3">
          <w:rPr>
            <w:rFonts w:ascii="Arial" w:hAnsi="Arial" w:cs="Arial"/>
            <w:noProof/>
            <w:webHidden/>
          </w:rPr>
          <w:fldChar w:fldCharType="separate"/>
        </w:r>
        <w:r w:rsidR="007425F3">
          <w:rPr>
            <w:rFonts w:ascii="Arial" w:hAnsi="Arial" w:cs="Arial"/>
            <w:noProof/>
            <w:webHidden/>
          </w:rPr>
          <w:t>3</w:t>
        </w:r>
        <w:r w:rsidR="006C1A11" w:rsidRPr="007425F3">
          <w:rPr>
            <w:rFonts w:ascii="Arial" w:hAnsi="Arial" w:cs="Arial"/>
            <w:noProof/>
            <w:webHidden/>
          </w:rPr>
          <w:fldChar w:fldCharType="end"/>
        </w:r>
      </w:hyperlink>
    </w:p>
    <w:p w14:paraId="576BD578" w14:textId="53239DC5" w:rsidR="006C1A11" w:rsidRPr="007425F3" w:rsidRDefault="00EA7AFF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37863018" w:history="1">
        <w:r w:rsidR="006C1A11" w:rsidRPr="007425F3">
          <w:rPr>
            <w:rStyle w:val="Hyperlink"/>
            <w:rFonts w:ascii="Arial" w:hAnsi="Arial" w:cs="Arial"/>
            <w:noProof/>
          </w:rPr>
          <w:t>1.2</w:t>
        </w:r>
        <w:r w:rsidR="006C1A11" w:rsidRPr="007425F3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C1A11" w:rsidRPr="007425F3">
          <w:rPr>
            <w:rStyle w:val="Hyperlink"/>
            <w:rFonts w:ascii="Arial" w:hAnsi="Arial" w:cs="Arial"/>
            <w:noProof/>
          </w:rPr>
          <w:t>Status</w:t>
        </w:r>
        <w:r w:rsidR="006C1A11" w:rsidRPr="007425F3">
          <w:rPr>
            <w:rFonts w:ascii="Arial" w:hAnsi="Arial" w:cs="Arial"/>
            <w:noProof/>
            <w:webHidden/>
          </w:rPr>
          <w:tab/>
        </w:r>
        <w:r w:rsidR="006C1A11" w:rsidRPr="007425F3">
          <w:rPr>
            <w:rFonts w:ascii="Arial" w:hAnsi="Arial" w:cs="Arial"/>
            <w:noProof/>
            <w:webHidden/>
          </w:rPr>
          <w:fldChar w:fldCharType="begin"/>
        </w:r>
        <w:r w:rsidR="006C1A11" w:rsidRPr="007425F3">
          <w:rPr>
            <w:rFonts w:ascii="Arial" w:hAnsi="Arial" w:cs="Arial"/>
            <w:noProof/>
            <w:webHidden/>
          </w:rPr>
          <w:instrText xml:space="preserve"> PAGEREF _Toc37863018 \h </w:instrText>
        </w:r>
        <w:r w:rsidR="006C1A11" w:rsidRPr="007425F3">
          <w:rPr>
            <w:rFonts w:ascii="Arial" w:hAnsi="Arial" w:cs="Arial"/>
            <w:noProof/>
            <w:webHidden/>
          </w:rPr>
        </w:r>
        <w:r w:rsidR="006C1A11" w:rsidRPr="007425F3">
          <w:rPr>
            <w:rFonts w:ascii="Arial" w:hAnsi="Arial" w:cs="Arial"/>
            <w:noProof/>
            <w:webHidden/>
          </w:rPr>
          <w:fldChar w:fldCharType="separate"/>
        </w:r>
        <w:r w:rsidR="007425F3">
          <w:rPr>
            <w:rFonts w:ascii="Arial" w:hAnsi="Arial" w:cs="Arial"/>
            <w:noProof/>
            <w:webHidden/>
          </w:rPr>
          <w:t>3</w:t>
        </w:r>
        <w:r w:rsidR="006C1A11" w:rsidRPr="007425F3">
          <w:rPr>
            <w:rFonts w:ascii="Arial" w:hAnsi="Arial" w:cs="Arial"/>
            <w:noProof/>
            <w:webHidden/>
          </w:rPr>
          <w:fldChar w:fldCharType="end"/>
        </w:r>
      </w:hyperlink>
    </w:p>
    <w:p w14:paraId="5EE94172" w14:textId="1F2A546C" w:rsidR="006C1A11" w:rsidRPr="007425F3" w:rsidRDefault="00EA7AFF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37863019" w:history="1">
        <w:r w:rsidR="006C1A11" w:rsidRPr="007425F3">
          <w:rPr>
            <w:rStyle w:val="Hyperlink"/>
            <w:rFonts w:ascii="Arial" w:hAnsi="Arial" w:cs="Arial"/>
            <w:noProof/>
          </w:rPr>
          <w:t>1.3</w:t>
        </w:r>
        <w:r w:rsidR="006C1A11" w:rsidRPr="007425F3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C1A11" w:rsidRPr="007425F3">
          <w:rPr>
            <w:rStyle w:val="Hyperlink"/>
            <w:rFonts w:ascii="Arial" w:hAnsi="Arial" w:cs="Arial"/>
            <w:noProof/>
          </w:rPr>
          <w:t>Training and support</w:t>
        </w:r>
        <w:r w:rsidR="006C1A11" w:rsidRPr="007425F3">
          <w:rPr>
            <w:rFonts w:ascii="Arial" w:hAnsi="Arial" w:cs="Arial"/>
            <w:noProof/>
            <w:webHidden/>
          </w:rPr>
          <w:tab/>
        </w:r>
        <w:r w:rsidR="006C1A11" w:rsidRPr="007425F3">
          <w:rPr>
            <w:rFonts w:ascii="Arial" w:hAnsi="Arial" w:cs="Arial"/>
            <w:noProof/>
            <w:webHidden/>
          </w:rPr>
          <w:fldChar w:fldCharType="begin"/>
        </w:r>
        <w:r w:rsidR="006C1A11" w:rsidRPr="007425F3">
          <w:rPr>
            <w:rFonts w:ascii="Arial" w:hAnsi="Arial" w:cs="Arial"/>
            <w:noProof/>
            <w:webHidden/>
          </w:rPr>
          <w:instrText xml:space="preserve"> PAGEREF _Toc37863019 \h </w:instrText>
        </w:r>
        <w:r w:rsidR="006C1A11" w:rsidRPr="007425F3">
          <w:rPr>
            <w:rFonts w:ascii="Arial" w:hAnsi="Arial" w:cs="Arial"/>
            <w:noProof/>
            <w:webHidden/>
          </w:rPr>
        </w:r>
        <w:r w:rsidR="006C1A11" w:rsidRPr="007425F3">
          <w:rPr>
            <w:rFonts w:ascii="Arial" w:hAnsi="Arial" w:cs="Arial"/>
            <w:noProof/>
            <w:webHidden/>
          </w:rPr>
          <w:fldChar w:fldCharType="separate"/>
        </w:r>
        <w:r w:rsidR="007425F3">
          <w:rPr>
            <w:rFonts w:ascii="Arial" w:hAnsi="Arial" w:cs="Arial"/>
            <w:noProof/>
            <w:webHidden/>
          </w:rPr>
          <w:t>3</w:t>
        </w:r>
        <w:r w:rsidR="006C1A11" w:rsidRPr="007425F3">
          <w:rPr>
            <w:rFonts w:ascii="Arial" w:hAnsi="Arial" w:cs="Arial"/>
            <w:noProof/>
            <w:webHidden/>
          </w:rPr>
          <w:fldChar w:fldCharType="end"/>
        </w:r>
      </w:hyperlink>
    </w:p>
    <w:p w14:paraId="35809EFC" w14:textId="2BC06349" w:rsidR="006C1A11" w:rsidRPr="007425F3" w:rsidRDefault="00EA7AFF">
      <w:pPr>
        <w:pStyle w:val="TOC1"/>
        <w:rPr>
          <w:rFonts w:eastAsiaTheme="minorEastAsia"/>
          <w:b w:val="0"/>
          <w:bCs w:val="0"/>
          <w:lang w:eastAsia="en-GB"/>
        </w:rPr>
      </w:pPr>
      <w:hyperlink w:anchor="_Toc37863020" w:history="1">
        <w:r w:rsidR="006C1A11" w:rsidRPr="007425F3">
          <w:rPr>
            <w:rStyle w:val="Hyperlink"/>
          </w:rPr>
          <w:t>2</w:t>
        </w:r>
        <w:r w:rsidR="006C1A11" w:rsidRPr="007425F3">
          <w:rPr>
            <w:rFonts w:eastAsiaTheme="minorEastAsia"/>
            <w:b w:val="0"/>
            <w:bCs w:val="0"/>
            <w:lang w:eastAsia="en-GB"/>
          </w:rPr>
          <w:tab/>
        </w:r>
        <w:r w:rsidR="006C1A11" w:rsidRPr="007425F3">
          <w:rPr>
            <w:rStyle w:val="Hyperlink"/>
          </w:rPr>
          <w:t>Scope</w:t>
        </w:r>
        <w:r w:rsidR="006C1A11" w:rsidRPr="007425F3">
          <w:rPr>
            <w:webHidden/>
          </w:rPr>
          <w:tab/>
        </w:r>
        <w:r w:rsidR="006C1A11" w:rsidRPr="007425F3">
          <w:rPr>
            <w:webHidden/>
          </w:rPr>
          <w:fldChar w:fldCharType="begin"/>
        </w:r>
        <w:r w:rsidR="006C1A11" w:rsidRPr="007425F3">
          <w:rPr>
            <w:webHidden/>
          </w:rPr>
          <w:instrText xml:space="preserve"> PAGEREF _Toc37863020 \h </w:instrText>
        </w:r>
        <w:r w:rsidR="006C1A11" w:rsidRPr="007425F3">
          <w:rPr>
            <w:webHidden/>
          </w:rPr>
        </w:r>
        <w:r w:rsidR="006C1A11" w:rsidRPr="007425F3">
          <w:rPr>
            <w:webHidden/>
          </w:rPr>
          <w:fldChar w:fldCharType="separate"/>
        </w:r>
        <w:r w:rsidR="007425F3">
          <w:rPr>
            <w:webHidden/>
          </w:rPr>
          <w:t>4</w:t>
        </w:r>
        <w:r w:rsidR="006C1A11" w:rsidRPr="007425F3">
          <w:rPr>
            <w:webHidden/>
          </w:rPr>
          <w:fldChar w:fldCharType="end"/>
        </w:r>
      </w:hyperlink>
    </w:p>
    <w:p w14:paraId="22600AF5" w14:textId="343F8B8C" w:rsidR="006C1A11" w:rsidRPr="007425F3" w:rsidRDefault="00EA7AFF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37863021" w:history="1">
        <w:r w:rsidR="006C1A11" w:rsidRPr="007425F3">
          <w:rPr>
            <w:rStyle w:val="Hyperlink"/>
            <w:rFonts w:ascii="Arial" w:hAnsi="Arial" w:cs="Arial"/>
            <w:noProof/>
          </w:rPr>
          <w:t>2.1</w:t>
        </w:r>
        <w:r w:rsidR="006C1A11" w:rsidRPr="007425F3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C1A11" w:rsidRPr="007425F3">
          <w:rPr>
            <w:rStyle w:val="Hyperlink"/>
            <w:rFonts w:ascii="Arial" w:hAnsi="Arial" w:cs="Arial"/>
            <w:noProof/>
          </w:rPr>
          <w:t>Who it applies to</w:t>
        </w:r>
        <w:r w:rsidR="006C1A11" w:rsidRPr="007425F3">
          <w:rPr>
            <w:rFonts w:ascii="Arial" w:hAnsi="Arial" w:cs="Arial"/>
            <w:noProof/>
            <w:webHidden/>
          </w:rPr>
          <w:tab/>
        </w:r>
        <w:r w:rsidR="006C1A11" w:rsidRPr="007425F3">
          <w:rPr>
            <w:rFonts w:ascii="Arial" w:hAnsi="Arial" w:cs="Arial"/>
            <w:noProof/>
            <w:webHidden/>
          </w:rPr>
          <w:fldChar w:fldCharType="begin"/>
        </w:r>
        <w:r w:rsidR="006C1A11" w:rsidRPr="007425F3">
          <w:rPr>
            <w:rFonts w:ascii="Arial" w:hAnsi="Arial" w:cs="Arial"/>
            <w:noProof/>
            <w:webHidden/>
          </w:rPr>
          <w:instrText xml:space="preserve"> PAGEREF _Toc37863021 \h </w:instrText>
        </w:r>
        <w:r w:rsidR="006C1A11" w:rsidRPr="007425F3">
          <w:rPr>
            <w:rFonts w:ascii="Arial" w:hAnsi="Arial" w:cs="Arial"/>
            <w:noProof/>
            <w:webHidden/>
          </w:rPr>
        </w:r>
        <w:r w:rsidR="006C1A11" w:rsidRPr="007425F3">
          <w:rPr>
            <w:rFonts w:ascii="Arial" w:hAnsi="Arial" w:cs="Arial"/>
            <w:noProof/>
            <w:webHidden/>
          </w:rPr>
          <w:fldChar w:fldCharType="separate"/>
        </w:r>
        <w:r w:rsidR="007425F3">
          <w:rPr>
            <w:rFonts w:ascii="Arial" w:hAnsi="Arial" w:cs="Arial"/>
            <w:noProof/>
            <w:webHidden/>
          </w:rPr>
          <w:t>4</w:t>
        </w:r>
        <w:r w:rsidR="006C1A11" w:rsidRPr="007425F3">
          <w:rPr>
            <w:rFonts w:ascii="Arial" w:hAnsi="Arial" w:cs="Arial"/>
            <w:noProof/>
            <w:webHidden/>
          </w:rPr>
          <w:fldChar w:fldCharType="end"/>
        </w:r>
      </w:hyperlink>
    </w:p>
    <w:p w14:paraId="59911193" w14:textId="5CC3E0ED" w:rsidR="006C1A11" w:rsidRPr="007425F3" w:rsidRDefault="00EA7AFF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37863022" w:history="1">
        <w:r w:rsidR="006C1A11" w:rsidRPr="007425F3">
          <w:rPr>
            <w:rStyle w:val="Hyperlink"/>
            <w:rFonts w:ascii="Arial" w:hAnsi="Arial" w:cs="Arial"/>
            <w:noProof/>
          </w:rPr>
          <w:t>2.2</w:t>
        </w:r>
        <w:r w:rsidR="006C1A11" w:rsidRPr="007425F3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C1A11" w:rsidRPr="007425F3">
          <w:rPr>
            <w:rStyle w:val="Hyperlink"/>
            <w:rFonts w:ascii="Arial" w:hAnsi="Arial" w:cs="Arial"/>
            <w:noProof/>
          </w:rPr>
          <w:t>Why and how it applies to them</w:t>
        </w:r>
        <w:r w:rsidR="006C1A11" w:rsidRPr="007425F3">
          <w:rPr>
            <w:rFonts w:ascii="Arial" w:hAnsi="Arial" w:cs="Arial"/>
            <w:noProof/>
            <w:webHidden/>
          </w:rPr>
          <w:tab/>
        </w:r>
        <w:r w:rsidR="006C1A11" w:rsidRPr="007425F3">
          <w:rPr>
            <w:rFonts w:ascii="Arial" w:hAnsi="Arial" w:cs="Arial"/>
            <w:noProof/>
            <w:webHidden/>
          </w:rPr>
          <w:fldChar w:fldCharType="begin"/>
        </w:r>
        <w:r w:rsidR="006C1A11" w:rsidRPr="007425F3">
          <w:rPr>
            <w:rFonts w:ascii="Arial" w:hAnsi="Arial" w:cs="Arial"/>
            <w:noProof/>
            <w:webHidden/>
          </w:rPr>
          <w:instrText xml:space="preserve"> PAGEREF _Toc37863022 \h </w:instrText>
        </w:r>
        <w:r w:rsidR="006C1A11" w:rsidRPr="007425F3">
          <w:rPr>
            <w:rFonts w:ascii="Arial" w:hAnsi="Arial" w:cs="Arial"/>
            <w:noProof/>
            <w:webHidden/>
          </w:rPr>
        </w:r>
        <w:r w:rsidR="006C1A11" w:rsidRPr="007425F3">
          <w:rPr>
            <w:rFonts w:ascii="Arial" w:hAnsi="Arial" w:cs="Arial"/>
            <w:noProof/>
            <w:webHidden/>
          </w:rPr>
          <w:fldChar w:fldCharType="separate"/>
        </w:r>
        <w:r w:rsidR="007425F3">
          <w:rPr>
            <w:rFonts w:ascii="Arial" w:hAnsi="Arial" w:cs="Arial"/>
            <w:noProof/>
            <w:webHidden/>
          </w:rPr>
          <w:t>4</w:t>
        </w:r>
        <w:r w:rsidR="006C1A11" w:rsidRPr="007425F3">
          <w:rPr>
            <w:rFonts w:ascii="Arial" w:hAnsi="Arial" w:cs="Arial"/>
            <w:noProof/>
            <w:webHidden/>
          </w:rPr>
          <w:fldChar w:fldCharType="end"/>
        </w:r>
      </w:hyperlink>
    </w:p>
    <w:p w14:paraId="2D5C1390" w14:textId="60945691" w:rsidR="006C1A11" w:rsidRPr="007425F3" w:rsidRDefault="00EA7AFF">
      <w:pPr>
        <w:pStyle w:val="TOC1"/>
        <w:rPr>
          <w:rFonts w:eastAsiaTheme="minorEastAsia"/>
          <w:b w:val="0"/>
          <w:bCs w:val="0"/>
          <w:lang w:eastAsia="en-GB"/>
        </w:rPr>
      </w:pPr>
      <w:hyperlink w:anchor="_Toc37863023" w:history="1">
        <w:r w:rsidR="006C1A11" w:rsidRPr="007425F3">
          <w:rPr>
            <w:rStyle w:val="Hyperlink"/>
          </w:rPr>
          <w:t>3</w:t>
        </w:r>
        <w:r w:rsidR="006C1A11" w:rsidRPr="007425F3">
          <w:rPr>
            <w:rFonts w:eastAsiaTheme="minorEastAsia"/>
            <w:b w:val="0"/>
            <w:bCs w:val="0"/>
            <w:lang w:eastAsia="en-GB"/>
          </w:rPr>
          <w:tab/>
        </w:r>
        <w:r w:rsidR="006C1A11" w:rsidRPr="007425F3">
          <w:rPr>
            <w:rStyle w:val="Hyperlink"/>
          </w:rPr>
          <w:t>Definition of terms</w:t>
        </w:r>
        <w:r w:rsidR="006C1A11" w:rsidRPr="007425F3">
          <w:rPr>
            <w:webHidden/>
          </w:rPr>
          <w:tab/>
        </w:r>
        <w:r w:rsidR="006C1A11" w:rsidRPr="007425F3">
          <w:rPr>
            <w:webHidden/>
          </w:rPr>
          <w:fldChar w:fldCharType="begin"/>
        </w:r>
        <w:r w:rsidR="006C1A11" w:rsidRPr="007425F3">
          <w:rPr>
            <w:webHidden/>
          </w:rPr>
          <w:instrText xml:space="preserve"> PAGEREF _Toc37863023 \h </w:instrText>
        </w:r>
        <w:r w:rsidR="006C1A11" w:rsidRPr="007425F3">
          <w:rPr>
            <w:webHidden/>
          </w:rPr>
        </w:r>
        <w:r w:rsidR="006C1A11" w:rsidRPr="007425F3">
          <w:rPr>
            <w:webHidden/>
          </w:rPr>
          <w:fldChar w:fldCharType="separate"/>
        </w:r>
        <w:r w:rsidR="007425F3">
          <w:rPr>
            <w:webHidden/>
          </w:rPr>
          <w:t>4</w:t>
        </w:r>
        <w:r w:rsidR="006C1A11" w:rsidRPr="007425F3">
          <w:rPr>
            <w:webHidden/>
          </w:rPr>
          <w:fldChar w:fldCharType="end"/>
        </w:r>
      </w:hyperlink>
    </w:p>
    <w:p w14:paraId="40674903" w14:textId="43245668" w:rsidR="006C1A11" w:rsidRPr="007425F3" w:rsidRDefault="00EA7AFF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37863024" w:history="1">
        <w:r w:rsidR="006C1A11" w:rsidRPr="007425F3">
          <w:rPr>
            <w:rStyle w:val="Hyperlink"/>
            <w:rFonts w:ascii="Arial" w:hAnsi="Arial" w:cs="Arial"/>
            <w:noProof/>
          </w:rPr>
          <w:t>3.1</w:t>
        </w:r>
        <w:r w:rsidR="006C1A11" w:rsidRPr="007425F3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C1A11" w:rsidRPr="007425F3">
          <w:rPr>
            <w:rStyle w:val="Hyperlink"/>
            <w:rFonts w:ascii="Arial" w:hAnsi="Arial" w:cs="Arial"/>
            <w:noProof/>
          </w:rPr>
          <w:t>Health and Social Care Network</w:t>
        </w:r>
        <w:r w:rsidR="006C1A11" w:rsidRPr="007425F3">
          <w:rPr>
            <w:rFonts w:ascii="Arial" w:hAnsi="Arial" w:cs="Arial"/>
            <w:noProof/>
            <w:webHidden/>
          </w:rPr>
          <w:tab/>
        </w:r>
        <w:r w:rsidR="006C1A11" w:rsidRPr="007425F3">
          <w:rPr>
            <w:rFonts w:ascii="Arial" w:hAnsi="Arial" w:cs="Arial"/>
            <w:noProof/>
            <w:webHidden/>
          </w:rPr>
          <w:fldChar w:fldCharType="begin"/>
        </w:r>
        <w:r w:rsidR="006C1A11" w:rsidRPr="007425F3">
          <w:rPr>
            <w:rFonts w:ascii="Arial" w:hAnsi="Arial" w:cs="Arial"/>
            <w:noProof/>
            <w:webHidden/>
          </w:rPr>
          <w:instrText xml:space="preserve"> PAGEREF _Toc37863024 \h </w:instrText>
        </w:r>
        <w:r w:rsidR="006C1A11" w:rsidRPr="007425F3">
          <w:rPr>
            <w:rFonts w:ascii="Arial" w:hAnsi="Arial" w:cs="Arial"/>
            <w:noProof/>
            <w:webHidden/>
          </w:rPr>
        </w:r>
        <w:r w:rsidR="006C1A11" w:rsidRPr="007425F3">
          <w:rPr>
            <w:rFonts w:ascii="Arial" w:hAnsi="Arial" w:cs="Arial"/>
            <w:noProof/>
            <w:webHidden/>
          </w:rPr>
          <w:fldChar w:fldCharType="separate"/>
        </w:r>
        <w:r w:rsidR="007425F3">
          <w:rPr>
            <w:rFonts w:ascii="Arial" w:hAnsi="Arial" w:cs="Arial"/>
            <w:noProof/>
            <w:webHidden/>
          </w:rPr>
          <w:t>4</w:t>
        </w:r>
        <w:r w:rsidR="006C1A11" w:rsidRPr="007425F3">
          <w:rPr>
            <w:rFonts w:ascii="Arial" w:hAnsi="Arial" w:cs="Arial"/>
            <w:noProof/>
            <w:webHidden/>
          </w:rPr>
          <w:fldChar w:fldCharType="end"/>
        </w:r>
      </w:hyperlink>
    </w:p>
    <w:p w14:paraId="5568DFCA" w14:textId="361E87A4" w:rsidR="006C1A11" w:rsidRPr="007425F3" w:rsidRDefault="00EA7AFF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37863025" w:history="1">
        <w:r w:rsidR="006C1A11" w:rsidRPr="007425F3">
          <w:rPr>
            <w:rStyle w:val="Hyperlink"/>
            <w:rFonts w:ascii="Arial" w:hAnsi="Arial" w:cs="Arial"/>
            <w:noProof/>
          </w:rPr>
          <w:t>3.2</w:t>
        </w:r>
        <w:r w:rsidR="006C1A11" w:rsidRPr="007425F3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C1A11" w:rsidRPr="007425F3">
          <w:rPr>
            <w:rStyle w:val="Hyperlink"/>
            <w:rFonts w:ascii="Arial" w:hAnsi="Arial" w:cs="Arial"/>
            <w:noProof/>
          </w:rPr>
          <w:t>Internet</w:t>
        </w:r>
        <w:r w:rsidR="006C1A11" w:rsidRPr="007425F3">
          <w:rPr>
            <w:rFonts w:ascii="Arial" w:hAnsi="Arial" w:cs="Arial"/>
            <w:noProof/>
            <w:webHidden/>
          </w:rPr>
          <w:tab/>
        </w:r>
        <w:r w:rsidR="006C1A11" w:rsidRPr="007425F3">
          <w:rPr>
            <w:rFonts w:ascii="Arial" w:hAnsi="Arial" w:cs="Arial"/>
            <w:noProof/>
            <w:webHidden/>
          </w:rPr>
          <w:fldChar w:fldCharType="begin"/>
        </w:r>
        <w:r w:rsidR="006C1A11" w:rsidRPr="007425F3">
          <w:rPr>
            <w:rFonts w:ascii="Arial" w:hAnsi="Arial" w:cs="Arial"/>
            <w:noProof/>
            <w:webHidden/>
          </w:rPr>
          <w:instrText xml:space="preserve"> PAGEREF _Toc37863025 \h </w:instrText>
        </w:r>
        <w:r w:rsidR="006C1A11" w:rsidRPr="007425F3">
          <w:rPr>
            <w:rFonts w:ascii="Arial" w:hAnsi="Arial" w:cs="Arial"/>
            <w:noProof/>
            <w:webHidden/>
          </w:rPr>
        </w:r>
        <w:r w:rsidR="006C1A11" w:rsidRPr="007425F3">
          <w:rPr>
            <w:rFonts w:ascii="Arial" w:hAnsi="Arial" w:cs="Arial"/>
            <w:noProof/>
            <w:webHidden/>
          </w:rPr>
          <w:fldChar w:fldCharType="separate"/>
        </w:r>
        <w:r w:rsidR="007425F3">
          <w:rPr>
            <w:rFonts w:ascii="Arial" w:hAnsi="Arial" w:cs="Arial"/>
            <w:noProof/>
            <w:webHidden/>
          </w:rPr>
          <w:t>4</w:t>
        </w:r>
        <w:r w:rsidR="006C1A11" w:rsidRPr="007425F3">
          <w:rPr>
            <w:rFonts w:ascii="Arial" w:hAnsi="Arial" w:cs="Arial"/>
            <w:noProof/>
            <w:webHidden/>
          </w:rPr>
          <w:fldChar w:fldCharType="end"/>
        </w:r>
      </w:hyperlink>
    </w:p>
    <w:p w14:paraId="335E3135" w14:textId="0A4E1441" w:rsidR="006C1A11" w:rsidRPr="007425F3" w:rsidRDefault="00EA7AFF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37863026" w:history="1">
        <w:r w:rsidR="006C1A11" w:rsidRPr="007425F3">
          <w:rPr>
            <w:rStyle w:val="Hyperlink"/>
            <w:rFonts w:ascii="Arial" w:hAnsi="Arial" w:cs="Arial"/>
            <w:noProof/>
          </w:rPr>
          <w:t>3.3</w:t>
        </w:r>
        <w:r w:rsidR="006C1A11" w:rsidRPr="007425F3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C1A11" w:rsidRPr="007425F3">
          <w:rPr>
            <w:rStyle w:val="Hyperlink"/>
            <w:rFonts w:ascii="Arial" w:hAnsi="Arial" w:cs="Arial"/>
            <w:noProof/>
          </w:rPr>
          <w:t>Intranet</w:t>
        </w:r>
        <w:r w:rsidR="006C1A11" w:rsidRPr="007425F3">
          <w:rPr>
            <w:rFonts w:ascii="Arial" w:hAnsi="Arial" w:cs="Arial"/>
            <w:noProof/>
            <w:webHidden/>
          </w:rPr>
          <w:tab/>
        </w:r>
        <w:r w:rsidR="006C1A11" w:rsidRPr="007425F3">
          <w:rPr>
            <w:rFonts w:ascii="Arial" w:hAnsi="Arial" w:cs="Arial"/>
            <w:noProof/>
            <w:webHidden/>
          </w:rPr>
          <w:fldChar w:fldCharType="begin"/>
        </w:r>
        <w:r w:rsidR="006C1A11" w:rsidRPr="007425F3">
          <w:rPr>
            <w:rFonts w:ascii="Arial" w:hAnsi="Arial" w:cs="Arial"/>
            <w:noProof/>
            <w:webHidden/>
          </w:rPr>
          <w:instrText xml:space="preserve"> PAGEREF _Toc37863026 \h </w:instrText>
        </w:r>
        <w:r w:rsidR="006C1A11" w:rsidRPr="007425F3">
          <w:rPr>
            <w:rFonts w:ascii="Arial" w:hAnsi="Arial" w:cs="Arial"/>
            <w:noProof/>
            <w:webHidden/>
          </w:rPr>
        </w:r>
        <w:r w:rsidR="006C1A11" w:rsidRPr="007425F3">
          <w:rPr>
            <w:rFonts w:ascii="Arial" w:hAnsi="Arial" w:cs="Arial"/>
            <w:noProof/>
            <w:webHidden/>
          </w:rPr>
          <w:fldChar w:fldCharType="separate"/>
        </w:r>
        <w:r w:rsidR="007425F3">
          <w:rPr>
            <w:rFonts w:ascii="Arial" w:hAnsi="Arial" w:cs="Arial"/>
            <w:noProof/>
            <w:webHidden/>
          </w:rPr>
          <w:t>4</w:t>
        </w:r>
        <w:r w:rsidR="006C1A11" w:rsidRPr="007425F3">
          <w:rPr>
            <w:rFonts w:ascii="Arial" w:hAnsi="Arial" w:cs="Arial"/>
            <w:noProof/>
            <w:webHidden/>
          </w:rPr>
          <w:fldChar w:fldCharType="end"/>
        </w:r>
      </w:hyperlink>
    </w:p>
    <w:p w14:paraId="3F929C84" w14:textId="42904B89" w:rsidR="006C1A11" w:rsidRPr="007425F3" w:rsidRDefault="00EA7AFF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37863027" w:history="1">
        <w:r w:rsidR="006C1A11" w:rsidRPr="007425F3">
          <w:rPr>
            <w:rStyle w:val="Hyperlink"/>
            <w:rFonts w:ascii="Arial" w:hAnsi="Arial" w:cs="Arial"/>
            <w:noProof/>
          </w:rPr>
          <w:t>3.4</w:t>
        </w:r>
        <w:r w:rsidR="006C1A11" w:rsidRPr="007425F3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C1A11" w:rsidRPr="007425F3">
          <w:rPr>
            <w:rStyle w:val="Hyperlink"/>
            <w:rFonts w:ascii="Arial" w:hAnsi="Arial" w:cs="Arial"/>
            <w:noProof/>
          </w:rPr>
          <w:t>Social media</w:t>
        </w:r>
        <w:r w:rsidR="006C1A11" w:rsidRPr="007425F3">
          <w:rPr>
            <w:rFonts w:ascii="Arial" w:hAnsi="Arial" w:cs="Arial"/>
            <w:noProof/>
            <w:webHidden/>
          </w:rPr>
          <w:tab/>
        </w:r>
        <w:r w:rsidR="006C1A11" w:rsidRPr="007425F3">
          <w:rPr>
            <w:rFonts w:ascii="Arial" w:hAnsi="Arial" w:cs="Arial"/>
            <w:noProof/>
            <w:webHidden/>
          </w:rPr>
          <w:fldChar w:fldCharType="begin"/>
        </w:r>
        <w:r w:rsidR="006C1A11" w:rsidRPr="007425F3">
          <w:rPr>
            <w:rFonts w:ascii="Arial" w:hAnsi="Arial" w:cs="Arial"/>
            <w:noProof/>
            <w:webHidden/>
          </w:rPr>
          <w:instrText xml:space="preserve"> PAGEREF _Toc37863027 \h </w:instrText>
        </w:r>
        <w:r w:rsidR="006C1A11" w:rsidRPr="007425F3">
          <w:rPr>
            <w:rFonts w:ascii="Arial" w:hAnsi="Arial" w:cs="Arial"/>
            <w:noProof/>
            <w:webHidden/>
          </w:rPr>
        </w:r>
        <w:r w:rsidR="006C1A11" w:rsidRPr="007425F3">
          <w:rPr>
            <w:rFonts w:ascii="Arial" w:hAnsi="Arial" w:cs="Arial"/>
            <w:noProof/>
            <w:webHidden/>
          </w:rPr>
          <w:fldChar w:fldCharType="separate"/>
        </w:r>
        <w:r w:rsidR="007425F3">
          <w:rPr>
            <w:rFonts w:ascii="Arial" w:hAnsi="Arial" w:cs="Arial"/>
            <w:noProof/>
            <w:webHidden/>
          </w:rPr>
          <w:t>4</w:t>
        </w:r>
        <w:r w:rsidR="006C1A11" w:rsidRPr="007425F3">
          <w:rPr>
            <w:rFonts w:ascii="Arial" w:hAnsi="Arial" w:cs="Arial"/>
            <w:noProof/>
            <w:webHidden/>
          </w:rPr>
          <w:fldChar w:fldCharType="end"/>
        </w:r>
      </w:hyperlink>
    </w:p>
    <w:p w14:paraId="768B3AC2" w14:textId="74B6AC32" w:rsidR="006C1A11" w:rsidRPr="007425F3" w:rsidRDefault="00EA7AFF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37863028" w:history="1">
        <w:r w:rsidR="006C1A11" w:rsidRPr="007425F3">
          <w:rPr>
            <w:rStyle w:val="Hyperlink"/>
            <w:rFonts w:ascii="Arial" w:hAnsi="Arial" w:cs="Arial"/>
            <w:noProof/>
          </w:rPr>
          <w:t>3.5</w:t>
        </w:r>
        <w:r w:rsidR="006C1A11" w:rsidRPr="007425F3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C1A11" w:rsidRPr="007425F3">
          <w:rPr>
            <w:rStyle w:val="Hyperlink"/>
            <w:rFonts w:ascii="Arial" w:hAnsi="Arial" w:cs="Arial"/>
            <w:noProof/>
          </w:rPr>
          <w:t>What’s App</w:t>
        </w:r>
        <w:r w:rsidR="006C1A11" w:rsidRPr="007425F3">
          <w:rPr>
            <w:rFonts w:ascii="Arial" w:hAnsi="Arial" w:cs="Arial"/>
            <w:noProof/>
            <w:webHidden/>
          </w:rPr>
          <w:tab/>
        </w:r>
        <w:r w:rsidR="006C1A11" w:rsidRPr="007425F3">
          <w:rPr>
            <w:rFonts w:ascii="Arial" w:hAnsi="Arial" w:cs="Arial"/>
            <w:noProof/>
            <w:webHidden/>
          </w:rPr>
          <w:fldChar w:fldCharType="begin"/>
        </w:r>
        <w:r w:rsidR="006C1A11" w:rsidRPr="007425F3">
          <w:rPr>
            <w:rFonts w:ascii="Arial" w:hAnsi="Arial" w:cs="Arial"/>
            <w:noProof/>
            <w:webHidden/>
          </w:rPr>
          <w:instrText xml:space="preserve"> PAGEREF _Toc37863028 \h </w:instrText>
        </w:r>
        <w:r w:rsidR="006C1A11" w:rsidRPr="007425F3">
          <w:rPr>
            <w:rFonts w:ascii="Arial" w:hAnsi="Arial" w:cs="Arial"/>
            <w:noProof/>
            <w:webHidden/>
          </w:rPr>
        </w:r>
        <w:r w:rsidR="006C1A11" w:rsidRPr="007425F3">
          <w:rPr>
            <w:rFonts w:ascii="Arial" w:hAnsi="Arial" w:cs="Arial"/>
            <w:noProof/>
            <w:webHidden/>
          </w:rPr>
          <w:fldChar w:fldCharType="separate"/>
        </w:r>
        <w:r w:rsidR="007425F3">
          <w:rPr>
            <w:rFonts w:ascii="Arial" w:hAnsi="Arial" w:cs="Arial"/>
            <w:noProof/>
            <w:webHidden/>
          </w:rPr>
          <w:t>5</w:t>
        </w:r>
        <w:r w:rsidR="006C1A11" w:rsidRPr="007425F3">
          <w:rPr>
            <w:rFonts w:ascii="Arial" w:hAnsi="Arial" w:cs="Arial"/>
            <w:noProof/>
            <w:webHidden/>
          </w:rPr>
          <w:fldChar w:fldCharType="end"/>
        </w:r>
      </w:hyperlink>
    </w:p>
    <w:p w14:paraId="565A1744" w14:textId="1C8FEDDB" w:rsidR="006C1A11" w:rsidRPr="007425F3" w:rsidRDefault="00EA7AFF">
      <w:pPr>
        <w:pStyle w:val="TOC1"/>
        <w:rPr>
          <w:rFonts w:eastAsiaTheme="minorEastAsia"/>
          <w:b w:val="0"/>
          <w:bCs w:val="0"/>
          <w:lang w:eastAsia="en-GB"/>
        </w:rPr>
      </w:pPr>
      <w:hyperlink w:anchor="_Toc37863029" w:history="1">
        <w:r w:rsidR="006C1A11" w:rsidRPr="007425F3">
          <w:rPr>
            <w:rStyle w:val="Hyperlink"/>
          </w:rPr>
          <w:t>4</w:t>
        </w:r>
        <w:r w:rsidR="006C1A11" w:rsidRPr="007425F3">
          <w:rPr>
            <w:rFonts w:eastAsiaTheme="minorEastAsia"/>
            <w:b w:val="0"/>
            <w:bCs w:val="0"/>
            <w:lang w:eastAsia="en-GB"/>
          </w:rPr>
          <w:tab/>
        </w:r>
        <w:r w:rsidR="006C1A11" w:rsidRPr="007425F3">
          <w:rPr>
            <w:rStyle w:val="Hyperlink"/>
          </w:rPr>
          <w:t>Principles of acceptable use</w:t>
        </w:r>
        <w:r w:rsidR="006C1A11" w:rsidRPr="007425F3">
          <w:rPr>
            <w:webHidden/>
          </w:rPr>
          <w:tab/>
        </w:r>
        <w:r w:rsidR="006C1A11" w:rsidRPr="007425F3">
          <w:rPr>
            <w:webHidden/>
          </w:rPr>
          <w:fldChar w:fldCharType="begin"/>
        </w:r>
        <w:r w:rsidR="006C1A11" w:rsidRPr="007425F3">
          <w:rPr>
            <w:webHidden/>
          </w:rPr>
          <w:instrText xml:space="preserve"> PAGEREF _Toc37863029 \h </w:instrText>
        </w:r>
        <w:r w:rsidR="006C1A11" w:rsidRPr="007425F3">
          <w:rPr>
            <w:webHidden/>
          </w:rPr>
        </w:r>
        <w:r w:rsidR="006C1A11" w:rsidRPr="007425F3">
          <w:rPr>
            <w:webHidden/>
          </w:rPr>
          <w:fldChar w:fldCharType="separate"/>
        </w:r>
        <w:r w:rsidR="007425F3">
          <w:rPr>
            <w:webHidden/>
          </w:rPr>
          <w:t>5</w:t>
        </w:r>
        <w:r w:rsidR="006C1A11" w:rsidRPr="007425F3">
          <w:rPr>
            <w:webHidden/>
          </w:rPr>
          <w:fldChar w:fldCharType="end"/>
        </w:r>
      </w:hyperlink>
    </w:p>
    <w:p w14:paraId="593B7008" w14:textId="689307FA" w:rsidR="006C1A11" w:rsidRPr="007425F3" w:rsidRDefault="00EA7AFF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37863030" w:history="1">
        <w:r w:rsidR="006C1A11" w:rsidRPr="007425F3">
          <w:rPr>
            <w:rStyle w:val="Hyperlink"/>
            <w:rFonts w:ascii="Arial" w:hAnsi="Arial" w:cs="Arial"/>
            <w:noProof/>
          </w:rPr>
          <w:t>4.1</w:t>
        </w:r>
        <w:r w:rsidR="006C1A11" w:rsidRPr="007425F3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C1A11" w:rsidRPr="007425F3">
          <w:rPr>
            <w:rStyle w:val="Hyperlink"/>
            <w:rFonts w:ascii="Arial" w:hAnsi="Arial" w:cs="Arial"/>
            <w:noProof/>
          </w:rPr>
          <w:t>Access</w:t>
        </w:r>
        <w:r w:rsidR="006C1A11" w:rsidRPr="007425F3">
          <w:rPr>
            <w:rFonts w:ascii="Arial" w:hAnsi="Arial" w:cs="Arial"/>
            <w:noProof/>
            <w:webHidden/>
          </w:rPr>
          <w:tab/>
        </w:r>
        <w:r w:rsidR="006C1A11" w:rsidRPr="007425F3">
          <w:rPr>
            <w:rFonts w:ascii="Arial" w:hAnsi="Arial" w:cs="Arial"/>
            <w:noProof/>
            <w:webHidden/>
          </w:rPr>
          <w:fldChar w:fldCharType="begin"/>
        </w:r>
        <w:r w:rsidR="006C1A11" w:rsidRPr="007425F3">
          <w:rPr>
            <w:rFonts w:ascii="Arial" w:hAnsi="Arial" w:cs="Arial"/>
            <w:noProof/>
            <w:webHidden/>
          </w:rPr>
          <w:instrText xml:space="preserve"> PAGEREF _Toc37863030 \h </w:instrText>
        </w:r>
        <w:r w:rsidR="006C1A11" w:rsidRPr="007425F3">
          <w:rPr>
            <w:rFonts w:ascii="Arial" w:hAnsi="Arial" w:cs="Arial"/>
            <w:noProof/>
            <w:webHidden/>
          </w:rPr>
        </w:r>
        <w:r w:rsidR="006C1A11" w:rsidRPr="007425F3">
          <w:rPr>
            <w:rFonts w:ascii="Arial" w:hAnsi="Arial" w:cs="Arial"/>
            <w:noProof/>
            <w:webHidden/>
          </w:rPr>
          <w:fldChar w:fldCharType="separate"/>
        </w:r>
        <w:r w:rsidR="007425F3">
          <w:rPr>
            <w:rFonts w:ascii="Arial" w:hAnsi="Arial" w:cs="Arial"/>
            <w:noProof/>
            <w:webHidden/>
          </w:rPr>
          <w:t>5</w:t>
        </w:r>
        <w:r w:rsidR="006C1A11" w:rsidRPr="007425F3">
          <w:rPr>
            <w:rFonts w:ascii="Arial" w:hAnsi="Arial" w:cs="Arial"/>
            <w:noProof/>
            <w:webHidden/>
          </w:rPr>
          <w:fldChar w:fldCharType="end"/>
        </w:r>
      </w:hyperlink>
    </w:p>
    <w:p w14:paraId="5845C510" w14:textId="60D1117D" w:rsidR="006C1A11" w:rsidRPr="007425F3" w:rsidRDefault="00EA7AFF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37863031" w:history="1">
        <w:r w:rsidR="006C1A11" w:rsidRPr="007425F3">
          <w:rPr>
            <w:rStyle w:val="Hyperlink"/>
            <w:rFonts w:ascii="Arial" w:hAnsi="Arial" w:cs="Arial"/>
            <w:noProof/>
          </w:rPr>
          <w:t>4.2</w:t>
        </w:r>
        <w:r w:rsidR="006C1A11" w:rsidRPr="007425F3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C1A11" w:rsidRPr="007425F3">
          <w:rPr>
            <w:rStyle w:val="Hyperlink"/>
            <w:rFonts w:ascii="Arial" w:hAnsi="Arial" w:cs="Arial"/>
            <w:noProof/>
          </w:rPr>
          <w:t>Personal use</w:t>
        </w:r>
        <w:r w:rsidR="006C1A11" w:rsidRPr="007425F3">
          <w:rPr>
            <w:rFonts w:ascii="Arial" w:hAnsi="Arial" w:cs="Arial"/>
            <w:noProof/>
            <w:webHidden/>
          </w:rPr>
          <w:tab/>
        </w:r>
        <w:r w:rsidR="006C1A11" w:rsidRPr="007425F3">
          <w:rPr>
            <w:rFonts w:ascii="Arial" w:hAnsi="Arial" w:cs="Arial"/>
            <w:noProof/>
            <w:webHidden/>
          </w:rPr>
          <w:fldChar w:fldCharType="begin"/>
        </w:r>
        <w:r w:rsidR="006C1A11" w:rsidRPr="007425F3">
          <w:rPr>
            <w:rFonts w:ascii="Arial" w:hAnsi="Arial" w:cs="Arial"/>
            <w:noProof/>
            <w:webHidden/>
          </w:rPr>
          <w:instrText xml:space="preserve"> PAGEREF _Toc37863031 \h </w:instrText>
        </w:r>
        <w:r w:rsidR="006C1A11" w:rsidRPr="007425F3">
          <w:rPr>
            <w:rFonts w:ascii="Arial" w:hAnsi="Arial" w:cs="Arial"/>
            <w:noProof/>
            <w:webHidden/>
          </w:rPr>
        </w:r>
        <w:r w:rsidR="006C1A11" w:rsidRPr="007425F3">
          <w:rPr>
            <w:rFonts w:ascii="Arial" w:hAnsi="Arial" w:cs="Arial"/>
            <w:noProof/>
            <w:webHidden/>
          </w:rPr>
          <w:fldChar w:fldCharType="separate"/>
        </w:r>
        <w:r w:rsidR="007425F3">
          <w:rPr>
            <w:rFonts w:ascii="Arial" w:hAnsi="Arial" w:cs="Arial"/>
            <w:noProof/>
            <w:webHidden/>
          </w:rPr>
          <w:t>5</w:t>
        </w:r>
        <w:r w:rsidR="006C1A11" w:rsidRPr="007425F3">
          <w:rPr>
            <w:rFonts w:ascii="Arial" w:hAnsi="Arial" w:cs="Arial"/>
            <w:noProof/>
            <w:webHidden/>
          </w:rPr>
          <w:fldChar w:fldCharType="end"/>
        </w:r>
      </w:hyperlink>
    </w:p>
    <w:p w14:paraId="07A5CEB5" w14:textId="38481141" w:rsidR="006C1A11" w:rsidRPr="007425F3" w:rsidRDefault="00EA7AFF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37863032" w:history="1">
        <w:r w:rsidR="006C1A11" w:rsidRPr="007425F3">
          <w:rPr>
            <w:rStyle w:val="Hyperlink"/>
            <w:rFonts w:ascii="Arial" w:hAnsi="Arial" w:cs="Arial"/>
            <w:noProof/>
          </w:rPr>
          <w:t>4.3</w:t>
        </w:r>
        <w:r w:rsidR="006C1A11" w:rsidRPr="007425F3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7425F3">
          <w:rPr>
            <w:rStyle w:val="Hyperlink"/>
            <w:rFonts w:ascii="Arial" w:hAnsi="Arial" w:cs="Arial"/>
            <w:noProof/>
          </w:rPr>
          <w:t xml:space="preserve">Organisation </w:t>
        </w:r>
        <w:r w:rsidR="006C1A11" w:rsidRPr="007425F3">
          <w:rPr>
            <w:rStyle w:val="Hyperlink"/>
            <w:rFonts w:ascii="Arial" w:hAnsi="Arial" w:cs="Arial"/>
            <w:noProof/>
          </w:rPr>
          <w:t>social media platforms</w:t>
        </w:r>
        <w:r w:rsidR="006C1A11" w:rsidRPr="007425F3">
          <w:rPr>
            <w:rFonts w:ascii="Arial" w:hAnsi="Arial" w:cs="Arial"/>
            <w:noProof/>
            <w:webHidden/>
          </w:rPr>
          <w:tab/>
        </w:r>
        <w:r w:rsidR="006C1A11" w:rsidRPr="007425F3">
          <w:rPr>
            <w:rFonts w:ascii="Arial" w:hAnsi="Arial" w:cs="Arial"/>
            <w:noProof/>
            <w:webHidden/>
          </w:rPr>
          <w:fldChar w:fldCharType="begin"/>
        </w:r>
        <w:r w:rsidR="006C1A11" w:rsidRPr="007425F3">
          <w:rPr>
            <w:rFonts w:ascii="Arial" w:hAnsi="Arial" w:cs="Arial"/>
            <w:noProof/>
            <w:webHidden/>
          </w:rPr>
          <w:instrText xml:space="preserve"> PAGEREF _Toc37863032 \h </w:instrText>
        </w:r>
        <w:r w:rsidR="006C1A11" w:rsidRPr="007425F3">
          <w:rPr>
            <w:rFonts w:ascii="Arial" w:hAnsi="Arial" w:cs="Arial"/>
            <w:noProof/>
            <w:webHidden/>
          </w:rPr>
        </w:r>
        <w:r w:rsidR="006C1A11" w:rsidRPr="007425F3">
          <w:rPr>
            <w:rFonts w:ascii="Arial" w:hAnsi="Arial" w:cs="Arial"/>
            <w:noProof/>
            <w:webHidden/>
          </w:rPr>
          <w:fldChar w:fldCharType="separate"/>
        </w:r>
        <w:r w:rsidR="007425F3">
          <w:rPr>
            <w:rFonts w:ascii="Arial" w:hAnsi="Arial" w:cs="Arial"/>
            <w:noProof/>
            <w:webHidden/>
          </w:rPr>
          <w:t>5</w:t>
        </w:r>
        <w:r w:rsidR="006C1A11" w:rsidRPr="007425F3">
          <w:rPr>
            <w:rFonts w:ascii="Arial" w:hAnsi="Arial" w:cs="Arial"/>
            <w:noProof/>
            <w:webHidden/>
          </w:rPr>
          <w:fldChar w:fldCharType="end"/>
        </w:r>
      </w:hyperlink>
    </w:p>
    <w:p w14:paraId="7EF7ABB3" w14:textId="379CE95A" w:rsidR="006C1A11" w:rsidRPr="007425F3" w:rsidRDefault="00EA7AFF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37863033" w:history="1">
        <w:r w:rsidR="006C1A11" w:rsidRPr="007425F3">
          <w:rPr>
            <w:rStyle w:val="Hyperlink"/>
            <w:rFonts w:ascii="Arial" w:hAnsi="Arial" w:cs="Arial"/>
            <w:noProof/>
          </w:rPr>
          <w:t>4.4</w:t>
        </w:r>
        <w:r w:rsidR="006C1A11" w:rsidRPr="007425F3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C1A11" w:rsidRPr="007425F3">
          <w:rPr>
            <w:rStyle w:val="Hyperlink"/>
            <w:rFonts w:ascii="Arial" w:hAnsi="Arial" w:cs="Arial"/>
            <w:noProof/>
          </w:rPr>
          <w:t>Inappropriate use</w:t>
        </w:r>
        <w:r w:rsidR="006C1A11" w:rsidRPr="007425F3">
          <w:rPr>
            <w:rFonts w:ascii="Arial" w:hAnsi="Arial" w:cs="Arial"/>
            <w:noProof/>
            <w:webHidden/>
          </w:rPr>
          <w:tab/>
        </w:r>
        <w:r w:rsidR="006C1A11" w:rsidRPr="007425F3">
          <w:rPr>
            <w:rFonts w:ascii="Arial" w:hAnsi="Arial" w:cs="Arial"/>
            <w:noProof/>
            <w:webHidden/>
          </w:rPr>
          <w:fldChar w:fldCharType="begin"/>
        </w:r>
        <w:r w:rsidR="006C1A11" w:rsidRPr="007425F3">
          <w:rPr>
            <w:rFonts w:ascii="Arial" w:hAnsi="Arial" w:cs="Arial"/>
            <w:noProof/>
            <w:webHidden/>
          </w:rPr>
          <w:instrText xml:space="preserve"> PAGEREF _Toc37863033 \h </w:instrText>
        </w:r>
        <w:r w:rsidR="006C1A11" w:rsidRPr="007425F3">
          <w:rPr>
            <w:rFonts w:ascii="Arial" w:hAnsi="Arial" w:cs="Arial"/>
            <w:noProof/>
            <w:webHidden/>
          </w:rPr>
        </w:r>
        <w:r w:rsidR="006C1A11" w:rsidRPr="007425F3">
          <w:rPr>
            <w:rFonts w:ascii="Arial" w:hAnsi="Arial" w:cs="Arial"/>
            <w:noProof/>
            <w:webHidden/>
          </w:rPr>
          <w:fldChar w:fldCharType="separate"/>
        </w:r>
        <w:r w:rsidR="007425F3">
          <w:rPr>
            <w:rFonts w:ascii="Arial" w:hAnsi="Arial" w:cs="Arial"/>
            <w:noProof/>
            <w:webHidden/>
          </w:rPr>
          <w:t>5</w:t>
        </w:r>
        <w:r w:rsidR="006C1A11" w:rsidRPr="007425F3">
          <w:rPr>
            <w:rFonts w:ascii="Arial" w:hAnsi="Arial" w:cs="Arial"/>
            <w:noProof/>
            <w:webHidden/>
          </w:rPr>
          <w:fldChar w:fldCharType="end"/>
        </w:r>
      </w:hyperlink>
    </w:p>
    <w:p w14:paraId="7E82E9D6" w14:textId="37D25720" w:rsidR="006C1A11" w:rsidRPr="007425F3" w:rsidRDefault="00EA7AFF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37863034" w:history="1">
        <w:r w:rsidR="006C1A11" w:rsidRPr="007425F3">
          <w:rPr>
            <w:rStyle w:val="Hyperlink"/>
            <w:rFonts w:ascii="Arial" w:hAnsi="Arial" w:cs="Arial"/>
            <w:noProof/>
          </w:rPr>
          <w:t>4.5</w:t>
        </w:r>
        <w:r w:rsidR="006C1A11" w:rsidRPr="007425F3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C1A11" w:rsidRPr="007425F3">
          <w:rPr>
            <w:rStyle w:val="Hyperlink"/>
            <w:rFonts w:ascii="Arial" w:hAnsi="Arial" w:cs="Arial"/>
            <w:noProof/>
          </w:rPr>
          <w:t>Intranet usage</w:t>
        </w:r>
        <w:r w:rsidR="006C1A11" w:rsidRPr="007425F3">
          <w:rPr>
            <w:rFonts w:ascii="Arial" w:hAnsi="Arial" w:cs="Arial"/>
            <w:noProof/>
            <w:webHidden/>
          </w:rPr>
          <w:tab/>
        </w:r>
        <w:r w:rsidR="006C1A11" w:rsidRPr="007425F3">
          <w:rPr>
            <w:rFonts w:ascii="Arial" w:hAnsi="Arial" w:cs="Arial"/>
            <w:noProof/>
            <w:webHidden/>
          </w:rPr>
          <w:fldChar w:fldCharType="begin"/>
        </w:r>
        <w:r w:rsidR="006C1A11" w:rsidRPr="007425F3">
          <w:rPr>
            <w:rFonts w:ascii="Arial" w:hAnsi="Arial" w:cs="Arial"/>
            <w:noProof/>
            <w:webHidden/>
          </w:rPr>
          <w:instrText xml:space="preserve"> PAGEREF _Toc37863034 \h </w:instrText>
        </w:r>
        <w:r w:rsidR="006C1A11" w:rsidRPr="007425F3">
          <w:rPr>
            <w:rFonts w:ascii="Arial" w:hAnsi="Arial" w:cs="Arial"/>
            <w:noProof/>
            <w:webHidden/>
          </w:rPr>
        </w:r>
        <w:r w:rsidR="006C1A11" w:rsidRPr="007425F3">
          <w:rPr>
            <w:rFonts w:ascii="Arial" w:hAnsi="Arial" w:cs="Arial"/>
            <w:noProof/>
            <w:webHidden/>
          </w:rPr>
          <w:fldChar w:fldCharType="separate"/>
        </w:r>
        <w:r w:rsidR="007425F3">
          <w:rPr>
            <w:rFonts w:ascii="Arial" w:hAnsi="Arial" w:cs="Arial"/>
            <w:noProof/>
            <w:webHidden/>
          </w:rPr>
          <w:t>6</w:t>
        </w:r>
        <w:r w:rsidR="006C1A11" w:rsidRPr="007425F3">
          <w:rPr>
            <w:rFonts w:ascii="Arial" w:hAnsi="Arial" w:cs="Arial"/>
            <w:noProof/>
            <w:webHidden/>
          </w:rPr>
          <w:fldChar w:fldCharType="end"/>
        </w:r>
      </w:hyperlink>
    </w:p>
    <w:p w14:paraId="7F51A1A9" w14:textId="04A72DFD" w:rsidR="006C1A11" w:rsidRPr="007425F3" w:rsidRDefault="00EA7AFF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37863035" w:history="1">
        <w:r w:rsidR="006C1A11" w:rsidRPr="007425F3">
          <w:rPr>
            <w:rStyle w:val="Hyperlink"/>
            <w:rFonts w:ascii="Arial" w:hAnsi="Arial" w:cs="Arial"/>
            <w:noProof/>
          </w:rPr>
          <w:t>4.6</w:t>
        </w:r>
        <w:r w:rsidR="006C1A11" w:rsidRPr="007425F3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C1A11" w:rsidRPr="007425F3">
          <w:rPr>
            <w:rStyle w:val="Hyperlink"/>
            <w:rFonts w:ascii="Arial" w:hAnsi="Arial" w:cs="Arial"/>
            <w:noProof/>
          </w:rPr>
          <w:t>Intranet limitations</w:t>
        </w:r>
        <w:r w:rsidR="006C1A11" w:rsidRPr="007425F3">
          <w:rPr>
            <w:rFonts w:ascii="Arial" w:hAnsi="Arial" w:cs="Arial"/>
            <w:noProof/>
            <w:webHidden/>
          </w:rPr>
          <w:tab/>
        </w:r>
        <w:r w:rsidR="006C1A11" w:rsidRPr="007425F3">
          <w:rPr>
            <w:rFonts w:ascii="Arial" w:hAnsi="Arial" w:cs="Arial"/>
            <w:noProof/>
            <w:webHidden/>
          </w:rPr>
          <w:fldChar w:fldCharType="begin"/>
        </w:r>
        <w:r w:rsidR="006C1A11" w:rsidRPr="007425F3">
          <w:rPr>
            <w:rFonts w:ascii="Arial" w:hAnsi="Arial" w:cs="Arial"/>
            <w:noProof/>
            <w:webHidden/>
          </w:rPr>
          <w:instrText xml:space="preserve"> PAGEREF _Toc37863035 \h </w:instrText>
        </w:r>
        <w:r w:rsidR="006C1A11" w:rsidRPr="007425F3">
          <w:rPr>
            <w:rFonts w:ascii="Arial" w:hAnsi="Arial" w:cs="Arial"/>
            <w:noProof/>
            <w:webHidden/>
          </w:rPr>
        </w:r>
        <w:r w:rsidR="006C1A11" w:rsidRPr="007425F3">
          <w:rPr>
            <w:rFonts w:ascii="Arial" w:hAnsi="Arial" w:cs="Arial"/>
            <w:noProof/>
            <w:webHidden/>
          </w:rPr>
          <w:fldChar w:fldCharType="separate"/>
        </w:r>
        <w:r w:rsidR="007425F3">
          <w:rPr>
            <w:rFonts w:ascii="Arial" w:hAnsi="Arial" w:cs="Arial"/>
            <w:noProof/>
            <w:webHidden/>
          </w:rPr>
          <w:t>6</w:t>
        </w:r>
        <w:r w:rsidR="006C1A11" w:rsidRPr="007425F3">
          <w:rPr>
            <w:rFonts w:ascii="Arial" w:hAnsi="Arial" w:cs="Arial"/>
            <w:noProof/>
            <w:webHidden/>
          </w:rPr>
          <w:fldChar w:fldCharType="end"/>
        </w:r>
      </w:hyperlink>
    </w:p>
    <w:p w14:paraId="79B3D863" w14:textId="443F8A98" w:rsidR="006C1A11" w:rsidRPr="007425F3" w:rsidRDefault="00EA7AFF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37863036" w:history="1">
        <w:r w:rsidR="006C1A11" w:rsidRPr="007425F3">
          <w:rPr>
            <w:rStyle w:val="Hyperlink"/>
            <w:rFonts w:ascii="Arial" w:hAnsi="Arial" w:cs="Arial"/>
            <w:noProof/>
          </w:rPr>
          <w:t>4.7</w:t>
        </w:r>
        <w:r w:rsidR="006C1A11" w:rsidRPr="007425F3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C1A11" w:rsidRPr="007425F3">
          <w:rPr>
            <w:rStyle w:val="Hyperlink"/>
            <w:rFonts w:ascii="Arial" w:hAnsi="Arial" w:cs="Arial"/>
            <w:noProof/>
          </w:rPr>
          <w:t>Email use</w:t>
        </w:r>
        <w:r w:rsidR="006C1A11" w:rsidRPr="007425F3">
          <w:rPr>
            <w:rFonts w:ascii="Arial" w:hAnsi="Arial" w:cs="Arial"/>
            <w:noProof/>
            <w:webHidden/>
          </w:rPr>
          <w:tab/>
        </w:r>
        <w:r w:rsidR="006C1A11" w:rsidRPr="007425F3">
          <w:rPr>
            <w:rFonts w:ascii="Arial" w:hAnsi="Arial" w:cs="Arial"/>
            <w:noProof/>
            <w:webHidden/>
          </w:rPr>
          <w:fldChar w:fldCharType="begin"/>
        </w:r>
        <w:r w:rsidR="006C1A11" w:rsidRPr="007425F3">
          <w:rPr>
            <w:rFonts w:ascii="Arial" w:hAnsi="Arial" w:cs="Arial"/>
            <w:noProof/>
            <w:webHidden/>
          </w:rPr>
          <w:instrText xml:space="preserve"> PAGEREF _Toc37863036 \h </w:instrText>
        </w:r>
        <w:r w:rsidR="006C1A11" w:rsidRPr="007425F3">
          <w:rPr>
            <w:rFonts w:ascii="Arial" w:hAnsi="Arial" w:cs="Arial"/>
            <w:noProof/>
            <w:webHidden/>
          </w:rPr>
        </w:r>
        <w:r w:rsidR="006C1A11" w:rsidRPr="007425F3">
          <w:rPr>
            <w:rFonts w:ascii="Arial" w:hAnsi="Arial" w:cs="Arial"/>
            <w:noProof/>
            <w:webHidden/>
          </w:rPr>
          <w:fldChar w:fldCharType="separate"/>
        </w:r>
        <w:r w:rsidR="007425F3">
          <w:rPr>
            <w:rFonts w:ascii="Arial" w:hAnsi="Arial" w:cs="Arial"/>
            <w:noProof/>
            <w:webHidden/>
          </w:rPr>
          <w:t>6</w:t>
        </w:r>
        <w:r w:rsidR="006C1A11" w:rsidRPr="007425F3">
          <w:rPr>
            <w:rFonts w:ascii="Arial" w:hAnsi="Arial" w:cs="Arial"/>
            <w:noProof/>
            <w:webHidden/>
          </w:rPr>
          <w:fldChar w:fldCharType="end"/>
        </w:r>
      </w:hyperlink>
    </w:p>
    <w:p w14:paraId="038141E2" w14:textId="6A25EC71" w:rsidR="006C1A11" w:rsidRPr="007425F3" w:rsidRDefault="00EA7AFF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37863037" w:history="1">
        <w:r w:rsidR="006C1A11" w:rsidRPr="007425F3">
          <w:rPr>
            <w:rStyle w:val="Hyperlink"/>
            <w:rFonts w:ascii="Arial" w:hAnsi="Arial" w:cs="Arial"/>
            <w:noProof/>
          </w:rPr>
          <w:t>4.8</w:t>
        </w:r>
        <w:r w:rsidR="006C1A11" w:rsidRPr="007425F3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C1A11" w:rsidRPr="007425F3">
          <w:rPr>
            <w:rStyle w:val="Hyperlink"/>
            <w:rFonts w:ascii="Arial" w:hAnsi="Arial" w:cs="Arial"/>
            <w:noProof/>
          </w:rPr>
          <w:t>WhatsApp</w:t>
        </w:r>
        <w:r w:rsidR="006C1A11" w:rsidRPr="007425F3">
          <w:rPr>
            <w:rFonts w:ascii="Arial" w:hAnsi="Arial" w:cs="Arial"/>
            <w:noProof/>
            <w:webHidden/>
          </w:rPr>
          <w:tab/>
        </w:r>
        <w:r w:rsidR="006C1A11" w:rsidRPr="007425F3">
          <w:rPr>
            <w:rFonts w:ascii="Arial" w:hAnsi="Arial" w:cs="Arial"/>
            <w:noProof/>
            <w:webHidden/>
          </w:rPr>
          <w:fldChar w:fldCharType="begin"/>
        </w:r>
        <w:r w:rsidR="006C1A11" w:rsidRPr="007425F3">
          <w:rPr>
            <w:rFonts w:ascii="Arial" w:hAnsi="Arial" w:cs="Arial"/>
            <w:noProof/>
            <w:webHidden/>
          </w:rPr>
          <w:instrText xml:space="preserve"> PAGEREF _Toc37863037 \h </w:instrText>
        </w:r>
        <w:r w:rsidR="006C1A11" w:rsidRPr="007425F3">
          <w:rPr>
            <w:rFonts w:ascii="Arial" w:hAnsi="Arial" w:cs="Arial"/>
            <w:noProof/>
            <w:webHidden/>
          </w:rPr>
        </w:r>
        <w:r w:rsidR="006C1A11" w:rsidRPr="007425F3">
          <w:rPr>
            <w:rFonts w:ascii="Arial" w:hAnsi="Arial" w:cs="Arial"/>
            <w:noProof/>
            <w:webHidden/>
          </w:rPr>
          <w:fldChar w:fldCharType="separate"/>
        </w:r>
        <w:r w:rsidR="007425F3">
          <w:rPr>
            <w:rFonts w:ascii="Arial" w:hAnsi="Arial" w:cs="Arial"/>
            <w:noProof/>
            <w:webHidden/>
          </w:rPr>
          <w:t>6</w:t>
        </w:r>
        <w:r w:rsidR="006C1A11" w:rsidRPr="007425F3">
          <w:rPr>
            <w:rFonts w:ascii="Arial" w:hAnsi="Arial" w:cs="Arial"/>
            <w:noProof/>
            <w:webHidden/>
          </w:rPr>
          <w:fldChar w:fldCharType="end"/>
        </w:r>
      </w:hyperlink>
    </w:p>
    <w:p w14:paraId="10C92E95" w14:textId="442706F8" w:rsidR="006C1A11" w:rsidRPr="007425F3" w:rsidRDefault="00EA7AFF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37863038" w:history="1">
        <w:r w:rsidR="006C1A11" w:rsidRPr="007425F3">
          <w:rPr>
            <w:rStyle w:val="Hyperlink"/>
            <w:rFonts w:ascii="Arial" w:hAnsi="Arial" w:cs="Arial"/>
            <w:noProof/>
          </w:rPr>
          <w:t>4.9</w:t>
        </w:r>
        <w:r w:rsidR="006C1A11" w:rsidRPr="007425F3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C1A11" w:rsidRPr="007425F3">
          <w:rPr>
            <w:rStyle w:val="Hyperlink"/>
            <w:rFonts w:ascii="Arial" w:hAnsi="Arial" w:cs="Arial"/>
            <w:noProof/>
          </w:rPr>
          <w:t>Virus safeguarding</w:t>
        </w:r>
        <w:r w:rsidR="006C1A11" w:rsidRPr="007425F3">
          <w:rPr>
            <w:rFonts w:ascii="Arial" w:hAnsi="Arial" w:cs="Arial"/>
            <w:noProof/>
            <w:webHidden/>
          </w:rPr>
          <w:tab/>
        </w:r>
        <w:r w:rsidR="006C1A11" w:rsidRPr="007425F3">
          <w:rPr>
            <w:rFonts w:ascii="Arial" w:hAnsi="Arial" w:cs="Arial"/>
            <w:noProof/>
            <w:webHidden/>
          </w:rPr>
          <w:fldChar w:fldCharType="begin"/>
        </w:r>
        <w:r w:rsidR="006C1A11" w:rsidRPr="007425F3">
          <w:rPr>
            <w:rFonts w:ascii="Arial" w:hAnsi="Arial" w:cs="Arial"/>
            <w:noProof/>
            <w:webHidden/>
          </w:rPr>
          <w:instrText xml:space="preserve"> PAGEREF _Toc37863038 \h </w:instrText>
        </w:r>
        <w:r w:rsidR="006C1A11" w:rsidRPr="007425F3">
          <w:rPr>
            <w:rFonts w:ascii="Arial" w:hAnsi="Arial" w:cs="Arial"/>
            <w:noProof/>
            <w:webHidden/>
          </w:rPr>
        </w:r>
        <w:r w:rsidR="006C1A11" w:rsidRPr="007425F3">
          <w:rPr>
            <w:rFonts w:ascii="Arial" w:hAnsi="Arial" w:cs="Arial"/>
            <w:noProof/>
            <w:webHidden/>
          </w:rPr>
          <w:fldChar w:fldCharType="separate"/>
        </w:r>
        <w:r w:rsidR="007425F3">
          <w:rPr>
            <w:rFonts w:ascii="Arial" w:hAnsi="Arial" w:cs="Arial"/>
            <w:noProof/>
            <w:webHidden/>
          </w:rPr>
          <w:t>7</w:t>
        </w:r>
        <w:r w:rsidR="006C1A11" w:rsidRPr="007425F3">
          <w:rPr>
            <w:rFonts w:ascii="Arial" w:hAnsi="Arial" w:cs="Arial"/>
            <w:noProof/>
            <w:webHidden/>
          </w:rPr>
          <w:fldChar w:fldCharType="end"/>
        </w:r>
      </w:hyperlink>
    </w:p>
    <w:p w14:paraId="110CB571" w14:textId="12825780" w:rsidR="006C1A11" w:rsidRPr="007425F3" w:rsidRDefault="00EA7AFF">
      <w:pPr>
        <w:pStyle w:val="TOC1"/>
        <w:rPr>
          <w:rFonts w:eastAsiaTheme="minorEastAsia"/>
          <w:b w:val="0"/>
          <w:bCs w:val="0"/>
          <w:lang w:eastAsia="en-GB"/>
        </w:rPr>
      </w:pPr>
      <w:hyperlink w:anchor="_Toc37863039" w:history="1">
        <w:r w:rsidR="006C1A11" w:rsidRPr="007425F3">
          <w:rPr>
            <w:rStyle w:val="Hyperlink"/>
          </w:rPr>
          <w:t>5</w:t>
        </w:r>
        <w:r w:rsidR="006C1A11" w:rsidRPr="007425F3">
          <w:rPr>
            <w:rFonts w:eastAsiaTheme="minorEastAsia"/>
            <w:b w:val="0"/>
            <w:bCs w:val="0"/>
            <w:lang w:eastAsia="en-GB"/>
          </w:rPr>
          <w:tab/>
        </w:r>
        <w:r w:rsidR="006C1A11" w:rsidRPr="007425F3">
          <w:rPr>
            <w:rStyle w:val="Hyperlink"/>
          </w:rPr>
          <w:t>General considerations</w:t>
        </w:r>
        <w:r w:rsidR="006C1A11" w:rsidRPr="007425F3">
          <w:rPr>
            <w:webHidden/>
          </w:rPr>
          <w:tab/>
        </w:r>
        <w:r w:rsidR="006C1A11" w:rsidRPr="007425F3">
          <w:rPr>
            <w:webHidden/>
          </w:rPr>
          <w:fldChar w:fldCharType="begin"/>
        </w:r>
        <w:r w:rsidR="006C1A11" w:rsidRPr="007425F3">
          <w:rPr>
            <w:webHidden/>
          </w:rPr>
          <w:instrText xml:space="preserve"> PAGEREF _Toc37863039 \h </w:instrText>
        </w:r>
        <w:r w:rsidR="006C1A11" w:rsidRPr="007425F3">
          <w:rPr>
            <w:webHidden/>
          </w:rPr>
        </w:r>
        <w:r w:rsidR="006C1A11" w:rsidRPr="007425F3">
          <w:rPr>
            <w:webHidden/>
          </w:rPr>
          <w:fldChar w:fldCharType="separate"/>
        </w:r>
        <w:r w:rsidR="007425F3">
          <w:rPr>
            <w:webHidden/>
          </w:rPr>
          <w:t>8</w:t>
        </w:r>
        <w:r w:rsidR="006C1A11" w:rsidRPr="007425F3">
          <w:rPr>
            <w:webHidden/>
          </w:rPr>
          <w:fldChar w:fldCharType="end"/>
        </w:r>
      </w:hyperlink>
    </w:p>
    <w:p w14:paraId="2F996314" w14:textId="1E70E891" w:rsidR="006C1A11" w:rsidRPr="007425F3" w:rsidRDefault="00EA7AFF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37863040" w:history="1">
        <w:r w:rsidR="006C1A11" w:rsidRPr="007425F3">
          <w:rPr>
            <w:rStyle w:val="Hyperlink"/>
            <w:rFonts w:ascii="Arial" w:hAnsi="Arial" w:cs="Arial"/>
            <w:noProof/>
          </w:rPr>
          <w:t>5.1</w:t>
        </w:r>
        <w:r w:rsidR="006C1A11" w:rsidRPr="007425F3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C1A11" w:rsidRPr="007425F3">
          <w:rPr>
            <w:rStyle w:val="Hyperlink"/>
            <w:rFonts w:ascii="Arial" w:hAnsi="Arial" w:cs="Arial"/>
            <w:noProof/>
          </w:rPr>
          <w:t>Standard procedures</w:t>
        </w:r>
        <w:r w:rsidR="006C1A11" w:rsidRPr="007425F3">
          <w:rPr>
            <w:rFonts w:ascii="Arial" w:hAnsi="Arial" w:cs="Arial"/>
            <w:noProof/>
            <w:webHidden/>
          </w:rPr>
          <w:tab/>
        </w:r>
        <w:r w:rsidR="006C1A11" w:rsidRPr="007425F3">
          <w:rPr>
            <w:rFonts w:ascii="Arial" w:hAnsi="Arial" w:cs="Arial"/>
            <w:noProof/>
            <w:webHidden/>
          </w:rPr>
          <w:fldChar w:fldCharType="begin"/>
        </w:r>
        <w:r w:rsidR="006C1A11" w:rsidRPr="007425F3">
          <w:rPr>
            <w:rFonts w:ascii="Arial" w:hAnsi="Arial" w:cs="Arial"/>
            <w:noProof/>
            <w:webHidden/>
          </w:rPr>
          <w:instrText xml:space="preserve"> PAGEREF _Toc37863040 \h </w:instrText>
        </w:r>
        <w:r w:rsidR="006C1A11" w:rsidRPr="007425F3">
          <w:rPr>
            <w:rFonts w:ascii="Arial" w:hAnsi="Arial" w:cs="Arial"/>
            <w:noProof/>
            <w:webHidden/>
          </w:rPr>
        </w:r>
        <w:r w:rsidR="006C1A11" w:rsidRPr="007425F3">
          <w:rPr>
            <w:rFonts w:ascii="Arial" w:hAnsi="Arial" w:cs="Arial"/>
            <w:noProof/>
            <w:webHidden/>
          </w:rPr>
          <w:fldChar w:fldCharType="separate"/>
        </w:r>
        <w:r w:rsidR="007425F3">
          <w:rPr>
            <w:rFonts w:ascii="Arial" w:hAnsi="Arial" w:cs="Arial"/>
            <w:noProof/>
            <w:webHidden/>
          </w:rPr>
          <w:t>8</w:t>
        </w:r>
        <w:r w:rsidR="006C1A11" w:rsidRPr="007425F3">
          <w:rPr>
            <w:rFonts w:ascii="Arial" w:hAnsi="Arial" w:cs="Arial"/>
            <w:noProof/>
            <w:webHidden/>
          </w:rPr>
          <w:fldChar w:fldCharType="end"/>
        </w:r>
      </w:hyperlink>
    </w:p>
    <w:p w14:paraId="2A7AC47E" w14:textId="72A6EF96" w:rsidR="006C1A11" w:rsidRPr="007425F3" w:rsidRDefault="00EA7AFF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37863041" w:history="1">
        <w:r w:rsidR="006C1A11" w:rsidRPr="007425F3">
          <w:rPr>
            <w:rStyle w:val="Hyperlink"/>
            <w:rFonts w:ascii="Arial" w:hAnsi="Arial" w:cs="Arial"/>
            <w:noProof/>
          </w:rPr>
          <w:t>5.2</w:t>
        </w:r>
        <w:r w:rsidR="006C1A11" w:rsidRPr="007425F3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C1A11" w:rsidRPr="007425F3">
          <w:rPr>
            <w:rStyle w:val="Hyperlink"/>
            <w:rFonts w:ascii="Arial" w:hAnsi="Arial" w:cs="Arial"/>
            <w:noProof/>
          </w:rPr>
          <w:t>Good practice</w:t>
        </w:r>
        <w:r w:rsidR="006C1A11" w:rsidRPr="007425F3">
          <w:rPr>
            <w:rFonts w:ascii="Arial" w:hAnsi="Arial" w:cs="Arial"/>
            <w:noProof/>
            <w:webHidden/>
          </w:rPr>
          <w:tab/>
        </w:r>
        <w:r w:rsidR="006C1A11" w:rsidRPr="007425F3">
          <w:rPr>
            <w:rFonts w:ascii="Arial" w:hAnsi="Arial" w:cs="Arial"/>
            <w:noProof/>
            <w:webHidden/>
          </w:rPr>
          <w:fldChar w:fldCharType="begin"/>
        </w:r>
        <w:r w:rsidR="006C1A11" w:rsidRPr="007425F3">
          <w:rPr>
            <w:rFonts w:ascii="Arial" w:hAnsi="Arial" w:cs="Arial"/>
            <w:noProof/>
            <w:webHidden/>
          </w:rPr>
          <w:instrText xml:space="preserve"> PAGEREF _Toc37863041 \h </w:instrText>
        </w:r>
        <w:r w:rsidR="006C1A11" w:rsidRPr="007425F3">
          <w:rPr>
            <w:rFonts w:ascii="Arial" w:hAnsi="Arial" w:cs="Arial"/>
            <w:noProof/>
            <w:webHidden/>
          </w:rPr>
        </w:r>
        <w:r w:rsidR="006C1A11" w:rsidRPr="007425F3">
          <w:rPr>
            <w:rFonts w:ascii="Arial" w:hAnsi="Arial" w:cs="Arial"/>
            <w:noProof/>
            <w:webHidden/>
          </w:rPr>
          <w:fldChar w:fldCharType="separate"/>
        </w:r>
        <w:r w:rsidR="007425F3">
          <w:rPr>
            <w:rFonts w:ascii="Arial" w:hAnsi="Arial" w:cs="Arial"/>
            <w:noProof/>
            <w:webHidden/>
          </w:rPr>
          <w:t>8</w:t>
        </w:r>
        <w:r w:rsidR="006C1A11" w:rsidRPr="007425F3">
          <w:rPr>
            <w:rFonts w:ascii="Arial" w:hAnsi="Arial" w:cs="Arial"/>
            <w:noProof/>
            <w:webHidden/>
          </w:rPr>
          <w:fldChar w:fldCharType="end"/>
        </w:r>
      </w:hyperlink>
    </w:p>
    <w:p w14:paraId="42D0E187" w14:textId="3071C3C7" w:rsidR="006C1A11" w:rsidRPr="007425F3" w:rsidRDefault="00EA7AFF">
      <w:pPr>
        <w:pStyle w:val="TOC1"/>
        <w:rPr>
          <w:rStyle w:val="Hyperlink"/>
        </w:rPr>
      </w:pPr>
      <w:hyperlink w:anchor="_Toc37863042" w:history="1">
        <w:r w:rsidR="006C1A11" w:rsidRPr="007425F3">
          <w:rPr>
            <w:rStyle w:val="Hyperlink"/>
          </w:rPr>
          <w:t>6</w:t>
        </w:r>
        <w:r w:rsidR="006C1A11" w:rsidRPr="007425F3">
          <w:rPr>
            <w:rFonts w:eastAsiaTheme="minorEastAsia"/>
            <w:b w:val="0"/>
            <w:bCs w:val="0"/>
            <w:lang w:eastAsia="en-GB"/>
          </w:rPr>
          <w:tab/>
        </w:r>
        <w:r w:rsidR="006C1A11" w:rsidRPr="007425F3">
          <w:rPr>
            <w:rStyle w:val="Hyperlink"/>
          </w:rPr>
          <w:t>Summary</w:t>
        </w:r>
        <w:r w:rsidR="006C1A11" w:rsidRPr="007425F3">
          <w:rPr>
            <w:webHidden/>
          </w:rPr>
          <w:tab/>
        </w:r>
        <w:r w:rsidR="006C1A11" w:rsidRPr="007425F3">
          <w:rPr>
            <w:webHidden/>
          </w:rPr>
          <w:fldChar w:fldCharType="begin"/>
        </w:r>
        <w:r w:rsidR="006C1A11" w:rsidRPr="007425F3">
          <w:rPr>
            <w:webHidden/>
          </w:rPr>
          <w:instrText xml:space="preserve"> PAGEREF _Toc37863042 \h </w:instrText>
        </w:r>
        <w:r w:rsidR="006C1A11" w:rsidRPr="007425F3">
          <w:rPr>
            <w:webHidden/>
          </w:rPr>
        </w:r>
        <w:r w:rsidR="006C1A11" w:rsidRPr="007425F3">
          <w:rPr>
            <w:webHidden/>
          </w:rPr>
          <w:fldChar w:fldCharType="separate"/>
        </w:r>
        <w:r w:rsidR="007425F3">
          <w:rPr>
            <w:webHidden/>
          </w:rPr>
          <w:t>8</w:t>
        </w:r>
        <w:r w:rsidR="006C1A11" w:rsidRPr="007425F3">
          <w:rPr>
            <w:webHidden/>
          </w:rPr>
          <w:fldChar w:fldCharType="end"/>
        </w:r>
      </w:hyperlink>
    </w:p>
    <w:p w14:paraId="17707845" w14:textId="50C2B3C6" w:rsidR="006C1A11" w:rsidRDefault="006C1A11" w:rsidP="006C1A11">
      <w:pPr>
        <w:rPr>
          <w:rFonts w:eastAsiaTheme="minorEastAsia"/>
          <w:noProof/>
        </w:rPr>
      </w:pPr>
    </w:p>
    <w:p w14:paraId="5877A26C" w14:textId="009EEDDE" w:rsidR="006C1A11" w:rsidRDefault="006C1A11" w:rsidP="006C1A11">
      <w:pPr>
        <w:rPr>
          <w:rFonts w:eastAsiaTheme="minorEastAsia"/>
          <w:noProof/>
        </w:rPr>
      </w:pPr>
    </w:p>
    <w:p w14:paraId="6C180EF3" w14:textId="72026E0C" w:rsidR="006C1A11" w:rsidRDefault="006C1A11" w:rsidP="006C1A11">
      <w:pPr>
        <w:rPr>
          <w:rFonts w:eastAsiaTheme="minorEastAsia"/>
          <w:noProof/>
        </w:rPr>
      </w:pPr>
    </w:p>
    <w:p w14:paraId="6244ABC8" w14:textId="7F7F075F" w:rsidR="006C1A11" w:rsidRDefault="006C1A11" w:rsidP="006C1A11">
      <w:pPr>
        <w:rPr>
          <w:rFonts w:eastAsiaTheme="minorEastAsia"/>
          <w:noProof/>
        </w:rPr>
      </w:pPr>
    </w:p>
    <w:p w14:paraId="474AC10C" w14:textId="19DCB4D1" w:rsidR="006C1A11" w:rsidRDefault="006C1A11" w:rsidP="006C1A11">
      <w:pPr>
        <w:rPr>
          <w:rFonts w:eastAsiaTheme="minorEastAsia"/>
          <w:noProof/>
        </w:rPr>
      </w:pPr>
    </w:p>
    <w:p w14:paraId="43116608" w14:textId="0D840BEA" w:rsidR="006C1A11" w:rsidRDefault="006C1A11" w:rsidP="006C1A11">
      <w:pPr>
        <w:rPr>
          <w:rFonts w:eastAsiaTheme="minorEastAsia"/>
          <w:noProof/>
        </w:rPr>
      </w:pPr>
    </w:p>
    <w:p w14:paraId="1DC9BCAB" w14:textId="5F57A97C" w:rsidR="006C1A11" w:rsidRDefault="006C1A11" w:rsidP="006C1A11">
      <w:pPr>
        <w:rPr>
          <w:rFonts w:eastAsiaTheme="minorEastAsia"/>
          <w:noProof/>
        </w:rPr>
      </w:pPr>
    </w:p>
    <w:p w14:paraId="410DF12F" w14:textId="4EEA6A92" w:rsidR="006C1A11" w:rsidRDefault="006C1A11" w:rsidP="006C1A11">
      <w:pPr>
        <w:rPr>
          <w:rFonts w:eastAsiaTheme="minorEastAsia"/>
          <w:noProof/>
        </w:rPr>
      </w:pPr>
    </w:p>
    <w:p w14:paraId="1B834DE5" w14:textId="6499A954" w:rsidR="00DB64BD" w:rsidRPr="000858D5" w:rsidRDefault="00D85E4D" w:rsidP="00DB64BD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r w:rsidRPr="009D3BBE">
        <w:rPr>
          <w:sz w:val="20"/>
          <w:szCs w:val="28"/>
        </w:rPr>
        <w:fldChar w:fldCharType="end"/>
      </w:r>
      <w:r w:rsidR="00DB64BD" w:rsidRPr="00DB64BD">
        <w:rPr>
          <w:sz w:val="28"/>
          <w:szCs w:val="28"/>
        </w:rPr>
        <w:t xml:space="preserve"> </w:t>
      </w:r>
      <w:bookmarkStart w:id="1" w:name="_Toc37863016"/>
      <w:r w:rsidR="00DB64BD">
        <w:rPr>
          <w:sz w:val="28"/>
          <w:szCs w:val="28"/>
        </w:rPr>
        <w:t>Introduction</w:t>
      </w:r>
      <w:bookmarkEnd w:id="1"/>
    </w:p>
    <w:p w14:paraId="4C3C3D66" w14:textId="2AA74A09" w:rsidR="00044905" w:rsidRPr="00D05574" w:rsidRDefault="00D05574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" w:name="_Toc495852825"/>
      <w:bookmarkStart w:id="3" w:name="_Toc37863017"/>
      <w:r w:rsidRPr="00D05574">
        <w:rPr>
          <w:rFonts w:ascii="Arial" w:hAnsi="Arial" w:cs="Arial"/>
          <w:smallCaps w:val="0"/>
          <w:sz w:val="24"/>
          <w:szCs w:val="24"/>
        </w:rPr>
        <w:t>P</w:t>
      </w:r>
      <w:r w:rsidR="00044905" w:rsidRPr="00D05574">
        <w:rPr>
          <w:rFonts w:ascii="Arial" w:hAnsi="Arial" w:cs="Arial"/>
          <w:smallCaps w:val="0"/>
          <w:sz w:val="24"/>
          <w:szCs w:val="24"/>
        </w:rPr>
        <w:t>olicy statement</w:t>
      </w:r>
      <w:bookmarkEnd w:id="2"/>
      <w:bookmarkEnd w:id="3"/>
    </w:p>
    <w:p w14:paraId="121F9C13" w14:textId="0E7F0ECC" w:rsidR="009E44EC" w:rsidRDefault="009E44EC" w:rsidP="009E44EC">
      <w:pPr>
        <w:rPr>
          <w:lang w:val="en-US"/>
        </w:rPr>
      </w:pPr>
    </w:p>
    <w:p w14:paraId="3B6750F2" w14:textId="41A0056B" w:rsidR="00AC7A9E" w:rsidRDefault="00990F32" w:rsidP="009E44EC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purpose of this policy is to provide staff at </w:t>
      </w:r>
      <w:r w:rsidR="00044EF0">
        <w:rPr>
          <w:rFonts w:ascii="Arial" w:hAnsi="Arial" w:cs="Arial"/>
          <w:sz w:val="22"/>
          <w:szCs w:val="22"/>
          <w:lang w:val="en-US"/>
        </w:rPr>
        <w:t>Sheerwater Health Centre</w:t>
      </w:r>
      <w:r>
        <w:rPr>
          <w:rFonts w:ascii="Arial" w:hAnsi="Arial" w:cs="Arial"/>
          <w:sz w:val="22"/>
          <w:szCs w:val="22"/>
          <w:lang w:val="en-US"/>
        </w:rPr>
        <w:t xml:space="preserve"> with guidanc</w:t>
      </w:r>
      <w:r w:rsidR="005B00D8">
        <w:rPr>
          <w:rFonts w:ascii="Arial" w:hAnsi="Arial" w:cs="Arial"/>
          <w:sz w:val="22"/>
          <w:szCs w:val="22"/>
          <w:lang w:val="en-US"/>
        </w:rPr>
        <w:t xml:space="preserve">e and rules for the use of </w:t>
      </w:r>
      <w:r w:rsidR="007425F3">
        <w:rPr>
          <w:rFonts w:ascii="Arial" w:hAnsi="Arial" w:cs="Arial"/>
          <w:sz w:val="22"/>
          <w:szCs w:val="22"/>
          <w:lang w:val="en-US"/>
        </w:rPr>
        <w:t>organisation</w:t>
      </w:r>
      <w:r>
        <w:rPr>
          <w:rFonts w:ascii="Arial" w:hAnsi="Arial" w:cs="Arial"/>
          <w:sz w:val="22"/>
          <w:szCs w:val="22"/>
          <w:lang w:val="en-US"/>
        </w:rPr>
        <w:t xml:space="preserve"> intranet and social</w:t>
      </w:r>
      <w:r w:rsidR="005B00D8">
        <w:rPr>
          <w:rFonts w:ascii="Arial" w:hAnsi="Arial" w:cs="Arial"/>
          <w:sz w:val="22"/>
          <w:szCs w:val="22"/>
          <w:lang w:val="en-US"/>
        </w:rPr>
        <w:t xml:space="preserve"> media platforms, ensuring that the</w:t>
      </w:r>
      <w:r w:rsidR="002D6CA4">
        <w:rPr>
          <w:rFonts w:ascii="Arial" w:hAnsi="Arial" w:cs="Arial"/>
          <w:sz w:val="22"/>
          <w:szCs w:val="22"/>
          <w:lang w:val="en-US"/>
        </w:rPr>
        <w:t xml:space="preserve"> organisation</w:t>
      </w:r>
      <w:r>
        <w:rPr>
          <w:rFonts w:ascii="Arial" w:hAnsi="Arial" w:cs="Arial"/>
          <w:sz w:val="22"/>
          <w:szCs w:val="22"/>
          <w:lang w:val="en-US"/>
        </w:rPr>
        <w:t xml:space="preserve"> adheres to the requirements </w:t>
      </w:r>
      <w:r w:rsidR="00E66527">
        <w:rPr>
          <w:rFonts w:ascii="Arial" w:hAnsi="Arial" w:cs="Arial"/>
          <w:sz w:val="22"/>
          <w:szCs w:val="22"/>
          <w:lang w:val="en-US"/>
        </w:rPr>
        <w:t>deta</w:t>
      </w:r>
      <w:r w:rsidR="005B00D8">
        <w:rPr>
          <w:rFonts w:ascii="Arial" w:hAnsi="Arial" w:cs="Arial"/>
          <w:sz w:val="22"/>
          <w:szCs w:val="22"/>
          <w:lang w:val="en-US"/>
        </w:rPr>
        <w:t>iled in extant legislation.</w:t>
      </w:r>
      <w:r w:rsidR="00E66527">
        <w:rPr>
          <w:rFonts w:ascii="Arial" w:hAnsi="Arial" w:cs="Arial"/>
          <w:sz w:val="22"/>
          <w:szCs w:val="22"/>
          <w:lang w:val="en-US"/>
        </w:rPr>
        <w:t xml:space="preserve"> This policy is to be read in conjunction with the following </w:t>
      </w:r>
      <w:r w:rsidR="007425F3">
        <w:rPr>
          <w:rFonts w:ascii="Arial" w:hAnsi="Arial" w:cs="Arial"/>
          <w:sz w:val="22"/>
          <w:szCs w:val="22"/>
          <w:lang w:val="en-US"/>
        </w:rPr>
        <w:t>organisation</w:t>
      </w:r>
      <w:r w:rsidR="00E66527">
        <w:rPr>
          <w:rFonts w:ascii="Arial" w:hAnsi="Arial" w:cs="Arial"/>
          <w:sz w:val="22"/>
          <w:szCs w:val="22"/>
          <w:lang w:val="en-US"/>
        </w:rPr>
        <w:t xml:space="preserve"> </w:t>
      </w:r>
      <w:r w:rsidR="002D6CA4">
        <w:rPr>
          <w:rFonts w:ascii="Arial" w:hAnsi="Arial" w:cs="Arial"/>
          <w:sz w:val="22"/>
          <w:szCs w:val="22"/>
          <w:lang w:val="en-US"/>
        </w:rPr>
        <w:t xml:space="preserve">documents and </w:t>
      </w:r>
      <w:r w:rsidR="00E66527">
        <w:rPr>
          <w:rFonts w:ascii="Arial" w:hAnsi="Arial" w:cs="Arial"/>
          <w:sz w:val="22"/>
          <w:szCs w:val="22"/>
          <w:lang w:val="en-US"/>
        </w:rPr>
        <w:t>policies:</w:t>
      </w:r>
    </w:p>
    <w:p w14:paraId="4968D9D4" w14:textId="5679871C" w:rsidR="00E66527" w:rsidRDefault="00E66527" w:rsidP="009E44EC">
      <w:pPr>
        <w:rPr>
          <w:rFonts w:ascii="Arial" w:hAnsi="Arial" w:cs="Arial"/>
          <w:sz w:val="22"/>
          <w:szCs w:val="22"/>
          <w:lang w:val="en-US"/>
        </w:rPr>
      </w:pPr>
    </w:p>
    <w:p w14:paraId="0F4128FF" w14:textId="65AD6B7C" w:rsidR="00E66527" w:rsidRPr="00C15399" w:rsidRDefault="00C15399" w:rsidP="00EE114B">
      <w:pPr>
        <w:pStyle w:val="ListParagraph"/>
        <w:numPr>
          <w:ilvl w:val="0"/>
          <w:numId w:val="4"/>
        </w:numPr>
        <w:rPr>
          <w:rFonts w:ascii="Arial" w:hAnsi="Arial" w:cs="Arial"/>
          <w:highlight w:val="yellow"/>
          <w:lang w:val="en-US"/>
        </w:rPr>
      </w:pPr>
      <w:r w:rsidRPr="00C15399">
        <w:rPr>
          <w:rFonts w:ascii="Arial" w:hAnsi="Arial" w:cs="Arial"/>
          <w:highlight w:val="yellow"/>
          <w:lang w:val="en-US"/>
        </w:rPr>
        <w:t>Good Practice Guidelines for Electronic Patient Records [PLUS]</w:t>
      </w:r>
    </w:p>
    <w:p w14:paraId="490165F0" w14:textId="24FBBACF" w:rsidR="00C15399" w:rsidRPr="00C15399" w:rsidRDefault="00C15399" w:rsidP="00EE114B">
      <w:pPr>
        <w:pStyle w:val="ListParagraph"/>
        <w:numPr>
          <w:ilvl w:val="0"/>
          <w:numId w:val="4"/>
        </w:numPr>
        <w:rPr>
          <w:rFonts w:ascii="Arial" w:hAnsi="Arial" w:cs="Arial"/>
          <w:highlight w:val="yellow"/>
          <w:lang w:val="en-US"/>
        </w:rPr>
      </w:pPr>
      <w:r w:rsidRPr="00C15399">
        <w:rPr>
          <w:rFonts w:ascii="Arial" w:hAnsi="Arial" w:cs="Arial"/>
          <w:highlight w:val="yellow"/>
          <w:lang w:val="en-US"/>
        </w:rPr>
        <w:t>HSCN Connection Agreement [PLUS]</w:t>
      </w:r>
    </w:p>
    <w:p w14:paraId="683A54F0" w14:textId="10846751" w:rsidR="00C15399" w:rsidRDefault="00C15399" w:rsidP="00EE114B">
      <w:pPr>
        <w:pStyle w:val="ListParagraph"/>
        <w:numPr>
          <w:ilvl w:val="0"/>
          <w:numId w:val="4"/>
        </w:numPr>
        <w:rPr>
          <w:rFonts w:ascii="Arial" w:hAnsi="Arial" w:cs="Arial"/>
          <w:highlight w:val="yellow"/>
          <w:lang w:val="en-US"/>
        </w:rPr>
      </w:pPr>
      <w:r w:rsidRPr="00C15399">
        <w:rPr>
          <w:rFonts w:ascii="Arial" w:hAnsi="Arial" w:cs="Arial"/>
          <w:highlight w:val="yellow"/>
          <w:lang w:val="en-US"/>
        </w:rPr>
        <w:t>Practice Security and Risk Assessment</w:t>
      </w:r>
      <w:r w:rsidR="002D6CA4">
        <w:rPr>
          <w:rFonts w:ascii="Arial" w:hAnsi="Arial" w:cs="Arial"/>
          <w:highlight w:val="yellow"/>
          <w:lang w:val="en-US"/>
        </w:rPr>
        <w:t xml:space="preserve"> Policy</w:t>
      </w:r>
      <w:r w:rsidRPr="00C15399">
        <w:rPr>
          <w:rFonts w:ascii="Arial" w:hAnsi="Arial" w:cs="Arial"/>
          <w:highlight w:val="yellow"/>
          <w:lang w:val="en-US"/>
        </w:rPr>
        <w:t xml:space="preserve"> [PLUS]</w:t>
      </w:r>
    </w:p>
    <w:p w14:paraId="3457A5E8" w14:textId="77777777" w:rsidR="00C15399" w:rsidRDefault="00C15399" w:rsidP="00EE114B">
      <w:pPr>
        <w:pStyle w:val="ListParagraph"/>
        <w:numPr>
          <w:ilvl w:val="0"/>
          <w:numId w:val="4"/>
        </w:numPr>
        <w:rPr>
          <w:rFonts w:ascii="Arial" w:hAnsi="Arial" w:cs="Arial"/>
          <w:highlight w:val="yellow"/>
          <w:lang w:val="en-US"/>
        </w:rPr>
      </w:pPr>
      <w:r w:rsidRPr="00C15399">
        <w:rPr>
          <w:rFonts w:ascii="Arial" w:hAnsi="Arial" w:cs="Arial"/>
          <w:highlight w:val="yellow"/>
          <w:lang w:val="en-US"/>
        </w:rPr>
        <w:t>Smartcard Policy [PLUS]</w:t>
      </w:r>
    </w:p>
    <w:p w14:paraId="42340CD1" w14:textId="76540658" w:rsidR="00C15399" w:rsidRDefault="00C15399" w:rsidP="00EE114B">
      <w:pPr>
        <w:pStyle w:val="ListParagraph"/>
        <w:numPr>
          <w:ilvl w:val="0"/>
          <w:numId w:val="4"/>
        </w:numPr>
        <w:rPr>
          <w:rFonts w:ascii="Arial" w:hAnsi="Arial" w:cs="Arial"/>
          <w:highlight w:val="yellow"/>
          <w:lang w:val="en-US"/>
        </w:rPr>
      </w:pPr>
      <w:r>
        <w:rPr>
          <w:rFonts w:ascii="Arial" w:hAnsi="Arial" w:cs="Arial"/>
          <w:highlight w:val="yellow"/>
          <w:lang w:val="en-US"/>
        </w:rPr>
        <w:t>Staff Induction</w:t>
      </w:r>
      <w:r w:rsidR="002D6CA4">
        <w:rPr>
          <w:rFonts w:ascii="Arial" w:hAnsi="Arial" w:cs="Arial"/>
          <w:highlight w:val="yellow"/>
          <w:lang w:val="en-US"/>
        </w:rPr>
        <w:t xml:space="preserve"> Policy</w:t>
      </w:r>
      <w:r>
        <w:rPr>
          <w:rFonts w:ascii="Arial" w:hAnsi="Arial" w:cs="Arial"/>
          <w:highlight w:val="yellow"/>
          <w:lang w:val="en-US"/>
        </w:rPr>
        <w:t xml:space="preserve"> [PLUS]</w:t>
      </w:r>
    </w:p>
    <w:p w14:paraId="7FCF0318" w14:textId="1D7357BB" w:rsidR="006A477D" w:rsidRDefault="006A477D" w:rsidP="00EE114B">
      <w:pPr>
        <w:pStyle w:val="ListParagraph"/>
        <w:numPr>
          <w:ilvl w:val="0"/>
          <w:numId w:val="4"/>
        </w:numPr>
        <w:rPr>
          <w:rFonts w:ascii="Arial" w:hAnsi="Arial" w:cs="Arial"/>
          <w:highlight w:val="yellow"/>
          <w:lang w:val="en-US"/>
        </w:rPr>
      </w:pPr>
      <w:r>
        <w:rPr>
          <w:rFonts w:ascii="Arial" w:hAnsi="Arial" w:cs="Arial"/>
          <w:highlight w:val="yellow"/>
          <w:lang w:val="en-US"/>
        </w:rPr>
        <w:t>Portable Device Policy [PLUS]</w:t>
      </w:r>
    </w:p>
    <w:p w14:paraId="1393F566" w14:textId="7E2FBEBA" w:rsidR="00C15399" w:rsidRPr="00C15399" w:rsidRDefault="005B00D8" w:rsidP="00EE114B">
      <w:pPr>
        <w:pStyle w:val="ListParagraph"/>
        <w:numPr>
          <w:ilvl w:val="0"/>
          <w:numId w:val="4"/>
        </w:numPr>
        <w:rPr>
          <w:rFonts w:ascii="Arial" w:hAnsi="Arial" w:cs="Arial"/>
          <w:highlight w:val="yellow"/>
          <w:lang w:val="en-US"/>
        </w:rPr>
      </w:pPr>
      <w:r>
        <w:rPr>
          <w:rFonts w:ascii="Arial" w:hAnsi="Arial" w:cs="Arial"/>
          <w:highlight w:val="yellow"/>
          <w:lang w:val="en-US"/>
        </w:rPr>
        <w:t>[A</w:t>
      </w:r>
      <w:r w:rsidR="00C15399" w:rsidRPr="00C15399">
        <w:rPr>
          <w:rFonts w:ascii="Arial" w:hAnsi="Arial" w:cs="Arial"/>
          <w:highlight w:val="yellow"/>
          <w:lang w:val="en-US"/>
        </w:rPr>
        <w:t>dd as necessary]</w:t>
      </w:r>
    </w:p>
    <w:p w14:paraId="030917FC" w14:textId="6F4CABCF" w:rsidR="00044905" w:rsidRPr="00965FEA" w:rsidRDefault="00965FEA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4" w:name="_Toc495852828"/>
      <w:bookmarkStart w:id="5" w:name="_Toc37863018"/>
      <w:r w:rsidRPr="00965FEA">
        <w:rPr>
          <w:rFonts w:ascii="Arial" w:hAnsi="Arial" w:cs="Arial"/>
          <w:smallCaps w:val="0"/>
          <w:sz w:val="24"/>
          <w:szCs w:val="24"/>
        </w:rPr>
        <w:t>S</w:t>
      </w:r>
      <w:r w:rsidR="00044905" w:rsidRPr="00965FEA">
        <w:rPr>
          <w:rFonts w:ascii="Arial" w:hAnsi="Arial" w:cs="Arial"/>
          <w:smallCaps w:val="0"/>
          <w:sz w:val="24"/>
          <w:szCs w:val="24"/>
        </w:rPr>
        <w:t>tatus</w:t>
      </w:r>
      <w:bookmarkEnd w:id="4"/>
      <w:bookmarkEnd w:id="5"/>
    </w:p>
    <w:p w14:paraId="0EE9D9AB" w14:textId="77777777" w:rsidR="00044905" w:rsidRPr="00E53611" w:rsidRDefault="00044905" w:rsidP="00044905">
      <w:pPr>
        <w:rPr>
          <w:rFonts w:cstheme="minorHAnsi"/>
          <w:lang w:val="en-US"/>
        </w:rPr>
      </w:pPr>
    </w:p>
    <w:p w14:paraId="3C5034AA" w14:textId="32FCAAA5" w:rsidR="00044905" w:rsidRPr="0020058A" w:rsidRDefault="00965FEA" w:rsidP="00044905">
      <w:pPr>
        <w:rPr>
          <w:rFonts w:ascii="Arial" w:hAnsi="Arial" w:cs="Arial"/>
          <w:sz w:val="22"/>
          <w:szCs w:val="22"/>
          <w:lang w:val="en-US"/>
        </w:rPr>
      </w:pPr>
      <w:r w:rsidRPr="0020058A">
        <w:rPr>
          <w:rFonts w:ascii="Arial" w:hAnsi="Arial" w:cs="Arial"/>
          <w:sz w:val="22"/>
          <w:szCs w:val="22"/>
          <w:lang w:val="en-US"/>
        </w:rPr>
        <w:t xml:space="preserve">The </w:t>
      </w:r>
      <w:r w:rsidR="007425F3">
        <w:rPr>
          <w:rFonts w:ascii="Arial" w:hAnsi="Arial" w:cs="Arial"/>
          <w:sz w:val="22"/>
          <w:szCs w:val="22"/>
          <w:lang w:val="en-US"/>
        </w:rPr>
        <w:t>organisation</w:t>
      </w:r>
      <w:r w:rsidR="00044905" w:rsidRPr="0020058A">
        <w:rPr>
          <w:rFonts w:ascii="Arial" w:hAnsi="Arial" w:cs="Arial"/>
          <w:sz w:val="22"/>
          <w:szCs w:val="22"/>
          <w:lang w:val="en-US"/>
        </w:rPr>
        <w:t xml:space="preserve"> aims to design and implement policies and procedures that meet the diverse needs of our service and workforce, ensuring that none are placed at a disadvantage over others, in accordance with the Equality Act</w:t>
      </w:r>
      <w:r w:rsidR="00F454D3" w:rsidRPr="0020058A">
        <w:rPr>
          <w:rFonts w:ascii="Arial" w:hAnsi="Arial" w:cs="Arial"/>
          <w:sz w:val="22"/>
          <w:szCs w:val="22"/>
          <w:lang w:val="en-US"/>
        </w:rPr>
        <w:t xml:space="preserve"> 2010. </w:t>
      </w:r>
      <w:r w:rsidR="00044905" w:rsidRPr="0020058A">
        <w:rPr>
          <w:rFonts w:ascii="Arial" w:hAnsi="Arial" w:cs="Arial"/>
          <w:sz w:val="22"/>
          <w:szCs w:val="22"/>
          <w:lang w:val="en-US"/>
        </w:rPr>
        <w:t>Consideration has been given to the impact t</w:t>
      </w:r>
      <w:r w:rsidR="00F454D3" w:rsidRPr="0020058A">
        <w:rPr>
          <w:rFonts w:ascii="Arial" w:hAnsi="Arial" w:cs="Arial"/>
          <w:sz w:val="22"/>
          <w:szCs w:val="22"/>
          <w:lang w:val="en-US"/>
        </w:rPr>
        <w:t>his policy might have in regard</w:t>
      </w:r>
      <w:r w:rsidR="00044905" w:rsidRPr="0020058A">
        <w:rPr>
          <w:rFonts w:ascii="Arial" w:hAnsi="Arial" w:cs="Arial"/>
          <w:sz w:val="22"/>
          <w:szCs w:val="22"/>
          <w:lang w:val="en-US"/>
        </w:rPr>
        <w:t xml:space="preserve"> to the individual protected characteristics of those to whom it applies.</w:t>
      </w:r>
    </w:p>
    <w:p w14:paraId="6C01296F" w14:textId="77777777" w:rsidR="00044905" w:rsidRPr="0020058A" w:rsidRDefault="00044905" w:rsidP="00044905">
      <w:pPr>
        <w:rPr>
          <w:rFonts w:ascii="Arial" w:hAnsi="Arial" w:cs="Arial"/>
          <w:sz w:val="22"/>
          <w:szCs w:val="22"/>
          <w:lang w:val="en-US"/>
        </w:rPr>
      </w:pPr>
    </w:p>
    <w:p w14:paraId="039F72B3" w14:textId="43AAB939" w:rsidR="00044905" w:rsidRPr="0020058A" w:rsidRDefault="00044905" w:rsidP="00044905">
      <w:pPr>
        <w:rPr>
          <w:rFonts w:ascii="Arial" w:hAnsi="Arial" w:cs="Arial"/>
          <w:sz w:val="22"/>
          <w:szCs w:val="22"/>
          <w:lang w:val="en-US"/>
        </w:rPr>
      </w:pPr>
      <w:r w:rsidRPr="0020058A">
        <w:rPr>
          <w:rFonts w:ascii="Arial" w:hAnsi="Arial" w:cs="Arial"/>
          <w:sz w:val="22"/>
          <w:szCs w:val="22"/>
          <w:lang w:val="en-US"/>
        </w:rPr>
        <w:t>This document and any procedures contained within it are non-contractual and may be modified or w</w:t>
      </w:r>
      <w:r w:rsidR="00F454D3" w:rsidRPr="0020058A">
        <w:rPr>
          <w:rFonts w:ascii="Arial" w:hAnsi="Arial" w:cs="Arial"/>
          <w:sz w:val="22"/>
          <w:szCs w:val="22"/>
          <w:lang w:val="en-US"/>
        </w:rPr>
        <w:t xml:space="preserve">ithdrawn at any time. </w:t>
      </w:r>
      <w:r w:rsidRPr="0020058A">
        <w:rPr>
          <w:rFonts w:ascii="Arial" w:hAnsi="Arial" w:cs="Arial"/>
          <w:sz w:val="22"/>
          <w:szCs w:val="22"/>
          <w:lang w:val="en-US"/>
        </w:rPr>
        <w:t>For the avoidance of doubt, it does not form part of your contract of employment.</w:t>
      </w:r>
    </w:p>
    <w:p w14:paraId="361BB5DA" w14:textId="12542DB2" w:rsidR="00BE3256" w:rsidRDefault="00BE3256" w:rsidP="00044905">
      <w:pPr>
        <w:rPr>
          <w:rFonts w:ascii="Arial" w:hAnsi="Arial" w:cs="Arial"/>
          <w:lang w:val="en-US"/>
        </w:rPr>
      </w:pPr>
    </w:p>
    <w:p w14:paraId="601C3087" w14:textId="08B4D0A6" w:rsidR="00BE3256" w:rsidRPr="005B00D8" w:rsidRDefault="00BE3256" w:rsidP="00044905">
      <w:pPr>
        <w:rPr>
          <w:rFonts w:ascii="Arial" w:hAnsi="Arial" w:cs="Arial"/>
          <w:sz w:val="22"/>
          <w:szCs w:val="22"/>
          <w:lang w:val="en-US"/>
        </w:rPr>
      </w:pPr>
      <w:r w:rsidRPr="005B00D8">
        <w:rPr>
          <w:rFonts w:ascii="Arial" w:hAnsi="Arial" w:cs="Arial"/>
          <w:sz w:val="22"/>
          <w:szCs w:val="22"/>
          <w:highlight w:val="yellow"/>
          <w:lang w:val="en-US"/>
        </w:rPr>
        <w:t>OR</w:t>
      </w:r>
      <w:r w:rsidR="005B00D8" w:rsidRPr="005B00D8">
        <w:rPr>
          <w:rFonts w:ascii="Arial" w:hAnsi="Arial" w:cs="Arial"/>
          <w:sz w:val="22"/>
          <w:szCs w:val="22"/>
          <w:lang w:val="en-US"/>
        </w:rPr>
        <w:t xml:space="preserve"> [</w:t>
      </w:r>
      <w:r w:rsidR="005B00D8" w:rsidRPr="005B00D8">
        <w:rPr>
          <w:rFonts w:ascii="Arial" w:hAnsi="Arial" w:cs="Arial"/>
          <w:sz w:val="22"/>
          <w:szCs w:val="22"/>
          <w:highlight w:val="yellow"/>
          <w:lang w:val="en-US"/>
        </w:rPr>
        <w:t>delete as applicable</w:t>
      </w:r>
      <w:r w:rsidR="005B00D8" w:rsidRPr="005B00D8">
        <w:rPr>
          <w:rFonts w:ascii="Arial" w:hAnsi="Arial" w:cs="Arial"/>
          <w:sz w:val="22"/>
          <w:szCs w:val="22"/>
          <w:lang w:val="en-US"/>
        </w:rPr>
        <w:t>]</w:t>
      </w:r>
    </w:p>
    <w:p w14:paraId="78827851" w14:textId="77777777" w:rsidR="00BE3256" w:rsidRDefault="00BE3256" w:rsidP="00044905">
      <w:pPr>
        <w:rPr>
          <w:rFonts w:ascii="Arial" w:hAnsi="Arial" w:cs="Arial"/>
          <w:lang w:val="en-US"/>
        </w:rPr>
      </w:pPr>
    </w:p>
    <w:p w14:paraId="404EB795" w14:textId="78CBA5EC" w:rsidR="00BE3256" w:rsidRPr="0020058A" w:rsidRDefault="00BE3256" w:rsidP="00044905">
      <w:pPr>
        <w:rPr>
          <w:rFonts w:ascii="Arial" w:hAnsi="Arial" w:cs="Arial"/>
          <w:sz w:val="22"/>
          <w:szCs w:val="22"/>
          <w:lang w:val="en-US"/>
        </w:rPr>
      </w:pPr>
      <w:r w:rsidRPr="0020058A">
        <w:rPr>
          <w:rFonts w:ascii="Arial" w:hAnsi="Arial" w:cs="Arial"/>
          <w:sz w:val="22"/>
          <w:szCs w:val="22"/>
          <w:lang w:val="en-US"/>
        </w:rPr>
        <w:t xml:space="preserve">This document and any procedures contained within it </w:t>
      </w:r>
      <w:r w:rsidR="000D717B">
        <w:rPr>
          <w:rFonts w:ascii="Arial" w:hAnsi="Arial" w:cs="Arial"/>
          <w:sz w:val="22"/>
          <w:szCs w:val="22"/>
          <w:lang w:val="en-US"/>
        </w:rPr>
        <w:t>a</w:t>
      </w:r>
      <w:r w:rsidR="005B00D8">
        <w:rPr>
          <w:rFonts w:ascii="Arial" w:hAnsi="Arial" w:cs="Arial"/>
          <w:sz w:val="22"/>
          <w:szCs w:val="22"/>
          <w:lang w:val="en-US"/>
        </w:rPr>
        <w:t>re contractual and</w:t>
      </w:r>
      <w:r w:rsidRPr="0020058A">
        <w:rPr>
          <w:rFonts w:ascii="Arial" w:hAnsi="Arial" w:cs="Arial"/>
          <w:sz w:val="22"/>
          <w:szCs w:val="22"/>
          <w:lang w:val="en-US"/>
        </w:rPr>
        <w:t xml:space="preserve"> therefore form part o</w:t>
      </w:r>
      <w:r w:rsidR="005B00D8">
        <w:rPr>
          <w:rFonts w:ascii="Arial" w:hAnsi="Arial" w:cs="Arial"/>
          <w:sz w:val="22"/>
          <w:szCs w:val="22"/>
          <w:lang w:val="en-US"/>
        </w:rPr>
        <w:t xml:space="preserve">f your contract of employment. </w:t>
      </w:r>
      <w:r w:rsidRPr="0020058A">
        <w:rPr>
          <w:rFonts w:ascii="Arial" w:hAnsi="Arial" w:cs="Arial"/>
          <w:sz w:val="22"/>
          <w:szCs w:val="22"/>
          <w:lang w:val="en-US"/>
        </w:rPr>
        <w:t xml:space="preserve">Employees will be consulted </w:t>
      </w:r>
      <w:r w:rsidR="002D6CA4">
        <w:rPr>
          <w:rFonts w:ascii="Arial" w:hAnsi="Arial" w:cs="Arial"/>
          <w:sz w:val="22"/>
          <w:szCs w:val="22"/>
          <w:lang w:val="en-US"/>
        </w:rPr>
        <w:t>regarding</w:t>
      </w:r>
      <w:r w:rsidRPr="0020058A">
        <w:rPr>
          <w:rFonts w:ascii="Arial" w:hAnsi="Arial" w:cs="Arial"/>
          <w:sz w:val="22"/>
          <w:szCs w:val="22"/>
          <w:lang w:val="en-US"/>
        </w:rPr>
        <w:t xml:space="preserve"> any modifications or change to the document’s status.</w:t>
      </w:r>
    </w:p>
    <w:p w14:paraId="16FFFBBF" w14:textId="535F0A83" w:rsidR="00044905" w:rsidRPr="00F454D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6" w:name="_Toc495852829"/>
      <w:bookmarkStart w:id="7" w:name="_Toc37863019"/>
      <w:r w:rsidRPr="00F454D3">
        <w:rPr>
          <w:rFonts w:ascii="Arial" w:hAnsi="Arial" w:cs="Arial"/>
          <w:smallCaps w:val="0"/>
          <w:sz w:val="24"/>
          <w:szCs w:val="24"/>
        </w:rPr>
        <w:t>T</w:t>
      </w:r>
      <w:r w:rsidR="00044905" w:rsidRPr="00F454D3">
        <w:rPr>
          <w:rFonts w:ascii="Arial" w:hAnsi="Arial" w:cs="Arial"/>
          <w:smallCaps w:val="0"/>
          <w:sz w:val="24"/>
          <w:szCs w:val="24"/>
        </w:rPr>
        <w:t>raining and support</w:t>
      </w:r>
      <w:bookmarkEnd w:id="6"/>
      <w:bookmarkEnd w:id="7"/>
    </w:p>
    <w:p w14:paraId="75698322" w14:textId="77777777" w:rsidR="00044905" w:rsidRDefault="00044905" w:rsidP="00044905">
      <w:pPr>
        <w:rPr>
          <w:lang w:val="en-US"/>
        </w:rPr>
      </w:pPr>
    </w:p>
    <w:p w14:paraId="6BD8AAC2" w14:textId="4FAAF4A0" w:rsidR="00044905" w:rsidRPr="0020058A" w:rsidRDefault="00F454D3" w:rsidP="00044905">
      <w:pPr>
        <w:rPr>
          <w:rFonts w:ascii="Arial" w:hAnsi="Arial" w:cs="Arial"/>
          <w:sz w:val="22"/>
          <w:szCs w:val="22"/>
          <w:lang w:val="en-US"/>
        </w:rPr>
      </w:pPr>
      <w:r w:rsidRPr="0020058A">
        <w:rPr>
          <w:rFonts w:ascii="Arial" w:hAnsi="Arial" w:cs="Arial"/>
          <w:sz w:val="22"/>
          <w:szCs w:val="22"/>
          <w:lang w:val="en-US"/>
        </w:rPr>
        <w:t xml:space="preserve">The </w:t>
      </w:r>
      <w:r w:rsidR="005626C2">
        <w:rPr>
          <w:rFonts w:ascii="Arial" w:hAnsi="Arial" w:cs="Arial"/>
          <w:sz w:val="22"/>
          <w:szCs w:val="22"/>
          <w:lang w:val="en-US"/>
        </w:rPr>
        <w:t>o</w:t>
      </w:r>
      <w:r w:rsidR="007425F3">
        <w:rPr>
          <w:rFonts w:ascii="Arial" w:hAnsi="Arial" w:cs="Arial"/>
          <w:sz w:val="22"/>
          <w:szCs w:val="22"/>
          <w:lang w:val="en-US"/>
        </w:rPr>
        <w:t>rganisation</w:t>
      </w:r>
      <w:r w:rsidR="00044905" w:rsidRPr="0020058A">
        <w:rPr>
          <w:rFonts w:ascii="Arial" w:hAnsi="Arial" w:cs="Arial"/>
          <w:sz w:val="22"/>
          <w:szCs w:val="22"/>
          <w:lang w:val="en-US"/>
        </w:rPr>
        <w:t xml:space="preserve"> will provide guidance and support to help those to whom it applies</w:t>
      </w:r>
      <w:r w:rsidR="002D6CA4">
        <w:rPr>
          <w:rFonts w:ascii="Arial" w:hAnsi="Arial" w:cs="Arial"/>
          <w:sz w:val="22"/>
          <w:szCs w:val="22"/>
          <w:lang w:val="en-US"/>
        </w:rPr>
        <w:t xml:space="preserve"> to</w:t>
      </w:r>
      <w:r w:rsidR="00044905" w:rsidRPr="0020058A">
        <w:rPr>
          <w:rFonts w:ascii="Arial" w:hAnsi="Arial" w:cs="Arial"/>
          <w:sz w:val="22"/>
          <w:szCs w:val="22"/>
          <w:lang w:val="en-US"/>
        </w:rPr>
        <w:t xml:space="preserve"> understand their rights and responsibilities unde</w:t>
      </w:r>
      <w:r w:rsidRPr="0020058A">
        <w:rPr>
          <w:rFonts w:ascii="Arial" w:hAnsi="Arial" w:cs="Arial"/>
          <w:sz w:val="22"/>
          <w:szCs w:val="22"/>
          <w:lang w:val="en-US"/>
        </w:rPr>
        <w:t xml:space="preserve">r this policy. </w:t>
      </w:r>
      <w:r w:rsidR="00044905" w:rsidRPr="0020058A">
        <w:rPr>
          <w:rFonts w:ascii="Arial" w:hAnsi="Arial" w:cs="Arial"/>
          <w:sz w:val="22"/>
          <w:szCs w:val="22"/>
          <w:lang w:val="en-US"/>
        </w:rPr>
        <w:t>Additional support will be provided to managers and supervisors to enable them to deal more effectively with matters arising from this policy.</w:t>
      </w:r>
    </w:p>
    <w:p w14:paraId="721BB49B" w14:textId="77777777" w:rsidR="00044905" w:rsidRPr="000858D5" w:rsidRDefault="00044905" w:rsidP="0004490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8" w:name="_Toc495852830"/>
      <w:bookmarkStart w:id="9" w:name="_Toc37863020"/>
      <w:r>
        <w:rPr>
          <w:sz w:val="28"/>
          <w:szCs w:val="28"/>
        </w:rPr>
        <w:t>Scope</w:t>
      </w:r>
      <w:bookmarkEnd w:id="8"/>
      <w:bookmarkEnd w:id="9"/>
    </w:p>
    <w:p w14:paraId="2BECA050" w14:textId="3D67D3C6" w:rsidR="00044905" w:rsidRPr="00F454D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0" w:name="_Toc495852831"/>
      <w:bookmarkStart w:id="11" w:name="_Toc37863021"/>
      <w:r w:rsidRPr="00F454D3">
        <w:rPr>
          <w:rFonts w:ascii="Arial" w:hAnsi="Arial" w:cs="Arial"/>
          <w:smallCaps w:val="0"/>
          <w:sz w:val="24"/>
          <w:szCs w:val="24"/>
        </w:rPr>
        <w:t>W</w:t>
      </w:r>
      <w:r w:rsidR="00044905" w:rsidRPr="00F454D3">
        <w:rPr>
          <w:rFonts w:ascii="Arial" w:hAnsi="Arial" w:cs="Arial"/>
          <w:smallCaps w:val="0"/>
          <w:sz w:val="24"/>
          <w:szCs w:val="24"/>
        </w:rPr>
        <w:t>ho it applies to</w:t>
      </w:r>
      <w:bookmarkEnd w:id="10"/>
      <w:bookmarkEnd w:id="11"/>
    </w:p>
    <w:p w14:paraId="2FCED63C" w14:textId="77777777" w:rsidR="00044905" w:rsidRPr="00F454D3" w:rsidRDefault="00044905" w:rsidP="00044905">
      <w:pPr>
        <w:rPr>
          <w:lang w:val="en-US"/>
        </w:rPr>
      </w:pPr>
    </w:p>
    <w:p w14:paraId="2106829E" w14:textId="59295F25" w:rsidR="002F7209" w:rsidRPr="00A636D9" w:rsidRDefault="002F7209" w:rsidP="002F7209">
      <w:pPr>
        <w:rPr>
          <w:rFonts w:ascii="Arial" w:hAnsi="Arial" w:cs="Arial"/>
          <w:sz w:val="22"/>
          <w:szCs w:val="22"/>
          <w:lang w:val="en-US"/>
        </w:rPr>
      </w:pPr>
      <w:r w:rsidRPr="00A636D9">
        <w:rPr>
          <w:rFonts w:ascii="Arial" w:hAnsi="Arial" w:cs="Arial"/>
          <w:sz w:val="22"/>
          <w:szCs w:val="22"/>
          <w:lang w:val="en-US"/>
        </w:rPr>
        <w:t xml:space="preserve">This document applies to </w:t>
      </w:r>
      <w:r w:rsidR="00171C9F">
        <w:rPr>
          <w:rFonts w:ascii="Arial" w:hAnsi="Arial" w:cs="Arial"/>
          <w:sz w:val="22"/>
          <w:szCs w:val="22"/>
          <w:lang w:val="en-US"/>
        </w:rPr>
        <w:t xml:space="preserve">all employees of the </w:t>
      </w:r>
      <w:r w:rsidR="002D75E2">
        <w:rPr>
          <w:rFonts w:ascii="Arial" w:hAnsi="Arial" w:cs="Arial"/>
          <w:sz w:val="22"/>
          <w:szCs w:val="22"/>
          <w:lang w:val="en-US"/>
        </w:rPr>
        <w:t>organisation</w:t>
      </w:r>
      <w:r w:rsidR="00171C9F">
        <w:rPr>
          <w:rFonts w:ascii="Arial" w:hAnsi="Arial" w:cs="Arial"/>
          <w:sz w:val="22"/>
          <w:szCs w:val="22"/>
          <w:lang w:val="en-US"/>
        </w:rPr>
        <w:t>. O</w:t>
      </w:r>
      <w:r w:rsidRPr="00A636D9">
        <w:rPr>
          <w:rFonts w:ascii="Arial" w:hAnsi="Arial" w:cs="Arial"/>
          <w:sz w:val="22"/>
          <w:szCs w:val="22"/>
          <w:lang w:val="en-US"/>
        </w:rPr>
        <w:t xml:space="preserve">ther individuals performing functions in relation to the </w:t>
      </w:r>
      <w:r w:rsidR="002D75E2">
        <w:rPr>
          <w:rFonts w:ascii="Arial" w:hAnsi="Arial" w:cs="Arial"/>
          <w:sz w:val="22"/>
          <w:szCs w:val="22"/>
          <w:lang w:val="en-US"/>
        </w:rPr>
        <w:t>organisation</w:t>
      </w:r>
      <w:r w:rsidRPr="00A636D9">
        <w:rPr>
          <w:rFonts w:ascii="Arial" w:hAnsi="Arial" w:cs="Arial"/>
          <w:sz w:val="22"/>
          <w:szCs w:val="22"/>
          <w:lang w:val="en-US"/>
        </w:rPr>
        <w:t xml:space="preserve">, such as agency workers, </w:t>
      </w:r>
      <w:r>
        <w:rPr>
          <w:rFonts w:ascii="Arial" w:hAnsi="Arial" w:cs="Arial"/>
          <w:sz w:val="22"/>
          <w:szCs w:val="22"/>
          <w:lang w:val="en-US"/>
        </w:rPr>
        <w:t>locums and contractors</w:t>
      </w:r>
      <w:r w:rsidR="00171C9F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A636D9">
        <w:rPr>
          <w:rFonts w:ascii="Arial" w:hAnsi="Arial" w:cs="Arial"/>
          <w:sz w:val="22"/>
          <w:szCs w:val="22"/>
          <w:lang w:val="en-US"/>
        </w:rPr>
        <w:t>are encouraged to use it.</w:t>
      </w:r>
    </w:p>
    <w:p w14:paraId="15099AEB" w14:textId="4CC16180" w:rsidR="00044905" w:rsidRPr="00F454D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2" w:name="_Toc495852832"/>
      <w:bookmarkStart w:id="13" w:name="_Toc37863022"/>
      <w:r w:rsidRPr="00F454D3">
        <w:rPr>
          <w:rFonts w:ascii="Arial" w:hAnsi="Arial" w:cs="Arial"/>
          <w:smallCaps w:val="0"/>
          <w:sz w:val="24"/>
          <w:szCs w:val="24"/>
        </w:rPr>
        <w:t>W</w:t>
      </w:r>
      <w:r w:rsidR="005B00D8">
        <w:rPr>
          <w:rFonts w:ascii="Arial" w:hAnsi="Arial" w:cs="Arial"/>
          <w:smallCaps w:val="0"/>
          <w:sz w:val="24"/>
          <w:szCs w:val="24"/>
        </w:rPr>
        <w:t xml:space="preserve">hy and how it applies to </w:t>
      </w:r>
      <w:bookmarkEnd w:id="12"/>
      <w:r w:rsidR="005B00D8">
        <w:rPr>
          <w:rFonts w:ascii="Arial" w:hAnsi="Arial" w:cs="Arial"/>
          <w:smallCaps w:val="0"/>
          <w:sz w:val="24"/>
          <w:szCs w:val="24"/>
        </w:rPr>
        <w:t>them</w:t>
      </w:r>
      <w:bookmarkEnd w:id="13"/>
    </w:p>
    <w:p w14:paraId="03B95DD3" w14:textId="5110CA34" w:rsidR="00B22E1E" w:rsidRDefault="00B22E1E" w:rsidP="005067B1">
      <w:pPr>
        <w:rPr>
          <w:rFonts w:ascii="Arial" w:hAnsi="Arial" w:cs="Arial"/>
          <w:lang w:val="en-US"/>
        </w:rPr>
      </w:pPr>
    </w:p>
    <w:p w14:paraId="6CD02345" w14:textId="48A93CB0" w:rsidR="00D32C03" w:rsidRPr="0020058A" w:rsidRDefault="00E66A5E" w:rsidP="005B058D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This document has been produced to </w:t>
      </w:r>
      <w:r w:rsidR="00467B44">
        <w:rPr>
          <w:rFonts w:ascii="Arial" w:hAnsi="Arial" w:cs="Arial"/>
          <w:sz w:val="22"/>
          <w:szCs w:val="22"/>
          <w:lang w:val="en-US"/>
        </w:rPr>
        <w:t xml:space="preserve">provide </w:t>
      </w:r>
      <w:r w:rsidR="002F7209">
        <w:rPr>
          <w:rFonts w:ascii="Arial" w:hAnsi="Arial" w:cs="Arial"/>
          <w:sz w:val="22"/>
          <w:szCs w:val="22"/>
          <w:lang w:val="en-US"/>
        </w:rPr>
        <w:t>all staff</w:t>
      </w:r>
      <w:r w:rsidR="00A54609">
        <w:rPr>
          <w:rFonts w:ascii="Arial" w:hAnsi="Arial" w:cs="Arial"/>
          <w:sz w:val="22"/>
          <w:szCs w:val="22"/>
          <w:lang w:val="en-US"/>
        </w:rPr>
        <w:t xml:space="preserve"> </w:t>
      </w:r>
      <w:r w:rsidR="00AA38F2">
        <w:rPr>
          <w:rFonts w:ascii="Arial" w:hAnsi="Arial" w:cs="Arial"/>
          <w:sz w:val="22"/>
          <w:szCs w:val="22"/>
          <w:lang w:val="en-US"/>
        </w:rPr>
        <w:t xml:space="preserve">at </w:t>
      </w:r>
      <w:r w:rsidR="00044EF0">
        <w:rPr>
          <w:rFonts w:ascii="Arial" w:hAnsi="Arial" w:cs="Arial"/>
          <w:sz w:val="22"/>
          <w:szCs w:val="22"/>
          <w:lang w:val="en-US"/>
        </w:rPr>
        <w:t xml:space="preserve">Sheerwater Health Centre </w:t>
      </w:r>
      <w:r w:rsidR="00467B44">
        <w:rPr>
          <w:rFonts w:ascii="Arial" w:hAnsi="Arial" w:cs="Arial"/>
          <w:sz w:val="22"/>
          <w:szCs w:val="22"/>
          <w:lang w:val="en-US"/>
        </w:rPr>
        <w:t xml:space="preserve">with the necessary information </w:t>
      </w:r>
      <w:r w:rsidR="004950A8">
        <w:rPr>
          <w:rFonts w:ascii="Arial" w:hAnsi="Arial" w:cs="Arial"/>
          <w:sz w:val="22"/>
          <w:szCs w:val="22"/>
          <w:lang w:val="en-US"/>
        </w:rPr>
        <w:t xml:space="preserve">to </w:t>
      </w:r>
      <w:r w:rsidR="00780128">
        <w:rPr>
          <w:rFonts w:ascii="Arial" w:hAnsi="Arial" w:cs="Arial"/>
          <w:sz w:val="22"/>
          <w:szCs w:val="22"/>
          <w:lang w:val="en-US"/>
        </w:rPr>
        <w:t xml:space="preserve">ensure </w:t>
      </w:r>
      <w:r w:rsidR="00B45FE6">
        <w:rPr>
          <w:rFonts w:ascii="Arial" w:hAnsi="Arial" w:cs="Arial"/>
          <w:sz w:val="22"/>
          <w:szCs w:val="22"/>
          <w:lang w:val="en-US"/>
        </w:rPr>
        <w:t xml:space="preserve">that </w:t>
      </w:r>
      <w:r w:rsidR="00A54609">
        <w:rPr>
          <w:rFonts w:ascii="Arial" w:hAnsi="Arial" w:cs="Arial"/>
          <w:sz w:val="22"/>
          <w:szCs w:val="22"/>
          <w:lang w:val="en-US"/>
        </w:rPr>
        <w:t xml:space="preserve">when they access and use </w:t>
      </w:r>
      <w:r w:rsidR="007425F3">
        <w:rPr>
          <w:rFonts w:ascii="Arial" w:hAnsi="Arial" w:cs="Arial"/>
          <w:sz w:val="22"/>
          <w:szCs w:val="22"/>
          <w:lang w:val="en-US"/>
        </w:rPr>
        <w:t>organisation</w:t>
      </w:r>
      <w:r w:rsidR="00A54609">
        <w:rPr>
          <w:rFonts w:ascii="Arial" w:hAnsi="Arial" w:cs="Arial"/>
          <w:sz w:val="22"/>
          <w:szCs w:val="22"/>
          <w:lang w:val="en-US"/>
        </w:rPr>
        <w:t xml:space="preserve"> intranet and social media platfor</w:t>
      </w:r>
      <w:r w:rsidR="00171C9F">
        <w:rPr>
          <w:rFonts w:ascii="Arial" w:hAnsi="Arial" w:cs="Arial"/>
          <w:sz w:val="22"/>
          <w:szCs w:val="22"/>
          <w:lang w:val="en-US"/>
        </w:rPr>
        <w:t>ms, it is done in a manner that</w:t>
      </w:r>
      <w:r w:rsidR="00A54609">
        <w:rPr>
          <w:rFonts w:ascii="Arial" w:hAnsi="Arial" w:cs="Arial"/>
          <w:sz w:val="22"/>
          <w:szCs w:val="22"/>
          <w:lang w:val="en-US"/>
        </w:rPr>
        <w:t xml:space="preserve"> conforms to extant legislative guidance in common with other NHS organisations</w:t>
      </w:r>
      <w:r w:rsidR="00B45FE6">
        <w:rPr>
          <w:rFonts w:ascii="Arial" w:hAnsi="Arial" w:cs="Arial"/>
          <w:sz w:val="22"/>
          <w:szCs w:val="22"/>
          <w:lang w:val="en-US"/>
        </w:rPr>
        <w:t>.</w:t>
      </w:r>
    </w:p>
    <w:p w14:paraId="1FA73FDA" w14:textId="77777777" w:rsidR="00D32C03" w:rsidRPr="0020058A" w:rsidRDefault="00D32C03" w:rsidP="005B058D">
      <w:pPr>
        <w:rPr>
          <w:rFonts w:ascii="Arial" w:hAnsi="Arial" w:cs="Arial"/>
          <w:sz w:val="22"/>
          <w:szCs w:val="22"/>
          <w:lang w:val="en-US"/>
        </w:rPr>
      </w:pPr>
    </w:p>
    <w:p w14:paraId="7654DD43" w14:textId="0706CFF7" w:rsidR="00631A5F" w:rsidRPr="000858D5" w:rsidRDefault="00171C9F" w:rsidP="00631A5F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4" w:name="_Toc37863023"/>
      <w:r>
        <w:rPr>
          <w:sz w:val="28"/>
          <w:szCs w:val="28"/>
        </w:rPr>
        <w:t>Definition of t</w:t>
      </w:r>
      <w:r w:rsidR="00631A5F">
        <w:rPr>
          <w:sz w:val="28"/>
          <w:szCs w:val="28"/>
        </w:rPr>
        <w:t>erms</w:t>
      </w:r>
      <w:bookmarkEnd w:id="14"/>
    </w:p>
    <w:p w14:paraId="7FB41268" w14:textId="5FB73110" w:rsidR="005A695F" w:rsidRDefault="0018659F" w:rsidP="00631A5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5" w:name="_Toc37863024"/>
      <w:r>
        <w:rPr>
          <w:rFonts w:ascii="Arial" w:hAnsi="Arial" w:cs="Arial"/>
          <w:smallCaps w:val="0"/>
          <w:sz w:val="24"/>
          <w:szCs w:val="24"/>
        </w:rPr>
        <w:t>Health and Social Care Network</w:t>
      </w:r>
      <w:bookmarkEnd w:id="15"/>
      <w:r w:rsidR="0019389A">
        <w:rPr>
          <w:rFonts w:ascii="Arial" w:hAnsi="Arial" w:cs="Arial"/>
          <w:smallCaps w:val="0"/>
          <w:sz w:val="24"/>
          <w:szCs w:val="24"/>
        </w:rPr>
        <w:t xml:space="preserve"> </w:t>
      </w:r>
    </w:p>
    <w:p w14:paraId="487F3A2A" w14:textId="53E72929" w:rsidR="005A695F" w:rsidRDefault="005A695F" w:rsidP="005A695F">
      <w:pPr>
        <w:rPr>
          <w:lang w:val="en-US"/>
        </w:rPr>
      </w:pPr>
    </w:p>
    <w:p w14:paraId="6622E3CE" w14:textId="783C93EC" w:rsidR="005A695F" w:rsidRPr="005A695F" w:rsidRDefault="002F1328" w:rsidP="005A695F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Health and Social Care Network (HSCN) will provide a reliable, efficient and flexible way for health and care organisations to access and exchange electronic information.</w:t>
      </w:r>
      <w:r>
        <w:rPr>
          <w:rStyle w:val="FootnoteReference"/>
          <w:rFonts w:ascii="Arial" w:hAnsi="Arial" w:cs="Arial"/>
          <w:sz w:val="22"/>
          <w:szCs w:val="22"/>
          <w:lang w:val="en-US"/>
        </w:rPr>
        <w:footnoteReference w:id="1"/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</w:p>
    <w:p w14:paraId="02BF4106" w14:textId="3204ABB9" w:rsidR="00631A5F" w:rsidRDefault="002F1328" w:rsidP="00631A5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6" w:name="_Toc37863025"/>
      <w:r>
        <w:rPr>
          <w:rFonts w:ascii="Arial" w:hAnsi="Arial" w:cs="Arial"/>
          <w:smallCaps w:val="0"/>
          <w:sz w:val="24"/>
          <w:szCs w:val="24"/>
        </w:rPr>
        <w:t>Internet</w:t>
      </w:r>
      <w:bookmarkEnd w:id="16"/>
    </w:p>
    <w:p w14:paraId="0C965F4E" w14:textId="5BDA2D54" w:rsidR="004D3CFB" w:rsidRDefault="002F1328" w:rsidP="004D3CFB">
      <w:pPr>
        <w:pStyle w:val="NormalWeb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A global computer network </w:t>
      </w:r>
      <w:r w:rsidR="002D6CA4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>provid</w:t>
      </w:r>
      <w:r w:rsidR="002D6CA4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a variety of information and communication facilities, consisting of interconnected networks using standardised communication protocols</w:t>
      </w:r>
      <w:r>
        <w:rPr>
          <w:rStyle w:val="FootnoteReference"/>
          <w:rFonts w:ascii="Arial" w:hAnsi="Arial" w:cs="Arial"/>
          <w:sz w:val="22"/>
          <w:szCs w:val="22"/>
        </w:rPr>
        <w:footnoteReference w:id="2"/>
      </w:r>
    </w:p>
    <w:p w14:paraId="3E249051" w14:textId="3D454367" w:rsidR="0028394A" w:rsidRDefault="002F1328" w:rsidP="0028394A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7" w:name="_Toc37863026"/>
      <w:r>
        <w:rPr>
          <w:rFonts w:ascii="Arial" w:hAnsi="Arial" w:cs="Arial"/>
          <w:smallCaps w:val="0"/>
          <w:sz w:val="24"/>
          <w:szCs w:val="24"/>
        </w:rPr>
        <w:t>Intranet</w:t>
      </w:r>
      <w:bookmarkEnd w:id="17"/>
    </w:p>
    <w:p w14:paraId="1BE583E6" w14:textId="4F01D5D0" w:rsidR="0028394A" w:rsidRDefault="0028394A" w:rsidP="0028394A">
      <w:pPr>
        <w:rPr>
          <w:lang w:val="en-US"/>
        </w:rPr>
      </w:pPr>
    </w:p>
    <w:p w14:paraId="14745C70" w14:textId="4DEF3D4B" w:rsidR="0028394A" w:rsidRPr="00552245" w:rsidRDefault="002F1328" w:rsidP="0028394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 system of connected computers that works like the internet and allows people within an organisation to communicate with each other and share information</w:t>
      </w:r>
      <w:r w:rsidR="0028394A" w:rsidRPr="00552245">
        <w:rPr>
          <w:rFonts w:ascii="Arial" w:hAnsi="Arial" w:cs="Arial"/>
          <w:sz w:val="22"/>
          <w:szCs w:val="22"/>
          <w:lang w:val="en-US"/>
        </w:rPr>
        <w:t>.</w:t>
      </w:r>
      <w:r w:rsidRPr="002F1328">
        <w:rPr>
          <w:rFonts w:ascii="Arial" w:hAnsi="Arial" w:cs="Arial"/>
          <w:sz w:val="22"/>
          <w:szCs w:val="22"/>
          <w:vertAlign w:val="superscript"/>
          <w:lang w:val="en-US"/>
        </w:rPr>
        <w:t>2</w:t>
      </w:r>
    </w:p>
    <w:p w14:paraId="3E0BBE09" w14:textId="3B41B81F" w:rsidR="008B4E95" w:rsidRDefault="00790134" w:rsidP="008B4E9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8" w:name="_Toc37863027"/>
      <w:r>
        <w:rPr>
          <w:rFonts w:ascii="Arial" w:hAnsi="Arial" w:cs="Arial"/>
          <w:smallCaps w:val="0"/>
          <w:sz w:val="24"/>
          <w:szCs w:val="24"/>
        </w:rPr>
        <w:t>Social media</w:t>
      </w:r>
      <w:bookmarkEnd w:id="18"/>
    </w:p>
    <w:p w14:paraId="63864758" w14:textId="77777777" w:rsidR="008B4E95" w:rsidRDefault="008B4E95" w:rsidP="008B4E95">
      <w:pPr>
        <w:rPr>
          <w:lang w:val="en-US"/>
        </w:rPr>
      </w:pPr>
    </w:p>
    <w:p w14:paraId="316BE046" w14:textId="490473E3" w:rsidR="008B4E95" w:rsidRDefault="00790134" w:rsidP="008B4E9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Forms of media that allow people to communicate and share information using the internet.</w:t>
      </w:r>
      <w:r w:rsidRPr="00790134">
        <w:rPr>
          <w:rFonts w:ascii="Arial" w:hAnsi="Arial" w:cs="Arial"/>
          <w:sz w:val="22"/>
          <w:szCs w:val="22"/>
          <w:vertAlign w:val="super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 xml:space="preserve"> Examples of media pla</w:t>
      </w:r>
      <w:r w:rsidR="00D0585B">
        <w:rPr>
          <w:rFonts w:ascii="Arial" w:hAnsi="Arial" w:cs="Arial"/>
          <w:sz w:val="22"/>
          <w:szCs w:val="22"/>
          <w:lang w:val="en-US"/>
        </w:rPr>
        <w:t xml:space="preserve">tforms include </w:t>
      </w:r>
      <w:r w:rsidR="005813E5">
        <w:rPr>
          <w:rFonts w:ascii="Arial" w:hAnsi="Arial" w:cs="Arial"/>
          <w:sz w:val="22"/>
          <w:szCs w:val="22"/>
          <w:lang w:val="en-US"/>
        </w:rPr>
        <w:t xml:space="preserve">Twitter, </w:t>
      </w:r>
      <w:r w:rsidR="00D953E8">
        <w:rPr>
          <w:rFonts w:ascii="Arial" w:hAnsi="Arial" w:cs="Arial"/>
          <w:sz w:val="22"/>
          <w:szCs w:val="22"/>
          <w:lang w:val="en-US"/>
        </w:rPr>
        <w:t xml:space="preserve">Instagram, </w:t>
      </w:r>
      <w:r w:rsidR="005813E5">
        <w:rPr>
          <w:rFonts w:ascii="Arial" w:hAnsi="Arial" w:cs="Arial"/>
          <w:sz w:val="22"/>
          <w:szCs w:val="22"/>
          <w:lang w:val="en-US"/>
        </w:rPr>
        <w:t xml:space="preserve">Facebook and LinkedIn.  </w:t>
      </w:r>
    </w:p>
    <w:p w14:paraId="49B0E3C0" w14:textId="44F94356" w:rsidR="00D61394" w:rsidRDefault="002D6CA4" w:rsidP="00D61394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9" w:name="_Toc37863028"/>
      <w:r>
        <w:rPr>
          <w:rFonts w:ascii="Arial" w:hAnsi="Arial" w:cs="Arial"/>
          <w:smallCaps w:val="0"/>
          <w:sz w:val="24"/>
          <w:szCs w:val="24"/>
        </w:rPr>
        <w:t>What</w:t>
      </w:r>
      <w:r w:rsidR="00D61394">
        <w:rPr>
          <w:rFonts w:ascii="Arial" w:hAnsi="Arial" w:cs="Arial"/>
          <w:smallCaps w:val="0"/>
          <w:sz w:val="24"/>
          <w:szCs w:val="24"/>
        </w:rPr>
        <w:t>sApp</w:t>
      </w:r>
      <w:bookmarkEnd w:id="19"/>
    </w:p>
    <w:p w14:paraId="18F54A1B" w14:textId="1528B332" w:rsidR="00D61394" w:rsidRDefault="00D61394" w:rsidP="00D61394">
      <w:pPr>
        <w:rPr>
          <w:lang w:val="en-US"/>
        </w:rPr>
      </w:pPr>
    </w:p>
    <w:p w14:paraId="556F4048" w14:textId="5BAB47E5" w:rsidR="00D61394" w:rsidRPr="002D6CA4" w:rsidRDefault="00D61394" w:rsidP="002D6CA4">
      <w:pPr>
        <w:rPr>
          <w:rFonts w:ascii="Arial" w:hAnsi="Arial" w:cs="Arial"/>
          <w:smallCaps/>
          <w:sz w:val="22"/>
          <w:szCs w:val="22"/>
        </w:rPr>
      </w:pPr>
      <w:r w:rsidRPr="002D6CA4">
        <w:rPr>
          <w:rFonts w:ascii="Arial" w:hAnsi="Arial" w:cs="Arial"/>
          <w:sz w:val="22"/>
          <w:szCs w:val="22"/>
          <w:lang w:val="en-US"/>
        </w:rPr>
        <w:t xml:space="preserve">An instant messaging service enabling users to send text and voice messages, make audio and video calls and share documents and images. </w:t>
      </w:r>
    </w:p>
    <w:p w14:paraId="4ADEB6B0" w14:textId="77777777" w:rsidR="00D61394" w:rsidRPr="00790134" w:rsidRDefault="00D61394" w:rsidP="008B4E95">
      <w:pPr>
        <w:rPr>
          <w:rFonts w:ascii="Arial" w:hAnsi="Arial" w:cs="Arial"/>
          <w:sz w:val="22"/>
          <w:szCs w:val="22"/>
          <w:lang w:val="en-US"/>
        </w:rPr>
      </w:pPr>
    </w:p>
    <w:p w14:paraId="37750478" w14:textId="11B0B6E8" w:rsidR="00D9439E" w:rsidRPr="000858D5" w:rsidRDefault="005813E5" w:rsidP="00D9439E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20" w:name="_Toc37863029"/>
      <w:r>
        <w:rPr>
          <w:sz w:val="28"/>
          <w:szCs w:val="28"/>
        </w:rPr>
        <w:t>Principles of acceptable use</w:t>
      </w:r>
      <w:bookmarkEnd w:id="20"/>
    </w:p>
    <w:p w14:paraId="71752195" w14:textId="629572F8" w:rsidR="00D9439E" w:rsidRDefault="005813E5" w:rsidP="00D9439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1" w:name="_Toc37863030"/>
      <w:r>
        <w:rPr>
          <w:rFonts w:ascii="Arial" w:hAnsi="Arial" w:cs="Arial"/>
          <w:smallCaps w:val="0"/>
          <w:sz w:val="24"/>
          <w:szCs w:val="24"/>
        </w:rPr>
        <w:t>Access</w:t>
      </w:r>
      <w:bookmarkEnd w:id="21"/>
    </w:p>
    <w:p w14:paraId="3C6BF3C1" w14:textId="34E1AF47" w:rsidR="00D9439E" w:rsidRDefault="00D9439E" w:rsidP="00D9439E">
      <w:pPr>
        <w:rPr>
          <w:lang w:val="en-US"/>
        </w:rPr>
      </w:pPr>
    </w:p>
    <w:p w14:paraId="189BD86A" w14:textId="0E03A9D9" w:rsidR="00E4333B" w:rsidRDefault="005813E5" w:rsidP="00D9439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All staff at </w:t>
      </w:r>
      <w:r w:rsidR="00044EF0">
        <w:rPr>
          <w:rFonts w:ascii="Arial" w:hAnsi="Arial" w:cs="Arial"/>
          <w:sz w:val="22"/>
          <w:szCs w:val="22"/>
          <w:lang w:val="en-US"/>
        </w:rPr>
        <w:t xml:space="preserve">Sheerwater Health Centre </w:t>
      </w:r>
      <w:r>
        <w:rPr>
          <w:rFonts w:ascii="Arial" w:hAnsi="Arial" w:cs="Arial"/>
          <w:sz w:val="22"/>
          <w:szCs w:val="22"/>
          <w:lang w:val="en-US"/>
        </w:rPr>
        <w:t xml:space="preserve">will have access to both the intranet and internet to enable them to carry out their duties in accordance with their own roles and responsibilities.  </w:t>
      </w:r>
    </w:p>
    <w:p w14:paraId="162267B7" w14:textId="440F0802" w:rsidR="007650D6" w:rsidRDefault="005813E5" w:rsidP="007650D6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2" w:name="_Toc37863031"/>
      <w:r>
        <w:rPr>
          <w:rFonts w:ascii="Arial" w:hAnsi="Arial" w:cs="Arial"/>
          <w:smallCaps w:val="0"/>
          <w:sz w:val="24"/>
          <w:szCs w:val="24"/>
        </w:rPr>
        <w:t>Personal use</w:t>
      </w:r>
      <w:bookmarkEnd w:id="22"/>
    </w:p>
    <w:p w14:paraId="62DD186E" w14:textId="35944438" w:rsidR="007650D6" w:rsidRDefault="007650D6" w:rsidP="00D9439E">
      <w:pPr>
        <w:rPr>
          <w:rFonts w:ascii="Arial" w:hAnsi="Arial" w:cs="Arial"/>
          <w:sz w:val="22"/>
          <w:szCs w:val="22"/>
          <w:lang w:val="en-US"/>
        </w:rPr>
      </w:pPr>
    </w:p>
    <w:p w14:paraId="0D3D4836" w14:textId="10F94525" w:rsidR="00835F2B" w:rsidRDefault="005813E5" w:rsidP="00D9439E">
      <w:pPr>
        <w:rPr>
          <w:rFonts w:ascii="Arial" w:hAnsi="Arial" w:cs="Arial"/>
          <w:sz w:val="22"/>
          <w:szCs w:val="22"/>
          <w:lang w:val="en-US"/>
        </w:rPr>
      </w:pPr>
      <w:r w:rsidRPr="005626C2">
        <w:rPr>
          <w:rFonts w:ascii="Arial" w:hAnsi="Arial" w:cs="Arial"/>
          <w:sz w:val="22"/>
          <w:szCs w:val="22"/>
          <w:highlight w:val="cyan"/>
          <w:lang w:val="en-US"/>
        </w:rPr>
        <w:t xml:space="preserve">Use of the </w:t>
      </w:r>
      <w:r w:rsidR="007425F3" w:rsidRPr="005626C2">
        <w:rPr>
          <w:rFonts w:ascii="Arial" w:hAnsi="Arial" w:cs="Arial"/>
          <w:sz w:val="22"/>
          <w:szCs w:val="22"/>
          <w:highlight w:val="cyan"/>
          <w:lang w:val="en-US"/>
        </w:rPr>
        <w:t>organisation</w:t>
      </w:r>
      <w:r w:rsidRPr="005626C2">
        <w:rPr>
          <w:rFonts w:ascii="Arial" w:hAnsi="Arial" w:cs="Arial"/>
          <w:sz w:val="22"/>
          <w:szCs w:val="22"/>
          <w:highlight w:val="cyan"/>
          <w:lang w:val="en-US"/>
        </w:rPr>
        <w:t xml:space="preserve"> internet </w:t>
      </w:r>
      <w:r w:rsidR="00AE4DF5" w:rsidRPr="005626C2">
        <w:rPr>
          <w:rFonts w:ascii="Arial" w:hAnsi="Arial" w:cs="Arial"/>
          <w:sz w:val="22"/>
          <w:szCs w:val="22"/>
          <w:highlight w:val="cyan"/>
          <w:lang w:val="en-US"/>
        </w:rPr>
        <w:t>facility by staff is permitted;</w:t>
      </w:r>
      <w:r w:rsidRPr="005626C2">
        <w:rPr>
          <w:rFonts w:ascii="Arial" w:hAnsi="Arial" w:cs="Arial"/>
          <w:sz w:val="22"/>
          <w:szCs w:val="22"/>
          <w:highlight w:val="cyan"/>
          <w:lang w:val="en-US"/>
        </w:rPr>
        <w:t xml:space="preserve"> however, it is only authorised during official breaks or when it is necessary to complete a specific task or when approved by line managers.</w:t>
      </w:r>
      <w:r w:rsidR="00AE4DF5" w:rsidRPr="005626C2">
        <w:rPr>
          <w:rFonts w:ascii="Arial" w:hAnsi="Arial" w:cs="Arial"/>
          <w:sz w:val="22"/>
          <w:szCs w:val="22"/>
          <w:highlight w:val="cyan"/>
          <w:lang w:val="en-US"/>
        </w:rPr>
        <w:t xml:space="preserve"> </w:t>
      </w:r>
      <w:r w:rsidR="002D75E2" w:rsidRPr="005626C2">
        <w:rPr>
          <w:rFonts w:ascii="Arial" w:hAnsi="Arial" w:cs="Arial"/>
          <w:sz w:val="22"/>
          <w:szCs w:val="22"/>
          <w:highlight w:val="cyan"/>
          <w:lang w:val="en-US"/>
        </w:rPr>
        <w:t xml:space="preserve">Organisation </w:t>
      </w:r>
      <w:r w:rsidR="004D0B52" w:rsidRPr="005626C2">
        <w:rPr>
          <w:rFonts w:ascii="Arial" w:hAnsi="Arial" w:cs="Arial"/>
          <w:sz w:val="22"/>
          <w:szCs w:val="22"/>
          <w:highlight w:val="cyan"/>
          <w:lang w:val="en-US"/>
        </w:rPr>
        <w:t>staff are reminded that use of the internet is subject to monitoring.</w:t>
      </w:r>
    </w:p>
    <w:p w14:paraId="09B02AB8" w14:textId="2ED8DC7B" w:rsidR="00323505" w:rsidRDefault="007425F3" w:rsidP="003235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3" w:name="_Toc37863032"/>
      <w:r>
        <w:rPr>
          <w:rFonts w:ascii="Arial" w:hAnsi="Arial" w:cs="Arial"/>
          <w:smallCaps w:val="0"/>
          <w:sz w:val="24"/>
          <w:szCs w:val="24"/>
        </w:rPr>
        <w:t>Organisation</w:t>
      </w:r>
      <w:r w:rsidR="004D0B52">
        <w:rPr>
          <w:rFonts w:ascii="Arial" w:hAnsi="Arial" w:cs="Arial"/>
          <w:smallCaps w:val="0"/>
          <w:sz w:val="24"/>
          <w:szCs w:val="24"/>
        </w:rPr>
        <w:t xml:space="preserve"> social media platforms</w:t>
      </w:r>
      <w:bookmarkEnd w:id="23"/>
    </w:p>
    <w:p w14:paraId="37CF9D99" w14:textId="32DDD452" w:rsidR="00323505" w:rsidRDefault="00323505" w:rsidP="00323505">
      <w:pPr>
        <w:rPr>
          <w:lang w:val="en-US"/>
        </w:rPr>
      </w:pPr>
    </w:p>
    <w:p w14:paraId="03270A2F" w14:textId="2A8E484B" w:rsidR="00323505" w:rsidRDefault="00AE4DF5" w:rsidP="0032350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Only information that</w:t>
      </w:r>
      <w:r w:rsidR="004D0B52">
        <w:rPr>
          <w:rFonts w:ascii="Arial" w:hAnsi="Arial" w:cs="Arial"/>
          <w:sz w:val="22"/>
          <w:szCs w:val="22"/>
          <w:lang w:val="en-US"/>
        </w:rPr>
        <w:t xml:space="preserve"> has been approved by [</w:t>
      </w:r>
      <w:r w:rsidR="004D0B52" w:rsidRPr="004D0B52">
        <w:rPr>
          <w:rFonts w:ascii="Arial" w:hAnsi="Arial" w:cs="Arial"/>
          <w:sz w:val="22"/>
          <w:szCs w:val="22"/>
          <w:highlight w:val="yellow"/>
          <w:lang w:val="en-US"/>
        </w:rPr>
        <w:t>insert name</w:t>
      </w:r>
      <w:r w:rsidR="002D6CA4">
        <w:rPr>
          <w:rFonts w:ascii="Arial" w:hAnsi="Arial" w:cs="Arial"/>
          <w:sz w:val="22"/>
          <w:szCs w:val="22"/>
          <w:highlight w:val="yellow"/>
          <w:lang w:val="en-US"/>
        </w:rPr>
        <w:t>/</w:t>
      </w:r>
      <w:r w:rsidR="004D0B52" w:rsidRPr="004D0B52">
        <w:rPr>
          <w:rFonts w:ascii="Arial" w:hAnsi="Arial" w:cs="Arial"/>
          <w:sz w:val="22"/>
          <w:szCs w:val="22"/>
          <w:highlight w:val="yellow"/>
          <w:lang w:val="en-US"/>
        </w:rPr>
        <w:t>role</w:t>
      </w:r>
      <w:r w:rsidR="004D0B52">
        <w:rPr>
          <w:rFonts w:ascii="Arial" w:hAnsi="Arial" w:cs="Arial"/>
          <w:sz w:val="22"/>
          <w:szCs w:val="22"/>
          <w:lang w:val="en-US"/>
        </w:rPr>
        <w:t xml:space="preserve">] may be posted on the </w:t>
      </w:r>
      <w:r w:rsidR="007425F3">
        <w:rPr>
          <w:rFonts w:ascii="Arial" w:hAnsi="Arial" w:cs="Arial"/>
          <w:sz w:val="22"/>
          <w:szCs w:val="22"/>
          <w:lang w:val="en-US"/>
        </w:rPr>
        <w:t>organisation</w:t>
      </w:r>
      <w:r w:rsidR="004D0B52">
        <w:rPr>
          <w:rFonts w:ascii="Arial" w:hAnsi="Arial" w:cs="Arial"/>
          <w:sz w:val="22"/>
          <w:szCs w:val="22"/>
          <w:lang w:val="en-US"/>
        </w:rPr>
        <w:t xml:space="preserve"> [</w:t>
      </w:r>
      <w:r w:rsidR="004D0B52" w:rsidRPr="004D0B52">
        <w:rPr>
          <w:rFonts w:ascii="Arial" w:hAnsi="Arial" w:cs="Arial"/>
          <w:sz w:val="22"/>
          <w:szCs w:val="22"/>
          <w:highlight w:val="yellow"/>
          <w:lang w:val="en-US"/>
        </w:rPr>
        <w:t>insert platform name(s)</w:t>
      </w:r>
      <w:r>
        <w:rPr>
          <w:rFonts w:ascii="Arial" w:hAnsi="Arial" w:cs="Arial"/>
          <w:sz w:val="22"/>
          <w:szCs w:val="22"/>
          <w:lang w:val="en-US"/>
        </w:rPr>
        <w:t xml:space="preserve">]. </w:t>
      </w:r>
      <w:r w:rsidR="004D0B52">
        <w:rPr>
          <w:rFonts w:ascii="Arial" w:hAnsi="Arial" w:cs="Arial"/>
          <w:sz w:val="22"/>
          <w:szCs w:val="22"/>
          <w:lang w:val="en-US"/>
        </w:rPr>
        <w:t xml:space="preserve">Staff are not permitted to use the </w:t>
      </w:r>
      <w:r w:rsidR="002D75E2">
        <w:rPr>
          <w:rFonts w:ascii="Arial" w:hAnsi="Arial" w:cs="Arial"/>
          <w:sz w:val="22"/>
          <w:szCs w:val="22"/>
          <w:lang w:val="en-US"/>
        </w:rPr>
        <w:t xml:space="preserve">organisation </w:t>
      </w:r>
      <w:r w:rsidR="004D0B52">
        <w:rPr>
          <w:rFonts w:ascii="Arial" w:hAnsi="Arial" w:cs="Arial"/>
          <w:sz w:val="22"/>
          <w:szCs w:val="22"/>
          <w:lang w:val="en-US"/>
        </w:rPr>
        <w:t>social media platform</w:t>
      </w:r>
      <w:r>
        <w:rPr>
          <w:rFonts w:ascii="Arial" w:hAnsi="Arial" w:cs="Arial"/>
          <w:sz w:val="22"/>
          <w:szCs w:val="22"/>
          <w:lang w:val="en-US"/>
        </w:rPr>
        <w:t xml:space="preserve">s to make any unrelated posts. </w:t>
      </w:r>
      <w:r w:rsidR="004D0B52">
        <w:rPr>
          <w:rFonts w:ascii="Arial" w:hAnsi="Arial" w:cs="Arial"/>
          <w:sz w:val="22"/>
          <w:szCs w:val="22"/>
          <w:lang w:val="en-US"/>
        </w:rPr>
        <w:t>To prevent inappropriate usage of the platform(s), access is limited to the following personnel:</w:t>
      </w:r>
    </w:p>
    <w:p w14:paraId="0E656657" w14:textId="6313D738" w:rsidR="004D0B52" w:rsidRDefault="004D0B52" w:rsidP="00323505">
      <w:pPr>
        <w:rPr>
          <w:rFonts w:ascii="Arial" w:hAnsi="Arial" w:cs="Arial"/>
          <w:sz w:val="22"/>
          <w:szCs w:val="22"/>
          <w:lang w:val="en-US"/>
        </w:rPr>
      </w:pPr>
    </w:p>
    <w:p w14:paraId="0B34615A" w14:textId="0F95CC8C" w:rsidR="004D0B52" w:rsidRDefault="004D0B52" w:rsidP="00EE114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</w:t>
      </w:r>
      <w:r w:rsidR="00AE4DF5">
        <w:rPr>
          <w:rFonts w:ascii="Arial" w:hAnsi="Arial" w:cs="Arial"/>
          <w:highlight w:val="yellow"/>
          <w:lang w:val="en-US"/>
        </w:rPr>
        <w:t>I</w:t>
      </w:r>
      <w:r w:rsidRPr="004D0B52">
        <w:rPr>
          <w:rFonts w:ascii="Arial" w:hAnsi="Arial" w:cs="Arial"/>
          <w:highlight w:val="yellow"/>
          <w:lang w:val="en-US"/>
        </w:rPr>
        <w:t xml:space="preserve">nsert name </w:t>
      </w:r>
      <w:r w:rsidR="00AE4DF5">
        <w:rPr>
          <w:rFonts w:ascii="Arial" w:hAnsi="Arial" w:cs="Arial"/>
          <w:highlight w:val="yellow"/>
          <w:lang w:val="en-US"/>
        </w:rPr>
        <w:t>and</w:t>
      </w:r>
      <w:r w:rsidRPr="004D0B52">
        <w:rPr>
          <w:rFonts w:ascii="Arial" w:hAnsi="Arial" w:cs="Arial"/>
          <w:highlight w:val="yellow"/>
          <w:lang w:val="en-US"/>
        </w:rPr>
        <w:t xml:space="preserve"> role</w:t>
      </w:r>
      <w:r>
        <w:rPr>
          <w:rFonts w:ascii="Arial" w:hAnsi="Arial" w:cs="Arial"/>
          <w:lang w:val="en-US"/>
        </w:rPr>
        <w:t>]</w:t>
      </w:r>
    </w:p>
    <w:p w14:paraId="401138DC" w14:textId="18A86608" w:rsidR="004D0B52" w:rsidRDefault="004D0B52" w:rsidP="00EE114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</w:t>
      </w:r>
      <w:r w:rsidR="00AE4DF5">
        <w:rPr>
          <w:rFonts w:ascii="Arial" w:hAnsi="Arial" w:cs="Arial"/>
          <w:highlight w:val="yellow"/>
          <w:lang w:val="en-US"/>
        </w:rPr>
        <w:t>Insert name and</w:t>
      </w:r>
      <w:r w:rsidRPr="004D0B52">
        <w:rPr>
          <w:rFonts w:ascii="Arial" w:hAnsi="Arial" w:cs="Arial"/>
          <w:highlight w:val="yellow"/>
          <w:lang w:val="en-US"/>
        </w:rPr>
        <w:t xml:space="preserve"> role</w:t>
      </w:r>
      <w:r>
        <w:rPr>
          <w:rFonts w:ascii="Arial" w:hAnsi="Arial" w:cs="Arial"/>
          <w:lang w:val="en-US"/>
        </w:rPr>
        <w:t>]</w:t>
      </w:r>
    </w:p>
    <w:p w14:paraId="73BAC0F2" w14:textId="62B707D8" w:rsidR="004D0B52" w:rsidRDefault="004D0B52" w:rsidP="00EE114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</w:t>
      </w:r>
      <w:r w:rsidR="00AE4DF5">
        <w:rPr>
          <w:rFonts w:ascii="Arial" w:hAnsi="Arial" w:cs="Arial"/>
          <w:highlight w:val="yellow"/>
          <w:lang w:val="en-US"/>
        </w:rPr>
        <w:t>Insert name and</w:t>
      </w:r>
      <w:r w:rsidRPr="004D0B52">
        <w:rPr>
          <w:rFonts w:ascii="Arial" w:hAnsi="Arial" w:cs="Arial"/>
          <w:highlight w:val="yellow"/>
          <w:lang w:val="en-US"/>
        </w:rPr>
        <w:t xml:space="preserve"> role</w:t>
      </w:r>
      <w:r>
        <w:rPr>
          <w:rFonts w:ascii="Arial" w:hAnsi="Arial" w:cs="Arial"/>
          <w:lang w:val="en-US"/>
        </w:rPr>
        <w:t>]</w:t>
      </w:r>
    </w:p>
    <w:p w14:paraId="19245148" w14:textId="3AB46522" w:rsidR="00000BD1" w:rsidRDefault="00000BD1" w:rsidP="00000BD1">
      <w:pPr>
        <w:rPr>
          <w:rFonts w:ascii="Arial" w:hAnsi="Arial" w:cs="Arial"/>
          <w:lang w:val="en-US"/>
        </w:rPr>
      </w:pPr>
    </w:p>
    <w:p w14:paraId="35989D46" w14:textId="68E206EB" w:rsidR="00000BD1" w:rsidRPr="00000BD1" w:rsidRDefault="00000BD1" w:rsidP="00000BD1">
      <w:pPr>
        <w:rPr>
          <w:rFonts w:ascii="Arial" w:hAnsi="Arial" w:cs="Arial"/>
          <w:sz w:val="22"/>
          <w:szCs w:val="22"/>
          <w:lang w:val="en-US"/>
        </w:rPr>
      </w:pPr>
      <w:r w:rsidRPr="00000BD1">
        <w:rPr>
          <w:rFonts w:ascii="Arial" w:hAnsi="Arial" w:cs="Arial"/>
          <w:sz w:val="22"/>
          <w:szCs w:val="22"/>
          <w:lang w:val="en-US"/>
        </w:rPr>
        <w:t>Monitoring of the platform(s) for comments and feedback by patients is the responsibility of [</w:t>
      </w:r>
      <w:r w:rsidR="002D6CA4">
        <w:rPr>
          <w:rFonts w:ascii="Arial" w:hAnsi="Arial" w:cs="Arial"/>
          <w:sz w:val="22"/>
          <w:szCs w:val="22"/>
          <w:highlight w:val="yellow"/>
          <w:lang w:val="en-US"/>
        </w:rPr>
        <w:t>insert name</w:t>
      </w:r>
      <w:r w:rsidRPr="00000BD1">
        <w:rPr>
          <w:rFonts w:ascii="Arial" w:hAnsi="Arial" w:cs="Arial"/>
          <w:sz w:val="22"/>
          <w:szCs w:val="22"/>
          <w:highlight w:val="yellow"/>
          <w:lang w:val="en-US"/>
        </w:rPr>
        <w:t>/role</w:t>
      </w:r>
      <w:r w:rsidR="00AE4DF5">
        <w:rPr>
          <w:rFonts w:ascii="Arial" w:hAnsi="Arial" w:cs="Arial"/>
          <w:sz w:val="22"/>
          <w:szCs w:val="22"/>
          <w:lang w:val="en-US"/>
        </w:rPr>
        <w:t xml:space="preserve">]. </w:t>
      </w:r>
      <w:r w:rsidRPr="00000BD1">
        <w:rPr>
          <w:rFonts w:ascii="Arial" w:hAnsi="Arial" w:cs="Arial"/>
          <w:sz w:val="22"/>
          <w:szCs w:val="22"/>
          <w:lang w:val="en-US"/>
        </w:rPr>
        <w:t>Specific requirements are outlined in the individual</w:t>
      </w:r>
      <w:r w:rsidR="00AE4DF5">
        <w:rPr>
          <w:rFonts w:ascii="Arial" w:hAnsi="Arial" w:cs="Arial"/>
          <w:sz w:val="22"/>
          <w:szCs w:val="22"/>
          <w:lang w:val="en-US"/>
        </w:rPr>
        <w:t>’</w:t>
      </w:r>
      <w:r w:rsidRPr="00000BD1">
        <w:rPr>
          <w:rFonts w:ascii="Arial" w:hAnsi="Arial" w:cs="Arial"/>
          <w:sz w:val="22"/>
          <w:szCs w:val="22"/>
          <w:lang w:val="en-US"/>
        </w:rPr>
        <w:t>s Terms of Reference.</w:t>
      </w:r>
    </w:p>
    <w:p w14:paraId="08B4AE3F" w14:textId="624956F3" w:rsidR="00445E5F" w:rsidRDefault="004D0B52" w:rsidP="00445E5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4" w:name="_Toc37863033"/>
      <w:r>
        <w:rPr>
          <w:rFonts w:ascii="Arial" w:hAnsi="Arial" w:cs="Arial"/>
          <w:smallCaps w:val="0"/>
          <w:sz w:val="24"/>
          <w:szCs w:val="24"/>
        </w:rPr>
        <w:t>Inappropriate use</w:t>
      </w:r>
      <w:bookmarkEnd w:id="24"/>
    </w:p>
    <w:p w14:paraId="71A26DE8" w14:textId="77777777" w:rsidR="00445E5F" w:rsidRDefault="00445E5F" w:rsidP="00323505">
      <w:pPr>
        <w:rPr>
          <w:rFonts w:ascii="Arial" w:hAnsi="Arial" w:cs="Arial"/>
          <w:sz w:val="22"/>
          <w:szCs w:val="22"/>
          <w:lang w:val="en-US"/>
        </w:rPr>
      </w:pPr>
    </w:p>
    <w:p w14:paraId="2DDAE490" w14:textId="439F2BC4" w:rsidR="00CE3BE9" w:rsidRDefault="00D5330E" w:rsidP="0032350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Access to any website that</w:t>
      </w:r>
      <w:r w:rsidR="00D953E8">
        <w:rPr>
          <w:rFonts w:ascii="Arial" w:hAnsi="Arial" w:cs="Arial"/>
          <w:sz w:val="22"/>
          <w:szCs w:val="22"/>
          <w:lang w:val="en-US"/>
        </w:rPr>
        <w:t xml:space="preserve"> contains inappropriate material is strictly forb</w:t>
      </w:r>
      <w:r>
        <w:rPr>
          <w:rFonts w:ascii="Arial" w:hAnsi="Arial" w:cs="Arial"/>
          <w:sz w:val="22"/>
          <w:szCs w:val="22"/>
          <w:lang w:val="en-US"/>
        </w:rPr>
        <w:t>idden</w:t>
      </w:r>
      <w:r w:rsidR="002D6CA4">
        <w:rPr>
          <w:rFonts w:ascii="Arial" w:hAnsi="Arial" w:cs="Arial"/>
          <w:sz w:val="22"/>
          <w:szCs w:val="22"/>
          <w:lang w:val="en-US"/>
        </w:rPr>
        <w:t>. T</w:t>
      </w:r>
      <w:r>
        <w:rPr>
          <w:rFonts w:ascii="Arial" w:hAnsi="Arial" w:cs="Arial"/>
          <w:sz w:val="22"/>
          <w:szCs w:val="22"/>
          <w:lang w:val="en-US"/>
        </w:rPr>
        <w:t>his includes sites that</w:t>
      </w:r>
      <w:r w:rsidR="00D953E8">
        <w:rPr>
          <w:rFonts w:ascii="Arial" w:hAnsi="Arial" w:cs="Arial"/>
          <w:sz w:val="22"/>
          <w:szCs w:val="22"/>
          <w:lang w:val="en-US"/>
        </w:rPr>
        <w:t xml:space="preserve"> contain the following material:</w:t>
      </w:r>
    </w:p>
    <w:p w14:paraId="5591D9DA" w14:textId="575F7468" w:rsidR="00D953E8" w:rsidRDefault="00D953E8" w:rsidP="00323505">
      <w:pPr>
        <w:rPr>
          <w:rFonts w:ascii="Arial" w:hAnsi="Arial" w:cs="Arial"/>
          <w:sz w:val="22"/>
          <w:szCs w:val="22"/>
          <w:lang w:val="en-US"/>
        </w:rPr>
      </w:pPr>
    </w:p>
    <w:p w14:paraId="0401AF6C" w14:textId="02F49A3E" w:rsidR="00D953E8" w:rsidRDefault="00D953E8" w:rsidP="00EE114B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Pornography</w:t>
      </w:r>
    </w:p>
    <w:p w14:paraId="13F5F538" w14:textId="1E919BBD" w:rsidR="00D953E8" w:rsidRDefault="00D953E8" w:rsidP="00EE114B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Gambling</w:t>
      </w:r>
    </w:p>
    <w:p w14:paraId="2F539761" w14:textId="7ED82620" w:rsidR="00D953E8" w:rsidRDefault="00D953E8" w:rsidP="00EE114B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Promotion of terrorism and/or terrorism skills</w:t>
      </w:r>
    </w:p>
    <w:p w14:paraId="453B8539" w14:textId="57DD0ADC" w:rsidR="00D953E8" w:rsidRDefault="00D5330E" w:rsidP="00EE114B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Cult-</w:t>
      </w:r>
      <w:r w:rsidR="00D953E8">
        <w:rPr>
          <w:rFonts w:ascii="Arial" w:hAnsi="Arial" w:cs="Arial"/>
          <w:lang w:val="en-US"/>
        </w:rPr>
        <w:t>promoting websites</w:t>
      </w:r>
    </w:p>
    <w:p w14:paraId="5815445A" w14:textId="6BC0C621" w:rsidR="00D953E8" w:rsidRDefault="00D953E8" w:rsidP="00EE114B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</w:t>
      </w:r>
      <w:r w:rsidR="00D5330E" w:rsidRPr="005626C2">
        <w:rPr>
          <w:rFonts w:ascii="Arial" w:hAnsi="Arial" w:cs="Arial"/>
          <w:highlight w:val="cyan"/>
          <w:lang w:val="en-US"/>
        </w:rPr>
        <w:t>A</w:t>
      </w:r>
      <w:r w:rsidRPr="005626C2">
        <w:rPr>
          <w:rFonts w:ascii="Arial" w:hAnsi="Arial" w:cs="Arial"/>
          <w:highlight w:val="cyan"/>
          <w:lang w:val="en-US"/>
        </w:rPr>
        <w:t>dd more sites here]</w:t>
      </w:r>
    </w:p>
    <w:p w14:paraId="70EF2D92" w14:textId="3EDDBA12" w:rsidR="00D953E8" w:rsidRDefault="00D953E8" w:rsidP="00D953E8">
      <w:pPr>
        <w:rPr>
          <w:rFonts w:ascii="Arial" w:hAnsi="Arial" w:cs="Arial"/>
          <w:lang w:val="en-US"/>
        </w:rPr>
      </w:pPr>
    </w:p>
    <w:p w14:paraId="5B381982" w14:textId="44D42A6A" w:rsidR="00D953E8" w:rsidRPr="00D953E8" w:rsidRDefault="00D953E8" w:rsidP="00D953E8">
      <w:pPr>
        <w:rPr>
          <w:rFonts w:ascii="Arial" w:hAnsi="Arial" w:cs="Arial"/>
          <w:sz w:val="22"/>
          <w:szCs w:val="22"/>
          <w:lang w:val="en-US"/>
        </w:rPr>
      </w:pPr>
      <w:r w:rsidRPr="00D953E8">
        <w:rPr>
          <w:rFonts w:ascii="Arial" w:hAnsi="Arial" w:cs="Arial"/>
          <w:sz w:val="22"/>
          <w:szCs w:val="22"/>
          <w:lang w:val="en-US"/>
        </w:rPr>
        <w:t xml:space="preserve">In addition to the </w:t>
      </w:r>
      <w:r w:rsidR="00D5330E">
        <w:rPr>
          <w:rFonts w:ascii="Arial" w:hAnsi="Arial" w:cs="Arial"/>
          <w:sz w:val="22"/>
          <w:szCs w:val="22"/>
          <w:lang w:val="en-US"/>
        </w:rPr>
        <w:t>above, access to any sites that</w:t>
      </w:r>
      <w:r w:rsidRPr="00D953E8">
        <w:rPr>
          <w:rFonts w:ascii="Arial" w:hAnsi="Arial" w:cs="Arial"/>
          <w:sz w:val="22"/>
          <w:szCs w:val="22"/>
          <w:lang w:val="en-US"/>
        </w:rPr>
        <w:t xml:space="preserve"> are likely to cause offence is also strictly forbidden. </w:t>
      </w:r>
    </w:p>
    <w:p w14:paraId="6597231D" w14:textId="053CF34B" w:rsidR="00CE3BE9" w:rsidRDefault="00E66527" w:rsidP="00CE3BE9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5" w:name="_Toc37863034"/>
      <w:r>
        <w:rPr>
          <w:rFonts w:ascii="Arial" w:hAnsi="Arial" w:cs="Arial"/>
          <w:smallCaps w:val="0"/>
          <w:sz w:val="24"/>
          <w:szCs w:val="24"/>
        </w:rPr>
        <w:t xml:space="preserve">Intranet </w:t>
      </w:r>
      <w:r w:rsidR="00C15399">
        <w:rPr>
          <w:rFonts w:ascii="Arial" w:hAnsi="Arial" w:cs="Arial"/>
          <w:smallCaps w:val="0"/>
          <w:sz w:val="24"/>
          <w:szCs w:val="24"/>
        </w:rPr>
        <w:t>usage</w:t>
      </w:r>
      <w:bookmarkEnd w:id="25"/>
    </w:p>
    <w:p w14:paraId="722B0EB0" w14:textId="77777777" w:rsidR="00CE3BE9" w:rsidRDefault="00CE3BE9" w:rsidP="00CE3BE9">
      <w:pPr>
        <w:rPr>
          <w:rFonts w:ascii="Arial" w:hAnsi="Arial" w:cs="Arial"/>
          <w:sz w:val="22"/>
          <w:szCs w:val="22"/>
          <w:lang w:val="en-US"/>
        </w:rPr>
      </w:pPr>
    </w:p>
    <w:p w14:paraId="05242670" w14:textId="12B0EB18" w:rsidR="00CE3BE9" w:rsidRDefault="001E663F" w:rsidP="0030740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All staff have access to the </w:t>
      </w:r>
      <w:r w:rsidR="002D75E2">
        <w:rPr>
          <w:rFonts w:ascii="Arial" w:hAnsi="Arial" w:cs="Arial"/>
          <w:sz w:val="22"/>
          <w:szCs w:val="22"/>
          <w:lang w:val="en-US"/>
        </w:rPr>
        <w:t xml:space="preserve">organisation </w:t>
      </w:r>
      <w:r w:rsidR="00C15399">
        <w:rPr>
          <w:rFonts w:ascii="Arial" w:hAnsi="Arial" w:cs="Arial"/>
          <w:sz w:val="22"/>
          <w:szCs w:val="22"/>
          <w:lang w:val="en-US"/>
        </w:rPr>
        <w:t>intranet to enable them to carr</w:t>
      </w:r>
      <w:r w:rsidR="00C22EA5">
        <w:rPr>
          <w:rFonts w:ascii="Arial" w:hAnsi="Arial" w:cs="Arial"/>
          <w:sz w:val="22"/>
          <w:szCs w:val="22"/>
          <w:lang w:val="en-US"/>
        </w:rPr>
        <w:t xml:space="preserve">y out their individual duties. </w:t>
      </w:r>
      <w:r w:rsidR="00C15399">
        <w:rPr>
          <w:rFonts w:ascii="Arial" w:hAnsi="Arial" w:cs="Arial"/>
          <w:sz w:val="22"/>
          <w:szCs w:val="22"/>
          <w:lang w:val="en-US"/>
        </w:rPr>
        <w:t>Staff must ensure that</w:t>
      </w:r>
      <w:r w:rsidR="002D6CA4">
        <w:rPr>
          <w:rFonts w:ascii="Arial" w:hAnsi="Arial" w:cs="Arial"/>
          <w:sz w:val="22"/>
          <w:szCs w:val="22"/>
          <w:lang w:val="en-US"/>
        </w:rPr>
        <w:t>,</w:t>
      </w:r>
      <w:r w:rsidR="00C15399">
        <w:rPr>
          <w:rFonts w:ascii="Arial" w:hAnsi="Arial" w:cs="Arial"/>
          <w:sz w:val="22"/>
          <w:szCs w:val="22"/>
          <w:lang w:val="en-US"/>
        </w:rPr>
        <w:t xml:space="preserve"> when accessing information on the intranet, confidentiality is maintained at all times, ensuring </w:t>
      </w:r>
      <w:r>
        <w:rPr>
          <w:rFonts w:ascii="Arial" w:hAnsi="Arial" w:cs="Arial"/>
          <w:sz w:val="22"/>
          <w:szCs w:val="22"/>
          <w:lang w:val="en-US"/>
        </w:rPr>
        <w:t xml:space="preserve">that </w:t>
      </w:r>
      <w:r w:rsidR="00C15399">
        <w:rPr>
          <w:rFonts w:ascii="Arial" w:hAnsi="Arial" w:cs="Arial"/>
          <w:sz w:val="22"/>
          <w:szCs w:val="22"/>
          <w:lang w:val="en-US"/>
        </w:rPr>
        <w:t>access by unauthorised persons is p</w:t>
      </w:r>
      <w:r>
        <w:rPr>
          <w:rFonts w:ascii="Arial" w:hAnsi="Arial" w:cs="Arial"/>
          <w:sz w:val="22"/>
          <w:szCs w:val="22"/>
          <w:lang w:val="en-US"/>
        </w:rPr>
        <w:t xml:space="preserve">revented. Any unauthorised access constitutes </w:t>
      </w:r>
      <w:r w:rsidR="00C15399">
        <w:rPr>
          <w:rFonts w:ascii="Arial" w:hAnsi="Arial" w:cs="Arial"/>
          <w:sz w:val="22"/>
          <w:szCs w:val="22"/>
          <w:lang w:val="en-US"/>
        </w:rPr>
        <w:t xml:space="preserve">a security breach and must be reported to </w:t>
      </w:r>
      <w:r w:rsidR="005626C2">
        <w:rPr>
          <w:rFonts w:ascii="Arial" w:hAnsi="Arial" w:cs="Arial"/>
          <w:sz w:val="22"/>
          <w:szCs w:val="22"/>
          <w:lang w:val="en-US"/>
        </w:rPr>
        <w:t>the Practice Manager</w:t>
      </w:r>
      <w:r w:rsidR="00C15399">
        <w:rPr>
          <w:rFonts w:ascii="Arial" w:hAnsi="Arial" w:cs="Arial"/>
          <w:sz w:val="22"/>
          <w:szCs w:val="22"/>
          <w:lang w:val="en-US"/>
        </w:rPr>
        <w:t xml:space="preserve"> immediately.</w:t>
      </w:r>
    </w:p>
    <w:p w14:paraId="09AE2AED" w14:textId="77777777" w:rsidR="00C15399" w:rsidRDefault="00C15399" w:rsidP="00C15399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6" w:name="_Toc37863035"/>
      <w:r>
        <w:rPr>
          <w:rFonts w:ascii="Arial" w:hAnsi="Arial" w:cs="Arial"/>
          <w:smallCaps w:val="0"/>
          <w:sz w:val="24"/>
          <w:szCs w:val="24"/>
        </w:rPr>
        <w:t>Intranet limitations</w:t>
      </w:r>
      <w:bookmarkEnd w:id="26"/>
    </w:p>
    <w:p w14:paraId="79B16A0F" w14:textId="77777777" w:rsidR="00C15399" w:rsidRDefault="00C15399" w:rsidP="00C15399">
      <w:pPr>
        <w:rPr>
          <w:rFonts w:ascii="Arial" w:hAnsi="Arial" w:cs="Arial"/>
          <w:sz w:val="22"/>
          <w:szCs w:val="22"/>
          <w:lang w:val="en-US"/>
        </w:rPr>
      </w:pPr>
    </w:p>
    <w:p w14:paraId="263EC8D9" w14:textId="19F28209" w:rsidR="00C15399" w:rsidRDefault="00C15399" w:rsidP="00C1539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Staff are not permitted to use the intranet to access any</w:t>
      </w:r>
      <w:r w:rsidRPr="00307403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medical information relating to themselves, their families, colleagues or friends unless </w:t>
      </w:r>
      <w:r w:rsidR="002D6CA4">
        <w:rPr>
          <w:rFonts w:ascii="Arial" w:hAnsi="Arial" w:cs="Arial"/>
          <w:sz w:val="22"/>
          <w:szCs w:val="22"/>
          <w:lang w:val="en-US"/>
        </w:rPr>
        <w:t>this</w:t>
      </w:r>
      <w:r>
        <w:rPr>
          <w:rFonts w:ascii="Arial" w:hAnsi="Arial" w:cs="Arial"/>
          <w:sz w:val="22"/>
          <w:szCs w:val="22"/>
          <w:lang w:val="en-US"/>
        </w:rPr>
        <w:t xml:space="preserve"> has been authorised by </w:t>
      </w:r>
      <w:r w:rsidR="005626C2">
        <w:rPr>
          <w:rFonts w:ascii="Arial" w:hAnsi="Arial" w:cs="Arial"/>
          <w:sz w:val="22"/>
          <w:szCs w:val="22"/>
          <w:lang w:val="en-US"/>
        </w:rPr>
        <w:t>the Practice Manager</w:t>
      </w:r>
      <w:r w:rsidR="00C22EA5">
        <w:rPr>
          <w:rFonts w:ascii="Arial" w:hAnsi="Arial" w:cs="Arial"/>
          <w:sz w:val="22"/>
          <w:szCs w:val="22"/>
          <w:lang w:val="en-US"/>
        </w:rPr>
        <w:t xml:space="preserve"> and deemed legitimate. </w:t>
      </w:r>
      <w:r>
        <w:rPr>
          <w:rFonts w:ascii="Arial" w:hAnsi="Arial" w:cs="Arial"/>
          <w:sz w:val="22"/>
          <w:szCs w:val="22"/>
          <w:lang w:val="en-US"/>
        </w:rPr>
        <w:t>Unauthorised access is absolutely forbidden and will be considered a disciplinary offence and the appropriate disciplinary action will be taken against offenders.</w:t>
      </w:r>
    </w:p>
    <w:p w14:paraId="2C75FA70" w14:textId="45156491" w:rsidR="00AB7EE8" w:rsidRDefault="00AB7EE8" w:rsidP="00C15399">
      <w:pPr>
        <w:rPr>
          <w:rFonts w:ascii="Arial" w:hAnsi="Arial" w:cs="Arial"/>
          <w:sz w:val="22"/>
          <w:szCs w:val="22"/>
          <w:lang w:val="en-US"/>
        </w:rPr>
      </w:pPr>
    </w:p>
    <w:p w14:paraId="60BFEC42" w14:textId="7C87BC67" w:rsidR="00AB7EE8" w:rsidRDefault="00AB7EE8" w:rsidP="00C1539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Staff must not access and/or send discriminatory and/or derogatory information using the </w:t>
      </w:r>
      <w:r w:rsidR="002D75E2">
        <w:rPr>
          <w:rFonts w:ascii="Arial" w:hAnsi="Arial" w:cs="Arial"/>
          <w:sz w:val="22"/>
          <w:szCs w:val="22"/>
          <w:lang w:val="en-US"/>
        </w:rPr>
        <w:t xml:space="preserve">organisation </w:t>
      </w:r>
      <w:r>
        <w:rPr>
          <w:rFonts w:ascii="Arial" w:hAnsi="Arial" w:cs="Arial"/>
          <w:sz w:val="22"/>
          <w:szCs w:val="22"/>
          <w:lang w:val="en-US"/>
        </w:rPr>
        <w:t>intranet or email systems. Discriminatory includes information based on sex, age</w:t>
      </w:r>
      <w:r w:rsidR="00C22EA5">
        <w:rPr>
          <w:rFonts w:ascii="Arial" w:hAnsi="Arial" w:cs="Arial"/>
          <w:sz w:val="22"/>
          <w:szCs w:val="22"/>
          <w:lang w:val="en-US"/>
        </w:rPr>
        <w:t>, race, religion, politics, etc.</w:t>
      </w:r>
      <w:r>
        <w:rPr>
          <w:rFonts w:ascii="Arial" w:hAnsi="Arial" w:cs="Arial"/>
          <w:sz w:val="22"/>
          <w:szCs w:val="22"/>
          <w:lang w:val="en-US"/>
        </w:rPr>
        <w:t xml:space="preserve">, regardless of whether the information was intended as a ‘joke’. </w:t>
      </w:r>
      <w:r w:rsidR="00000BD1">
        <w:rPr>
          <w:rFonts w:ascii="Arial" w:hAnsi="Arial" w:cs="Arial"/>
          <w:sz w:val="22"/>
          <w:szCs w:val="22"/>
          <w:lang w:val="en-US"/>
        </w:rPr>
        <w:t>The sending of discriminatory or derogatory information is considered a disciplinary offence and appropriate disciplinary action will be taken against offenders.</w:t>
      </w:r>
    </w:p>
    <w:p w14:paraId="5F2766F5" w14:textId="7303F0C4" w:rsidR="00000BD1" w:rsidRDefault="00000BD1" w:rsidP="00000BD1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7" w:name="_Toc37863036"/>
      <w:r>
        <w:rPr>
          <w:rFonts w:ascii="Arial" w:hAnsi="Arial" w:cs="Arial"/>
          <w:smallCaps w:val="0"/>
          <w:sz w:val="24"/>
          <w:szCs w:val="24"/>
        </w:rPr>
        <w:t>Email use</w:t>
      </w:r>
      <w:bookmarkEnd w:id="27"/>
    </w:p>
    <w:p w14:paraId="05A5BB65" w14:textId="77777777" w:rsidR="00000BD1" w:rsidRDefault="00000BD1" w:rsidP="00000BD1">
      <w:pPr>
        <w:rPr>
          <w:rFonts w:ascii="Arial" w:hAnsi="Arial" w:cs="Arial"/>
          <w:sz w:val="22"/>
          <w:szCs w:val="22"/>
          <w:lang w:val="en-US"/>
        </w:rPr>
      </w:pPr>
    </w:p>
    <w:p w14:paraId="55E87B14" w14:textId="7B0AC1EC" w:rsidR="00000BD1" w:rsidRDefault="00000BD1" w:rsidP="00C1539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All staff at </w:t>
      </w:r>
      <w:r w:rsidR="00044EF0">
        <w:rPr>
          <w:rFonts w:ascii="Arial" w:hAnsi="Arial" w:cs="Arial"/>
          <w:sz w:val="22"/>
          <w:szCs w:val="22"/>
          <w:lang w:val="en-US"/>
        </w:rPr>
        <w:t xml:space="preserve">Sheerwater Health Centre </w:t>
      </w:r>
      <w:r>
        <w:rPr>
          <w:rFonts w:ascii="Arial" w:hAnsi="Arial" w:cs="Arial"/>
          <w:sz w:val="22"/>
          <w:szCs w:val="22"/>
          <w:lang w:val="en-US"/>
        </w:rPr>
        <w:t xml:space="preserve">are allocated an NHS email address which is for the </w:t>
      </w:r>
      <w:r w:rsidR="00C22EA5">
        <w:rPr>
          <w:rFonts w:ascii="Arial" w:hAnsi="Arial" w:cs="Arial"/>
          <w:sz w:val="22"/>
          <w:szCs w:val="22"/>
          <w:lang w:val="en-US"/>
        </w:rPr>
        <w:t xml:space="preserve">use of </w:t>
      </w:r>
      <w:r w:rsidR="00126D28">
        <w:rPr>
          <w:rFonts w:ascii="Arial" w:hAnsi="Arial" w:cs="Arial"/>
          <w:sz w:val="22"/>
          <w:szCs w:val="22"/>
          <w:lang w:val="en-US"/>
        </w:rPr>
        <w:t>organis</w:t>
      </w:r>
      <w:r w:rsidR="002D75E2">
        <w:rPr>
          <w:rFonts w:ascii="Arial" w:hAnsi="Arial" w:cs="Arial"/>
          <w:sz w:val="22"/>
          <w:szCs w:val="22"/>
          <w:lang w:val="en-US"/>
        </w:rPr>
        <w:t xml:space="preserve">ation </w:t>
      </w:r>
      <w:r w:rsidR="00C22EA5">
        <w:rPr>
          <w:rFonts w:ascii="Arial" w:hAnsi="Arial" w:cs="Arial"/>
          <w:sz w:val="22"/>
          <w:szCs w:val="22"/>
          <w:lang w:val="en-US"/>
        </w:rPr>
        <w:t xml:space="preserve">business only. </w:t>
      </w:r>
      <w:r>
        <w:rPr>
          <w:rFonts w:ascii="Arial" w:hAnsi="Arial" w:cs="Arial"/>
          <w:sz w:val="22"/>
          <w:szCs w:val="22"/>
          <w:lang w:val="en-US"/>
        </w:rPr>
        <w:t>It is acceptable for staff to receive some</w:t>
      </w:r>
      <w:r w:rsidR="00C22EA5">
        <w:rPr>
          <w:rFonts w:ascii="Arial" w:hAnsi="Arial" w:cs="Arial"/>
          <w:sz w:val="22"/>
          <w:szCs w:val="22"/>
          <w:lang w:val="en-US"/>
        </w:rPr>
        <w:t xml:space="preserve"> private emails to this address</w:t>
      </w:r>
      <w:r w:rsidR="00126D28">
        <w:rPr>
          <w:rFonts w:ascii="Arial" w:hAnsi="Arial" w:cs="Arial"/>
          <w:sz w:val="22"/>
          <w:szCs w:val="22"/>
          <w:lang w:val="en-US"/>
        </w:rPr>
        <w:t>. H</w:t>
      </w:r>
      <w:r>
        <w:rPr>
          <w:rFonts w:ascii="Arial" w:hAnsi="Arial" w:cs="Arial"/>
          <w:sz w:val="22"/>
          <w:szCs w:val="22"/>
          <w:lang w:val="en-US"/>
        </w:rPr>
        <w:t>owever, such emails should be limited and it is recommended</w:t>
      </w:r>
      <w:r w:rsidR="00C22EA5">
        <w:rPr>
          <w:rFonts w:ascii="Arial" w:hAnsi="Arial" w:cs="Arial"/>
          <w:sz w:val="22"/>
          <w:szCs w:val="22"/>
          <w:lang w:val="en-US"/>
        </w:rPr>
        <w:t xml:space="preserve"> that</w:t>
      </w:r>
      <w:r>
        <w:rPr>
          <w:rFonts w:ascii="Arial" w:hAnsi="Arial" w:cs="Arial"/>
          <w:sz w:val="22"/>
          <w:szCs w:val="22"/>
          <w:lang w:val="en-US"/>
        </w:rPr>
        <w:t xml:space="preserve"> staff use web-based email services for their personal emails (which can be accessed as outlined in paragraph 4.5).  </w:t>
      </w:r>
    </w:p>
    <w:p w14:paraId="188FCD64" w14:textId="5FC72D13" w:rsidR="00000BD1" w:rsidRDefault="00000BD1" w:rsidP="00C15399">
      <w:pPr>
        <w:rPr>
          <w:rFonts w:ascii="Arial" w:hAnsi="Arial" w:cs="Arial"/>
          <w:sz w:val="22"/>
          <w:szCs w:val="22"/>
          <w:lang w:val="en-US"/>
        </w:rPr>
      </w:pPr>
    </w:p>
    <w:p w14:paraId="77191122" w14:textId="116C100E" w:rsidR="00000BD1" w:rsidRDefault="00000BD1" w:rsidP="00C1539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Private emails are not to be stored and should be deleted as soon as possible to maximise stor</w:t>
      </w:r>
      <w:r w:rsidR="00C22EA5">
        <w:rPr>
          <w:rFonts w:ascii="Arial" w:hAnsi="Arial" w:cs="Arial"/>
          <w:sz w:val="22"/>
          <w:szCs w:val="22"/>
          <w:lang w:val="en-US"/>
        </w:rPr>
        <w:t xml:space="preserve">age space for official emails. </w:t>
      </w:r>
      <w:r>
        <w:rPr>
          <w:rFonts w:ascii="Arial" w:hAnsi="Arial" w:cs="Arial"/>
          <w:sz w:val="22"/>
          <w:szCs w:val="22"/>
          <w:lang w:val="en-US"/>
        </w:rPr>
        <w:t>Staff are not permitted to use emails for any of the subjects detailed at p</w:t>
      </w:r>
      <w:r w:rsidR="00C22EA5">
        <w:rPr>
          <w:rFonts w:ascii="Arial" w:hAnsi="Arial" w:cs="Arial"/>
          <w:sz w:val="22"/>
          <w:szCs w:val="22"/>
          <w:lang w:val="en-US"/>
        </w:rPr>
        <w:t xml:space="preserve">aragraph 4.4.  </w:t>
      </w:r>
      <w:r>
        <w:rPr>
          <w:rFonts w:ascii="Arial" w:hAnsi="Arial" w:cs="Arial"/>
          <w:sz w:val="22"/>
          <w:szCs w:val="22"/>
          <w:lang w:val="en-US"/>
        </w:rPr>
        <w:t xml:space="preserve">If it is found </w:t>
      </w:r>
      <w:r w:rsidR="00C22EA5">
        <w:rPr>
          <w:rFonts w:ascii="Arial" w:hAnsi="Arial" w:cs="Arial"/>
          <w:sz w:val="22"/>
          <w:szCs w:val="22"/>
          <w:lang w:val="en-US"/>
        </w:rPr>
        <w:t xml:space="preserve">that </w:t>
      </w:r>
      <w:r>
        <w:rPr>
          <w:rFonts w:ascii="Arial" w:hAnsi="Arial" w:cs="Arial"/>
          <w:sz w:val="22"/>
          <w:szCs w:val="22"/>
          <w:lang w:val="en-US"/>
        </w:rPr>
        <w:t>staff ar</w:t>
      </w:r>
      <w:r w:rsidR="00C22EA5">
        <w:rPr>
          <w:rFonts w:ascii="Arial" w:hAnsi="Arial" w:cs="Arial"/>
          <w:sz w:val="22"/>
          <w:szCs w:val="22"/>
          <w:lang w:val="en-US"/>
        </w:rPr>
        <w:t>e using emails for such activities</w:t>
      </w:r>
      <w:r>
        <w:rPr>
          <w:rFonts w:ascii="Arial" w:hAnsi="Arial" w:cs="Arial"/>
          <w:sz w:val="22"/>
          <w:szCs w:val="22"/>
          <w:lang w:val="en-US"/>
        </w:rPr>
        <w:t>, disciplinary action will be taken</w:t>
      </w:r>
      <w:r w:rsidR="00126D28">
        <w:rPr>
          <w:rFonts w:ascii="Arial" w:hAnsi="Arial" w:cs="Arial"/>
          <w:sz w:val="22"/>
          <w:szCs w:val="22"/>
          <w:lang w:val="en-US"/>
        </w:rPr>
        <w:t>. T</w:t>
      </w:r>
      <w:r>
        <w:rPr>
          <w:rFonts w:ascii="Arial" w:hAnsi="Arial" w:cs="Arial"/>
          <w:sz w:val="22"/>
          <w:szCs w:val="22"/>
          <w:lang w:val="en-US"/>
        </w:rPr>
        <w:t>his may include involvi</w:t>
      </w:r>
      <w:r w:rsidR="00C22EA5">
        <w:rPr>
          <w:rFonts w:ascii="Arial" w:hAnsi="Arial" w:cs="Arial"/>
          <w:sz w:val="22"/>
          <w:szCs w:val="22"/>
          <w:lang w:val="en-US"/>
        </w:rPr>
        <w:t xml:space="preserve">ng the local police, depending </w:t>
      </w:r>
      <w:r>
        <w:rPr>
          <w:rFonts w:ascii="Arial" w:hAnsi="Arial" w:cs="Arial"/>
          <w:sz w:val="22"/>
          <w:szCs w:val="22"/>
          <w:lang w:val="en-US"/>
        </w:rPr>
        <w:t xml:space="preserve">on the nature and source of the information.  </w:t>
      </w:r>
    </w:p>
    <w:p w14:paraId="12EA57C3" w14:textId="6598E527" w:rsidR="00D61394" w:rsidRDefault="00D61394" w:rsidP="00D61394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8" w:name="_Toc37863037"/>
      <w:r>
        <w:rPr>
          <w:rFonts w:ascii="Arial" w:hAnsi="Arial" w:cs="Arial"/>
          <w:smallCaps w:val="0"/>
          <w:sz w:val="24"/>
          <w:szCs w:val="24"/>
        </w:rPr>
        <w:t>WhatsApp</w:t>
      </w:r>
      <w:bookmarkEnd w:id="28"/>
    </w:p>
    <w:p w14:paraId="77BD3E49" w14:textId="320B62F1" w:rsidR="00D61394" w:rsidRDefault="00D61394" w:rsidP="00D61394">
      <w:pPr>
        <w:rPr>
          <w:lang w:val="en-US"/>
        </w:rPr>
      </w:pPr>
    </w:p>
    <w:p w14:paraId="79DF8B18" w14:textId="10229A9A" w:rsidR="00D61394" w:rsidRDefault="00D61394" w:rsidP="00D61394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WhatsApp is an effective tool, particularly for</w:t>
      </w:r>
      <w:r w:rsidR="007425F3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communication and </w:t>
      </w:r>
      <w:r w:rsidR="007425F3">
        <w:rPr>
          <w:rFonts w:ascii="Arial" w:hAnsi="Arial" w:cs="Arial"/>
          <w:sz w:val="22"/>
          <w:szCs w:val="22"/>
          <w:lang w:val="en-US"/>
        </w:rPr>
        <w:t xml:space="preserve">the </w:t>
      </w:r>
      <w:r>
        <w:rPr>
          <w:rFonts w:ascii="Arial" w:hAnsi="Arial" w:cs="Arial"/>
          <w:sz w:val="22"/>
          <w:szCs w:val="22"/>
          <w:lang w:val="en-US"/>
        </w:rPr>
        <w:t xml:space="preserve">rapid sharing of information. Furthermore, by offering end-to-end encryption (AES 256) it offers users a secure means to share information. </w:t>
      </w:r>
    </w:p>
    <w:p w14:paraId="094A500F" w14:textId="02EDFC69" w:rsidR="00D61394" w:rsidRDefault="00D61394" w:rsidP="00D61394">
      <w:pPr>
        <w:rPr>
          <w:rFonts w:ascii="Arial" w:hAnsi="Arial" w:cs="Arial"/>
          <w:sz w:val="22"/>
          <w:szCs w:val="22"/>
          <w:lang w:val="en-US"/>
        </w:rPr>
      </w:pPr>
    </w:p>
    <w:p w14:paraId="7EF8FB04" w14:textId="32FDEC44" w:rsidR="00D61394" w:rsidRDefault="00D61394" w:rsidP="00D61394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At </w:t>
      </w:r>
      <w:r w:rsidR="00044EF0">
        <w:rPr>
          <w:rFonts w:ascii="Arial" w:hAnsi="Arial" w:cs="Arial"/>
          <w:sz w:val="22"/>
          <w:szCs w:val="22"/>
          <w:lang w:val="en-US"/>
        </w:rPr>
        <w:t>Sheerwater Health Centre</w:t>
      </w:r>
      <w:r>
        <w:rPr>
          <w:rFonts w:ascii="Arial" w:hAnsi="Arial" w:cs="Arial"/>
          <w:sz w:val="22"/>
          <w:szCs w:val="22"/>
          <w:lang w:val="en-US"/>
        </w:rPr>
        <w:t>, WhatsApp is only to be used if [</w:t>
      </w:r>
      <w:r w:rsidRPr="002D6CA4">
        <w:rPr>
          <w:rFonts w:ascii="Arial" w:hAnsi="Arial" w:cs="Arial"/>
          <w:sz w:val="22"/>
          <w:szCs w:val="22"/>
          <w:highlight w:val="yellow"/>
          <w:lang w:val="en-US"/>
        </w:rPr>
        <w:t>Microsoft Teams</w:t>
      </w:r>
      <w:r>
        <w:rPr>
          <w:rFonts w:ascii="Arial" w:hAnsi="Arial" w:cs="Arial"/>
          <w:sz w:val="22"/>
          <w:szCs w:val="22"/>
          <w:lang w:val="en-US"/>
        </w:rPr>
        <w:t>] is not available. All work related matters should be communicat</w:t>
      </w:r>
      <w:r w:rsidR="00126D28">
        <w:rPr>
          <w:rFonts w:ascii="Arial" w:hAnsi="Arial" w:cs="Arial"/>
          <w:sz w:val="22"/>
          <w:szCs w:val="22"/>
          <w:lang w:val="en-US"/>
        </w:rPr>
        <w:t>ed using the ‘chat’ element of [</w:t>
      </w:r>
      <w:r w:rsidR="00126D28" w:rsidRPr="00126D28">
        <w:rPr>
          <w:rFonts w:ascii="Arial" w:hAnsi="Arial" w:cs="Arial"/>
          <w:sz w:val="22"/>
          <w:szCs w:val="22"/>
          <w:highlight w:val="yellow"/>
          <w:lang w:val="en-US"/>
        </w:rPr>
        <w:t>Microsoft T</w:t>
      </w:r>
      <w:r w:rsidRPr="00126D28">
        <w:rPr>
          <w:rFonts w:ascii="Arial" w:hAnsi="Arial" w:cs="Arial"/>
          <w:sz w:val="22"/>
          <w:szCs w:val="22"/>
          <w:highlight w:val="yellow"/>
          <w:lang w:val="en-US"/>
        </w:rPr>
        <w:t>eams</w:t>
      </w:r>
      <w:r w:rsidR="00126D28">
        <w:rPr>
          <w:rFonts w:ascii="Arial" w:hAnsi="Arial" w:cs="Arial"/>
          <w:sz w:val="22"/>
          <w:szCs w:val="22"/>
          <w:lang w:val="en-US"/>
        </w:rPr>
        <w:t>]</w:t>
      </w:r>
      <w:r>
        <w:rPr>
          <w:rFonts w:ascii="Arial" w:hAnsi="Arial" w:cs="Arial"/>
          <w:sz w:val="22"/>
          <w:szCs w:val="22"/>
          <w:lang w:val="en-US"/>
        </w:rPr>
        <w:t xml:space="preserve"> as opposed to WhatsApp. </w:t>
      </w:r>
    </w:p>
    <w:p w14:paraId="6D453D05" w14:textId="1442C847" w:rsidR="00D61394" w:rsidRDefault="00D61394" w:rsidP="00D61394">
      <w:pPr>
        <w:rPr>
          <w:rFonts w:ascii="Arial" w:hAnsi="Arial" w:cs="Arial"/>
          <w:sz w:val="22"/>
          <w:szCs w:val="22"/>
          <w:lang w:val="en-US"/>
        </w:rPr>
      </w:pPr>
    </w:p>
    <w:p w14:paraId="610A0F27" w14:textId="55135DDD" w:rsidR="00D61394" w:rsidRPr="00126D28" w:rsidRDefault="00126D28" w:rsidP="00D61394">
      <w:pPr>
        <w:rPr>
          <w:rFonts w:ascii="Arial" w:hAnsi="Arial" w:cs="Arial"/>
          <w:bCs/>
          <w:sz w:val="22"/>
          <w:szCs w:val="22"/>
          <w:lang w:val="en-US"/>
        </w:rPr>
      </w:pPr>
      <w:r w:rsidRPr="00126D28">
        <w:rPr>
          <w:rFonts w:ascii="Arial" w:hAnsi="Arial" w:cs="Arial"/>
          <w:bCs/>
          <w:sz w:val="22"/>
          <w:szCs w:val="22"/>
          <w:highlight w:val="yellow"/>
          <w:lang w:val="en-US"/>
        </w:rPr>
        <w:t>OR (delete as applicable)</w:t>
      </w:r>
    </w:p>
    <w:p w14:paraId="5F84D341" w14:textId="3E039CC4" w:rsidR="00D61394" w:rsidRDefault="00D61394" w:rsidP="00D61394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14:paraId="2BA1D3F6" w14:textId="5D5890D6" w:rsidR="00D61394" w:rsidRDefault="00D61394" w:rsidP="00D61394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At [</w:t>
      </w:r>
      <w:r w:rsidRPr="002D6CA4">
        <w:rPr>
          <w:rFonts w:ascii="Arial" w:hAnsi="Arial" w:cs="Arial"/>
          <w:sz w:val="22"/>
          <w:szCs w:val="22"/>
          <w:highlight w:val="yellow"/>
          <w:lang w:val="en-US"/>
        </w:rPr>
        <w:t>organi</w:t>
      </w:r>
      <w:r w:rsidR="00CA6438" w:rsidRPr="002D6CA4">
        <w:rPr>
          <w:rFonts w:ascii="Arial" w:hAnsi="Arial" w:cs="Arial"/>
          <w:sz w:val="22"/>
          <w:szCs w:val="22"/>
          <w:highlight w:val="yellow"/>
          <w:lang w:val="en-US"/>
        </w:rPr>
        <w:t>s</w:t>
      </w:r>
      <w:r w:rsidRPr="002D6CA4">
        <w:rPr>
          <w:rFonts w:ascii="Arial" w:hAnsi="Arial" w:cs="Arial"/>
          <w:sz w:val="22"/>
          <w:szCs w:val="22"/>
          <w:highlight w:val="yellow"/>
          <w:lang w:val="en-US"/>
        </w:rPr>
        <w:t>ation</w:t>
      </w:r>
      <w:r>
        <w:rPr>
          <w:rFonts w:ascii="Arial" w:hAnsi="Arial" w:cs="Arial"/>
          <w:sz w:val="22"/>
          <w:szCs w:val="22"/>
          <w:lang w:val="en-US"/>
        </w:rPr>
        <w:t xml:space="preserve">], WhatsApp </w:t>
      </w:r>
      <w:r w:rsidR="00CA6438">
        <w:rPr>
          <w:rFonts w:ascii="Arial" w:hAnsi="Arial" w:cs="Arial"/>
          <w:sz w:val="22"/>
          <w:szCs w:val="22"/>
          <w:lang w:val="en-US"/>
        </w:rPr>
        <w:t>groups have been created to expedite the sharing of information. The following groups are available to staff:</w:t>
      </w:r>
    </w:p>
    <w:p w14:paraId="29B959DB" w14:textId="46B8E08E" w:rsidR="00CA6438" w:rsidRDefault="00CA6438" w:rsidP="00D61394">
      <w:pPr>
        <w:rPr>
          <w:rFonts w:ascii="Arial" w:hAnsi="Arial" w:cs="Arial"/>
          <w:sz w:val="22"/>
          <w:szCs w:val="22"/>
          <w:lang w:val="en-US"/>
        </w:rPr>
      </w:pPr>
    </w:p>
    <w:p w14:paraId="3D8B71B1" w14:textId="0AE4647E" w:rsidR="00CA6438" w:rsidRDefault="00CA6438" w:rsidP="00D61394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[</w:t>
      </w:r>
      <w:r w:rsidRPr="002D6CA4">
        <w:rPr>
          <w:rFonts w:ascii="Arial" w:hAnsi="Arial" w:cs="Arial"/>
          <w:sz w:val="22"/>
          <w:szCs w:val="22"/>
          <w:highlight w:val="yellow"/>
          <w:lang w:val="en-US"/>
        </w:rPr>
        <w:t>insert group names</w:t>
      </w:r>
      <w:r>
        <w:rPr>
          <w:rFonts w:ascii="Arial" w:hAnsi="Arial" w:cs="Arial"/>
          <w:sz w:val="22"/>
          <w:szCs w:val="22"/>
          <w:lang w:val="en-US"/>
        </w:rPr>
        <w:t>]</w:t>
      </w:r>
    </w:p>
    <w:p w14:paraId="76EFF2FD" w14:textId="6E49BD1B" w:rsidR="00CA6438" w:rsidRDefault="00CA6438" w:rsidP="00D61394">
      <w:pPr>
        <w:rPr>
          <w:rFonts w:ascii="Arial" w:hAnsi="Arial" w:cs="Arial"/>
          <w:sz w:val="22"/>
          <w:szCs w:val="22"/>
          <w:lang w:val="en-US"/>
        </w:rPr>
      </w:pPr>
    </w:p>
    <w:p w14:paraId="1DE8B5EA" w14:textId="1E0F800A" w:rsidR="00CA6438" w:rsidRDefault="00CA6438" w:rsidP="00D61394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Staff must ensure that when they use WhatsApp they:</w:t>
      </w:r>
    </w:p>
    <w:p w14:paraId="53AFBAE6" w14:textId="17A1FD66" w:rsidR="00CA6438" w:rsidRDefault="00CA6438" w:rsidP="00D61394">
      <w:pPr>
        <w:rPr>
          <w:rFonts w:ascii="Arial" w:hAnsi="Arial" w:cs="Arial"/>
          <w:sz w:val="22"/>
          <w:szCs w:val="22"/>
          <w:lang w:val="en-US"/>
        </w:rPr>
      </w:pPr>
    </w:p>
    <w:p w14:paraId="3C82DE7D" w14:textId="1955441A" w:rsidR="00CA6438" w:rsidRDefault="00CA6438" w:rsidP="00CA6438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Minimise the amount of patient identifiable information they communicate</w:t>
      </w:r>
    </w:p>
    <w:p w14:paraId="0BF95580" w14:textId="43E59FE6" w:rsidR="00CA6438" w:rsidRDefault="00CA6438" w:rsidP="00CA6438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Acknowledge that WhatsApp messaging conversations may be subject to freedom of information or subject access requests</w:t>
      </w:r>
    </w:p>
    <w:p w14:paraId="5B3419DD" w14:textId="4F61A701" w:rsidR="00CA6438" w:rsidRDefault="00CA6438" w:rsidP="00CA6438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 not use WhatsApp in lieu of the medical record</w:t>
      </w:r>
    </w:p>
    <w:p w14:paraId="70509ED6" w14:textId="4315DE14" w:rsidR="00CA6438" w:rsidRDefault="00CA6438" w:rsidP="00CA6438">
      <w:pPr>
        <w:rPr>
          <w:rFonts w:ascii="Arial" w:hAnsi="Arial" w:cs="Arial"/>
          <w:lang w:val="en-US"/>
        </w:rPr>
      </w:pPr>
    </w:p>
    <w:p w14:paraId="38F57D29" w14:textId="4E347633" w:rsidR="00CA6438" w:rsidRDefault="00CA6438" w:rsidP="00CA643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Staff must ensure the following security measures are put in place:</w:t>
      </w:r>
    </w:p>
    <w:p w14:paraId="0E06DDB2" w14:textId="3873AA0A" w:rsidR="00CA6438" w:rsidRDefault="00CA6438" w:rsidP="00CA6438">
      <w:pPr>
        <w:rPr>
          <w:rFonts w:ascii="Arial" w:hAnsi="Arial" w:cs="Arial"/>
          <w:sz w:val="22"/>
          <w:szCs w:val="22"/>
          <w:lang w:val="en-US"/>
        </w:rPr>
      </w:pPr>
    </w:p>
    <w:p w14:paraId="484F1A33" w14:textId="40CE392D" w:rsidR="00CA6438" w:rsidRDefault="00CA6438" w:rsidP="00CA6438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Set up a device passcode ensuring the device is locked at all times</w:t>
      </w:r>
    </w:p>
    <w:p w14:paraId="42745AC0" w14:textId="55221340" w:rsidR="00CA6438" w:rsidRDefault="00CA6438" w:rsidP="00CA6438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Disable the message notifications on the device lock-screen</w:t>
      </w:r>
    </w:p>
    <w:p w14:paraId="17496CEC" w14:textId="7FC83DE9" w:rsidR="00CA6438" w:rsidRDefault="00CA6438" w:rsidP="00CA6438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Enable the remote wipe feature should the device be lost or stolen</w:t>
      </w:r>
    </w:p>
    <w:p w14:paraId="3FFC0250" w14:textId="2BD9F2AC" w:rsidR="00CA6438" w:rsidRDefault="00CA6438" w:rsidP="00CA6438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Never allow their device to be shared</w:t>
      </w:r>
    </w:p>
    <w:p w14:paraId="633F8574" w14:textId="2BFD8DDC" w:rsidR="00CA6438" w:rsidRDefault="00CA6438" w:rsidP="00CA6438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Enable two-step verification</w:t>
      </w:r>
    </w:p>
    <w:p w14:paraId="3937F7F4" w14:textId="280EE5AB" w:rsidR="00CA6438" w:rsidRDefault="00CA6438" w:rsidP="00CA6438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Review any links to other instant messaging apps and determine whether they need to be turned off</w:t>
      </w:r>
    </w:p>
    <w:p w14:paraId="5E8D959B" w14:textId="5644AE3F" w:rsidR="00CA6438" w:rsidRDefault="00CA6438" w:rsidP="00CA6438">
      <w:pPr>
        <w:rPr>
          <w:rFonts w:ascii="Arial" w:hAnsi="Arial" w:cs="Arial"/>
          <w:lang w:val="en-US"/>
        </w:rPr>
      </w:pPr>
    </w:p>
    <w:p w14:paraId="7DF72DBD" w14:textId="70159101" w:rsidR="00CA6438" w:rsidRDefault="00CA6438" w:rsidP="00CA6438">
      <w:pPr>
        <w:rPr>
          <w:rFonts w:ascii="Arial" w:hAnsi="Arial" w:cs="Arial"/>
          <w:sz w:val="22"/>
          <w:szCs w:val="22"/>
          <w:lang w:val="en-US"/>
        </w:rPr>
      </w:pPr>
      <w:r w:rsidRPr="002D6CA4">
        <w:rPr>
          <w:rFonts w:ascii="Arial" w:hAnsi="Arial" w:cs="Arial"/>
          <w:sz w:val="22"/>
          <w:szCs w:val="22"/>
          <w:lang w:val="en-US"/>
        </w:rPr>
        <w:t xml:space="preserve">When using WhatsApp for </w:t>
      </w:r>
      <w:r w:rsidR="00044EF0">
        <w:rPr>
          <w:rFonts w:ascii="Arial" w:hAnsi="Arial" w:cs="Arial"/>
          <w:sz w:val="22"/>
          <w:szCs w:val="22"/>
          <w:lang w:val="en-US"/>
        </w:rPr>
        <w:t xml:space="preserve">Sheerwater Health Centre </w:t>
      </w:r>
      <w:r w:rsidRPr="002D6CA4">
        <w:rPr>
          <w:rFonts w:ascii="Arial" w:hAnsi="Arial" w:cs="Arial"/>
          <w:sz w:val="22"/>
          <w:szCs w:val="22"/>
          <w:lang w:val="en-US"/>
        </w:rPr>
        <w:t>related matters</w:t>
      </w:r>
      <w:r>
        <w:rPr>
          <w:rFonts w:ascii="Arial" w:hAnsi="Arial" w:cs="Arial"/>
          <w:sz w:val="22"/>
          <w:szCs w:val="22"/>
          <w:lang w:val="en-US"/>
        </w:rPr>
        <w:t>, staff must ensure they are considerate of their co</w:t>
      </w:r>
      <w:r w:rsidR="00126D28">
        <w:rPr>
          <w:rFonts w:ascii="Arial" w:hAnsi="Arial" w:cs="Arial"/>
          <w:sz w:val="22"/>
          <w:szCs w:val="22"/>
          <w:lang w:val="en-US"/>
        </w:rPr>
        <w:t>-</w:t>
      </w:r>
      <w:r>
        <w:rPr>
          <w:rFonts w:ascii="Arial" w:hAnsi="Arial" w:cs="Arial"/>
          <w:sz w:val="22"/>
          <w:szCs w:val="22"/>
          <w:lang w:val="en-US"/>
        </w:rPr>
        <w:t>workers and are not to:</w:t>
      </w:r>
    </w:p>
    <w:p w14:paraId="0E5AF50F" w14:textId="77777777" w:rsidR="00CA6438" w:rsidRDefault="00CA6438" w:rsidP="00CA6438">
      <w:pPr>
        <w:rPr>
          <w:rFonts w:ascii="Arial" w:hAnsi="Arial" w:cs="Arial"/>
          <w:sz w:val="22"/>
          <w:szCs w:val="22"/>
          <w:lang w:val="en-US"/>
        </w:rPr>
      </w:pPr>
    </w:p>
    <w:p w14:paraId="23DD9A81" w14:textId="3B8396AE" w:rsidR="00CA6438" w:rsidRDefault="00126D28" w:rsidP="00CA6438">
      <w:pPr>
        <w:pStyle w:val="ListParagraph"/>
        <w:numPr>
          <w:ilvl w:val="0"/>
          <w:numId w:val="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</w:t>
      </w:r>
      <w:r w:rsidR="00CA6438">
        <w:rPr>
          <w:rFonts w:ascii="Arial" w:hAnsi="Arial" w:cs="Arial"/>
          <w:lang w:val="en-US"/>
        </w:rPr>
        <w:t>se foul or abusive language</w:t>
      </w:r>
    </w:p>
    <w:p w14:paraId="04691FAF" w14:textId="0B5B2D49" w:rsidR="002D75E2" w:rsidRDefault="00126D28" w:rsidP="00CA6438">
      <w:pPr>
        <w:pStyle w:val="ListParagraph"/>
        <w:numPr>
          <w:ilvl w:val="0"/>
          <w:numId w:val="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</w:t>
      </w:r>
      <w:r w:rsidR="002D75E2">
        <w:rPr>
          <w:rFonts w:ascii="Arial" w:hAnsi="Arial" w:cs="Arial"/>
          <w:lang w:val="en-US"/>
        </w:rPr>
        <w:t xml:space="preserve">end discriminatory and/or derogatory information </w:t>
      </w:r>
    </w:p>
    <w:p w14:paraId="20B94474" w14:textId="409A0D87" w:rsidR="00CA6438" w:rsidRDefault="00126D28" w:rsidP="00CA6438">
      <w:pPr>
        <w:pStyle w:val="ListParagraph"/>
        <w:numPr>
          <w:ilvl w:val="0"/>
          <w:numId w:val="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</w:t>
      </w:r>
      <w:r w:rsidR="00CA6438">
        <w:rPr>
          <w:rFonts w:ascii="Arial" w:hAnsi="Arial" w:cs="Arial"/>
          <w:lang w:val="en-US"/>
        </w:rPr>
        <w:t xml:space="preserve">hare links or make reference to pornography, gambling, the promotion of terrorism or terrorism skills or cult-promoting </w:t>
      </w:r>
      <w:r w:rsidR="002D75E2">
        <w:rPr>
          <w:rFonts w:ascii="Arial" w:hAnsi="Arial" w:cs="Arial"/>
          <w:lang w:val="en-US"/>
        </w:rPr>
        <w:t xml:space="preserve">paraphernalia </w:t>
      </w:r>
    </w:p>
    <w:p w14:paraId="3D450EA2" w14:textId="771AAB04" w:rsidR="002D75E2" w:rsidRPr="002D6CA4" w:rsidRDefault="002D75E2" w:rsidP="002D6CA4">
      <w:pPr>
        <w:pStyle w:val="ListParagraph"/>
        <w:numPr>
          <w:ilvl w:val="0"/>
          <w:numId w:val="9"/>
        </w:numPr>
        <w:rPr>
          <w:rFonts w:ascii="Arial" w:hAnsi="Arial" w:cs="Arial"/>
          <w:smallCaps/>
        </w:rPr>
      </w:pPr>
      <w:r>
        <w:rPr>
          <w:rFonts w:ascii="Arial" w:hAnsi="Arial" w:cs="Arial"/>
          <w:lang w:val="en-US"/>
        </w:rPr>
        <w:t>[</w:t>
      </w:r>
      <w:r w:rsidR="00CB41DC">
        <w:rPr>
          <w:rFonts w:ascii="Arial" w:hAnsi="Arial" w:cs="Arial"/>
          <w:highlight w:val="yellow"/>
          <w:lang w:val="en-US"/>
        </w:rPr>
        <w:t>A</w:t>
      </w:r>
      <w:r w:rsidRPr="002D6CA4">
        <w:rPr>
          <w:rFonts w:ascii="Arial" w:hAnsi="Arial" w:cs="Arial"/>
          <w:highlight w:val="yellow"/>
          <w:lang w:val="en-US"/>
        </w:rPr>
        <w:t>dd as deemed appropriate</w:t>
      </w:r>
      <w:r>
        <w:rPr>
          <w:rFonts w:ascii="Arial" w:hAnsi="Arial" w:cs="Arial"/>
          <w:lang w:val="en-US"/>
        </w:rPr>
        <w:t>]</w:t>
      </w:r>
    </w:p>
    <w:p w14:paraId="69A744ED" w14:textId="0678E77A" w:rsidR="00D61394" w:rsidRDefault="00D61394" w:rsidP="00C15399">
      <w:pPr>
        <w:rPr>
          <w:rFonts w:ascii="Arial" w:hAnsi="Arial" w:cs="Arial"/>
          <w:sz w:val="22"/>
          <w:szCs w:val="22"/>
          <w:lang w:val="en-US"/>
        </w:rPr>
      </w:pPr>
    </w:p>
    <w:p w14:paraId="6754DE1A" w14:textId="5A16825B" w:rsidR="002D75E2" w:rsidRDefault="002D75E2" w:rsidP="00C1539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Staff are reminded that should they lose their device, </w:t>
      </w:r>
      <w:r w:rsidR="00CB41DC">
        <w:rPr>
          <w:rFonts w:ascii="Arial" w:hAnsi="Arial" w:cs="Arial"/>
          <w:sz w:val="22"/>
          <w:szCs w:val="22"/>
          <w:lang w:val="en-US"/>
        </w:rPr>
        <w:t>this</w:t>
      </w:r>
      <w:r>
        <w:rPr>
          <w:rFonts w:ascii="Arial" w:hAnsi="Arial" w:cs="Arial"/>
          <w:sz w:val="22"/>
          <w:szCs w:val="22"/>
          <w:lang w:val="en-US"/>
        </w:rPr>
        <w:t xml:space="preserve"> could have both personal and professional ramifications and therefore </w:t>
      </w:r>
      <w:r w:rsidR="00CB41DC">
        <w:rPr>
          <w:rFonts w:ascii="Arial" w:hAnsi="Arial" w:cs="Arial"/>
          <w:sz w:val="22"/>
          <w:szCs w:val="22"/>
          <w:lang w:val="en-US"/>
        </w:rPr>
        <w:t xml:space="preserve">they </w:t>
      </w:r>
      <w:r>
        <w:rPr>
          <w:rFonts w:ascii="Arial" w:hAnsi="Arial" w:cs="Arial"/>
          <w:sz w:val="22"/>
          <w:szCs w:val="22"/>
          <w:lang w:val="en-US"/>
        </w:rPr>
        <w:t xml:space="preserve">must ensure they adhere to the requirements outlined above. </w:t>
      </w:r>
    </w:p>
    <w:p w14:paraId="61DFF0EA" w14:textId="245D33AE" w:rsidR="001903E3" w:rsidRDefault="00E66527" w:rsidP="001903E3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9" w:name="_Toc37863038"/>
      <w:r>
        <w:rPr>
          <w:rFonts w:ascii="Arial" w:hAnsi="Arial" w:cs="Arial"/>
          <w:smallCaps w:val="0"/>
          <w:sz w:val="24"/>
          <w:szCs w:val="24"/>
        </w:rPr>
        <w:t>Virus safeguarding</w:t>
      </w:r>
      <w:bookmarkEnd w:id="29"/>
    </w:p>
    <w:p w14:paraId="273360C8" w14:textId="4BB73303" w:rsidR="001903E3" w:rsidRDefault="001903E3" w:rsidP="00D9439E">
      <w:pPr>
        <w:rPr>
          <w:rFonts w:ascii="Arial" w:hAnsi="Arial" w:cs="Arial"/>
          <w:sz w:val="22"/>
          <w:szCs w:val="22"/>
          <w:lang w:val="en-US"/>
        </w:rPr>
      </w:pPr>
    </w:p>
    <w:p w14:paraId="74C55B7D" w14:textId="30963F1A" w:rsidR="00DA0F08" w:rsidRDefault="00E66527" w:rsidP="00D9439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All staff must ensure that</w:t>
      </w:r>
      <w:r w:rsidR="00C22EA5">
        <w:rPr>
          <w:rFonts w:ascii="Arial" w:hAnsi="Arial" w:cs="Arial"/>
          <w:sz w:val="22"/>
          <w:szCs w:val="22"/>
          <w:lang w:val="en-US"/>
        </w:rPr>
        <w:t xml:space="preserve"> any files that</w:t>
      </w:r>
      <w:r>
        <w:rPr>
          <w:rFonts w:ascii="Arial" w:hAnsi="Arial" w:cs="Arial"/>
          <w:sz w:val="22"/>
          <w:szCs w:val="22"/>
          <w:lang w:val="en-US"/>
        </w:rPr>
        <w:t xml:space="preserve"> are downloaded are vi</w:t>
      </w:r>
      <w:r w:rsidR="00C22EA5">
        <w:rPr>
          <w:rFonts w:ascii="Arial" w:hAnsi="Arial" w:cs="Arial"/>
          <w:sz w:val="22"/>
          <w:szCs w:val="22"/>
          <w:lang w:val="en-US"/>
        </w:rPr>
        <w:t xml:space="preserve">rus checked before being used. </w:t>
      </w:r>
      <w:r>
        <w:rPr>
          <w:rFonts w:ascii="Arial" w:hAnsi="Arial" w:cs="Arial"/>
          <w:sz w:val="22"/>
          <w:szCs w:val="22"/>
          <w:lang w:val="en-US"/>
        </w:rPr>
        <w:t>Staff are not permitted to download</w:t>
      </w:r>
      <w:r w:rsidR="00C22EA5">
        <w:rPr>
          <w:rFonts w:ascii="Arial" w:hAnsi="Arial" w:cs="Arial"/>
          <w:sz w:val="22"/>
          <w:szCs w:val="22"/>
          <w:lang w:val="en-US"/>
        </w:rPr>
        <w:t>/</w:t>
      </w:r>
      <w:r>
        <w:rPr>
          <w:rFonts w:ascii="Arial" w:hAnsi="Arial" w:cs="Arial"/>
          <w:sz w:val="22"/>
          <w:szCs w:val="22"/>
          <w:lang w:val="en-US"/>
        </w:rPr>
        <w:t>load software onto their computers unless it is an officially approved software product.</w:t>
      </w:r>
    </w:p>
    <w:p w14:paraId="25873C71" w14:textId="59F4283D" w:rsidR="00414584" w:rsidRPr="000858D5" w:rsidRDefault="00AB7EE8" w:rsidP="00414584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30" w:name="_Toc37863039"/>
      <w:r>
        <w:rPr>
          <w:sz w:val="28"/>
          <w:szCs w:val="28"/>
        </w:rPr>
        <w:t>General considerations</w:t>
      </w:r>
      <w:bookmarkEnd w:id="30"/>
    </w:p>
    <w:p w14:paraId="7340D9E8" w14:textId="7A89B25E" w:rsidR="00AB7EE8" w:rsidRDefault="00AB7EE8" w:rsidP="00AB7EE8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1" w:name="_Toc37863040"/>
      <w:r>
        <w:rPr>
          <w:rFonts w:ascii="Arial" w:hAnsi="Arial" w:cs="Arial"/>
          <w:smallCaps w:val="0"/>
          <w:sz w:val="24"/>
          <w:szCs w:val="24"/>
        </w:rPr>
        <w:t>Standard procedures</w:t>
      </w:r>
      <w:bookmarkEnd w:id="31"/>
    </w:p>
    <w:p w14:paraId="66BB5852" w14:textId="77777777" w:rsidR="00FD52FD" w:rsidRDefault="00FD52FD" w:rsidP="004D0DB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C2D0683" w14:textId="6C96BCFD" w:rsidR="00AB7EE8" w:rsidRDefault="00AB7EE8" w:rsidP="004D0DBF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The following </w:t>
      </w:r>
      <w:r w:rsidR="00C22EA5">
        <w:rPr>
          <w:rFonts w:ascii="Arial" w:hAnsi="Arial" w:cs="Arial"/>
          <w:color w:val="000000" w:themeColor="text1"/>
          <w:sz w:val="22"/>
          <w:szCs w:val="22"/>
        </w:rPr>
        <w:t>procedures apply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to all </w:t>
      </w:r>
      <w:r w:rsidR="002D75E2">
        <w:rPr>
          <w:rFonts w:ascii="Arial" w:hAnsi="Arial" w:cs="Arial"/>
          <w:color w:val="000000" w:themeColor="text1"/>
          <w:sz w:val="22"/>
          <w:szCs w:val="22"/>
        </w:rPr>
        <w:t xml:space="preserve">organisation </w:t>
      </w:r>
      <w:r>
        <w:rPr>
          <w:rFonts w:ascii="Arial" w:hAnsi="Arial" w:cs="Arial"/>
          <w:color w:val="000000" w:themeColor="text1"/>
          <w:sz w:val="22"/>
          <w:szCs w:val="22"/>
        </w:rPr>
        <w:t>IT hardware:</w:t>
      </w:r>
    </w:p>
    <w:p w14:paraId="501325B3" w14:textId="77777777" w:rsidR="00AB7EE8" w:rsidRDefault="00AB7EE8" w:rsidP="004D0DB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0037F2E" w14:textId="1FFAB467" w:rsidR="00936FEF" w:rsidRDefault="00AB7EE8" w:rsidP="00EE114B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All staff are to lock their device</w:t>
      </w:r>
      <w:r w:rsidRPr="00AB7EE8">
        <w:rPr>
          <w:rFonts w:ascii="Arial" w:hAnsi="Arial" w:cs="Arial"/>
          <w:color w:val="000000" w:themeColor="text1"/>
        </w:rPr>
        <w:t xml:space="preserve"> when leaving </w:t>
      </w:r>
      <w:r>
        <w:rPr>
          <w:rFonts w:ascii="Arial" w:hAnsi="Arial" w:cs="Arial"/>
          <w:color w:val="000000" w:themeColor="text1"/>
        </w:rPr>
        <w:t>it</w:t>
      </w:r>
      <w:r w:rsidRPr="00AB7EE8">
        <w:rPr>
          <w:rFonts w:ascii="Arial" w:hAnsi="Arial" w:cs="Arial"/>
          <w:color w:val="000000" w:themeColor="text1"/>
        </w:rPr>
        <w:t xml:space="preserve"> unattended</w:t>
      </w:r>
      <w:r w:rsidR="00C22EA5">
        <w:rPr>
          <w:rFonts w:ascii="Arial" w:hAnsi="Arial" w:cs="Arial"/>
          <w:color w:val="000000" w:themeColor="text1"/>
        </w:rPr>
        <w:t>,</w:t>
      </w:r>
      <w:r w:rsidRPr="00AB7EE8">
        <w:rPr>
          <w:rFonts w:ascii="Arial" w:hAnsi="Arial" w:cs="Arial"/>
          <w:color w:val="000000" w:themeColor="text1"/>
        </w:rPr>
        <w:t xml:space="preserve"> no matter</w:t>
      </w:r>
      <w:r w:rsidR="00C22EA5">
        <w:rPr>
          <w:rFonts w:ascii="Arial" w:hAnsi="Arial" w:cs="Arial"/>
          <w:color w:val="000000" w:themeColor="text1"/>
        </w:rPr>
        <w:t xml:space="preserve"> how brief their absence may be</w:t>
      </w:r>
      <w:r w:rsidRPr="00AB7EE8">
        <w:rPr>
          <w:rFonts w:ascii="Arial" w:hAnsi="Arial" w:cs="Arial"/>
          <w:color w:val="000000" w:themeColor="text1"/>
        </w:rPr>
        <w:t xml:space="preserve"> </w:t>
      </w:r>
      <w:r w:rsidR="00FD52FD" w:rsidRPr="00AB7EE8">
        <w:rPr>
          <w:rFonts w:ascii="Arial" w:hAnsi="Arial" w:cs="Arial"/>
          <w:color w:val="000000" w:themeColor="text1"/>
        </w:rPr>
        <w:t xml:space="preserve">  </w:t>
      </w:r>
    </w:p>
    <w:p w14:paraId="5ED6A9BA" w14:textId="23061025" w:rsidR="00AB7EE8" w:rsidRDefault="00AB7EE8" w:rsidP="00EE114B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Staff must log</w:t>
      </w:r>
      <w:r w:rsidR="00C22EA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out at the end of the worki</w:t>
      </w:r>
      <w:r w:rsidR="00C22EA5">
        <w:rPr>
          <w:rFonts w:ascii="Arial" w:hAnsi="Arial" w:cs="Arial"/>
          <w:color w:val="000000" w:themeColor="text1"/>
        </w:rPr>
        <w:t>ng day and shut down the device</w:t>
      </w:r>
    </w:p>
    <w:p w14:paraId="24717D3E" w14:textId="1442E93F" w:rsidR="00AB7EE8" w:rsidRDefault="00AB7EE8" w:rsidP="00EE114B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Ensure login and password information is stored secu</w:t>
      </w:r>
      <w:r w:rsidR="00C22EA5">
        <w:rPr>
          <w:rFonts w:ascii="Arial" w:hAnsi="Arial" w:cs="Arial"/>
          <w:color w:val="000000" w:themeColor="text1"/>
        </w:rPr>
        <w:t>rely and not shared with anyone</w:t>
      </w:r>
    </w:p>
    <w:p w14:paraId="208276DC" w14:textId="308BFF7D" w:rsidR="006A477D" w:rsidRDefault="000E2E56" w:rsidP="00EE114B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Staff should not a</w:t>
      </w:r>
      <w:r w:rsidR="006A477D">
        <w:rPr>
          <w:rFonts w:ascii="Arial" w:hAnsi="Arial" w:cs="Arial"/>
          <w:color w:val="000000" w:themeColor="text1"/>
        </w:rPr>
        <w:t>ttach external hard drives (includi</w:t>
      </w:r>
      <w:r w:rsidR="00C22EA5">
        <w:rPr>
          <w:rFonts w:ascii="Arial" w:hAnsi="Arial" w:cs="Arial"/>
          <w:color w:val="000000" w:themeColor="text1"/>
        </w:rPr>
        <w:t>ng USBs) to any practice device</w:t>
      </w:r>
    </w:p>
    <w:p w14:paraId="6B3A21CF" w14:textId="10F311A5" w:rsidR="006A477D" w:rsidRDefault="006A477D" w:rsidP="00EE114B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Any practice portable device</w:t>
      </w:r>
      <w:r w:rsidR="00C22EA5">
        <w:rPr>
          <w:rFonts w:ascii="Arial" w:hAnsi="Arial" w:cs="Arial"/>
          <w:color w:val="000000" w:themeColor="text1"/>
        </w:rPr>
        <w:t>, e.g</w:t>
      </w:r>
      <w:r>
        <w:rPr>
          <w:rFonts w:ascii="Arial" w:hAnsi="Arial" w:cs="Arial"/>
          <w:color w:val="000000" w:themeColor="text1"/>
        </w:rPr>
        <w:t>. laptop, tablet, mobile phone</w:t>
      </w:r>
      <w:r w:rsidR="00C22EA5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etc.</w:t>
      </w:r>
      <w:r w:rsidR="00C22EA5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must be used and stored in accordance </w:t>
      </w:r>
      <w:r w:rsidR="00C22EA5">
        <w:rPr>
          <w:rFonts w:ascii="Arial" w:hAnsi="Arial" w:cs="Arial"/>
          <w:color w:val="000000" w:themeColor="text1"/>
        </w:rPr>
        <w:t>with the portable device policy</w:t>
      </w:r>
    </w:p>
    <w:p w14:paraId="578C38EF" w14:textId="4B326A55" w:rsidR="00E364E2" w:rsidRDefault="008B699F" w:rsidP="00E364E2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2" w:name="_Toc37863041"/>
      <w:r>
        <w:rPr>
          <w:rFonts w:ascii="Arial" w:hAnsi="Arial" w:cs="Arial"/>
          <w:smallCaps w:val="0"/>
          <w:sz w:val="24"/>
          <w:szCs w:val="24"/>
        </w:rPr>
        <w:t>Good practice</w:t>
      </w:r>
      <w:bookmarkEnd w:id="32"/>
      <w:r>
        <w:rPr>
          <w:rFonts w:ascii="Arial" w:hAnsi="Arial" w:cs="Arial"/>
          <w:smallCaps w:val="0"/>
          <w:sz w:val="24"/>
          <w:szCs w:val="24"/>
        </w:rPr>
        <w:t xml:space="preserve"> </w:t>
      </w:r>
    </w:p>
    <w:p w14:paraId="68261C9D" w14:textId="192495CB" w:rsidR="008B699F" w:rsidRDefault="008B699F" w:rsidP="008B699F">
      <w:pPr>
        <w:rPr>
          <w:lang w:val="en-US"/>
        </w:rPr>
      </w:pPr>
    </w:p>
    <w:p w14:paraId="2B934FA9" w14:textId="6DDD1CA2" w:rsidR="008B699F" w:rsidRDefault="008B699F" w:rsidP="008B699F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To preserve the life of the </w:t>
      </w:r>
      <w:r w:rsidR="002D75E2">
        <w:rPr>
          <w:rFonts w:ascii="Arial" w:hAnsi="Arial" w:cs="Arial"/>
          <w:sz w:val="22"/>
          <w:szCs w:val="22"/>
          <w:lang w:val="en-US"/>
        </w:rPr>
        <w:t xml:space="preserve">organisation </w:t>
      </w:r>
      <w:r>
        <w:rPr>
          <w:rFonts w:ascii="Arial" w:hAnsi="Arial" w:cs="Arial"/>
          <w:sz w:val="22"/>
          <w:szCs w:val="22"/>
          <w:lang w:val="en-US"/>
        </w:rPr>
        <w:t>IT equipment, staff should adhere to the following guidance:</w:t>
      </w:r>
    </w:p>
    <w:p w14:paraId="71BAF596" w14:textId="2C6C5FBF" w:rsidR="008B699F" w:rsidRDefault="008B699F" w:rsidP="008B699F">
      <w:pPr>
        <w:rPr>
          <w:rFonts w:ascii="Arial" w:hAnsi="Arial" w:cs="Arial"/>
          <w:sz w:val="22"/>
          <w:szCs w:val="22"/>
          <w:lang w:val="en-US"/>
        </w:rPr>
      </w:pPr>
    </w:p>
    <w:p w14:paraId="54A1FDB9" w14:textId="21ECC3E4" w:rsidR="008B699F" w:rsidRDefault="008B699F" w:rsidP="00EE114B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Refrain from eating or drinking in the vicinity of devices</w:t>
      </w:r>
    </w:p>
    <w:p w14:paraId="1323BE73" w14:textId="7A28AB6F" w:rsidR="008B699F" w:rsidRDefault="00C22EA5" w:rsidP="00EE114B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 n</w:t>
      </w:r>
      <w:r w:rsidR="008B699F">
        <w:rPr>
          <w:rFonts w:ascii="Arial" w:hAnsi="Arial" w:cs="Arial"/>
          <w:lang w:val="en-US"/>
        </w:rPr>
        <w:t>ot use excessive force or subject devices to severe or sudden impacts</w:t>
      </w:r>
    </w:p>
    <w:p w14:paraId="11557B98" w14:textId="5DF8C968" w:rsidR="008B699F" w:rsidRDefault="008B699F" w:rsidP="00EE114B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Ensure portable devices are transported in the appropriate protective cases (as per </w:t>
      </w:r>
      <w:r w:rsidR="00751B0C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Portable Device Policy)</w:t>
      </w:r>
    </w:p>
    <w:p w14:paraId="7A4D69C2" w14:textId="197140A4" w:rsidR="008B699F" w:rsidRDefault="008B699F" w:rsidP="00EE114B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Ensure systems are shut down at the end of the working day or when not in use for prolonged periods of time</w:t>
      </w:r>
      <w:r w:rsidR="00751B0C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i.e. long-weekend closure</w:t>
      </w:r>
      <w:r w:rsidR="00751B0C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etc.</w:t>
      </w:r>
    </w:p>
    <w:p w14:paraId="17D25CBA" w14:textId="101BECEC" w:rsidR="008B699F" w:rsidRDefault="008B699F" w:rsidP="00EE114B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Conduct Display Screen Equipment (DSE) assessments as per practice policy</w:t>
      </w:r>
    </w:p>
    <w:p w14:paraId="1A5CC6EB" w14:textId="4632FA29" w:rsidR="008B699F" w:rsidRDefault="008B699F" w:rsidP="00EE114B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Provide access to IT as necessary</w:t>
      </w:r>
    </w:p>
    <w:p w14:paraId="2CB3E185" w14:textId="54434D46" w:rsidR="008B699F" w:rsidRDefault="008B699F" w:rsidP="00EE114B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Only use [</w:t>
      </w:r>
      <w:r w:rsidRPr="00751B0C">
        <w:rPr>
          <w:rFonts w:ascii="Arial" w:hAnsi="Arial" w:cs="Arial"/>
          <w:highlight w:val="yellow"/>
          <w:lang w:val="en-US"/>
        </w:rPr>
        <w:t>insert relevant department and name</w:t>
      </w:r>
      <w:r w:rsidR="00751B0C">
        <w:rPr>
          <w:rFonts w:ascii="Arial" w:hAnsi="Arial" w:cs="Arial"/>
          <w:lang w:val="en-US"/>
        </w:rPr>
        <w:t>] to resolve any IT</w:t>
      </w:r>
      <w:r w:rsidR="00E057E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related issues</w:t>
      </w:r>
    </w:p>
    <w:p w14:paraId="23A0F2C7" w14:textId="509364AD" w:rsidR="008B699F" w:rsidRPr="000858D5" w:rsidRDefault="008B699F" w:rsidP="008B699F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33" w:name="_Toc37863042"/>
      <w:r>
        <w:rPr>
          <w:sz w:val="28"/>
          <w:szCs w:val="28"/>
        </w:rPr>
        <w:t>Summary</w:t>
      </w:r>
      <w:bookmarkEnd w:id="33"/>
    </w:p>
    <w:p w14:paraId="4791C186" w14:textId="77777777" w:rsidR="008B699F" w:rsidRPr="008B699F" w:rsidRDefault="008B699F" w:rsidP="008B699F">
      <w:pPr>
        <w:rPr>
          <w:rFonts w:ascii="Arial" w:hAnsi="Arial" w:cs="Arial"/>
          <w:lang w:val="en-US"/>
        </w:rPr>
      </w:pPr>
    </w:p>
    <w:p w14:paraId="3F905532" w14:textId="7E35D718" w:rsidR="00E364E2" w:rsidRPr="008B699F" w:rsidRDefault="008B699F" w:rsidP="00E364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The internet, intranet and social media platforms associated with </w:t>
      </w:r>
      <w:r w:rsidR="00044EF0">
        <w:rPr>
          <w:rFonts w:ascii="Arial" w:hAnsi="Arial" w:cs="Arial"/>
          <w:sz w:val="22"/>
          <w:szCs w:val="22"/>
          <w:lang w:val="en-US"/>
        </w:rPr>
        <w:t xml:space="preserve">Sheerwater Health Centre </w:t>
      </w:r>
      <w:r>
        <w:rPr>
          <w:rFonts w:ascii="Arial" w:hAnsi="Arial" w:cs="Arial"/>
          <w:color w:val="000000" w:themeColor="text1"/>
          <w:sz w:val="22"/>
          <w:szCs w:val="22"/>
        </w:rPr>
        <w:t>are provided to enable staff to carry out their roles effectively, whilst also enhancing the level of service prov</w:t>
      </w:r>
      <w:r w:rsidR="00AF5550">
        <w:rPr>
          <w:rFonts w:ascii="Arial" w:hAnsi="Arial" w:cs="Arial"/>
          <w:color w:val="000000" w:themeColor="text1"/>
          <w:sz w:val="22"/>
          <w:szCs w:val="22"/>
        </w:rPr>
        <w:t>ided to the patient population.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All staff have a responsibility to adhere to this guidance to ensure the appropriate usage of t</w:t>
      </w:r>
      <w:r w:rsidR="00AF5550">
        <w:rPr>
          <w:rFonts w:ascii="Arial" w:hAnsi="Arial" w:cs="Arial"/>
          <w:color w:val="000000" w:themeColor="text1"/>
          <w:sz w:val="22"/>
          <w:szCs w:val="22"/>
        </w:rPr>
        <w:t xml:space="preserve">he equipment at all times. </w:t>
      </w:r>
      <w:r>
        <w:rPr>
          <w:rFonts w:ascii="Arial" w:hAnsi="Arial" w:cs="Arial"/>
          <w:color w:val="000000" w:themeColor="text1"/>
          <w:sz w:val="22"/>
          <w:szCs w:val="22"/>
        </w:rPr>
        <w:t>Inappropriate use is considered a serious disciplinary offe</w:t>
      </w:r>
      <w:r w:rsidR="00AF5550">
        <w:rPr>
          <w:rFonts w:ascii="Arial" w:hAnsi="Arial" w:cs="Arial"/>
          <w:color w:val="000000" w:themeColor="text1"/>
          <w:sz w:val="22"/>
          <w:szCs w:val="22"/>
        </w:rPr>
        <w:t>nce and will be treated as such</w:t>
      </w:r>
      <w:r w:rsidR="00E057E6">
        <w:rPr>
          <w:rFonts w:ascii="Arial" w:hAnsi="Arial" w:cs="Arial"/>
          <w:color w:val="000000" w:themeColor="text1"/>
          <w:sz w:val="22"/>
          <w:szCs w:val="22"/>
        </w:rPr>
        <w:t>. 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 is therefore imperative </w:t>
      </w:r>
      <w:r w:rsidR="00AF5550">
        <w:rPr>
          <w:rFonts w:ascii="Arial" w:hAnsi="Arial" w:cs="Arial"/>
          <w:color w:val="000000" w:themeColor="text1"/>
          <w:sz w:val="22"/>
          <w:szCs w:val="22"/>
        </w:rPr>
        <w:t xml:space="preserve">that </w:t>
      </w:r>
      <w:r>
        <w:rPr>
          <w:rFonts w:ascii="Arial" w:hAnsi="Arial" w:cs="Arial"/>
          <w:color w:val="000000" w:themeColor="text1"/>
          <w:sz w:val="22"/>
          <w:szCs w:val="22"/>
        </w:rPr>
        <w:t>staff understand the difference between acceptable and inappropriate use.</w:t>
      </w:r>
    </w:p>
    <w:p w14:paraId="1FB177A6" w14:textId="77777777" w:rsidR="00AB7EE8" w:rsidRPr="00AB7EE8" w:rsidRDefault="00AB7EE8" w:rsidP="00AB7EE8">
      <w:pPr>
        <w:pStyle w:val="ListParagraph"/>
        <w:rPr>
          <w:rFonts w:ascii="Arial" w:hAnsi="Arial" w:cs="Arial"/>
          <w:color w:val="000000" w:themeColor="text1"/>
        </w:rPr>
      </w:pPr>
    </w:p>
    <w:sectPr w:rsidR="00AB7EE8" w:rsidRPr="00AB7EE8" w:rsidSect="00936FEF">
      <w:headerReference w:type="default" r:id="rId9"/>
      <w:footerReference w:type="default" r:id="rId10"/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461E5" w14:textId="77777777" w:rsidR="00EA7AFF" w:rsidRDefault="00EA7AFF" w:rsidP="00D85E4D">
      <w:r>
        <w:separator/>
      </w:r>
    </w:p>
  </w:endnote>
  <w:endnote w:type="continuationSeparator" w:id="0">
    <w:p w14:paraId="79B0027D" w14:textId="77777777" w:rsidR="00EA7AFF" w:rsidRDefault="00EA7AFF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EE839" w14:textId="7FB0AA82" w:rsidR="00204062" w:rsidRDefault="00204062">
    <w:pPr>
      <w:pStyle w:val="Footer"/>
      <w:pBdr>
        <w:top w:val="single" w:sz="4" w:space="1" w:color="D9D9D9" w:themeColor="background1" w:themeShade="D9"/>
      </w:pBdr>
      <w:jc w:val="right"/>
    </w:pPr>
  </w:p>
  <w:p w14:paraId="143EDBEE" w14:textId="0CD57EFD" w:rsidR="00204062" w:rsidRDefault="00204062" w:rsidP="003E72F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54A9CDA4" w14:textId="29F10DE1" w:rsidR="00204062" w:rsidRPr="00A721EE" w:rsidRDefault="00204062" w:rsidP="00675084">
    <w:pPr>
      <w:pStyle w:val="Footer"/>
      <w:ind w:left="1080"/>
      <w:jc w:val="right"/>
      <w:rPr>
        <w:rFonts w:ascii="Arial" w:hAnsi="Arial" w:cs="Arial"/>
      </w:rPr>
    </w:pPr>
    <w:r w:rsidRPr="00A721EE">
      <w:rPr>
        <w:rFonts w:ascii="Arial" w:hAnsi="Arial" w:cs="Arial"/>
      </w:rPr>
      <w:fldChar w:fldCharType="begin"/>
    </w:r>
    <w:r w:rsidRPr="00A721EE">
      <w:rPr>
        <w:rFonts w:ascii="Arial" w:hAnsi="Arial" w:cs="Arial"/>
      </w:rPr>
      <w:instrText xml:space="preserve"> PAGE   \* MERGEFORMAT </w:instrText>
    </w:r>
    <w:r w:rsidRPr="00A721EE">
      <w:rPr>
        <w:rFonts w:ascii="Arial" w:hAnsi="Arial" w:cs="Arial"/>
      </w:rPr>
      <w:fldChar w:fldCharType="separate"/>
    </w:r>
    <w:r w:rsidR="00EA7AFF">
      <w:rPr>
        <w:rFonts w:ascii="Arial" w:hAnsi="Arial" w:cs="Arial"/>
        <w:noProof/>
      </w:rPr>
      <w:t>1</w:t>
    </w:r>
    <w:r w:rsidRPr="00A721EE">
      <w:rPr>
        <w:rFonts w:ascii="Arial" w:hAnsi="Arial" w:cs="Arial"/>
        <w:noProof/>
      </w:rPr>
      <w:fldChar w:fldCharType="end"/>
    </w:r>
  </w:p>
  <w:p w14:paraId="2F6EAAC6" w14:textId="77777777" w:rsidR="00204062" w:rsidRDefault="002040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1B2C6" w14:textId="77777777" w:rsidR="00EA7AFF" w:rsidRDefault="00EA7AFF" w:rsidP="00D85E4D">
      <w:r>
        <w:separator/>
      </w:r>
    </w:p>
  </w:footnote>
  <w:footnote w:type="continuationSeparator" w:id="0">
    <w:p w14:paraId="294A0BFA" w14:textId="77777777" w:rsidR="00EA7AFF" w:rsidRDefault="00EA7AFF" w:rsidP="00D85E4D">
      <w:r>
        <w:continuationSeparator/>
      </w:r>
    </w:p>
  </w:footnote>
  <w:footnote w:id="1">
    <w:p w14:paraId="4703BC05" w14:textId="2C40C470" w:rsidR="002F1328" w:rsidRPr="002D6CA4" w:rsidRDefault="002F1328">
      <w:pPr>
        <w:pStyle w:val="FootnoteText"/>
        <w:rPr>
          <w:sz w:val="22"/>
        </w:rPr>
      </w:pPr>
      <w:r w:rsidRPr="002D6CA4">
        <w:rPr>
          <w:rStyle w:val="FootnoteReference"/>
          <w:sz w:val="22"/>
        </w:rPr>
        <w:footnoteRef/>
      </w:r>
      <w:r w:rsidRPr="002D6CA4">
        <w:rPr>
          <w:sz w:val="22"/>
        </w:rPr>
        <w:t xml:space="preserve"> </w:t>
      </w:r>
      <w:r w:rsidRPr="002D6CA4">
        <w:rPr>
          <w:color w:val="4472C4" w:themeColor="accent1"/>
          <w:sz w:val="22"/>
        </w:rPr>
        <w:t>NHS Digital</w:t>
      </w:r>
    </w:p>
  </w:footnote>
  <w:footnote w:id="2">
    <w:p w14:paraId="2764B55E" w14:textId="69D8931C" w:rsidR="002F1328" w:rsidRPr="002D6CA4" w:rsidRDefault="002F1328">
      <w:pPr>
        <w:pStyle w:val="FootnoteText"/>
        <w:rPr>
          <w:sz w:val="22"/>
        </w:rPr>
      </w:pPr>
      <w:r w:rsidRPr="002D6CA4">
        <w:rPr>
          <w:rStyle w:val="FootnoteReference"/>
          <w:sz w:val="22"/>
        </w:rPr>
        <w:footnoteRef/>
      </w:r>
      <w:r w:rsidRPr="002D6CA4">
        <w:rPr>
          <w:sz w:val="22"/>
        </w:rPr>
        <w:t xml:space="preserve"> </w:t>
      </w:r>
      <w:hyperlink r:id="rId1" w:history="1">
        <w:r w:rsidRPr="002D6CA4">
          <w:rPr>
            <w:rStyle w:val="Hyperlink"/>
            <w:color w:val="4472C4" w:themeColor="accent1"/>
            <w:sz w:val="22"/>
          </w:rPr>
          <w:t>Cambridge Dictionary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3FD58" w14:textId="7409DA73" w:rsidR="00204062" w:rsidRDefault="00204062" w:rsidP="00675084">
    <w:pPr>
      <w:pStyle w:val="Header"/>
      <w:jc w:val="center"/>
    </w:pPr>
  </w:p>
  <w:p w14:paraId="46E9024B" w14:textId="77777777" w:rsidR="00044EF0" w:rsidRDefault="00044EF0" w:rsidP="00044EF0">
    <w:pPr>
      <w:pStyle w:val="FPMredflyer"/>
      <w:rPr>
        <w:color w:val="auto"/>
      </w:rPr>
    </w:pPr>
    <w:r>
      <w:rPr>
        <w:color w:val="auto"/>
      </w:rPr>
      <w:t>SHEERWATER HEALTH CENTRE</w:t>
    </w:r>
  </w:p>
  <w:p w14:paraId="500998FC" w14:textId="77777777" w:rsidR="00204062" w:rsidRPr="00675084" w:rsidRDefault="00204062" w:rsidP="00675084">
    <w:pPr>
      <w:pStyle w:val="Header"/>
    </w:pPr>
  </w:p>
  <w:p w14:paraId="3C5C7DDD" w14:textId="77777777" w:rsidR="00204062" w:rsidRDefault="002040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6AC"/>
    <w:multiLevelType w:val="hybridMultilevel"/>
    <w:tmpl w:val="4240E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9A79E7"/>
    <w:multiLevelType w:val="hybridMultilevel"/>
    <w:tmpl w:val="D3723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1DAC0CD3"/>
    <w:multiLevelType w:val="hybridMultilevel"/>
    <w:tmpl w:val="4BB01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FB233B9"/>
    <w:multiLevelType w:val="hybridMultilevel"/>
    <w:tmpl w:val="1A5C9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D7A2C"/>
    <w:multiLevelType w:val="hybridMultilevel"/>
    <w:tmpl w:val="5EE0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75D67"/>
    <w:multiLevelType w:val="hybridMultilevel"/>
    <w:tmpl w:val="1DFA5D22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cs="Wingdings" w:hint="default"/>
      </w:rPr>
    </w:lvl>
  </w:abstractNum>
  <w:abstractNum w:abstractNumId="7">
    <w:nsid w:val="658E4F00"/>
    <w:multiLevelType w:val="hybridMultilevel"/>
    <w:tmpl w:val="D04EF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630D1"/>
    <w:multiLevelType w:val="hybridMultilevel"/>
    <w:tmpl w:val="2234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96"/>
    <w:rsid w:val="0000064C"/>
    <w:rsid w:val="00000BD1"/>
    <w:rsid w:val="00004AC3"/>
    <w:rsid w:val="0001030F"/>
    <w:rsid w:val="00013FAE"/>
    <w:rsid w:val="000155E6"/>
    <w:rsid w:val="00015804"/>
    <w:rsid w:val="000171BB"/>
    <w:rsid w:val="00024448"/>
    <w:rsid w:val="000303C6"/>
    <w:rsid w:val="000310AF"/>
    <w:rsid w:val="00034C0F"/>
    <w:rsid w:val="000353E8"/>
    <w:rsid w:val="00042369"/>
    <w:rsid w:val="0004301A"/>
    <w:rsid w:val="000433B9"/>
    <w:rsid w:val="00044905"/>
    <w:rsid w:val="00044EF0"/>
    <w:rsid w:val="00053733"/>
    <w:rsid w:val="000564E7"/>
    <w:rsid w:val="00057BB0"/>
    <w:rsid w:val="000606A2"/>
    <w:rsid w:val="0006260A"/>
    <w:rsid w:val="00064D96"/>
    <w:rsid w:val="00067DD3"/>
    <w:rsid w:val="00071CCE"/>
    <w:rsid w:val="00072854"/>
    <w:rsid w:val="000741BE"/>
    <w:rsid w:val="00075116"/>
    <w:rsid w:val="0008472C"/>
    <w:rsid w:val="000858D5"/>
    <w:rsid w:val="00085D3A"/>
    <w:rsid w:val="00091880"/>
    <w:rsid w:val="00092315"/>
    <w:rsid w:val="00092CF7"/>
    <w:rsid w:val="00094747"/>
    <w:rsid w:val="00095363"/>
    <w:rsid w:val="00096496"/>
    <w:rsid w:val="0009782B"/>
    <w:rsid w:val="000A0071"/>
    <w:rsid w:val="000A2072"/>
    <w:rsid w:val="000A2B65"/>
    <w:rsid w:val="000A4058"/>
    <w:rsid w:val="000A5A72"/>
    <w:rsid w:val="000A72ED"/>
    <w:rsid w:val="000B0217"/>
    <w:rsid w:val="000B3712"/>
    <w:rsid w:val="000C329A"/>
    <w:rsid w:val="000C558B"/>
    <w:rsid w:val="000C69F7"/>
    <w:rsid w:val="000D0020"/>
    <w:rsid w:val="000D0059"/>
    <w:rsid w:val="000D2BB3"/>
    <w:rsid w:val="000D30B0"/>
    <w:rsid w:val="000D717B"/>
    <w:rsid w:val="000E2E56"/>
    <w:rsid w:val="000E375E"/>
    <w:rsid w:val="000F230D"/>
    <w:rsid w:val="000F35E7"/>
    <w:rsid w:val="000F4553"/>
    <w:rsid w:val="000F4FBA"/>
    <w:rsid w:val="000F50CE"/>
    <w:rsid w:val="000F5FF7"/>
    <w:rsid w:val="00101308"/>
    <w:rsid w:val="001026B3"/>
    <w:rsid w:val="001037C5"/>
    <w:rsid w:val="00105D87"/>
    <w:rsid w:val="00106936"/>
    <w:rsid w:val="00107BC3"/>
    <w:rsid w:val="00111E00"/>
    <w:rsid w:val="001128AD"/>
    <w:rsid w:val="00120450"/>
    <w:rsid w:val="00123E8D"/>
    <w:rsid w:val="001261BB"/>
    <w:rsid w:val="00126D28"/>
    <w:rsid w:val="00137521"/>
    <w:rsid w:val="001429C3"/>
    <w:rsid w:val="001435AE"/>
    <w:rsid w:val="00144A86"/>
    <w:rsid w:val="001462F2"/>
    <w:rsid w:val="00152800"/>
    <w:rsid w:val="00154D70"/>
    <w:rsid w:val="00157755"/>
    <w:rsid w:val="00157D41"/>
    <w:rsid w:val="00160F3C"/>
    <w:rsid w:val="00162909"/>
    <w:rsid w:val="00165B9D"/>
    <w:rsid w:val="00166263"/>
    <w:rsid w:val="00166355"/>
    <w:rsid w:val="00166F39"/>
    <w:rsid w:val="00167C93"/>
    <w:rsid w:val="00171C9F"/>
    <w:rsid w:val="00172ACD"/>
    <w:rsid w:val="00172FC1"/>
    <w:rsid w:val="00176692"/>
    <w:rsid w:val="00177F9F"/>
    <w:rsid w:val="00182759"/>
    <w:rsid w:val="001828CF"/>
    <w:rsid w:val="0018659F"/>
    <w:rsid w:val="001872B9"/>
    <w:rsid w:val="001903E3"/>
    <w:rsid w:val="0019060B"/>
    <w:rsid w:val="00190C4A"/>
    <w:rsid w:val="0019118A"/>
    <w:rsid w:val="00192FEE"/>
    <w:rsid w:val="0019389A"/>
    <w:rsid w:val="00193FD6"/>
    <w:rsid w:val="00197E1C"/>
    <w:rsid w:val="001A01D7"/>
    <w:rsid w:val="001A3ED9"/>
    <w:rsid w:val="001A4494"/>
    <w:rsid w:val="001A5C15"/>
    <w:rsid w:val="001A735C"/>
    <w:rsid w:val="001A7A41"/>
    <w:rsid w:val="001B15E6"/>
    <w:rsid w:val="001C2EC0"/>
    <w:rsid w:val="001C6E28"/>
    <w:rsid w:val="001D2DE2"/>
    <w:rsid w:val="001E0351"/>
    <w:rsid w:val="001E663F"/>
    <w:rsid w:val="001F2EBF"/>
    <w:rsid w:val="001F48C2"/>
    <w:rsid w:val="0020058A"/>
    <w:rsid w:val="00204062"/>
    <w:rsid w:val="00204801"/>
    <w:rsid w:val="00205DEE"/>
    <w:rsid w:val="00206BA6"/>
    <w:rsid w:val="00211ED1"/>
    <w:rsid w:val="00216752"/>
    <w:rsid w:val="00217624"/>
    <w:rsid w:val="0022234A"/>
    <w:rsid w:val="00222365"/>
    <w:rsid w:val="00223D46"/>
    <w:rsid w:val="00224955"/>
    <w:rsid w:val="00231630"/>
    <w:rsid w:val="002319D7"/>
    <w:rsid w:val="00231DAE"/>
    <w:rsid w:val="002335CF"/>
    <w:rsid w:val="00236D62"/>
    <w:rsid w:val="00241E23"/>
    <w:rsid w:val="0024382A"/>
    <w:rsid w:val="0024498D"/>
    <w:rsid w:val="00245C51"/>
    <w:rsid w:val="0024704E"/>
    <w:rsid w:val="002543AE"/>
    <w:rsid w:val="00280AF4"/>
    <w:rsid w:val="0028394A"/>
    <w:rsid w:val="00285204"/>
    <w:rsid w:val="00290214"/>
    <w:rsid w:val="002914C9"/>
    <w:rsid w:val="00291D2E"/>
    <w:rsid w:val="002927DC"/>
    <w:rsid w:val="00292C5E"/>
    <w:rsid w:val="00296BCF"/>
    <w:rsid w:val="002A6429"/>
    <w:rsid w:val="002A7248"/>
    <w:rsid w:val="002B1E7F"/>
    <w:rsid w:val="002B437A"/>
    <w:rsid w:val="002B54C1"/>
    <w:rsid w:val="002B6D5A"/>
    <w:rsid w:val="002B710B"/>
    <w:rsid w:val="002C0F0A"/>
    <w:rsid w:val="002C2ABC"/>
    <w:rsid w:val="002C3F07"/>
    <w:rsid w:val="002C4B1B"/>
    <w:rsid w:val="002C6527"/>
    <w:rsid w:val="002C7508"/>
    <w:rsid w:val="002D18C1"/>
    <w:rsid w:val="002D48FF"/>
    <w:rsid w:val="002D53CC"/>
    <w:rsid w:val="002D53FA"/>
    <w:rsid w:val="002D6CA4"/>
    <w:rsid w:val="002D6E1E"/>
    <w:rsid w:val="002D75E2"/>
    <w:rsid w:val="002E1089"/>
    <w:rsid w:val="002E241E"/>
    <w:rsid w:val="002E2B2A"/>
    <w:rsid w:val="002F1096"/>
    <w:rsid w:val="002F1328"/>
    <w:rsid w:val="002F3223"/>
    <w:rsid w:val="002F4808"/>
    <w:rsid w:val="002F7209"/>
    <w:rsid w:val="003000BD"/>
    <w:rsid w:val="00300373"/>
    <w:rsid w:val="00302507"/>
    <w:rsid w:val="00302B80"/>
    <w:rsid w:val="00303B80"/>
    <w:rsid w:val="00307403"/>
    <w:rsid w:val="00307E22"/>
    <w:rsid w:val="00311036"/>
    <w:rsid w:val="0031325B"/>
    <w:rsid w:val="00321B81"/>
    <w:rsid w:val="00321E06"/>
    <w:rsid w:val="003223D3"/>
    <w:rsid w:val="00323505"/>
    <w:rsid w:val="003316B9"/>
    <w:rsid w:val="00331A8D"/>
    <w:rsid w:val="00332780"/>
    <w:rsid w:val="00340086"/>
    <w:rsid w:val="003412F1"/>
    <w:rsid w:val="00343E43"/>
    <w:rsid w:val="00343F2F"/>
    <w:rsid w:val="00344113"/>
    <w:rsid w:val="0035306F"/>
    <w:rsid w:val="0035600D"/>
    <w:rsid w:val="00357D85"/>
    <w:rsid w:val="00361EBF"/>
    <w:rsid w:val="0036512F"/>
    <w:rsid w:val="00366213"/>
    <w:rsid w:val="00366CEC"/>
    <w:rsid w:val="00367A39"/>
    <w:rsid w:val="003738AA"/>
    <w:rsid w:val="00377FB9"/>
    <w:rsid w:val="003833EE"/>
    <w:rsid w:val="00383869"/>
    <w:rsid w:val="003841C6"/>
    <w:rsid w:val="003870E1"/>
    <w:rsid w:val="00387D5B"/>
    <w:rsid w:val="00390205"/>
    <w:rsid w:val="00390BF0"/>
    <w:rsid w:val="00395603"/>
    <w:rsid w:val="003A08C7"/>
    <w:rsid w:val="003A44B9"/>
    <w:rsid w:val="003B3F75"/>
    <w:rsid w:val="003B45F0"/>
    <w:rsid w:val="003B6F27"/>
    <w:rsid w:val="003B70D9"/>
    <w:rsid w:val="003C1644"/>
    <w:rsid w:val="003C4077"/>
    <w:rsid w:val="003C4936"/>
    <w:rsid w:val="003D27DE"/>
    <w:rsid w:val="003D648E"/>
    <w:rsid w:val="003D679B"/>
    <w:rsid w:val="003D7BC6"/>
    <w:rsid w:val="003D7BFC"/>
    <w:rsid w:val="003E05CB"/>
    <w:rsid w:val="003E1B31"/>
    <w:rsid w:val="003E2327"/>
    <w:rsid w:val="003E3117"/>
    <w:rsid w:val="003E5B9C"/>
    <w:rsid w:val="003E668B"/>
    <w:rsid w:val="003E72F8"/>
    <w:rsid w:val="003E7B08"/>
    <w:rsid w:val="003F24FC"/>
    <w:rsid w:val="003F36B9"/>
    <w:rsid w:val="003F3A56"/>
    <w:rsid w:val="003F4D58"/>
    <w:rsid w:val="003F6513"/>
    <w:rsid w:val="003F6E45"/>
    <w:rsid w:val="00404959"/>
    <w:rsid w:val="00411341"/>
    <w:rsid w:val="00411A39"/>
    <w:rsid w:val="00411AF8"/>
    <w:rsid w:val="004124BE"/>
    <w:rsid w:val="00413677"/>
    <w:rsid w:val="00414584"/>
    <w:rsid w:val="004163D3"/>
    <w:rsid w:val="00424331"/>
    <w:rsid w:val="00425686"/>
    <w:rsid w:val="00427511"/>
    <w:rsid w:val="004328BA"/>
    <w:rsid w:val="0043549F"/>
    <w:rsid w:val="00442BCE"/>
    <w:rsid w:val="00443C57"/>
    <w:rsid w:val="0044525A"/>
    <w:rsid w:val="00445E5F"/>
    <w:rsid w:val="00452CAE"/>
    <w:rsid w:val="00453016"/>
    <w:rsid w:val="00453576"/>
    <w:rsid w:val="00455E3B"/>
    <w:rsid w:val="004605C8"/>
    <w:rsid w:val="00460A6F"/>
    <w:rsid w:val="00460BA9"/>
    <w:rsid w:val="0046200B"/>
    <w:rsid w:val="00462F7B"/>
    <w:rsid w:val="00463F05"/>
    <w:rsid w:val="00464F50"/>
    <w:rsid w:val="004674C5"/>
    <w:rsid w:val="00467B44"/>
    <w:rsid w:val="004719AA"/>
    <w:rsid w:val="004735BC"/>
    <w:rsid w:val="004763A7"/>
    <w:rsid w:val="004818EC"/>
    <w:rsid w:val="00493E60"/>
    <w:rsid w:val="004950A8"/>
    <w:rsid w:val="004A1C84"/>
    <w:rsid w:val="004A2D8A"/>
    <w:rsid w:val="004A2FBC"/>
    <w:rsid w:val="004A5D35"/>
    <w:rsid w:val="004B4CC8"/>
    <w:rsid w:val="004B6FF6"/>
    <w:rsid w:val="004C0649"/>
    <w:rsid w:val="004C5D83"/>
    <w:rsid w:val="004C604E"/>
    <w:rsid w:val="004C7D9F"/>
    <w:rsid w:val="004D0B52"/>
    <w:rsid w:val="004D0DBF"/>
    <w:rsid w:val="004D2F5B"/>
    <w:rsid w:val="004D3CFB"/>
    <w:rsid w:val="004D4FB9"/>
    <w:rsid w:val="004D5971"/>
    <w:rsid w:val="004E0333"/>
    <w:rsid w:val="004E458A"/>
    <w:rsid w:val="004E4A80"/>
    <w:rsid w:val="004E647A"/>
    <w:rsid w:val="004E7453"/>
    <w:rsid w:val="004F11CB"/>
    <w:rsid w:val="004F122F"/>
    <w:rsid w:val="004F587B"/>
    <w:rsid w:val="004F62E8"/>
    <w:rsid w:val="004F7E37"/>
    <w:rsid w:val="0050083E"/>
    <w:rsid w:val="00502F88"/>
    <w:rsid w:val="00505A60"/>
    <w:rsid w:val="00505ACB"/>
    <w:rsid w:val="005067B1"/>
    <w:rsid w:val="005068EC"/>
    <w:rsid w:val="00506F29"/>
    <w:rsid w:val="0051519C"/>
    <w:rsid w:val="00515291"/>
    <w:rsid w:val="00527B68"/>
    <w:rsid w:val="005306C3"/>
    <w:rsid w:val="00530773"/>
    <w:rsid w:val="00530FF1"/>
    <w:rsid w:val="005401B9"/>
    <w:rsid w:val="005407DE"/>
    <w:rsid w:val="00544F9B"/>
    <w:rsid w:val="00552245"/>
    <w:rsid w:val="005555A5"/>
    <w:rsid w:val="00556F5B"/>
    <w:rsid w:val="005626C2"/>
    <w:rsid w:val="005629E0"/>
    <w:rsid w:val="005643FE"/>
    <w:rsid w:val="00564E93"/>
    <w:rsid w:val="00574ADC"/>
    <w:rsid w:val="00577116"/>
    <w:rsid w:val="005813E5"/>
    <w:rsid w:val="005841A2"/>
    <w:rsid w:val="005923E7"/>
    <w:rsid w:val="0059606A"/>
    <w:rsid w:val="005A2B1C"/>
    <w:rsid w:val="005A429E"/>
    <w:rsid w:val="005A5D75"/>
    <w:rsid w:val="005A695F"/>
    <w:rsid w:val="005A7444"/>
    <w:rsid w:val="005B00D8"/>
    <w:rsid w:val="005B058D"/>
    <w:rsid w:val="005B0AE6"/>
    <w:rsid w:val="005C0233"/>
    <w:rsid w:val="005C6628"/>
    <w:rsid w:val="005C7363"/>
    <w:rsid w:val="005D4154"/>
    <w:rsid w:val="005D6D86"/>
    <w:rsid w:val="005E4FBB"/>
    <w:rsid w:val="00603C03"/>
    <w:rsid w:val="00616CA5"/>
    <w:rsid w:val="0062334A"/>
    <w:rsid w:val="00625929"/>
    <w:rsid w:val="006270B1"/>
    <w:rsid w:val="00631A5F"/>
    <w:rsid w:val="00631F81"/>
    <w:rsid w:val="00632B35"/>
    <w:rsid w:val="00634F2D"/>
    <w:rsid w:val="00640E6E"/>
    <w:rsid w:val="00643B50"/>
    <w:rsid w:val="0064450D"/>
    <w:rsid w:val="0064614C"/>
    <w:rsid w:val="0064630F"/>
    <w:rsid w:val="006463B4"/>
    <w:rsid w:val="00650206"/>
    <w:rsid w:val="00651CA9"/>
    <w:rsid w:val="00654A35"/>
    <w:rsid w:val="00655AC7"/>
    <w:rsid w:val="006561B4"/>
    <w:rsid w:val="00657735"/>
    <w:rsid w:val="006617F8"/>
    <w:rsid w:val="006627C0"/>
    <w:rsid w:val="00663838"/>
    <w:rsid w:val="00664255"/>
    <w:rsid w:val="00665331"/>
    <w:rsid w:val="0066610F"/>
    <w:rsid w:val="00674887"/>
    <w:rsid w:val="00675084"/>
    <w:rsid w:val="00677D3D"/>
    <w:rsid w:val="00681FDF"/>
    <w:rsid w:val="00682B45"/>
    <w:rsid w:val="006831EB"/>
    <w:rsid w:val="00683B69"/>
    <w:rsid w:val="00683BB6"/>
    <w:rsid w:val="00684F05"/>
    <w:rsid w:val="00685CB4"/>
    <w:rsid w:val="00690502"/>
    <w:rsid w:val="00692ED5"/>
    <w:rsid w:val="00693FFB"/>
    <w:rsid w:val="006A0FA9"/>
    <w:rsid w:val="006A477D"/>
    <w:rsid w:val="006A762A"/>
    <w:rsid w:val="006B51C3"/>
    <w:rsid w:val="006C1A11"/>
    <w:rsid w:val="006C289F"/>
    <w:rsid w:val="006C2D92"/>
    <w:rsid w:val="006C3CFB"/>
    <w:rsid w:val="006C5288"/>
    <w:rsid w:val="006C722C"/>
    <w:rsid w:val="006D0DAF"/>
    <w:rsid w:val="006D1BB4"/>
    <w:rsid w:val="006D414B"/>
    <w:rsid w:val="006D61C9"/>
    <w:rsid w:val="006E0967"/>
    <w:rsid w:val="006E1060"/>
    <w:rsid w:val="006E1BEC"/>
    <w:rsid w:val="006F64D1"/>
    <w:rsid w:val="006F6993"/>
    <w:rsid w:val="006F6E6B"/>
    <w:rsid w:val="00704EB7"/>
    <w:rsid w:val="00705B85"/>
    <w:rsid w:val="00713EF4"/>
    <w:rsid w:val="0071583A"/>
    <w:rsid w:val="007175D4"/>
    <w:rsid w:val="007277BA"/>
    <w:rsid w:val="00730CC3"/>
    <w:rsid w:val="007326E3"/>
    <w:rsid w:val="00732B1F"/>
    <w:rsid w:val="00736630"/>
    <w:rsid w:val="00741138"/>
    <w:rsid w:val="007425F3"/>
    <w:rsid w:val="00746670"/>
    <w:rsid w:val="00750D20"/>
    <w:rsid w:val="00751B0C"/>
    <w:rsid w:val="007530A1"/>
    <w:rsid w:val="00753CF3"/>
    <w:rsid w:val="007559A8"/>
    <w:rsid w:val="00760025"/>
    <w:rsid w:val="00761798"/>
    <w:rsid w:val="007650D6"/>
    <w:rsid w:val="007650FE"/>
    <w:rsid w:val="00770E88"/>
    <w:rsid w:val="00771E4D"/>
    <w:rsid w:val="0077495A"/>
    <w:rsid w:val="00774FD7"/>
    <w:rsid w:val="00780128"/>
    <w:rsid w:val="00782B5C"/>
    <w:rsid w:val="00783572"/>
    <w:rsid w:val="007839C3"/>
    <w:rsid w:val="007869B6"/>
    <w:rsid w:val="00790134"/>
    <w:rsid w:val="00791DD4"/>
    <w:rsid w:val="007952B4"/>
    <w:rsid w:val="00796159"/>
    <w:rsid w:val="007A6F5F"/>
    <w:rsid w:val="007A7872"/>
    <w:rsid w:val="007B1041"/>
    <w:rsid w:val="007B28E3"/>
    <w:rsid w:val="007B513C"/>
    <w:rsid w:val="007B711A"/>
    <w:rsid w:val="007C1EFC"/>
    <w:rsid w:val="007C2FBE"/>
    <w:rsid w:val="007C4EA7"/>
    <w:rsid w:val="007C657E"/>
    <w:rsid w:val="007C690C"/>
    <w:rsid w:val="007D0AB3"/>
    <w:rsid w:val="007D36E5"/>
    <w:rsid w:val="007D3FFC"/>
    <w:rsid w:val="007D434A"/>
    <w:rsid w:val="007E4E9F"/>
    <w:rsid w:val="007E6B24"/>
    <w:rsid w:val="007E7751"/>
    <w:rsid w:val="007F1958"/>
    <w:rsid w:val="007F7C30"/>
    <w:rsid w:val="0080056F"/>
    <w:rsid w:val="0080363B"/>
    <w:rsid w:val="008044AF"/>
    <w:rsid w:val="008162D8"/>
    <w:rsid w:val="00835F2B"/>
    <w:rsid w:val="00837E95"/>
    <w:rsid w:val="00842E7A"/>
    <w:rsid w:val="0084564E"/>
    <w:rsid w:val="008603AE"/>
    <w:rsid w:val="00862EB6"/>
    <w:rsid w:val="0086370D"/>
    <w:rsid w:val="008639ED"/>
    <w:rsid w:val="00864CB5"/>
    <w:rsid w:val="00873345"/>
    <w:rsid w:val="00873DE8"/>
    <w:rsid w:val="0087519D"/>
    <w:rsid w:val="00876911"/>
    <w:rsid w:val="00876F26"/>
    <w:rsid w:val="00877020"/>
    <w:rsid w:val="008804AC"/>
    <w:rsid w:val="00890ED5"/>
    <w:rsid w:val="0089119D"/>
    <w:rsid w:val="0089467C"/>
    <w:rsid w:val="0089666E"/>
    <w:rsid w:val="00896912"/>
    <w:rsid w:val="008A2BEE"/>
    <w:rsid w:val="008A2F5B"/>
    <w:rsid w:val="008A36FF"/>
    <w:rsid w:val="008A5CCE"/>
    <w:rsid w:val="008B0EA9"/>
    <w:rsid w:val="008B4699"/>
    <w:rsid w:val="008B4E95"/>
    <w:rsid w:val="008B59B6"/>
    <w:rsid w:val="008B699F"/>
    <w:rsid w:val="008C05BF"/>
    <w:rsid w:val="008C37C4"/>
    <w:rsid w:val="008C5B17"/>
    <w:rsid w:val="008C60E9"/>
    <w:rsid w:val="008C6AD8"/>
    <w:rsid w:val="008D5688"/>
    <w:rsid w:val="008D5E2A"/>
    <w:rsid w:val="008E0624"/>
    <w:rsid w:val="008E1021"/>
    <w:rsid w:val="008E5F09"/>
    <w:rsid w:val="008E6103"/>
    <w:rsid w:val="008E78A6"/>
    <w:rsid w:val="008E7E49"/>
    <w:rsid w:val="008F185C"/>
    <w:rsid w:val="008F2D49"/>
    <w:rsid w:val="008F4B4C"/>
    <w:rsid w:val="00901F47"/>
    <w:rsid w:val="00904E91"/>
    <w:rsid w:val="00916F7B"/>
    <w:rsid w:val="009235C1"/>
    <w:rsid w:val="009242CF"/>
    <w:rsid w:val="009275ED"/>
    <w:rsid w:val="00931791"/>
    <w:rsid w:val="009320AB"/>
    <w:rsid w:val="00934685"/>
    <w:rsid w:val="0093502A"/>
    <w:rsid w:val="009368A2"/>
    <w:rsid w:val="00936FEF"/>
    <w:rsid w:val="00940EB7"/>
    <w:rsid w:val="0094142B"/>
    <w:rsid w:val="00943551"/>
    <w:rsid w:val="00943D27"/>
    <w:rsid w:val="009527FE"/>
    <w:rsid w:val="0095408D"/>
    <w:rsid w:val="00957AA5"/>
    <w:rsid w:val="00960DE5"/>
    <w:rsid w:val="00962F38"/>
    <w:rsid w:val="00965FEA"/>
    <w:rsid w:val="00966A11"/>
    <w:rsid w:val="00967C39"/>
    <w:rsid w:val="00982EB3"/>
    <w:rsid w:val="009865FC"/>
    <w:rsid w:val="00986B04"/>
    <w:rsid w:val="00986CD9"/>
    <w:rsid w:val="00986D7F"/>
    <w:rsid w:val="009871D6"/>
    <w:rsid w:val="00990F32"/>
    <w:rsid w:val="009934CF"/>
    <w:rsid w:val="00996A57"/>
    <w:rsid w:val="009A240A"/>
    <w:rsid w:val="009A33FE"/>
    <w:rsid w:val="009A39E7"/>
    <w:rsid w:val="009A47A3"/>
    <w:rsid w:val="009A603A"/>
    <w:rsid w:val="009B0ADB"/>
    <w:rsid w:val="009B3FB5"/>
    <w:rsid w:val="009B4415"/>
    <w:rsid w:val="009B7744"/>
    <w:rsid w:val="009C12C1"/>
    <w:rsid w:val="009C3072"/>
    <w:rsid w:val="009D0192"/>
    <w:rsid w:val="009D3BBE"/>
    <w:rsid w:val="009D41CC"/>
    <w:rsid w:val="009D5CCB"/>
    <w:rsid w:val="009E44EC"/>
    <w:rsid w:val="009F15B9"/>
    <w:rsid w:val="009F3854"/>
    <w:rsid w:val="009F4325"/>
    <w:rsid w:val="009F75EF"/>
    <w:rsid w:val="009F7639"/>
    <w:rsid w:val="00A02710"/>
    <w:rsid w:val="00A058DD"/>
    <w:rsid w:val="00A11B65"/>
    <w:rsid w:val="00A11F7D"/>
    <w:rsid w:val="00A12A6E"/>
    <w:rsid w:val="00A1307C"/>
    <w:rsid w:val="00A17072"/>
    <w:rsid w:val="00A26A10"/>
    <w:rsid w:val="00A32BB0"/>
    <w:rsid w:val="00A40430"/>
    <w:rsid w:val="00A41B77"/>
    <w:rsid w:val="00A47272"/>
    <w:rsid w:val="00A536B4"/>
    <w:rsid w:val="00A54609"/>
    <w:rsid w:val="00A54790"/>
    <w:rsid w:val="00A5498B"/>
    <w:rsid w:val="00A62D77"/>
    <w:rsid w:val="00A636D9"/>
    <w:rsid w:val="00A6401D"/>
    <w:rsid w:val="00A6721E"/>
    <w:rsid w:val="00A67BF8"/>
    <w:rsid w:val="00A721EE"/>
    <w:rsid w:val="00A74D11"/>
    <w:rsid w:val="00A76B1D"/>
    <w:rsid w:val="00A81C73"/>
    <w:rsid w:val="00A822FF"/>
    <w:rsid w:val="00A910EC"/>
    <w:rsid w:val="00A972AD"/>
    <w:rsid w:val="00A97622"/>
    <w:rsid w:val="00AA213E"/>
    <w:rsid w:val="00AA38F2"/>
    <w:rsid w:val="00AB20F5"/>
    <w:rsid w:val="00AB26D1"/>
    <w:rsid w:val="00AB3844"/>
    <w:rsid w:val="00AB5393"/>
    <w:rsid w:val="00AB7728"/>
    <w:rsid w:val="00AB7EE8"/>
    <w:rsid w:val="00AC2677"/>
    <w:rsid w:val="00AC54F0"/>
    <w:rsid w:val="00AC618B"/>
    <w:rsid w:val="00AC7A9E"/>
    <w:rsid w:val="00AD1650"/>
    <w:rsid w:val="00AD232F"/>
    <w:rsid w:val="00AD4046"/>
    <w:rsid w:val="00AD45AA"/>
    <w:rsid w:val="00AD47A9"/>
    <w:rsid w:val="00AD5F58"/>
    <w:rsid w:val="00AE091B"/>
    <w:rsid w:val="00AE22ED"/>
    <w:rsid w:val="00AE265C"/>
    <w:rsid w:val="00AE4DF5"/>
    <w:rsid w:val="00AF111E"/>
    <w:rsid w:val="00AF17BC"/>
    <w:rsid w:val="00AF2C82"/>
    <w:rsid w:val="00AF4808"/>
    <w:rsid w:val="00AF5550"/>
    <w:rsid w:val="00AF740F"/>
    <w:rsid w:val="00B00D7A"/>
    <w:rsid w:val="00B045D7"/>
    <w:rsid w:val="00B05858"/>
    <w:rsid w:val="00B075FC"/>
    <w:rsid w:val="00B10FAA"/>
    <w:rsid w:val="00B16F5B"/>
    <w:rsid w:val="00B1777D"/>
    <w:rsid w:val="00B20E5D"/>
    <w:rsid w:val="00B22E1E"/>
    <w:rsid w:val="00B22EE7"/>
    <w:rsid w:val="00B2339A"/>
    <w:rsid w:val="00B2460A"/>
    <w:rsid w:val="00B24D0F"/>
    <w:rsid w:val="00B25A82"/>
    <w:rsid w:val="00B27AE7"/>
    <w:rsid w:val="00B31025"/>
    <w:rsid w:val="00B337C9"/>
    <w:rsid w:val="00B353C6"/>
    <w:rsid w:val="00B3542E"/>
    <w:rsid w:val="00B35D79"/>
    <w:rsid w:val="00B45FE6"/>
    <w:rsid w:val="00B46AD9"/>
    <w:rsid w:val="00B506CA"/>
    <w:rsid w:val="00B5079B"/>
    <w:rsid w:val="00B533B3"/>
    <w:rsid w:val="00B53981"/>
    <w:rsid w:val="00B53D92"/>
    <w:rsid w:val="00B60666"/>
    <w:rsid w:val="00B629E9"/>
    <w:rsid w:val="00B6578B"/>
    <w:rsid w:val="00B7142C"/>
    <w:rsid w:val="00B72BEB"/>
    <w:rsid w:val="00B74D98"/>
    <w:rsid w:val="00B75EA9"/>
    <w:rsid w:val="00B861E7"/>
    <w:rsid w:val="00B8708A"/>
    <w:rsid w:val="00B91988"/>
    <w:rsid w:val="00B947EC"/>
    <w:rsid w:val="00BA02C9"/>
    <w:rsid w:val="00BA1934"/>
    <w:rsid w:val="00BA2487"/>
    <w:rsid w:val="00BA25E8"/>
    <w:rsid w:val="00BA3ABA"/>
    <w:rsid w:val="00BA5CC5"/>
    <w:rsid w:val="00BB31FA"/>
    <w:rsid w:val="00BB564E"/>
    <w:rsid w:val="00BC0038"/>
    <w:rsid w:val="00BC6083"/>
    <w:rsid w:val="00BC71EC"/>
    <w:rsid w:val="00BD28BE"/>
    <w:rsid w:val="00BD2E72"/>
    <w:rsid w:val="00BD35D8"/>
    <w:rsid w:val="00BD66FA"/>
    <w:rsid w:val="00BE003C"/>
    <w:rsid w:val="00BE1686"/>
    <w:rsid w:val="00BE2434"/>
    <w:rsid w:val="00BE3256"/>
    <w:rsid w:val="00BE3A61"/>
    <w:rsid w:val="00BE486D"/>
    <w:rsid w:val="00BE4B68"/>
    <w:rsid w:val="00BE58BA"/>
    <w:rsid w:val="00BE71FE"/>
    <w:rsid w:val="00BF2B7C"/>
    <w:rsid w:val="00BF33F6"/>
    <w:rsid w:val="00BF33FA"/>
    <w:rsid w:val="00BF343F"/>
    <w:rsid w:val="00BF70BB"/>
    <w:rsid w:val="00C0016B"/>
    <w:rsid w:val="00C03309"/>
    <w:rsid w:val="00C033F2"/>
    <w:rsid w:val="00C037B7"/>
    <w:rsid w:val="00C03FFA"/>
    <w:rsid w:val="00C069CC"/>
    <w:rsid w:val="00C15399"/>
    <w:rsid w:val="00C1542B"/>
    <w:rsid w:val="00C17C2E"/>
    <w:rsid w:val="00C2075D"/>
    <w:rsid w:val="00C22EA5"/>
    <w:rsid w:val="00C23EA5"/>
    <w:rsid w:val="00C2443F"/>
    <w:rsid w:val="00C31114"/>
    <w:rsid w:val="00C31AE5"/>
    <w:rsid w:val="00C3402A"/>
    <w:rsid w:val="00C35CA3"/>
    <w:rsid w:val="00C35D76"/>
    <w:rsid w:val="00C414B0"/>
    <w:rsid w:val="00C4168B"/>
    <w:rsid w:val="00C4205E"/>
    <w:rsid w:val="00C427C6"/>
    <w:rsid w:val="00C46A4D"/>
    <w:rsid w:val="00C67444"/>
    <w:rsid w:val="00C70DD4"/>
    <w:rsid w:val="00C72CB5"/>
    <w:rsid w:val="00C732B1"/>
    <w:rsid w:val="00C75430"/>
    <w:rsid w:val="00C75B77"/>
    <w:rsid w:val="00C77205"/>
    <w:rsid w:val="00C77660"/>
    <w:rsid w:val="00C802F0"/>
    <w:rsid w:val="00C81BB8"/>
    <w:rsid w:val="00C83D4C"/>
    <w:rsid w:val="00C879DC"/>
    <w:rsid w:val="00C957F6"/>
    <w:rsid w:val="00C97BA7"/>
    <w:rsid w:val="00CA40FD"/>
    <w:rsid w:val="00CA6438"/>
    <w:rsid w:val="00CB39DE"/>
    <w:rsid w:val="00CB41DC"/>
    <w:rsid w:val="00CC58B2"/>
    <w:rsid w:val="00CD2BD0"/>
    <w:rsid w:val="00CD4001"/>
    <w:rsid w:val="00CD643D"/>
    <w:rsid w:val="00CD7147"/>
    <w:rsid w:val="00CD7AEF"/>
    <w:rsid w:val="00CE0842"/>
    <w:rsid w:val="00CE2240"/>
    <w:rsid w:val="00CE3BE9"/>
    <w:rsid w:val="00CE4FF9"/>
    <w:rsid w:val="00CE5825"/>
    <w:rsid w:val="00CF23C3"/>
    <w:rsid w:val="00D00FF0"/>
    <w:rsid w:val="00D01D60"/>
    <w:rsid w:val="00D0445F"/>
    <w:rsid w:val="00D05574"/>
    <w:rsid w:val="00D0585B"/>
    <w:rsid w:val="00D06705"/>
    <w:rsid w:val="00D1058C"/>
    <w:rsid w:val="00D11D1B"/>
    <w:rsid w:val="00D11EF9"/>
    <w:rsid w:val="00D1420B"/>
    <w:rsid w:val="00D14834"/>
    <w:rsid w:val="00D14FA4"/>
    <w:rsid w:val="00D15F6F"/>
    <w:rsid w:val="00D17457"/>
    <w:rsid w:val="00D20FC9"/>
    <w:rsid w:val="00D23E86"/>
    <w:rsid w:val="00D269F4"/>
    <w:rsid w:val="00D27DAA"/>
    <w:rsid w:val="00D30848"/>
    <w:rsid w:val="00D30D95"/>
    <w:rsid w:val="00D3137B"/>
    <w:rsid w:val="00D32C03"/>
    <w:rsid w:val="00D33B30"/>
    <w:rsid w:val="00D34A4B"/>
    <w:rsid w:val="00D36BBD"/>
    <w:rsid w:val="00D36C85"/>
    <w:rsid w:val="00D4218E"/>
    <w:rsid w:val="00D43455"/>
    <w:rsid w:val="00D434BA"/>
    <w:rsid w:val="00D43D34"/>
    <w:rsid w:val="00D44CB6"/>
    <w:rsid w:val="00D466B3"/>
    <w:rsid w:val="00D47F09"/>
    <w:rsid w:val="00D47F10"/>
    <w:rsid w:val="00D513A5"/>
    <w:rsid w:val="00D5330E"/>
    <w:rsid w:val="00D53715"/>
    <w:rsid w:val="00D55D20"/>
    <w:rsid w:val="00D61394"/>
    <w:rsid w:val="00D64748"/>
    <w:rsid w:val="00D70930"/>
    <w:rsid w:val="00D73793"/>
    <w:rsid w:val="00D76571"/>
    <w:rsid w:val="00D8235D"/>
    <w:rsid w:val="00D85E4D"/>
    <w:rsid w:val="00D86690"/>
    <w:rsid w:val="00D8677B"/>
    <w:rsid w:val="00D86A42"/>
    <w:rsid w:val="00D87A77"/>
    <w:rsid w:val="00D92B4F"/>
    <w:rsid w:val="00D93D82"/>
    <w:rsid w:val="00D9439E"/>
    <w:rsid w:val="00D953E8"/>
    <w:rsid w:val="00DA0F08"/>
    <w:rsid w:val="00DA0FFE"/>
    <w:rsid w:val="00DB0B52"/>
    <w:rsid w:val="00DB1EFC"/>
    <w:rsid w:val="00DB5AC3"/>
    <w:rsid w:val="00DB5E00"/>
    <w:rsid w:val="00DB64BD"/>
    <w:rsid w:val="00DC4668"/>
    <w:rsid w:val="00DC6C6C"/>
    <w:rsid w:val="00DC710D"/>
    <w:rsid w:val="00DD209F"/>
    <w:rsid w:val="00DD5E89"/>
    <w:rsid w:val="00DE2F19"/>
    <w:rsid w:val="00DE4288"/>
    <w:rsid w:val="00DE6726"/>
    <w:rsid w:val="00DF2AF5"/>
    <w:rsid w:val="00DF505E"/>
    <w:rsid w:val="00E03D00"/>
    <w:rsid w:val="00E0556A"/>
    <w:rsid w:val="00E055B9"/>
    <w:rsid w:val="00E057E6"/>
    <w:rsid w:val="00E06B7E"/>
    <w:rsid w:val="00E102BA"/>
    <w:rsid w:val="00E11F4A"/>
    <w:rsid w:val="00E13C86"/>
    <w:rsid w:val="00E1549B"/>
    <w:rsid w:val="00E17C03"/>
    <w:rsid w:val="00E2098C"/>
    <w:rsid w:val="00E22435"/>
    <w:rsid w:val="00E2494D"/>
    <w:rsid w:val="00E2519D"/>
    <w:rsid w:val="00E2563B"/>
    <w:rsid w:val="00E30399"/>
    <w:rsid w:val="00E31CF4"/>
    <w:rsid w:val="00E3235D"/>
    <w:rsid w:val="00E350BF"/>
    <w:rsid w:val="00E35A44"/>
    <w:rsid w:val="00E364E2"/>
    <w:rsid w:val="00E41DD9"/>
    <w:rsid w:val="00E4333B"/>
    <w:rsid w:val="00E4388F"/>
    <w:rsid w:val="00E45A5F"/>
    <w:rsid w:val="00E52340"/>
    <w:rsid w:val="00E53611"/>
    <w:rsid w:val="00E53E06"/>
    <w:rsid w:val="00E5412E"/>
    <w:rsid w:val="00E54506"/>
    <w:rsid w:val="00E54816"/>
    <w:rsid w:val="00E56DA8"/>
    <w:rsid w:val="00E60C7F"/>
    <w:rsid w:val="00E60F1C"/>
    <w:rsid w:val="00E66527"/>
    <w:rsid w:val="00E668CB"/>
    <w:rsid w:val="00E66A5E"/>
    <w:rsid w:val="00E71AA4"/>
    <w:rsid w:val="00E72FAC"/>
    <w:rsid w:val="00E75EDE"/>
    <w:rsid w:val="00E76417"/>
    <w:rsid w:val="00E80077"/>
    <w:rsid w:val="00E83075"/>
    <w:rsid w:val="00E85096"/>
    <w:rsid w:val="00E9196C"/>
    <w:rsid w:val="00E951A7"/>
    <w:rsid w:val="00E96EBB"/>
    <w:rsid w:val="00EA0AB1"/>
    <w:rsid w:val="00EA5DA0"/>
    <w:rsid w:val="00EA7AFF"/>
    <w:rsid w:val="00EB3504"/>
    <w:rsid w:val="00EB4A6E"/>
    <w:rsid w:val="00EB4D20"/>
    <w:rsid w:val="00EB4F24"/>
    <w:rsid w:val="00EB54C4"/>
    <w:rsid w:val="00EB59CD"/>
    <w:rsid w:val="00EC1F7B"/>
    <w:rsid w:val="00EC4224"/>
    <w:rsid w:val="00ED0EA9"/>
    <w:rsid w:val="00ED6AF3"/>
    <w:rsid w:val="00ED6D03"/>
    <w:rsid w:val="00EE10DC"/>
    <w:rsid w:val="00EE114B"/>
    <w:rsid w:val="00EE14C6"/>
    <w:rsid w:val="00EE1B26"/>
    <w:rsid w:val="00EE21FB"/>
    <w:rsid w:val="00EE2ADE"/>
    <w:rsid w:val="00EE324C"/>
    <w:rsid w:val="00EF5331"/>
    <w:rsid w:val="00EF67EB"/>
    <w:rsid w:val="00F021B5"/>
    <w:rsid w:val="00F034C7"/>
    <w:rsid w:val="00F03F08"/>
    <w:rsid w:val="00F06AF7"/>
    <w:rsid w:val="00F10920"/>
    <w:rsid w:val="00F12236"/>
    <w:rsid w:val="00F1263A"/>
    <w:rsid w:val="00F166BD"/>
    <w:rsid w:val="00F16AD1"/>
    <w:rsid w:val="00F209F4"/>
    <w:rsid w:val="00F230BE"/>
    <w:rsid w:val="00F340F3"/>
    <w:rsid w:val="00F405F7"/>
    <w:rsid w:val="00F42E08"/>
    <w:rsid w:val="00F454D3"/>
    <w:rsid w:val="00F54189"/>
    <w:rsid w:val="00F60825"/>
    <w:rsid w:val="00F6606F"/>
    <w:rsid w:val="00F72CF9"/>
    <w:rsid w:val="00F74E47"/>
    <w:rsid w:val="00F76B8F"/>
    <w:rsid w:val="00F77CE0"/>
    <w:rsid w:val="00F822BB"/>
    <w:rsid w:val="00F86DC1"/>
    <w:rsid w:val="00F9073E"/>
    <w:rsid w:val="00F95D17"/>
    <w:rsid w:val="00FA030A"/>
    <w:rsid w:val="00FA0D52"/>
    <w:rsid w:val="00FA37A7"/>
    <w:rsid w:val="00FB2959"/>
    <w:rsid w:val="00FB3E97"/>
    <w:rsid w:val="00FB518D"/>
    <w:rsid w:val="00FC3C33"/>
    <w:rsid w:val="00FC6834"/>
    <w:rsid w:val="00FC7676"/>
    <w:rsid w:val="00FD0B29"/>
    <w:rsid w:val="00FD0E5E"/>
    <w:rsid w:val="00FD1465"/>
    <w:rsid w:val="00FD2556"/>
    <w:rsid w:val="00FD32BD"/>
    <w:rsid w:val="00FD52FD"/>
    <w:rsid w:val="00FE082F"/>
    <w:rsid w:val="00FE37C6"/>
    <w:rsid w:val="00FE4C60"/>
    <w:rsid w:val="00FE5EE7"/>
    <w:rsid w:val="00FE6F53"/>
    <w:rsid w:val="00FE7ABB"/>
    <w:rsid w:val="00FE7AE4"/>
    <w:rsid w:val="00FF3141"/>
    <w:rsid w:val="00FF4F4B"/>
    <w:rsid w:val="00FF726D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149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4AF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1"/>
      </w:numPr>
      <w:spacing w:before="240" w:after="60"/>
      <w:outlineLvl w:val="0"/>
    </w:pPr>
    <w:rPr>
      <w:rFonts w:ascii="Arial" w:eastAsiaTheme="minorHAns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eastAsiaTheme="minorHAnsi" w:hAnsi="Arial" w:cstheme="minorBidi"/>
      <w:sz w:val="22"/>
      <w:szCs w:val="20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 w:cstheme="minorBidi"/>
      <w:sz w:val="22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eastAsiaTheme="minorHAnsi" w:hAnsi="Arial" w:cs="Arial"/>
      <w:b/>
      <w:bCs/>
      <w:kern w:val="32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761798"/>
    <w:pPr>
      <w:tabs>
        <w:tab w:val="left" w:pos="440"/>
        <w:tab w:val="right" w:pos="8290"/>
      </w:tabs>
      <w:spacing w:before="360"/>
    </w:pPr>
    <w:rPr>
      <w:rFonts w:ascii="Arial" w:eastAsiaTheme="minorHAnsi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asciiTheme="minorHAnsi" w:eastAsiaTheme="minorHAnsi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asciiTheme="minorHAnsi" w:eastAsia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asciiTheme="minorHAnsi" w:eastAsia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asciiTheme="minorHAnsi" w:eastAsia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asciiTheme="minorHAnsi" w:eastAsia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asciiTheme="minorHAnsi" w:eastAsia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asciiTheme="minorHAnsi" w:eastAsia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asciiTheme="minorHAnsi" w:eastAsiaTheme="minorHAnsi" w:hAnsiTheme="minorHAnsi"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E52340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B53D92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rsid w:val="00BA25E8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B353C6"/>
  </w:style>
  <w:style w:type="paragraph" w:styleId="EndnoteText">
    <w:name w:val="endnote text"/>
    <w:basedOn w:val="Normal"/>
    <w:link w:val="EndnoteTextChar"/>
    <w:semiHidden/>
    <w:unhideWhenUsed/>
    <w:rsid w:val="00BE3A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E3A61"/>
    <w:rPr>
      <w:lang w:val="en-GB" w:eastAsia="en-GB"/>
    </w:rPr>
  </w:style>
  <w:style w:type="character" w:styleId="EndnoteReference">
    <w:name w:val="endnote reference"/>
    <w:basedOn w:val="DefaultParagraphFont"/>
    <w:semiHidden/>
    <w:unhideWhenUsed/>
    <w:rsid w:val="00BE3A61"/>
    <w:rPr>
      <w:vertAlign w:val="superscript"/>
    </w:rPr>
  </w:style>
  <w:style w:type="paragraph" w:customStyle="1" w:styleId="FPMredflyer">
    <w:name w:val="FPM red flyer"/>
    <w:basedOn w:val="Normal"/>
    <w:rsid w:val="00044EF0"/>
    <w:pPr>
      <w:jc w:val="center"/>
    </w:pPr>
    <w:rPr>
      <w:rFonts w:ascii="Tahoma" w:hAnsi="Tahoma" w:cs="Tahoma"/>
      <w:b/>
      <w:b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4AF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1"/>
      </w:numPr>
      <w:spacing w:before="240" w:after="60"/>
      <w:outlineLvl w:val="0"/>
    </w:pPr>
    <w:rPr>
      <w:rFonts w:ascii="Arial" w:eastAsiaTheme="minorHAns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eastAsiaTheme="minorHAnsi" w:hAnsi="Arial" w:cstheme="minorBidi"/>
      <w:sz w:val="22"/>
      <w:szCs w:val="20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 w:cstheme="minorBidi"/>
      <w:sz w:val="22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eastAsiaTheme="minorHAnsi" w:hAnsi="Arial" w:cs="Arial"/>
      <w:b/>
      <w:bCs/>
      <w:kern w:val="32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761798"/>
    <w:pPr>
      <w:tabs>
        <w:tab w:val="left" w:pos="440"/>
        <w:tab w:val="right" w:pos="8290"/>
      </w:tabs>
      <w:spacing w:before="360"/>
    </w:pPr>
    <w:rPr>
      <w:rFonts w:ascii="Arial" w:eastAsiaTheme="minorHAnsi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asciiTheme="minorHAnsi" w:eastAsiaTheme="minorHAnsi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asciiTheme="minorHAnsi" w:eastAsia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asciiTheme="minorHAnsi" w:eastAsia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asciiTheme="minorHAnsi" w:eastAsia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asciiTheme="minorHAnsi" w:eastAsia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asciiTheme="minorHAnsi" w:eastAsia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asciiTheme="minorHAnsi" w:eastAsia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asciiTheme="minorHAnsi" w:eastAsiaTheme="minorHAnsi" w:hAnsiTheme="minorHAnsi"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E52340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B53D92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rsid w:val="00BA25E8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B353C6"/>
  </w:style>
  <w:style w:type="paragraph" w:styleId="EndnoteText">
    <w:name w:val="endnote text"/>
    <w:basedOn w:val="Normal"/>
    <w:link w:val="EndnoteTextChar"/>
    <w:semiHidden/>
    <w:unhideWhenUsed/>
    <w:rsid w:val="00BE3A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E3A61"/>
    <w:rPr>
      <w:lang w:val="en-GB" w:eastAsia="en-GB"/>
    </w:rPr>
  </w:style>
  <w:style w:type="character" w:styleId="EndnoteReference">
    <w:name w:val="endnote reference"/>
    <w:basedOn w:val="DefaultParagraphFont"/>
    <w:semiHidden/>
    <w:unhideWhenUsed/>
    <w:rsid w:val="00BE3A61"/>
    <w:rPr>
      <w:vertAlign w:val="superscript"/>
    </w:rPr>
  </w:style>
  <w:style w:type="paragraph" w:customStyle="1" w:styleId="FPMredflyer">
    <w:name w:val="FPM red flyer"/>
    <w:basedOn w:val="Normal"/>
    <w:rsid w:val="00044EF0"/>
    <w:pPr>
      <w:jc w:val="center"/>
    </w:pPr>
    <w:rPr>
      <w:rFonts w:ascii="Tahoma" w:hAnsi="Tahoma" w:cs="Tahoma"/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7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0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8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3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8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6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7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5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3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8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4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6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0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3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2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4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4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2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3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8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1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5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1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2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5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3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8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6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0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9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3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7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9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4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6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6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.uk/url?sa=t&amp;rct=j&amp;q=&amp;esrc=s&amp;source=web&amp;cd=3&amp;ved=0ahUKEwiFoPnUs77aAhVLJMAKHXNgCOMQFghJMAI&amp;url=https%3A%2F%2Fdictionary.cambridge.org%2Fdictionary%2Fenglish%2Fthe-internet&amp;usg=AOvVaw31S4n11frcvwNHaA-Emck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7C87C-79C3-4F1E-AFCA-BED96CA4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1993</Words>
  <Characters>11364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8" baseType="lpstr">
      <vt:lpstr/>
      <vt:lpstr>Introduction</vt:lpstr>
      <vt:lpstr>    Policy statement</vt:lpstr>
      <vt:lpstr>    Status</vt:lpstr>
      <vt:lpstr>    Training and support</vt:lpstr>
      <vt:lpstr>Scope</vt:lpstr>
      <vt:lpstr>    Who it applies to</vt:lpstr>
      <vt:lpstr>    Why and how it applies to them</vt:lpstr>
      <vt:lpstr>Definition of terms</vt:lpstr>
      <vt:lpstr>    Health and Social Care Network </vt:lpstr>
      <vt:lpstr>    Internet</vt:lpstr>
      <vt:lpstr>    Intranet</vt:lpstr>
      <vt:lpstr>    Social media</vt:lpstr>
      <vt:lpstr>    WhatsApp</vt:lpstr>
      <vt:lpstr>Principles of acceptable use</vt:lpstr>
      <vt:lpstr>    Access</vt:lpstr>
      <vt:lpstr>    Personal use</vt:lpstr>
      <vt:lpstr>    Organisation social media platforms</vt:lpstr>
      <vt:lpstr>    Inappropriate use</vt:lpstr>
      <vt:lpstr>    Intranet usage</vt:lpstr>
      <vt:lpstr>    Intranet limitations</vt:lpstr>
      <vt:lpstr>    Email use</vt:lpstr>
      <vt:lpstr>    WhatsApp</vt:lpstr>
      <vt:lpstr>    Virus safeguarding</vt:lpstr>
      <vt:lpstr>General considerations</vt:lpstr>
      <vt:lpstr>    Standard procedures</vt:lpstr>
      <vt:lpstr>    Good practice </vt:lpstr>
      <vt:lpstr>Summary</vt:lpstr>
    </vt:vector>
  </TitlesOfParts>
  <Company>Practice Index Ltd</Company>
  <LinksUpToDate>false</LinksUpToDate>
  <CharactersWithSpaces>13331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Sultan</cp:lastModifiedBy>
  <cp:revision>4</cp:revision>
  <cp:lastPrinted>2017-09-20T11:53:00Z</cp:lastPrinted>
  <dcterms:created xsi:type="dcterms:W3CDTF">2020-05-23T05:29:00Z</dcterms:created>
  <dcterms:modified xsi:type="dcterms:W3CDTF">2020-05-26T08:32:00Z</dcterms:modified>
</cp:coreProperties>
</file>